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31D8A" w14:textId="0A735709" w:rsidR="00895F77" w:rsidRPr="00D57B0E" w:rsidRDefault="007E6B6E" w:rsidP="00895F77">
      <w:pPr>
        <w:spacing w:after="200" w:line="276" w:lineRule="auto"/>
        <w:jc w:val="center"/>
        <w:rPr>
          <w:rFonts w:ascii="Times New Roman" w:eastAsia="Times New Roman" w:hAnsi="Times New Roman" w:cs="Times New Roman"/>
          <w:b/>
          <w:bCs/>
          <w:color w:val="000000" w:themeColor="text1"/>
          <w:sz w:val="24"/>
          <w:szCs w:val="24"/>
          <w:lang w:eastAsia="ru-RU"/>
        </w:rPr>
      </w:pPr>
      <w:r w:rsidRPr="00320DE1">
        <w:rPr>
          <w:rFonts w:ascii="Century Gothic" w:eastAsia="Times New Roman" w:hAnsi="Century Gothic" w:cs="Times New Roman"/>
          <w:b/>
          <w:bCs/>
          <w:noProof/>
          <w:color w:val="1F3864"/>
          <w:sz w:val="44"/>
          <w:szCs w:val="44"/>
          <w:lang w:eastAsia="ru-RU"/>
        </w:rPr>
        <w:drawing>
          <wp:anchor distT="0" distB="0" distL="114300" distR="114300" simplePos="0" relativeHeight="251699200" behindDoc="1" locked="0" layoutInCell="1" allowOverlap="1" wp14:anchorId="27772DE5" wp14:editId="0478863E">
            <wp:simplePos x="0" y="0"/>
            <wp:positionH relativeFrom="page">
              <wp:posOffset>732155</wp:posOffset>
            </wp:positionH>
            <wp:positionV relativeFrom="page">
              <wp:align>top</wp:align>
            </wp:positionV>
            <wp:extent cx="7723505" cy="1068705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350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12188" w14:textId="08A76E6F"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p>
    <w:p w14:paraId="1401556D" w14:textId="29F537DE"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p w14:paraId="6995EAAA" w14:textId="7BC67C86" w:rsidR="00895F77" w:rsidRPr="00D57B0E" w:rsidRDefault="001B2E03" w:rsidP="001B2E03">
      <w:pPr>
        <w:spacing w:after="0" w:line="276" w:lineRule="auto"/>
        <w:rPr>
          <w:rFonts w:ascii="Times New Roman" w:eastAsia="Times New Roman" w:hAnsi="Times New Roman" w:cs="Times New Roman"/>
          <w:b/>
          <w:bCs/>
          <w:iCs/>
          <w:color w:val="000000" w:themeColor="text1"/>
          <w:sz w:val="24"/>
          <w:szCs w:val="24"/>
          <w:lang w:eastAsia="ru-RU"/>
        </w:rPr>
      </w:pPr>
      <w:r>
        <w:rPr>
          <w:noProof/>
        </w:rPr>
        <mc:AlternateContent>
          <mc:Choice Requires="wps">
            <w:drawing>
              <wp:anchor distT="45720" distB="45720" distL="114300" distR="114300" simplePos="0" relativeHeight="251701248" behindDoc="0" locked="0" layoutInCell="1" allowOverlap="1" wp14:anchorId="18BECA8F" wp14:editId="51817795">
                <wp:simplePos x="0" y="0"/>
                <wp:positionH relativeFrom="margin">
                  <wp:posOffset>649605</wp:posOffset>
                </wp:positionH>
                <wp:positionV relativeFrom="paragraph">
                  <wp:posOffset>599440</wp:posOffset>
                </wp:positionV>
                <wp:extent cx="5283200" cy="440690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4406900"/>
                        </a:xfrm>
                        <a:prstGeom prst="rect">
                          <a:avLst/>
                        </a:prstGeom>
                        <a:noFill/>
                        <a:ln w="9525">
                          <a:noFill/>
                          <a:miter lim="800000"/>
                          <a:headEnd/>
                          <a:tailEnd/>
                        </a:ln>
                      </wps:spPr>
                      <wps:txbx>
                        <w:txbxContent>
                          <w:p w14:paraId="76207F8D" w14:textId="77777777" w:rsidR="001B2E03" w:rsidRPr="00350F07" w:rsidRDefault="001B2E03" w:rsidP="001B2E03">
                            <w:pPr>
                              <w:jc w:val="center"/>
                              <w:rPr>
                                <w:rFonts w:ascii="Century Gothic" w:hAnsi="Century Gothic"/>
                                <w:b/>
                                <w:bCs/>
                                <w:color w:val="1F3864" w:themeColor="accent1" w:themeShade="80"/>
                                <w:sz w:val="44"/>
                                <w:szCs w:val="44"/>
                              </w:rPr>
                            </w:pPr>
                            <w:r w:rsidRPr="00350F07">
                              <w:rPr>
                                <w:rFonts w:ascii="Century Gothic" w:hAnsi="Century Gothic"/>
                                <w:b/>
                                <w:bCs/>
                                <w:color w:val="1F3864" w:themeColor="accent1" w:themeShade="80"/>
                                <w:sz w:val="44"/>
                                <w:szCs w:val="44"/>
                              </w:rPr>
                              <w:t>ПРИМЕРНАЯ АДАПТИРОВАННАЯ</w:t>
                            </w:r>
                          </w:p>
                          <w:p w14:paraId="57CA2AA6" w14:textId="77777777" w:rsidR="001B2E03" w:rsidRDefault="001B2E03" w:rsidP="001B2E03">
                            <w:pPr>
                              <w:jc w:val="center"/>
                              <w:rPr>
                                <w:rFonts w:ascii="Century Gothic" w:hAnsi="Century Gothic"/>
                                <w:b/>
                                <w:bCs/>
                                <w:color w:val="1F3864" w:themeColor="accent1" w:themeShade="80"/>
                                <w:sz w:val="44"/>
                                <w:szCs w:val="44"/>
                              </w:rPr>
                            </w:pPr>
                            <w:r w:rsidRPr="00350F07">
                              <w:rPr>
                                <w:rFonts w:ascii="Century Gothic" w:hAnsi="Century Gothic"/>
                                <w:b/>
                                <w:bCs/>
                                <w:color w:val="1F3864" w:themeColor="accent1" w:themeShade="80"/>
                                <w:sz w:val="44"/>
                                <w:szCs w:val="44"/>
                              </w:rPr>
                              <w:t>ОБРАЗОВАТЕЛЬНАЯ ПРОГРАММА</w:t>
                            </w:r>
                          </w:p>
                          <w:p w14:paraId="01D307D6" w14:textId="77777777" w:rsidR="001B2E03" w:rsidRDefault="001B2E03" w:rsidP="001B2E03">
                            <w:pPr>
                              <w:spacing w:after="0"/>
                              <w:jc w:val="center"/>
                              <w:rPr>
                                <w:rFonts w:ascii="Century Gothic" w:hAnsi="Century Gothic"/>
                                <w:b/>
                                <w:bCs/>
                                <w:color w:val="1F3864" w:themeColor="accent1" w:themeShade="80"/>
                                <w:sz w:val="28"/>
                                <w:szCs w:val="28"/>
                              </w:rPr>
                            </w:pPr>
                            <w:r>
                              <w:rPr>
                                <w:rFonts w:ascii="Century Gothic" w:hAnsi="Century Gothic"/>
                                <w:b/>
                                <w:bCs/>
                                <w:color w:val="1F3864" w:themeColor="accent1" w:themeShade="80"/>
                                <w:sz w:val="28"/>
                                <w:szCs w:val="28"/>
                              </w:rPr>
                              <w:t>для обучающихся с нарушением</w:t>
                            </w:r>
                          </w:p>
                          <w:p w14:paraId="17E054F1" w14:textId="77777777" w:rsidR="001B2E03" w:rsidRDefault="001B2E03" w:rsidP="001B2E03">
                            <w:pPr>
                              <w:spacing w:after="0"/>
                              <w:jc w:val="center"/>
                              <w:rPr>
                                <w:rFonts w:ascii="Century Gothic" w:hAnsi="Century Gothic"/>
                                <w:b/>
                                <w:bCs/>
                                <w:color w:val="1F3864" w:themeColor="accent1" w:themeShade="80"/>
                                <w:sz w:val="28"/>
                                <w:szCs w:val="28"/>
                              </w:rPr>
                            </w:pPr>
                            <w:r>
                              <w:rPr>
                                <w:rFonts w:ascii="Century Gothic" w:hAnsi="Century Gothic"/>
                                <w:b/>
                                <w:bCs/>
                                <w:color w:val="1F3864" w:themeColor="accent1" w:themeShade="80"/>
                                <w:sz w:val="28"/>
                                <w:szCs w:val="28"/>
                              </w:rPr>
                              <w:t xml:space="preserve"> опорно-двигательного аппарата</w:t>
                            </w:r>
                          </w:p>
                          <w:p w14:paraId="14275DE0" w14:textId="77777777" w:rsidR="001B2E03" w:rsidRPr="00350F07" w:rsidRDefault="001B2E03" w:rsidP="001B2E03">
                            <w:pPr>
                              <w:spacing w:after="0"/>
                              <w:jc w:val="center"/>
                              <w:rPr>
                                <w:rFonts w:ascii="Century Gothic" w:hAnsi="Century Gothic"/>
                                <w:b/>
                                <w:bCs/>
                                <w:color w:val="1F3864" w:themeColor="accent1" w:themeShade="80"/>
                                <w:sz w:val="28"/>
                                <w:szCs w:val="28"/>
                              </w:rPr>
                            </w:pPr>
                          </w:p>
                          <w:p w14:paraId="454906F5" w14:textId="77777777" w:rsidR="001B2E03" w:rsidRPr="00350F07" w:rsidRDefault="001B2E03" w:rsidP="001B2E03">
                            <w:pPr>
                              <w:spacing w:after="0"/>
                              <w:jc w:val="center"/>
                              <w:rPr>
                                <w:rFonts w:ascii="Century Gothic" w:hAnsi="Century Gothic"/>
                                <w:b/>
                                <w:bCs/>
                                <w:color w:val="1F3864" w:themeColor="accent1" w:themeShade="80"/>
                                <w:sz w:val="28"/>
                                <w:szCs w:val="28"/>
                              </w:rPr>
                            </w:pPr>
                            <w:r w:rsidRPr="00350F07">
                              <w:rPr>
                                <w:rFonts w:ascii="Century Gothic" w:hAnsi="Century Gothic"/>
                                <w:b/>
                                <w:bCs/>
                                <w:color w:val="1F3864" w:themeColor="accent1" w:themeShade="80"/>
                                <w:sz w:val="28"/>
                                <w:szCs w:val="28"/>
                              </w:rPr>
                              <w:t>Уровень профессионального образования</w:t>
                            </w:r>
                          </w:p>
                          <w:p w14:paraId="1D9CC1C4" w14:textId="77777777" w:rsidR="001B2E03" w:rsidRPr="00350F07" w:rsidRDefault="001B2E03" w:rsidP="001B2E03">
                            <w:pPr>
                              <w:spacing w:after="0"/>
                              <w:jc w:val="center"/>
                              <w:rPr>
                                <w:rFonts w:ascii="Century Gothic" w:hAnsi="Century Gothic"/>
                                <w:b/>
                                <w:bCs/>
                                <w:color w:val="1F3864" w:themeColor="accent1" w:themeShade="80"/>
                                <w:sz w:val="28"/>
                                <w:szCs w:val="28"/>
                              </w:rPr>
                            </w:pPr>
                            <w:r w:rsidRPr="00350F07">
                              <w:rPr>
                                <w:rFonts w:ascii="Century Gothic" w:hAnsi="Century Gothic"/>
                                <w:b/>
                                <w:bCs/>
                                <w:color w:val="1F3864" w:themeColor="accent1" w:themeShade="80"/>
                                <w:sz w:val="28"/>
                                <w:szCs w:val="28"/>
                              </w:rPr>
                              <w:t>Среднее профессиональное образование</w:t>
                            </w:r>
                          </w:p>
                          <w:p w14:paraId="21C25119" w14:textId="77777777" w:rsidR="001B2E03" w:rsidRDefault="001B2E03" w:rsidP="001B2E03">
                            <w:pPr>
                              <w:jc w:val="center"/>
                              <w:rPr>
                                <w:rFonts w:ascii="Century Gothic" w:hAnsi="Century Gothic"/>
                                <w:b/>
                                <w:bCs/>
                                <w:color w:val="1F3864" w:themeColor="accent1" w:themeShade="80"/>
                                <w:sz w:val="28"/>
                                <w:szCs w:val="28"/>
                              </w:rPr>
                            </w:pPr>
                          </w:p>
                          <w:p w14:paraId="68CD5A19" w14:textId="77777777" w:rsidR="001B2E03" w:rsidRPr="00D57B0E" w:rsidRDefault="001B2E03" w:rsidP="001B2E03">
                            <w:pPr>
                              <w:spacing w:after="0" w:line="276" w:lineRule="auto"/>
                              <w:jc w:val="center"/>
                              <w:rPr>
                                <w:rFonts w:ascii="Times New Roman" w:eastAsia="Times New Roman" w:hAnsi="Times New Roman" w:cs="Times New Roman"/>
                                <w:b/>
                                <w:bCs/>
                                <w:color w:val="000000" w:themeColor="text1"/>
                                <w:sz w:val="24"/>
                                <w:szCs w:val="24"/>
                                <w:lang w:eastAsia="ru-RU"/>
                              </w:rPr>
                            </w:pPr>
                            <w:r w:rsidRPr="00350F07">
                              <w:rPr>
                                <w:rFonts w:ascii="Century Gothic" w:hAnsi="Century Gothic"/>
                                <w:b/>
                                <w:bCs/>
                                <w:color w:val="1F3864" w:themeColor="accent1" w:themeShade="80"/>
                                <w:sz w:val="28"/>
                                <w:szCs w:val="28"/>
                              </w:rPr>
                              <w:t xml:space="preserve">Профессия </w:t>
                            </w:r>
                            <w:r>
                              <w:rPr>
                                <w:rFonts w:ascii="Century Gothic" w:hAnsi="Century Gothic"/>
                                <w:b/>
                                <w:bCs/>
                                <w:color w:val="1F3864" w:themeColor="accent1" w:themeShade="80"/>
                                <w:sz w:val="28"/>
                                <w:szCs w:val="28"/>
                              </w:rPr>
                              <w:t>09.01.04.</w:t>
                            </w:r>
                            <w:r w:rsidRPr="00350F07">
                              <w:rPr>
                                <w:rFonts w:ascii="Century Gothic" w:hAnsi="Century Gothic"/>
                                <w:b/>
                                <w:bCs/>
                                <w:color w:val="1F3864" w:themeColor="accent1" w:themeShade="80"/>
                                <w:sz w:val="28"/>
                                <w:szCs w:val="28"/>
                              </w:rPr>
                              <w:t xml:space="preserve"> </w:t>
                            </w:r>
                            <w:r w:rsidRPr="001B2E03">
                              <w:rPr>
                                <w:rFonts w:ascii="Century Gothic" w:hAnsi="Century Gothic"/>
                                <w:b/>
                                <w:bCs/>
                                <w:color w:val="1F3864" w:themeColor="accent1" w:themeShade="80"/>
                                <w:sz w:val="28"/>
                                <w:szCs w:val="28"/>
                              </w:rPr>
                              <w:t>Наладчик аппаратных и программных средств инфокоммуникационных систем</w:t>
                            </w:r>
                          </w:p>
                          <w:p w14:paraId="36ADFE34" w14:textId="29065EA1" w:rsidR="001B2E03" w:rsidRPr="00350F07" w:rsidRDefault="001B2E03" w:rsidP="001B2E03">
                            <w:pPr>
                              <w:jc w:val="center"/>
                              <w:rPr>
                                <w:rFonts w:ascii="Century Gothic" w:hAnsi="Century Gothic"/>
                                <w:b/>
                                <w:bCs/>
                                <w:color w:val="1F3864" w:themeColor="accent1" w:themeShade="80"/>
                                <w:sz w:val="28"/>
                                <w:szCs w:val="28"/>
                              </w:rPr>
                            </w:pPr>
                          </w:p>
                          <w:p w14:paraId="4BFDEDBA" w14:textId="77777777" w:rsidR="001B2E03" w:rsidRDefault="001B2E03" w:rsidP="001B2E03">
                            <w:pPr>
                              <w:spacing w:after="0"/>
                              <w:jc w:val="center"/>
                              <w:rPr>
                                <w:rFonts w:ascii="Century Gothic" w:hAnsi="Century Gothic"/>
                                <w:b/>
                                <w:bCs/>
                                <w:color w:val="1F3864" w:themeColor="accent1" w:themeShade="80"/>
                                <w:sz w:val="28"/>
                                <w:szCs w:val="28"/>
                              </w:rPr>
                            </w:pPr>
                          </w:p>
                          <w:p w14:paraId="6795D46E" w14:textId="77777777" w:rsidR="001B2E03" w:rsidRPr="00350F07" w:rsidRDefault="001B2E03" w:rsidP="001B2E03">
                            <w:pPr>
                              <w:spacing w:after="0"/>
                              <w:jc w:val="center"/>
                              <w:rPr>
                                <w:rFonts w:ascii="Century Gothic" w:hAnsi="Century Gothic"/>
                                <w:b/>
                                <w:bCs/>
                                <w:color w:val="1F3864" w:themeColor="accent1" w:themeShade="80"/>
                                <w:sz w:val="28"/>
                                <w:szCs w:val="28"/>
                              </w:rPr>
                            </w:pPr>
                            <w:r w:rsidRPr="00350F07">
                              <w:rPr>
                                <w:rFonts w:ascii="Century Gothic" w:hAnsi="Century Gothic"/>
                                <w:b/>
                                <w:bCs/>
                                <w:color w:val="1F3864" w:themeColor="accent1" w:themeShade="80"/>
                                <w:sz w:val="28"/>
                                <w:szCs w:val="28"/>
                              </w:rPr>
                              <w:t>Квалификация выпускника</w:t>
                            </w:r>
                          </w:p>
                          <w:p w14:paraId="6959AF7D" w14:textId="77777777" w:rsidR="001B2E03" w:rsidRPr="001B2E03" w:rsidRDefault="001B2E03" w:rsidP="001B2E03">
                            <w:pPr>
                              <w:spacing w:after="0" w:line="276" w:lineRule="auto"/>
                              <w:jc w:val="center"/>
                              <w:rPr>
                                <w:rFonts w:ascii="Century Gothic" w:hAnsi="Century Gothic"/>
                                <w:b/>
                                <w:bCs/>
                                <w:color w:val="1F3864" w:themeColor="accent1" w:themeShade="80"/>
                                <w:sz w:val="28"/>
                                <w:szCs w:val="28"/>
                              </w:rPr>
                            </w:pPr>
                            <w:r w:rsidRPr="001B2E03">
                              <w:rPr>
                                <w:rFonts w:ascii="Century Gothic" w:hAnsi="Century Gothic"/>
                                <w:b/>
                                <w:bCs/>
                                <w:color w:val="1F3864" w:themeColor="accent1" w:themeShade="80"/>
                                <w:sz w:val="28"/>
                                <w:szCs w:val="28"/>
                              </w:rPr>
                              <w:t>Наладчик компьютерных систем</w:t>
                            </w:r>
                          </w:p>
                          <w:p w14:paraId="7192715C" w14:textId="77777777" w:rsidR="001B2E03" w:rsidRPr="00350F07" w:rsidRDefault="001B2E03" w:rsidP="001B2E03">
                            <w:pPr>
                              <w:spacing w:after="0"/>
                              <w:jc w:val="center"/>
                              <w:rPr>
                                <w:rFonts w:ascii="Century Gothic" w:hAnsi="Century Gothic"/>
                                <w:b/>
                                <w:bCs/>
                                <w:color w:val="1F3864" w:themeColor="accent1" w:themeShade="8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ECA8F" id="_x0000_t202" coordsize="21600,21600" o:spt="202" path="m,l,21600r21600,l21600,xe">
                <v:stroke joinstyle="miter"/>
                <v:path gradientshapeok="t" o:connecttype="rect"/>
              </v:shapetype>
              <v:shape id="Надпись 2" o:spid="_x0000_s1026" type="#_x0000_t202" style="position:absolute;margin-left:51.15pt;margin-top:47.2pt;width:416pt;height:347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" filled="f" stroked="f">
                <v:textbox>
                  <w:txbxContent>
                    <w:p w14:paraId="76207F8D" w14:textId="77777777" w:rsidR="001B2E03" w:rsidRPr="00350F07" w:rsidRDefault="001B2E03" w:rsidP="001B2E03">
                      <w:pPr>
                        <w:jc w:val="center"/>
                        <w:rPr>
                          <w:rFonts w:ascii="Century Gothic" w:hAnsi="Century Gothic"/>
                          <w:b/>
                          <w:bCs/>
                          <w:color w:val="1F3864" w:themeColor="accent1" w:themeShade="80"/>
                          <w:sz w:val="44"/>
                          <w:szCs w:val="44"/>
                        </w:rPr>
                      </w:pPr>
                      <w:r w:rsidRPr="00350F07">
                        <w:rPr>
                          <w:rFonts w:ascii="Century Gothic" w:hAnsi="Century Gothic"/>
                          <w:b/>
                          <w:bCs/>
                          <w:color w:val="1F3864" w:themeColor="accent1" w:themeShade="80"/>
                          <w:sz w:val="44"/>
                          <w:szCs w:val="44"/>
                        </w:rPr>
                        <w:t>ПРИМЕРНАЯ АДАПТИРОВАННАЯ</w:t>
                      </w:r>
                    </w:p>
                    <w:p w14:paraId="57CA2AA6" w14:textId="77777777" w:rsidR="001B2E03" w:rsidRDefault="001B2E03" w:rsidP="001B2E03">
                      <w:pPr>
                        <w:jc w:val="center"/>
                        <w:rPr>
                          <w:rFonts w:ascii="Century Gothic" w:hAnsi="Century Gothic"/>
                          <w:b/>
                          <w:bCs/>
                          <w:color w:val="1F3864" w:themeColor="accent1" w:themeShade="80"/>
                          <w:sz w:val="44"/>
                          <w:szCs w:val="44"/>
                        </w:rPr>
                      </w:pPr>
                      <w:r w:rsidRPr="00350F07">
                        <w:rPr>
                          <w:rFonts w:ascii="Century Gothic" w:hAnsi="Century Gothic"/>
                          <w:b/>
                          <w:bCs/>
                          <w:color w:val="1F3864" w:themeColor="accent1" w:themeShade="80"/>
                          <w:sz w:val="44"/>
                          <w:szCs w:val="44"/>
                        </w:rPr>
                        <w:t>ОБРАЗОВАТЕЛЬНАЯ ПРОГРАММА</w:t>
                      </w:r>
                    </w:p>
                    <w:p w14:paraId="01D307D6" w14:textId="77777777" w:rsidR="001B2E03" w:rsidRDefault="001B2E03" w:rsidP="001B2E03">
                      <w:pPr>
                        <w:spacing w:after="0"/>
                        <w:jc w:val="center"/>
                        <w:rPr>
                          <w:rFonts w:ascii="Century Gothic" w:hAnsi="Century Gothic"/>
                          <w:b/>
                          <w:bCs/>
                          <w:color w:val="1F3864" w:themeColor="accent1" w:themeShade="80"/>
                          <w:sz w:val="28"/>
                          <w:szCs w:val="28"/>
                        </w:rPr>
                      </w:pPr>
                      <w:r>
                        <w:rPr>
                          <w:rFonts w:ascii="Century Gothic" w:hAnsi="Century Gothic"/>
                          <w:b/>
                          <w:bCs/>
                          <w:color w:val="1F3864" w:themeColor="accent1" w:themeShade="80"/>
                          <w:sz w:val="28"/>
                          <w:szCs w:val="28"/>
                        </w:rPr>
                        <w:t>для обучающихся с нарушением</w:t>
                      </w:r>
                    </w:p>
                    <w:p w14:paraId="17E054F1" w14:textId="77777777" w:rsidR="001B2E03" w:rsidRDefault="001B2E03" w:rsidP="001B2E03">
                      <w:pPr>
                        <w:spacing w:after="0"/>
                        <w:jc w:val="center"/>
                        <w:rPr>
                          <w:rFonts w:ascii="Century Gothic" w:hAnsi="Century Gothic"/>
                          <w:b/>
                          <w:bCs/>
                          <w:color w:val="1F3864" w:themeColor="accent1" w:themeShade="80"/>
                          <w:sz w:val="28"/>
                          <w:szCs w:val="28"/>
                        </w:rPr>
                      </w:pPr>
                      <w:r>
                        <w:rPr>
                          <w:rFonts w:ascii="Century Gothic" w:hAnsi="Century Gothic"/>
                          <w:b/>
                          <w:bCs/>
                          <w:color w:val="1F3864" w:themeColor="accent1" w:themeShade="80"/>
                          <w:sz w:val="28"/>
                          <w:szCs w:val="28"/>
                        </w:rPr>
                        <w:t xml:space="preserve"> опорно-двигательного аппарата</w:t>
                      </w:r>
                    </w:p>
                    <w:p w14:paraId="14275DE0" w14:textId="77777777" w:rsidR="001B2E03" w:rsidRPr="00350F07" w:rsidRDefault="001B2E03" w:rsidP="001B2E03">
                      <w:pPr>
                        <w:spacing w:after="0"/>
                        <w:jc w:val="center"/>
                        <w:rPr>
                          <w:rFonts w:ascii="Century Gothic" w:hAnsi="Century Gothic"/>
                          <w:b/>
                          <w:bCs/>
                          <w:color w:val="1F3864" w:themeColor="accent1" w:themeShade="80"/>
                          <w:sz w:val="28"/>
                          <w:szCs w:val="28"/>
                        </w:rPr>
                      </w:pPr>
                    </w:p>
                    <w:p w14:paraId="454906F5" w14:textId="77777777" w:rsidR="001B2E03" w:rsidRPr="00350F07" w:rsidRDefault="001B2E03" w:rsidP="001B2E03">
                      <w:pPr>
                        <w:spacing w:after="0"/>
                        <w:jc w:val="center"/>
                        <w:rPr>
                          <w:rFonts w:ascii="Century Gothic" w:hAnsi="Century Gothic"/>
                          <w:b/>
                          <w:bCs/>
                          <w:color w:val="1F3864" w:themeColor="accent1" w:themeShade="80"/>
                          <w:sz w:val="28"/>
                          <w:szCs w:val="28"/>
                        </w:rPr>
                      </w:pPr>
                      <w:r w:rsidRPr="00350F07">
                        <w:rPr>
                          <w:rFonts w:ascii="Century Gothic" w:hAnsi="Century Gothic"/>
                          <w:b/>
                          <w:bCs/>
                          <w:color w:val="1F3864" w:themeColor="accent1" w:themeShade="80"/>
                          <w:sz w:val="28"/>
                          <w:szCs w:val="28"/>
                        </w:rPr>
                        <w:t>Уровень профессионального образования</w:t>
                      </w:r>
                    </w:p>
                    <w:p w14:paraId="1D9CC1C4" w14:textId="77777777" w:rsidR="001B2E03" w:rsidRPr="00350F07" w:rsidRDefault="001B2E03" w:rsidP="001B2E03">
                      <w:pPr>
                        <w:spacing w:after="0"/>
                        <w:jc w:val="center"/>
                        <w:rPr>
                          <w:rFonts w:ascii="Century Gothic" w:hAnsi="Century Gothic"/>
                          <w:b/>
                          <w:bCs/>
                          <w:color w:val="1F3864" w:themeColor="accent1" w:themeShade="80"/>
                          <w:sz w:val="28"/>
                          <w:szCs w:val="28"/>
                        </w:rPr>
                      </w:pPr>
                      <w:r w:rsidRPr="00350F07">
                        <w:rPr>
                          <w:rFonts w:ascii="Century Gothic" w:hAnsi="Century Gothic"/>
                          <w:b/>
                          <w:bCs/>
                          <w:color w:val="1F3864" w:themeColor="accent1" w:themeShade="80"/>
                          <w:sz w:val="28"/>
                          <w:szCs w:val="28"/>
                        </w:rPr>
                        <w:t>Среднее профессиональное образование</w:t>
                      </w:r>
                    </w:p>
                    <w:p w14:paraId="21C25119" w14:textId="77777777" w:rsidR="001B2E03" w:rsidRDefault="001B2E03" w:rsidP="001B2E03">
                      <w:pPr>
                        <w:jc w:val="center"/>
                        <w:rPr>
                          <w:rFonts w:ascii="Century Gothic" w:hAnsi="Century Gothic"/>
                          <w:b/>
                          <w:bCs/>
                          <w:color w:val="1F3864" w:themeColor="accent1" w:themeShade="80"/>
                          <w:sz w:val="28"/>
                          <w:szCs w:val="28"/>
                        </w:rPr>
                      </w:pPr>
                    </w:p>
                    <w:p w14:paraId="68CD5A19" w14:textId="77777777" w:rsidR="001B2E03" w:rsidRPr="00D57B0E" w:rsidRDefault="001B2E03" w:rsidP="001B2E03">
                      <w:pPr>
                        <w:spacing w:after="0" w:line="276" w:lineRule="auto"/>
                        <w:jc w:val="center"/>
                        <w:rPr>
                          <w:rFonts w:ascii="Times New Roman" w:eastAsia="Times New Roman" w:hAnsi="Times New Roman" w:cs="Times New Roman"/>
                          <w:b/>
                          <w:bCs/>
                          <w:color w:val="000000" w:themeColor="text1"/>
                          <w:sz w:val="24"/>
                          <w:szCs w:val="24"/>
                          <w:lang w:eastAsia="ru-RU"/>
                        </w:rPr>
                      </w:pPr>
                      <w:r w:rsidRPr="00350F07">
                        <w:rPr>
                          <w:rFonts w:ascii="Century Gothic" w:hAnsi="Century Gothic"/>
                          <w:b/>
                          <w:bCs/>
                          <w:color w:val="1F3864" w:themeColor="accent1" w:themeShade="80"/>
                          <w:sz w:val="28"/>
                          <w:szCs w:val="28"/>
                        </w:rPr>
                        <w:t xml:space="preserve">Профессия </w:t>
                      </w:r>
                      <w:r>
                        <w:rPr>
                          <w:rFonts w:ascii="Century Gothic" w:hAnsi="Century Gothic"/>
                          <w:b/>
                          <w:bCs/>
                          <w:color w:val="1F3864" w:themeColor="accent1" w:themeShade="80"/>
                          <w:sz w:val="28"/>
                          <w:szCs w:val="28"/>
                        </w:rPr>
                        <w:t>09.01.04.</w:t>
                      </w:r>
                      <w:r w:rsidRPr="00350F07">
                        <w:rPr>
                          <w:rFonts w:ascii="Century Gothic" w:hAnsi="Century Gothic"/>
                          <w:b/>
                          <w:bCs/>
                          <w:color w:val="1F3864" w:themeColor="accent1" w:themeShade="80"/>
                          <w:sz w:val="28"/>
                          <w:szCs w:val="28"/>
                        </w:rPr>
                        <w:t xml:space="preserve"> </w:t>
                      </w:r>
                      <w:r w:rsidRPr="001B2E03">
                        <w:rPr>
                          <w:rFonts w:ascii="Century Gothic" w:hAnsi="Century Gothic"/>
                          <w:b/>
                          <w:bCs/>
                          <w:color w:val="1F3864" w:themeColor="accent1" w:themeShade="80"/>
                          <w:sz w:val="28"/>
                          <w:szCs w:val="28"/>
                        </w:rPr>
                        <w:t>Наладчик аппаратных и программных средств</w:t>
                      </w:r>
                      <w:r w:rsidRPr="001B2E03">
                        <w:rPr>
                          <w:rFonts w:ascii="Century Gothic" w:hAnsi="Century Gothic"/>
                          <w:b/>
                          <w:bCs/>
                          <w:color w:val="1F3864" w:themeColor="accent1" w:themeShade="80"/>
                          <w:sz w:val="28"/>
                          <w:szCs w:val="28"/>
                        </w:rPr>
                        <w:t xml:space="preserve"> </w:t>
                      </w:r>
                      <w:r w:rsidRPr="001B2E03">
                        <w:rPr>
                          <w:rFonts w:ascii="Century Gothic" w:hAnsi="Century Gothic"/>
                          <w:b/>
                          <w:bCs/>
                          <w:color w:val="1F3864" w:themeColor="accent1" w:themeShade="80"/>
                          <w:sz w:val="28"/>
                          <w:szCs w:val="28"/>
                        </w:rPr>
                        <w:t>инфокоммуникационных систем</w:t>
                      </w:r>
                    </w:p>
                    <w:p w14:paraId="36ADFE34" w14:textId="29065EA1" w:rsidR="001B2E03" w:rsidRPr="00350F07" w:rsidRDefault="001B2E03" w:rsidP="001B2E03">
                      <w:pPr>
                        <w:jc w:val="center"/>
                        <w:rPr>
                          <w:rFonts w:ascii="Century Gothic" w:hAnsi="Century Gothic"/>
                          <w:b/>
                          <w:bCs/>
                          <w:color w:val="1F3864" w:themeColor="accent1" w:themeShade="80"/>
                          <w:sz w:val="28"/>
                          <w:szCs w:val="28"/>
                        </w:rPr>
                      </w:pPr>
                    </w:p>
                    <w:p w14:paraId="4BFDEDBA" w14:textId="77777777" w:rsidR="001B2E03" w:rsidRDefault="001B2E03" w:rsidP="001B2E03">
                      <w:pPr>
                        <w:spacing w:after="0"/>
                        <w:jc w:val="center"/>
                        <w:rPr>
                          <w:rFonts w:ascii="Century Gothic" w:hAnsi="Century Gothic"/>
                          <w:b/>
                          <w:bCs/>
                          <w:color w:val="1F3864" w:themeColor="accent1" w:themeShade="80"/>
                          <w:sz w:val="28"/>
                          <w:szCs w:val="28"/>
                        </w:rPr>
                      </w:pPr>
                    </w:p>
                    <w:p w14:paraId="6795D46E" w14:textId="77777777" w:rsidR="001B2E03" w:rsidRPr="00350F07" w:rsidRDefault="001B2E03" w:rsidP="001B2E03">
                      <w:pPr>
                        <w:spacing w:after="0"/>
                        <w:jc w:val="center"/>
                        <w:rPr>
                          <w:rFonts w:ascii="Century Gothic" w:hAnsi="Century Gothic"/>
                          <w:b/>
                          <w:bCs/>
                          <w:color w:val="1F3864" w:themeColor="accent1" w:themeShade="80"/>
                          <w:sz w:val="28"/>
                          <w:szCs w:val="28"/>
                        </w:rPr>
                      </w:pPr>
                      <w:r w:rsidRPr="00350F07">
                        <w:rPr>
                          <w:rFonts w:ascii="Century Gothic" w:hAnsi="Century Gothic"/>
                          <w:b/>
                          <w:bCs/>
                          <w:color w:val="1F3864" w:themeColor="accent1" w:themeShade="80"/>
                          <w:sz w:val="28"/>
                          <w:szCs w:val="28"/>
                        </w:rPr>
                        <w:t>Квалификация выпускника</w:t>
                      </w:r>
                    </w:p>
                    <w:p w14:paraId="6959AF7D" w14:textId="77777777" w:rsidR="001B2E03" w:rsidRPr="001B2E03" w:rsidRDefault="001B2E03" w:rsidP="001B2E03">
                      <w:pPr>
                        <w:spacing w:after="0" w:line="276" w:lineRule="auto"/>
                        <w:jc w:val="center"/>
                        <w:rPr>
                          <w:rFonts w:ascii="Century Gothic" w:hAnsi="Century Gothic"/>
                          <w:b/>
                          <w:bCs/>
                          <w:color w:val="1F3864" w:themeColor="accent1" w:themeShade="80"/>
                          <w:sz w:val="28"/>
                          <w:szCs w:val="28"/>
                        </w:rPr>
                      </w:pPr>
                      <w:r w:rsidRPr="001B2E03">
                        <w:rPr>
                          <w:rFonts w:ascii="Century Gothic" w:hAnsi="Century Gothic"/>
                          <w:b/>
                          <w:bCs/>
                          <w:color w:val="1F3864" w:themeColor="accent1" w:themeShade="80"/>
                          <w:sz w:val="28"/>
                          <w:szCs w:val="28"/>
                        </w:rPr>
                        <w:t>Наладчик компьютерных систем</w:t>
                      </w:r>
                    </w:p>
                    <w:p w14:paraId="7192715C" w14:textId="77777777" w:rsidR="001B2E03" w:rsidRPr="00350F07" w:rsidRDefault="001B2E03" w:rsidP="001B2E03">
                      <w:pPr>
                        <w:spacing w:after="0"/>
                        <w:jc w:val="center"/>
                        <w:rPr>
                          <w:rFonts w:ascii="Century Gothic" w:hAnsi="Century Gothic"/>
                          <w:b/>
                          <w:bCs/>
                          <w:color w:val="1F3864" w:themeColor="accent1" w:themeShade="80"/>
                          <w:sz w:val="44"/>
                          <w:szCs w:val="44"/>
                        </w:rPr>
                      </w:pPr>
                    </w:p>
                  </w:txbxContent>
                </v:textbox>
                <w10:wrap type="square" anchorx="margin"/>
              </v:shape>
            </w:pict>
          </mc:Fallback>
        </mc:AlternateContent>
      </w:r>
      <w:r w:rsidR="00895F77" w:rsidRPr="00D57B0E">
        <w:rPr>
          <w:rFonts w:ascii="Times New Roman" w:eastAsia="Times New Roman" w:hAnsi="Times New Roman" w:cs="Times New Roman"/>
          <w:b/>
          <w:color w:val="000000" w:themeColor="text1"/>
          <w:sz w:val="24"/>
          <w:szCs w:val="24"/>
          <w:lang w:eastAsia="ru-RU"/>
        </w:rPr>
        <w:t xml:space="preserve"> </w:t>
      </w:r>
      <w:bookmarkStart w:id="0" w:name="_Hlk75951506"/>
      <w:r w:rsidR="0057539A" w:rsidRPr="00D57B0E">
        <w:rPr>
          <w:rFonts w:ascii="Times New Roman" w:eastAsia="Times New Roman" w:hAnsi="Times New Roman" w:cs="Times New Roman"/>
          <w:b/>
          <w:color w:val="000000" w:themeColor="text1"/>
          <w:sz w:val="24"/>
          <w:szCs w:val="24"/>
          <w:lang w:eastAsia="ru-RU"/>
        </w:rPr>
        <w:br/>
      </w:r>
      <w:bookmarkStart w:id="1" w:name="_Hlk87360188"/>
    </w:p>
    <w:bookmarkEnd w:id="0"/>
    <w:bookmarkEnd w:id="1"/>
    <w:p w14:paraId="5194370B" w14:textId="09DB6F0F" w:rsidR="00FB2D9C" w:rsidRPr="00D57B0E" w:rsidRDefault="00FB2D9C" w:rsidP="00FB2D9C">
      <w:pPr>
        <w:spacing w:after="0"/>
        <w:rPr>
          <w:rFonts w:ascii="Times New Roman" w:hAnsi="Times New Roman" w:cs="Times New Roman"/>
          <w:color w:val="000000" w:themeColor="text1"/>
          <w:sz w:val="24"/>
          <w:szCs w:val="24"/>
        </w:rPr>
      </w:pPr>
    </w:p>
    <w:p w14:paraId="3E107DFC" w14:textId="738C7DCA" w:rsidR="00FB2D9C" w:rsidRPr="00D57B0E" w:rsidRDefault="00FB2D9C" w:rsidP="00FB2D9C">
      <w:pPr>
        <w:spacing w:after="0"/>
        <w:rPr>
          <w:rFonts w:ascii="Times New Roman" w:hAnsi="Times New Roman" w:cs="Times New Roman"/>
          <w:color w:val="000000" w:themeColor="text1"/>
          <w:sz w:val="24"/>
          <w:szCs w:val="24"/>
        </w:rPr>
      </w:pPr>
    </w:p>
    <w:p w14:paraId="19BDEFFC" w14:textId="68488137" w:rsidR="00FB2D9C" w:rsidRPr="00D57B0E" w:rsidRDefault="00FB2D9C" w:rsidP="00FB2D9C">
      <w:pPr>
        <w:spacing w:after="0"/>
        <w:rPr>
          <w:rFonts w:ascii="Times New Roman" w:hAnsi="Times New Roman" w:cs="Times New Roman"/>
          <w:color w:val="000000" w:themeColor="text1"/>
          <w:sz w:val="24"/>
          <w:szCs w:val="24"/>
        </w:rPr>
      </w:pPr>
    </w:p>
    <w:p w14:paraId="26AC5C4F" w14:textId="5D8F95DE" w:rsidR="00FB2D9C" w:rsidRPr="00D57B0E" w:rsidRDefault="00FB2D9C" w:rsidP="00FB2D9C">
      <w:pPr>
        <w:spacing w:after="0"/>
        <w:rPr>
          <w:rFonts w:ascii="Times New Roman" w:hAnsi="Times New Roman" w:cs="Times New Roman"/>
          <w:color w:val="000000" w:themeColor="text1"/>
          <w:sz w:val="24"/>
          <w:szCs w:val="24"/>
        </w:rPr>
      </w:pPr>
    </w:p>
    <w:p w14:paraId="3D5DFA4C" w14:textId="7BEB6B07" w:rsidR="00FB2D9C" w:rsidRPr="00D57B0E" w:rsidRDefault="00FB2D9C" w:rsidP="00FB2D9C">
      <w:pPr>
        <w:spacing w:after="0"/>
        <w:rPr>
          <w:rFonts w:ascii="Times New Roman" w:hAnsi="Times New Roman" w:cs="Times New Roman"/>
          <w:color w:val="000000" w:themeColor="text1"/>
          <w:sz w:val="24"/>
          <w:szCs w:val="24"/>
        </w:rPr>
      </w:pPr>
    </w:p>
    <w:p w14:paraId="595806E8" w14:textId="5583FD2E" w:rsidR="00FB2D9C" w:rsidRPr="00D57B0E" w:rsidRDefault="00FB2D9C" w:rsidP="00FB2D9C">
      <w:pPr>
        <w:spacing w:after="0"/>
        <w:rPr>
          <w:rFonts w:ascii="Times New Roman" w:hAnsi="Times New Roman" w:cs="Times New Roman"/>
          <w:color w:val="000000" w:themeColor="text1"/>
          <w:sz w:val="24"/>
          <w:szCs w:val="24"/>
        </w:rPr>
      </w:pPr>
    </w:p>
    <w:p w14:paraId="210DCF32" w14:textId="62D72C32" w:rsidR="00FB2D9C" w:rsidRPr="00D57B0E" w:rsidRDefault="00FB2D9C" w:rsidP="00FB2D9C">
      <w:pPr>
        <w:spacing w:after="0"/>
        <w:rPr>
          <w:rFonts w:ascii="Times New Roman" w:hAnsi="Times New Roman" w:cs="Times New Roman"/>
          <w:color w:val="000000" w:themeColor="text1"/>
          <w:sz w:val="24"/>
          <w:szCs w:val="24"/>
        </w:rPr>
      </w:pPr>
    </w:p>
    <w:p w14:paraId="29D26DA2" w14:textId="49023845" w:rsidR="00FB2D9C" w:rsidRPr="00D57B0E" w:rsidRDefault="00FB2D9C" w:rsidP="00FB2D9C">
      <w:pPr>
        <w:spacing w:after="0"/>
        <w:rPr>
          <w:rFonts w:ascii="Times New Roman" w:hAnsi="Times New Roman" w:cs="Times New Roman"/>
          <w:color w:val="000000" w:themeColor="text1"/>
          <w:sz w:val="24"/>
          <w:szCs w:val="24"/>
        </w:rPr>
      </w:pPr>
    </w:p>
    <w:p w14:paraId="08C4A9BC" w14:textId="75294AA8" w:rsidR="00FB2D9C" w:rsidRPr="00D57B0E" w:rsidRDefault="00FB2D9C" w:rsidP="00FB2D9C">
      <w:pPr>
        <w:spacing w:after="0"/>
        <w:rPr>
          <w:rFonts w:ascii="Times New Roman" w:hAnsi="Times New Roman" w:cs="Times New Roman"/>
          <w:color w:val="000000" w:themeColor="text1"/>
          <w:sz w:val="24"/>
          <w:szCs w:val="24"/>
        </w:rPr>
      </w:pPr>
    </w:p>
    <w:p w14:paraId="59904801" w14:textId="77777777" w:rsidR="00FB2D9C" w:rsidRPr="00D57B0E" w:rsidRDefault="00FB2D9C" w:rsidP="00FB2D9C">
      <w:pPr>
        <w:spacing w:after="0"/>
        <w:rPr>
          <w:rFonts w:ascii="Times New Roman" w:hAnsi="Times New Roman" w:cs="Times New Roman"/>
          <w:color w:val="000000" w:themeColor="text1"/>
          <w:sz w:val="24"/>
          <w:szCs w:val="24"/>
        </w:rPr>
      </w:pPr>
    </w:p>
    <w:p w14:paraId="57FEAC53" w14:textId="77777777" w:rsidR="00FB2D9C" w:rsidRPr="00D57B0E" w:rsidRDefault="00FB2D9C">
      <w:pPr>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br w:type="page"/>
      </w:r>
    </w:p>
    <w:p w14:paraId="6BC05D18" w14:textId="72F92088" w:rsidR="005828EF" w:rsidRPr="00D57B0E" w:rsidRDefault="005828EF" w:rsidP="005828EF">
      <w:pPr>
        <w:spacing w:after="0"/>
        <w:ind w:firstLine="709"/>
        <w:jc w:val="both"/>
        <w:rPr>
          <w:rFonts w:ascii="Times New Roman" w:hAnsi="Times New Roman" w:cs="Times New Roman"/>
          <w:bCs/>
          <w:i/>
          <w:color w:val="000000" w:themeColor="text1"/>
          <w:sz w:val="24"/>
          <w:szCs w:val="24"/>
        </w:rPr>
      </w:pPr>
      <w:r w:rsidRPr="00D57B0E">
        <w:rPr>
          <w:rFonts w:ascii="Times New Roman" w:hAnsi="Times New Roman" w:cs="Times New Roman"/>
          <w:bCs/>
          <w:color w:val="000000" w:themeColor="text1"/>
          <w:sz w:val="24"/>
          <w:szCs w:val="24"/>
        </w:rPr>
        <w:lastRenderedPageBreak/>
        <w:t xml:space="preserve">Настоящая примерная адаптированная основная образовательная программа по </w:t>
      </w:r>
      <w:r w:rsidRPr="00D57B0E">
        <w:rPr>
          <w:rFonts w:ascii="Times New Roman" w:hAnsi="Times New Roman" w:cs="Times New Roman"/>
          <w:bCs/>
          <w:iCs/>
          <w:color w:val="000000" w:themeColor="text1"/>
          <w:sz w:val="24"/>
          <w:szCs w:val="24"/>
        </w:rPr>
        <w:t xml:space="preserve">профессии </w:t>
      </w:r>
      <w:r w:rsidRPr="00D57B0E">
        <w:rPr>
          <w:rFonts w:ascii="Times New Roman" w:hAnsi="Times New Roman" w:cs="Times New Roman"/>
          <w:bCs/>
          <w:color w:val="000000" w:themeColor="text1"/>
          <w:sz w:val="24"/>
          <w:szCs w:val="24"/>
        </w:rPr>
        <w:t xml:space="preserve">среднего профессионального образования (далее – АОП СПО) разработана на основе федерального государственного образовательного стандарта среднего профессионального образования по </w:t>
      </w:r>
      <w:r w:rsidRPr="00D57B0E">
        <w:rPr>
          <w:rFonts w:ascii="Times New Roman" w:hAnsi="Times New Roman" w:cs="Times New Roman"/>
          <w:bCs/>
          <w:iCs/>
          <w:color w:val="000000" w:themeColor="text1"/>
          <w:sz w:val="24"/>
          <w:szCs w:val="24"/>
        </w:rPr>
        <w:t xml:space="preserve">профессии 09.01.04 Наладчик аппаратных </w:t>
      </w:r>
      <w:r w:rsidRPr="00D57B0E">
        <w:rPr>
          <w:rFonts w:ascii="Times New Roman" w:hAnsi="Times New Roman" w:cs="Times New Roman"/>
          <w:bCs/>
          <w:iCs/>
          <w:color w:val="000000" w:themeColor="text1"/>
          <w:sz w:val="24"/>
          <w:szCs w:val="24"/>
        </w:rPr>
        <w:br/>
        <w:t>и программных средств инфокоммуникационных систем,</w:t>
      </w:r>
      <w:r w:rsidRPr="00D57B0E">
        <w:rPr>
          <w:rFonts w:ascii="Times New Roman" w:hAnsi="Times New Roman" w:cs="Times New Roman"/>
          <w:bCs/>
          <w:color w:val="000000" w:themeColor="text1"/>
          <w:sz w:val="24"/>
          <w:szCs w:val="24"/>
        </w:rPr>
        <w:t xml:space="preserve"> утвержденного Приказом Минпросвещения России от </w:t>
      </w:r>
      <w:r w:rsidR="00D85D2E" w:rsidRPr="004761D3">
        <w:rPr>
          <w:rFonts w:ascii="Times New Roman" w:hAnsi="Times New Roman" w:cs="Times New Roman"/>
          <w:bCs/>
          <w:color w:val="000000" w:themeColor="text1"/>
          <w:sz w:val="24"/>
          <w:szCs w:val="24"/>
        </w:rPr>
        <w:t>11 ноября 2022 г. N 965</w:t>
      </w:r>
      <w:r w:rsidR="00D85D2E">
        <w:rPr>
          <w:rFonts w:ascii="Times New Roman" w:hAnsi="Times New Roman" w:cs="Times New Roman"/>
          <w:bCs/>
          <w:color w:val="000000" w:themeColor="text1"/>
          <w:sz w:val="24"/>
          <w:szCs w:val="24"/>
        </w:rPr>
        <w:t>.</w:t>
      </w:r>
    </w:p>
    <w:p w14:paraId="4DC04167" w14:textId="49B2043D" w:rsidR="005828EF" w:rsidRPr="006D1F07" w:rsidRDefault="005828EF" w:rsidP="006D1F07">
      <w:pPr>
        <w:suppressAutoHyphens/>
        <w:ind w:firstLine="709"/>
        <w:jc w:val="both"/>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 xml:space="preserve">АОП СПО определяет рекомендованный объем и содержание среднего профессионального образования по </w:t>
      </w:r>
      <w:r w:rsidRPr="00D57B0E">
        <w:rPr>
          <w:rFonts w:ascii="Times New Roman" w:hAnsi="Times New Roman" w:cs="Times New Roman"/>
          <w:bCs/>
          <w:iCs/>
          <w:color w:val="000000" w:themeColor="text1"/>
          <w:sz w:val="24"/>
          <w:szCs w:val="24"/>
        </w:rPr>
        <w:t xml:space="preserve">профессии 09.01.04 Наладчик аппаратных </w:t>
      </w:r>
      <w:r w:rsidRPr="00D57B0E">
        <w:rPr>
          <w:rFonts w:ascii="Times New Roman" w:hAnsi="Times New Roman" w:cs="Times New Roman"/>
          <w:bCs/>
          <w:iCs/>
          <w:color w:val="000000" w:themeColor="text1"/>
          <w:sz w:val="24"/>
          <w:szCs w:val="24"/>
        </w:rPr>
        <w:br/>
        <w:t>и программных средств инфокоммуникационных систем,</w:t>
      </w:r>
      <w:r w:rsidRPr="00D57B0E">
        <w:rPr>
          <w:rFonts w:ascii="Times New Roman" w:hAnsi="Times New Roman" w:cs="Times New Roman"/>
          <w:bCs/>
          <w:color w:val="000000" w:themeColor="text1"/>
          <w:sz w:val="24"/>
          <w:szCs w:val="24"/>
        </w:rPr>
        <w:t xml:space="preserve"> планируемые результаты освоения адаптированной образовательной программы, примерные условия образовательной деятельности для обучающихся с </w:t>
      </w:r>
      <w:r w:rsidR="006D1F07" w:rsidRPr="006D1F07">
        <w:rPr>
          <w:rFonts w:ascii="Times New Roman" w:hAnsi="Times New Roman" w:cs="Times New Roman"/>
          <w:bCs/>
          <w:color w:val="000000" w:themeColor="text1"/>
          <w:sz w:val="24"/>
          <w:szCs w:val="24"/>
        </w:rPr>
        <w:t>нарушением опорно-двигательного аппарата.</w:t>
      </w:r>
    </w:p>
    <w:p w14:paraId="4E9F4882"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4FAD854F"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4EDFF89F"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0151CC33"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3A136B3D"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1605CB2C"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775004EA"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53D96C1C"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5715459D"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661C70E6"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6C2411BA"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3EC8F52C"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3E726257"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453376C7"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62607B98"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2A72651D"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019DDCC9" w14:textId="77777777" w:rsidR="00FB2D9C" w:rsidRPr="00D57B0E" w:rsidRDefault="00FB2D9C" w:rsidP="00FB2D9C">
      <w:pPr>
        <w:ind w:left="720"/>
        <w:contextualSpacing/>
        <w:jc w:val="both"/>
        <w:rPr>
          <w:rFonts w:ascii="Times New Roman" w:hAnsi="Times New Roman" w:cs="Times New Roman"/>
          <w:b/>
          <w:bCs/>
          <w:color w:val="000000" w:themeColor="text1"/>
          <w:sz w:val="24"/>
          <w:szCs w:val="24"/>
        </w:rPr>
      </w:pPr>
    </w:p>
    <w:p w14:paraId="202BB6EE" w14:textId="77777777" w:rsidR="00FB2D9C" w:rsidRPr="00D57B0E" w:rsidRDefault="00FB2D9C" w:rsidP="00FB2D9C">
      <w:pPr>
        <w:pStyle w:val="ae"/>
        <w:jc w:val="both"/>
        <w:rPr>
          <w:b/>
          <w:bCs/>
          <w:color w:val="000000" w:themeColor="text1"/>
          <w:lang w:val="ru-RU"/>
        </w:rPr>
      </w:pPr>
    </w:p>
    <w:p w14:paraId="48158CDF" w14:textId="77777777" w:rsidR="00FB2D9C" w:rsidRPr="00D57B0E" w:rsidRDefault="00FB2D9C" w:rsidP="00FB2D9C">
      <w:pPr>
        <w:suppressAutoHyphens/>
        <w:ind w:firstLine="709"/>
        <w:jc w:val="both"/>
        <w:rPr>
          <w:rFonts w:ascii="Times New Roman" w:hAnsi="Times New Roman" w:cs="Times New Roman"/>
          <w:bCs/>
          <w:color w:val="000000" w:themeColor="text1"/>
          <w:sz w:val="24"/>
          <w:szCs w:val="24"/>
        </w:rPr>
      </w:pPr>
    </w:p>
    <w:p w14:paraId="7DCA2621" w14:textId="77777777" w:rsidR="00FB2D9C" w:rsidRPr="00D57B0E" w:rsidRDefault="00FB2D9C" w:rsidP="00FB2D9C">
      <w:pPr>
        <w:suppressAutoHyphens/>
        <w:ind w:firstLine="709"/>
        <w:jc w:val="both"/>
        <w:rPr>
          <w:rFonts w:ascii="Times New Roman" w:hAnsi="Times New Roman" w:cs="Times New Roman"/>
          <w:bCs/>
          <w:color w:val="000000" w:themeColor="text1"/>
          <w:sz w:val="24"/>
          <w:szCs w:val="24"/>
        </w:rPr>
      </w:pPr>
    </w:p>
    <w:p w14:paraId="4F25C3B6" w14:textId="77777777" w:rsidR="00FB2D9C" w:rsidRPr="00D57B0E" w:rsidRDefault="00FB2D9C" w:rsidP="00FB2D9C">
      <w:pPr>
        <w:suppressAutoHyphens/>
        <w:ind w:firstLine="709"/>
        <w:jc w:val="both"/>
        <w:rPr>
          <w:rFonts w:ascii="Times New Roman" w:hAnsi="Times New Roman" w:cs="Times New Roman"/>
          <w:bCs/>
          <w:color w:val="000000" w:themeColor="text1"/>
          <w:sz w:val="24"/>
          <w:szCs w:val="24"/>
        </w:rPr>
      </w:pPr>
    </w:p>
    <w:tbl>
      <w:tblPr>
        <w:tblW w:w="0" w:type="auto"/>
        <w:tblLook w:val="04A0" w:firstRow="1" w:lastRow="0" w:firstColumn="1" w:lastColumn="0" w:noHBand="0" w:noVBand="1"/>
      </w:tblPr>
      <w:tblGrid>
        <w:gridCol w:w="4603"/>
        <w:gridCol w:w="4609"/>
      </w:tblGrid>
      <w:tr w:rsidR="00FB2D9C" w:rsidRPr="00D57B0E" w14:paraId="633FD844" w14:textId="77777777" w:rsidTr="00FB2D9C">
        <w:tc>
          <w:tcPr>
            <w:tcW w:w="4672" w:type="dxa"/>
          </w:tcPr>
          <w:p w14:paraId="76D2038B" w14:textId="77777777" w:rsidR="00FB2D9C" w:rsidRPr="00D57B0E" w:rsidRDefault="00FB2D9C">
            <w:pPr>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 xml:space="preserve">Организация-разработчик: </w:t>
            </w:r>
          </w:p>
          <w:p w14:paraId="71DED0F2" w14:textId="77777777" w:rsidR="00FB2D9C" w:rsidRPr="00D57B0E" w:rsidRDefault="00FB2D9C">
            <w:pPr>
              <w:rPr>
                <w:rFonts w:ascii="Times New Roman" w:hAnsi="Times New Roman" w:cs="Times New Roman"/>
                <w:color w:val="000000" w:themeColor="text1"/>
                <w:sz w:val="24"/>
                <w:szCs w:val="24"/>
              </w:rPr>
            </w:pPr>
          </w:p>
        </w:tc>
        <w:tc>
          <w:tcPr>
            <w:tcW w:w="4673" w:type="dxa"/>
          </w:tcPr>
          <w:p w14:paraId="0C02D206" w14:textId="0108A81F" w:rsidR="00FB2D9C" w:rsidRPr="00D57B0E" w:rsidRDefault="005828EF">
            <w:pPr>
              <w:spacing w:after="0" w:line="240" w:lineRule="auto"/>
              <w:rPr>
                <w:rFonts w:ascii="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Государственное бюджетное образовательное учреждение Астраханской области «Астраханский губернский техникум»</w:t>
            </w:r>
          </w:p>
        </w:tc>
      </w:tr>
      <w:tr w:rsidR="00FB2D9C" w:rsidRPr="00D57B0E" w14:paraId="7595E2C4" w14:textId="77777777" w:rsidTr="00FB2D9C">
        <w:tc>
          <w:tcPr>
            <w:tcW w:w="4672" w:type="dxa"/>
          </w:tcPr>
          <w:p w14:paraId="2358895D" w14:textId="77777777" w:rsidR="00FB2D9C" w:rsidRPr="00D57B0E" w:rsidRDefault="00FB2D9C">
            <w:pPr>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Экспертные организации:</w:t>
            </w:r>
          </w:p>
          <w:p w14:paraId="169A7467" w14:textId="77777777" w:rsidR="00FB2D9C" w:rsidRPr="00D57B0E" w:rsidRDefault="00FB2D9C">
            <w:pPr>
              <w:rPr>
                <w:rStyle w:val="af0"/>
                <w:rFonts w:ascii="Times New Roman" w:hAnsi="Times New Roman"/>
                <w:color w:val="000000" w:themeColor="text1"/>
                <w:sz w:val="24"/>
                <w:szCs w:val="24"/>
              </w:rPr>
            </w:pPr>
          </w:p>
        </w:tc>
        <w:tc>
          <w:tcPr>
            <w:tcW w:w="4673" w:type="dxa"/>
          </w:tcPr>
          <w:p w14:paraId="3E704F10" w14:textId="77777777" w:rsidR="00FB2D9C" w:rsidRPr="00D57B0E" w:rsidRDefault="00FB2D9C">
            <w:pPr>
              <w:rPr>
                <w:rFonts w:ascii="Times New Roman" w:hAnsi="Times New Roman" w:cs="Times New Roman"/>
                <w:color w:val="000000" w:themeColor="text1"/>
                <w:sz w:val="24"/>
                <w:szCs w:val="24"/>
              </w:rPr>
            </w:pPr>
          </w:p>
        </w:tc>
      </w:tr>
    </w:tbl>
    <w:p w14:paraId="770D1776" w14:textId="2B602C17"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p>
    <w:p w14:paraId="4C4A0952" w14:textId="77777777" w:rsidR="00895F77" w:rsidRPr="00D57B0E" w:rsidRDefault="00895F77" w:rsidP="00895F77">
      <w:pPr>
        <w:spacing w:after="200" w:line="276" w:lineRule="auto"/>
        <w:jc w:val="center"/>
        <w:rPr>
          <w:rFonts w:ascii="Times New Roman" w:eastAsia="Times New Roman" w:hAnsi="Times New Roman" w:cs="Times New Roman"/>
          <w:color w:val="000000" w:themeColor="text1"/>
          <w:sz w:val="24"/>
          <w:szCs w:val="24"/>
          <w:lang w:eastAsia="ru-RU"/>
        </w:rPr>
        <w:sectPr w:rsidR="00895F77" w:rsidRPr="00D57B0E" w:rsidSect="00895F77">
          <w:footerReference w:type="default" r:id="rId9"/>
          <w:pgSz w:w="11906" w:h="16838"/>
          <w:pgMar w:top="1134" w:right="851" w:bottom="1134" w:left="1843" w:header="709" w:footer="709" w:gutter="0"/>
          <w:cols w:space="708"/>
          <w:docGrid w:linePitch="360"/>
        </w:sectPr>
      </w:pPr>
    </w:p>
    <w:p w14:paraId="4F546794"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bookmarkStart w:id="2" w:name="_Hlk68082010"/>
      <w:r w:rsidRPr="00D57B0E">
        <w:rPr>
          <w:rFonts w:ascii="Times New Roman" w:eastAsia="Times New Roman" w:hAnsi="Times New Roman" w:cs="Times New Roman"/>
          <w:b/>
          <w:color w:val="000000" w:themeColor="text1"/>
          <w:sz w:val="24"/>
          <w:szCs w:val="24"/>
          <w:lang w:eastAsia="ru-RU"/>
        </w:rPr>
        <w:lastRenderedPageBreak/>
        <w:t>Содержание</w:t>
      </w:r>
    </w:p>
    <w:p w14:paraId="1AF9F1BE" w14:textId="6BFE8875" w:rsidR="00895F77" w:rsidRPr="00D57B0E" w:rsidRDefault="00895F77" w:rsidP="00895F77">
      <w:pPr>
        <w:spacing w:after="200" w:line="276" w:lineRule="auto"/>
        <w:rPr>
          <w:rFonts w:ascii="Times New Roman" w:eastAsia="Times New Roman" w:hAnsi="Times New Roman" w:cs="Times New Roman"/>
          <w:b/>
          <w:color w:val="000000" w:themeColor="text1"/>
          <w:sz w:val="24"/>
          <w:szCs w:val="24"/>
          <w:lang w:eastAsia="ru-RU"/>
        </w:rPr>
      </w:pPr>
      <w:bookmarkStart w:id="3" w:name="_Toc460855517"/>
      <w:bookmarkStart w:id="4" w:name="_Toc460939924"/>
      <w:bookmarkEnd w:id="2"/>
    </w:p>
    <w:p w14:paraId="25444F77" w14:textId="4D38965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Раздел 1. Общие положения</w:t>
      </w:r>
      <w:r>
        <w:rPr>
          <w:rFonts w:ascii="Times New Roman" w:hAnsi="Times New Roman" w:cs="Times New Roman"/>
          <w:sz w:val="24"/>
          <w:szCs w:val="24"/>
        </w:rPr>
        <w:t>………………………………………………………………….</w:t>
      </w:r>
      <w:r w:rsidR="00C73D75">
        <w:rPr>
          <w:rFonts w:ascii="Times New Roman" w:hAnsi="Times New Roman" w:cs="Times New Roman"/>
          <w:sz w:val="24"/>
          <w:szCs w:val="24"/>
        </w:rPr>
        <w:t>.</w:t>
      </w:r>
      <w:r>
        <w:rPr>
          <w:rFonts w:ascii="Times New Roman" w:hAnsi="Times New Roman" w:cs="Times New Roman"/>
          <w:sz w:val="24"/>
          <w:szCs w:val="24"/>
        </w:rPr>
        <w:t>…</w:t>
      </w:r>
      <w:r w:rsidRPr="005D66AF">
        <w:rPr>
          <w:rFonts w:ascii="Times New Roman" w:hAnsi="Times New Roman" w:cs="Times New Roman"/>
          <w:sz w:val="24"/>
          <w:szCs w:val="24"/>
        </w:rPr>
        <w:t>4</w:t>
      </w:r>
    </w:p>
    <w:p w14:paraId="48A9405A" w14:textId="362260B8"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Раздел 2. Общая характеристика</w:t>
      </w:r>
      <w:r>
        <w:rPr>
          <w:rFonts w:ascii="Times New Roman" w:hAnsi="Times New Roman" w:cs="Times New Roman"/>
          <w:sz w:val="24"/>
          <w:szCs w:val="24"/>
        </w:rPr>
        <w:t xml:space="preserve"> адаптированной образовательной программы…………</w:t>
      </w:r>
      <w:r w:rsidR="00C73D75">
        <w:rPr>
          <w:rFonts w:ascii="Times New Roman" w:hAnsi="Times New Roman" w:cs="Times New Roman"/>
          <w:sz w:val="24"/>
          <w:szCs w:val="24"/>
        </w:rPr>
        <w:t>….8</w:t>
      </w:r>
    </w:p>
    <w:p w14:paraId="20169869" w14:textId="5B450BC1"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Раздел 3. Характеристика профессио</w:t>
      </w:r>
      <w:r>
        <w:rPr>
          <w:rFonts w:ascii="Times New Roman" w:hAnsi="Times New Roman" w:cs="Times New Roman"/>
          <w:sz w:val="24"/>
          <w:szCs w:val="24"/>
        </w:rPr>
        <w:t>нальной деятельности выпускника………………...</w:t>
      </w:r>
      <w:r w:rsidR="00C73D75">
        <w:rPr>
          <w:rFonts w:ascii="Times New Roman" w:hAnsi="Times New Roman" w:cs="Times New Roman"/>
          <w:sz w:val="24"/>
          <w:szCs w:val="24"/>
        </w:rPr>
        <w:t>.</w:t>
      </w:r>
      <w:r>
        <w:rPr>
          <w:rFonts w:ascii="Times New Roman" w:hAnsi="Times New Roman" w:cs="Times New Roman"/>
          <w:sz w:val="24"/>
          <w:szCs w:val="24"/>
        </w:rPr>
        <w:t>…9</w:t>
      </w:r>
    </w:p>
    <w:p w14:paraId="1DE1B436" w14:textId="10464C19"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Раздел 4. Планируемые результаты осв</w:t>
      </w:r>
      <w:r>
        <w:rPr>
          <w:rFonts w:ascii="Times New Roman" w:hAnsi="Times New Roman" w:cs="Times New Roman"/>
          <w:sz w:val="24"/>
          <w:szCs w:val="24"/>
        </w:rPr>
        <w:t>оения адаптированной образовательной программы………………………………………………</w:t>
      </w:r>
      <w:r w:rsidR="00C73D75">
        <w:rPr>
          <w:rFonts w:ascii="Times New Roman" w:hAnsi="Times New Roman" w:cs="Times New Roman"/>
          <w:sz w:val="24"/>
          <w:szCs w:val="24"/>
        </w:rPr>
        <w:t>……………………………………..</w:t>
      </w:r>
      <w:r>
        <w:rPr>
          <w:rFonts w:ascii="Times New Roman" w:hAnsi="Times New Roman" w:cs="Times New Roman"/>
          <w:sz w:val="24"/>
          <w:szCs w:val="24"/>
        </w:rPr>
        <w:t>..</w:t>
      </w:r>
      <w:r w:rsidR="00C73D75">
        <w:rPr>
          <w:rFonts w:ascii="Times New Roman" w:hAnsi="Times New Roman" w:cs="Times New Roman"/>
          <w:sz w:val="24"/>
          <w:szCs w:val="24"/>
        </w:rPr>
        <w:t>10</w:t>
      </w:r>
      <w:r>
        <w:rPr>
          <w:rFonts w:ascii="Times New Roman" w:hAnsi="Times New Roman" w:cs="Times New Roman"/>
          <w:sz w:val="24"/>
          <w:szCs w:val="24"/>
        </w:rPr>
        <w:t xml:space="preserve"> </w:t>
      </w:r>
    </w:p>
    <w:p w14:paraId="76CB3AB4" w14:textId="43947F93" w:rsidR="00004E67" w:rsidRPr="005D66AF" w:rsidRDefault="00004E67" w:rsidP="00004E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 Общие компетенц</w:t>
      </w:r>
      <w:r w:rsidR="00C73D75">
        <w:rPr>
          <w:rFonts w:ascii="Times New Roman" w:hAnsi="Times New Roman" w:cs="Times New Roman"/>
          <w:sz w:val="24"/>
          <w:szCs w:val="24"/>
        </w:rPr>
        <w:t>ии………………………………………………………………………..10</w:t>
      </w:r>
    </w:p>
    <w:p w14:paraId="6D980958" w14:textId="6C4EC48A"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4.2. Профессиональные компетенции</w:t>
      </w:r>
      <w:r>
        <w:rPr>
          <w:rFonts w:ascii="Times New Roman" w:hAnsi="Times New Roman" w:cs="Times New Roman"/>
          <w:sz w:val="24"/>
          <w:szCs w:val="24"/>
        </w:rPr>
        <w:t>…………………………………………………………</w:t>
      </w:r>
      <w:r w:rsidRPr="005D66AF">
        <w:rPr>
          <w:rFonts w:ascii="Times New Roman" w:hAnsi="Times New Roman" w:cs="Times New Roman"/>
          <w:sz w:val="24"/>
          <w:szCs w:val="24"/>
        </w:rPr>
        <w:t>1</w:t>
      </w:r>
      <w:r w:rsidR="00C73D75">
        <w:rPr>
          <w:rFonts w:ascii="Times New Roman" w:hAnsi="Times New Roman" w:cs="Times New Roman"/>
          <w:sz w:val="24"/>
          <w:szCs w:val="24"/>
        </w:rPr>
        <w:t>4</w:t>
      </w:r>
    </w:p>
    <w:p w14:paraId="7CAB5BD8" w14:textId="29312289"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 xml:space="preserve">Раздел 5. Примерная структура </w:t>
      </w:r>
      <w:r>
        <w:rPr>
          <w:rFonts w:ascii="Times New Roman" w:hAnsi="Times New Roman" w:cs="Times New Roman"/>
          <w:sz w:val="24"/>
          <w:szCs w:val="24"/>
        </w:rPr>
        <w:t xml:space="preserve">адаптированной </w:t>
      </w:r>
      <w:r w:rsidRPr="005D66AF">
        <w:rPr>
          <w:rFonts w:ascii="Times New Roman" w:hAnsi="Times New Roman" w:cs="Times New Roman"/>
          <w:sz w:val="24"/>
          <w:szCs w:val="24"/>
        </w:rPr>
        <w:t>образовательной программы</w:t>
      </w:r>
      <w:r>
        <w:rPr>
          <w:rFonts w:ascii="Times New Roman" w:hAnsi="Times New Roman" w:cs="Times New Roman"/>
          <w:sz w:val="24"/>
          <w:szCs w:val="24"/>
        </w:rPr>
        <w:t>…………</w:t>
      </w:r>
      <w:r w:rsidR="00C73D75">
        <w:rPr>
          <w:rFonts w:ascii="Times New Roman" w:hAnsi="Times New Roman" w:cs="Times New Roman"/>
          <w:sz w:val="24"/>
          <w:szCs w:val="24"/>
        </w:rPr>
        <w:t>..</w:t>
      </w:r>
      <w:r>
        <w:rPr>
          <w:rFonts w:ascii="Times New Roman" w:hAnsi="Times New Roman" w:cs="Times New Roman"/>
          <w:sz w:val="24"/>
          <w:szCs w:val="24"/>
        </w:rPr>
        <w:t>...2</w:t>
      </w:r>
      <w:r w:rsidR="00C73D75">
        <w:rPr>
          <w:rFonts w:ascii="Times New Roman" w:hAnsi="Times New Roman" w:cs="Times New Roman"/>
          <w:sz w:val="24"/>
          <w:szCs w:val="24"/>
        </w:rPr>
        <w:t>4</w:t>
      </w:r>
    </w:p>
    <w:p w14:paraId="54EF5671" w14:textId="6E1F37C1" w:rsidR="00004E67" w:rsidRPr="005D66AF" w:rsidRDefault="00004E67" w:rsidP="00004E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5.1. Примерный учебный план…………………………………………………………….....</w:t>
      </w:r>
      <w:r w:rsidR="00C73D75">
        <w:rPr>
          <w:rFonts w:ascii="Times New Roman" w:hAnsi="Times New Roman" w:cs="Times New Roman"/>
          <w:sz w:val="24"/>
          <w:szCs w:val="24"/>
        </w:rPr>
        <w:t>.</w:t>
      </w:r>
      <w:r>
        <w:rPr>
          <w:rFonts w:ascii="Times New Roman" w:hAnsi="Times New Roman" w:cs="Times New Roman"/>
          <w:sz w:val="24"/>
          <w:szCs w:val="24"/>
        </w:rPr>
        <w:t>..</w:t>
      </w:r>
      <w:r w:rsidRPr="005D66AF">
        <w:rPr>
          <w:rFonts w:ascii="Times New Roman" w:hAnsi="Times New Roman" w:cs="Times New Roman"/>
          <w:sz w:val="24"/>
          <w:szCs w:val="24"/>
        </w:rPr>
        <w:t>2</w:t>
      </w:r>
      <w:r w:rsidR="00C73D75">
        <w:rPr>
          <w:rFonts w:ascii="Times New Roman" w:hAnsi="Times New Roman" w:cs="Times New Roman"/>
          <w:sz w:val="24"/>
          <w:szCs w:val="24"/>
        </w:rPr>
        <w:t>4</w:t>
      </w:r>
    </w:p>
    <w:p w14:paraId="7CD41952" w14:textId="7232BC00"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5.2. Приме</w:t>
      </w:r>
      <w:r>
        <w:rPr>
          <w:rFonts w:ascii="Times New Roman" w:hAnsi="Times New Roman" w:cs="Times New Roman"/>
          <w:sz w:val="24"/>
          <w:szCs w:val="24"/>
        </w:rPr>
        <w:t>рный календарный учебный график………………………………………………</w:t>
      </w:r>
      <w:r w:rsidR="00C73D75">
        <w:rPr>
          <w:rFonts w:ascii="Times New Roman" w:hAnsi="Times New Roman" w:cs="Times New Roman"/>
          <w:sz w:val="24"/>
          <w:szCs w:val="24"/>
        </w:rPr>
        <w:t>.</w:t>
      </w:r>
      <w:r w:rsidRPr="005D66AF">
        <w:rPr>
          <w:rFonts w:ascii="Times New Roman" w:hAnsi="Times New Roman" w:cs="Times New Roman"/>
          <w:sz w:val="24"/>
          <w:szCs w:val="24"/>
        </w:rPr>
        <w:t>2</w:t>
      </w:r>
      <w:r w:rsidR="00C73D75">
        <w:rPr>
          <w:rFonts w:ascii="Times New Roman" w:hAnsi="Times New Roman" w:cs="Times New Roman"/>
          <w:sz w:val="24"/>
          <w:szCs w:val="24"/>
        </w:rPr>
        <w:t>7</w:t>
      </w:r>
    </w:p>
    <w:p w14:paraId="6FDC4AAF" w14:textId="7545BD4D"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 xml:space="preserve">5.3. Примерная </w:t>
      </w:r>
      <w:r>
        <w:rPr>
          <w:rFonts w:ascii="Times New Roman" w:hAnsi="Times New Roman" w:cs="Times New Roman"/>
          <w:sz w:val="24"/>
          <w:szCs w:val="24"/>
        </w:rPr>
        <w:t>адаптированная рабочая программа воспитания…………………………...</w:t>
      </w:r>
      <w:r w:rsidR="00C73D75">
        <w:rPr>
          <w:rFonts w:ascii="Times New Roman" w:hAnsi="Times New Roman" w:cs="Times New Roman"/>
          <w:sz w:val="24"/>
          <w:szCs w:val="24"/>
        </w:rPr>
        <w:t>.</w:t>
      </w:r>
      <w:r>
        <w:rPr>
          <w:rFonts w:ascii="Times New Roman" w:hAnsi="Times New Roman" w:cs="Times New Roman"/>
          <w:sz w:val="24"/>
          <w:szCs w:val="24"/>
        </w:rPr>
        <w:t>3</w:t>
      </w:r>
      <w:r w:rsidR="00C73D75">
        <w:rPr>
          <w:rFonts w:ascii="Times New Roman" w:hAnsi="Times New Roman" w:cs="Times New Roman"/>
          <w:sz w:val="24"/>
          <w:szCs w:val="24"/>
        </w:rPr>
        <w:t>2</w:t>
      </w:r>
    </w:p>
    <w:p w14:paraId="712A0AFD" w14:textId="401248B8"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5.4. Примерный календарный план воспитатель</w:t>
      </w:r>
      <w:r>
        <w:rPr>
          <w:rFonts w:ascii="Times New Roman" w:hAnsi="Times New Roman" w:cs="Times New Roman"/>
          <w:sz w:val="24"/>
          <w:szCs w:val="24"/>
        </w:rPr>
        <w:t>ной работы…………………………………3</w:t>
      </w:r>
      <w:r w:rsidR="00C73D75">
        <w:rPr>
          <w:rFonts w:ascii="Times New Roman" w:hAnsi="Times New Roman" w:cs="Times New Roman"/>
          <w:sz w:val="24"/>
          <w:szCs w:val="24"/>
        </w:rPr>
        <w:t>2</w:t>
      </w:r>
    </w:p>
    <w:p w14:paraId="74F49001" w14:textId="4B69396B"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Раздел 6. Примерные условия реали</w:t>
      </w:r>
      <w:r>
        <w:rPr>
          <w:rFonts w:ascii="Times New Roman" w:hAnsi="Times New Roman" w:cs="Times New Roman"/>
          <w:sz w:val="24"/>
          <w:szCs w:val="24"/>
        </w:rPr>
        <w:t>зации образовательной программы…………………...3</w:t>
      </w:r>
      <w:r w:rsidR="00C73D75">
        <w:rPr>
          <w:rFonts w:ascii="Times New Roman" w:hAnsi="Times New Roman" w:cs="Times New Roman"/>
          <w:sz w:val="24"/>
          <w:szCs w:val="24"/>
        </w:rPr>
        <w:t>3</w:t>
      </w:r>
    </w:p>
    <w:p w14:paraId="65457F8E" w14:textId="1733357E"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6.1. Требования к материально-техническому обеспечению образовательной программы</w:t>
      </w:r>
      <w:r w:rsidR="00C73D75">
        <w:rPr>
          <w:rFonts w:ascii="Times New Roman" w:hAnsi="Times New Roman" w:cs="Times New Roman"/>
          <w:sz w:val="24"/>
          <w:szCs w:val="24"/>
        </w:rPr>
        <w:t>………………………………………………………………………………………</w:t>
      </w:r>
      <w:r>
        <w:rPr>
          <w:rFonts w:ascii="Times New Roman" w:hAnsi="Times New Roman" w:cs="Times New Roman"/>
          <w:sz w:val="24"/>
          <w:szCs w:val="24"/>
        </w:rPr>
        <w:t>3</w:t>
      </w:r>
      <w:r w:rsidR="00C73D75">
        <w:rPr>
          <w:rFonts w:ascii="Times New Roman" w:hAnsi="Times New Roman" w:cs="Times New Roman"/>
          <w:sz w:val="24"/>
          <w:szCs w:val="24"/>
        </w:rPr>
        <w:t>3</w:t>
      </w:r>
    </w:p>
    <w:p w14:paraId="363B5AE8" w14:textId="3EF100B8"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6.2. Требования к учебно-методическому обеспече</w:t>
      </w:r>
      <w:r>
        <w:rPr>
          <w:rFonts w:ascii="Times New Roman" w:hAnsi="Times New Roman" w:cs="Times New Roman"/>
          <w:sz w:val="24"/>
          <w:szCs w:val="24"/>
        </w:rPr>
        <w:t>нию образовательной программы…...</w:t>
      </w:r>
      <w:r w:rsidR="00C73D75">
        <w:rPr>
          <w:rFonts w:ascii="Times New Roman" w:hAnsi="Times New Roman" w:cs="Times New Roman"/>
          <w:sz w:val="24"/>
          <w:szCs w:val="24"/>
        </w:rPr>
        <w:t>..</w:t>
      </w:r>
      <w:r>
        <w:rPr>
          <w:rFonts w:ascii="Times New Roman" w:hAnsi="Times New Roman" w:cs="Times New Roman"/>
          <w:sz w:val="24"/>
          <w:szCs w:val="24"/>
        </w:rPr>
        <w:t>3</w:t>
      </w:r>
      <w:r w:rsidR="00C73D75">
        <w:rPr>
          <w:rFonts w:ascii="Times New Roman" w:hAnsi="Times New Roman" w:cs="Times New Roman"/>
          <w:sz w:val="24"/>
          <w:szCs w:val="24"/>
        </w:rPr>
        <w:t>8</w:t>
      </w:r>
    </w:p>
    <w:p w14:paraId="1E1B3479" w14:textId="4BD9FCED"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6.3. Требования к прак</w:t>
      </w:r>
      <w:r>
        <w:rPr>
          <w:rFonts w:ascii="Times New Roman" w:hAnsi="Times New Roman" w:cs="Times New Roman"/>
          <w:sz w:val="24"/>
          <w:szCs w:val="24"/>
        </w:rPr>
        <w:t>тической подготовке обучающихся………………………………….</w:t>
      </w:r>
      <w:r w:rsidRPr="005D66AF">
        <w:rPr>
          <w:rFonts w:ascii="Times New Roman" w:hAnsi="Times New Roman" w:cs="Times New Roman"/>
          <w:sz w:val="24"/>
          <w:szCs w:val="24"/>
        </w:rPr>
        <w:t>3</w:t>
      </w:r>
      <w:r w:rsidR="00C73D75">
        <w:rPr>
          <w:rFonts w:ascii="Times New Roman" w:hAnsi="Times New Roman" w:cs="Times New Roman"/>
          <w:sz w:val="24"/>
          <w:szCs w:val="24"/>
        </w:rPr>
        <w:t>9</w:t>
      </w:r>
    </w:p>
    <w:p w14:paraId="14B8D6A8" w14:textId="6CC2B9EC"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6.4. Требования к орга</w:t>
      </w:r>
      <w:r>
        <w:rPr>
          <w:rFonts w:ascii="Times New Roman" w:hAnsi="Times New Roman" w:cs="Times New Roman"/>
          <w:sz w:val="24"/>
          <w:szCs w:val="24"/>
        </w:rPr>
        <w:t>низации воспитан</w:t>
      </w:r>
      <w:r w:rsidR="00C73D75">
        <w:rPr>
          <w:rFonts w:ascii="Times New Roman" w:hAnsi="Times New Roman" w:cs="Times New Roman"/>
          <w:sz w:val="24"/>
          <w:szCs w:val="24"/>
        </w:rPr>
        <w:t>ия обучающихся…………………………………...40</w:t>
      </w:r>
    </w:p>
    <w:p w14:paraId="120FB690" w14:textId="287C180E"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6.5. Требования к кадровым условиям реали</w:t>
      </w:r>
      <w:r>
        <w:rPr>
          <w:rFonts w:ascii="Times New Roman" w:hAnsi="Times New Roman" w:cs="Times New Roman"/>
          <w:sz w:val="24"/>
          <w:szCs w:val="24"/>
        </w:rPr>
        <w:t>зации адаптированной образовательной программы…………………………………………………………..…………………………..</w:t>
      </w:r>
      <w:r w:rsidR="00C73D75">
        <w:rPr>
          <w:rFonts w:ascii="Times New Roman" w:hAnsi="Times New Roman" w:cs="Times New Roman"/>
          <w:sz w:val="24"/>
          <w:szCs w:val="24"/>
        </w:rPr>
        <w:t>40</w:t>
      </w:r>
    </w:p>
    <w:p w14:paraId="7FDB6962" w14:textId="03741AC2" w:rsidR="00004E67"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 xml:space="preserve">6.6. Требования к финансовым условиям реализации </w:t>
      </w:r>
      <w:r>
        <w:rPr>
          <w:rFonts w:ascii="Times New Roman" w:hAnsi="Times New Roman" w:cs="Times New Roman"/>
          <w:sz w:val="24"/>
          <w:szCs w:val="24"/>
        </w:rPr>
        <w:t>адаптированной образовательной программы………………………………………………………………………………………4</w:t>
      </w:r>
      <w:r w:rsidR="00C73D75">
        <w:rPr>
          <w:rFonts w:ascii="Times New Roman" w:hAnsi="Times New Roman" w:cs="Times New Roman"/>
          <w:sz w:val="24"/>
          <w:szCs w:val="24"/>
        </w:rPr>
        <w:t>2</w:t>
      </w:r>
    </w:p>
    <w:p w14:paraId="1F66C1D9" w14:textId="306098DD" w:rsidR="00004E67" w:rsidRDefault="00004E67" w:rsidP="00004E67">
      <w:pPr>
        <w:spacing w:after="0" w:line="240" w:lineRule="auto"/>
        <w:jc w:val="both"/>
        <w:rPr>
          <w:rFonts w:ascii="Times New Roman" w:hAnsi="Times New Roman" w:cs="Times New Roman"/>
          <w:sz w:val="24"/>
          <w:szCs w:val="24"/>
        </w:rPr>
      </w:pPr>
      <w:r w:rsidRPr="00A05337">
        <w:rPr>
          <w:rFonts w:ascii="Times New Roman" w:hAnsi="Times New Roman" w:cs="Times New Roman"/>
          <w:sz w:val="24"/>
          <w:szCs w:val="24"/>
        </w:rPr>
        <w:t>6.7. Требования к организации практ</w:t>
      </w:r>
      <w:r>
        <w:rPr>
          <w:rFonts w:ascii="Times New Roman" w:hAnsi="Times New Roman" w:cs="Times New Roman"/>
          <w:sz w:val="24"/>
          <w:szCs w:val="24"/>
        </w:rPr>
        <w:t xml:space="preserve">ической подготовки обучающихся </w:t>
      </w:r>
      <w:r w:rsidRPr="00A05337">
        <w:rPr>
          <w:rFonts w:ascii="Times New Roman" w:hAnsi="Times New Roman" w:cs="Times New Roman"/>
          <w:sz w:val="24"/>
          <w:szCs w:val="24"/>
        </w:rPr>
        <w:t>с инвалидностью и/или ограниченными возможностями здоровья</w:t>
      </w:r>
      <w:r>
        <w:rPr>
          <w:rFonts w:ascii="Times New Roman" w:hAnsi="Times New Roman" w:cs="Times New Roman"/>
          <w:sz w:val="24"/>
          <w:szCs w:val="24"/>
        </w:rPr>
        <w:t>……………………………………………..4</w:t>
      </w:r>
      <w:r w:rsidR="00C73D75">
        <w:rPr>
          <w:rFonts w:ascii="Times New Roman" w:hAnsi="Times New Roman" w:cs="Times New Roman"/>
          <w:sz w:val="24"/>
          <w:szCs w:val="24"/>
        </w:rPr>
        <w:t>2</w:t>
      </w:r>
    </w:p>
    <w:p w14:paraId="44277561" w14:textId="74499088" w:rsidR="00004E67" w:rsidRPr="005D66AF" w:rsidRDefault="00004E67" w:rsidP="00004E67">
      <w:pPr>
        <w:spacing w:after="0" w:line="240" w:lineRule="auto"/>
        <w:jc w:val="both"/>
        <w:rPr>
          <w:rFonts w:ascii="Times New Roman" w:hAnsi="Times New Roman" w:cs="Times New Roman"/>
          <w:sz w:val="24"/>
          <w:szCs w:val="24"/>
        </w:rPr>
      </w:pPr>
      <w:r w:rsidRPr="00A05337">
        <w:rPr>
          <w:rFonts w:ascii="Times New Roman" w:hAnsi="Times New Roman" w:cs="Times New Roman"/>
          <w:sz w:val="24"/>
          <w:szCs w:val="24"/>
        </w:rPr>
        <w:t>6.8. Требования к организации текущего контроля и промежуточной аттестации</w:t>
      </w:r>
      <w:r>
        <w:rPr>
          <w:rFonts w:ascii="Times New Roman" w:hAnsi="Times New Roman" w:cs="Times New Roman"/>
          <w:sz w:val="24"/>
          <w:szCs w:val="24"/>
        </w:rPr>
        <w:t>…………4</w:t>
      </w:r>
      <w:r w:rsidR="00C73D75">
        <w:rPr>
          <w:rFonts w:ascii="Times New Roman" w:hAnsi="Times New Roman" w:cs="Times New Roman"/>
          <w:sz w:val="24"/>
          <w:szCs w:val="24"/>
        </w:rPr>
        <w:t>7</w:t>
      </w:r>
    </w:p>
    <w:p w14:paraId="38CED205" w14:textId="49599798"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Раздел 7. Формирование оценочных средств для проведения госу</w:t>
      </w:r>
      <w:r>
        <w:rPr>
          <w:rFonts w:ascii="Times New Roman" w:hAnsi="Times New Roman" w:cs="Times New Roman"/>
          <w:sz w:val="24"/>
          <w:szCs w:val="24"/>
        </w:rPr>
        <w:t>дарственной итоговой аттестации……………………………………………………………………………………….4</w:t>
      </w:r>
      <w:r w:rsidR="00C73D75">
        <w:rPr>
          <w:rFonts w:ascii="Times New Roman" w:hAnsi="Times New Roman" w:cs="Times New Roman"/>
          <w:sz w:val="24"/>
          <w:szCs w:val="24"/>
        </w:rPr>
        <w:t>9</w:t>
      </w:r>
    </w:p>
    <w:p w14:paraId="715BE41A" w14:textId="14174C25"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Раздел 8. Разработчики примерной осн</w:t>
      </w:r>
      <w:r>
        <w:rPr>
          <w:rFonts w:ascii="Times New Roman" w:hAnsi="Times New Roman" w:cs="Times New Roman"/>
          <w:sz w:val="24"/>
          <w:szCs w:val="24"/>
        </w:rPr>
        <w:t>овной образовательной программы………………</w:t>
      </w:r>
      <w:r w:rsidR="00C73D75">
        <w:rPr>
          <w:rFonts w:ascii="Times New Roman" w:hAnsi="Times New Roman" w:cs="Times New Roman"/>
          <w:sz w:val="24"/>
          <w:szCs w:val="24"/>
        </w:rPr>
        <w:t>..</w:t>
      </w:r>
      <w:r>
        <w:rPr>
          <w:rFonts w:ascii="Times New Roman" w:hAnsi="Times New Roman" w:cs="Times New Roman"/>
          <w:sz w:val="24"/>
          <w:szCs w:val="24"/>
        </w:rPr>
        <w:t>5</w:t>
      </w:r>
      <w:r w:rsidR="00C73D75">
        <w:rPr>
          <w:rFonts w:ascii="Times New Roman" w:hAnsi="Times New Roman" w:cs="Times New Roman"/>
          <w:sz w:val="24"/>
          <w:szCs w:val="24"/>
        </w:rPr>
        <w:t>2</w:t>
      </w:r>
    </w:p>
    <w:p w14:paraId="6D4AB4ED" w14:textId="6FAB54C0"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Приложение 1 Примерные про</w:t>
      </w:r>
      <w:r>
        <w:rPr>
          <w:rFonts w:ascii="Times New Roman" w:hAnsi="Times New Roman" w:cs="Times New Roman"/>
          <w:sz w:val="24"/>
          <w:szCs w:val="24"/>
        </w:rPr>
        <w:t>граммы профессиональных модулей………………………..5</w:t>
      </w:r>
      <w:r w:rsidR="00C73D75">
        <w:rPr>
          <w:rFonts w:ascii="Times New Roman" w:hAnsi="Times New Roman" w:cs="Times New Roman"/>
          <w:sz w:val="24"/>
          <w:szCs w:val="24"/>
        </w:rPr>
        <w:t>3</w:t>
      </w:r>
    </w:p>
    <w:p w14:paraId="660BCF1F" w14:textId="2A9B1205"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Приложение 2 Примерны</w:t>
      </w:r>
      <w:r>
        <w:rPr>
          <w:rFonts w:ascii="Times New Roman" w:hAnsi="Times New Roman" w:cs="Times New Roman"/>
          <w:sz w:val="24"/>
          <w:szCs w:val="24"/>
        </w:rPr>
        <w:t>е программы учебных дисциплин……………………………….10</w:t>
      </w:r>
      <w:r w:rsidR="00C73D75">
        <w:rPr>
          <w:rFonts w:ascii="Times New Roman" w:hAnsi="Times New Roman" w:cs="Times New Roman"/>
          <w:sz w:val="24"/>
          <w:szCs w:val="24"/>
        </w:rPr>
        <w:t>4</w:t>
      </w:r>
    </w:p>
    <w:p w14:paraId="6E15CF2C" w14:textId="549A1ECA" w:rsidR="00004E67" w:rsidRPr="005D66AF" w:rsidRDefault="00004E67" w:rsidP="00004E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Приложение 3 Примерные адаптированные программы адаптационных дисциплин…….2</w:t>
      </w:r>
      <w:r w:rsidR="00C73D75">
        <w:rPr>
          <w:rFonts w:ascii="Times New Roman" w:hAnsi="Times New Roman" w:cs="Times New Roman"/>
          <w:sz w:val="24"/>
          <w:szCs w:val="24"/>
        </w:rPr>
        <w:t>42</w:t>
      </w:r>
    </w:p>
    <w:p w14:paraId="55B9AEF0" w14:textId="0265179D"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 xml:space="preserve">Приложение </w:t>
      </w:r>
      <w:r>
        <w:rPr>
          <w:rFonts w:ascii="Times New Roman" w:hAnsi="Times New Roman" w:cs="Times New Roman"/>
          <w:sz w:val="24"/>
          <w:szCs w:val="24"/>
        </w:rPr>
        <w:t>4</w:t>
      </w:r>
      <w:r w:rsidRPr="005D66AF">
        <w:rPr>
          <w:rFonts w:ascii="Times New Roman" w:hAnsi="Times New Roman" w:cs="Times New Roman"/>
          <w:sz w:val="24"/>
          <w:szCs w:val="24"/>
        </w:rPr>
        <w:t xml:space="preserve"> Примерн</w:t>
      </w:r>
      <w:r>
        <w:rPr>
          <w:rFonts w:ascii="Times New Roman" w:hAnsi="Times New Roman" w:cs="Times New Roman"/>
          <w:sz w:val="24"/>
          <w:szCs w:val="24"/>
        </w:rPr>
        <w:t>ая адаптированная рабочая программа воспитания………………2</w:t>
      </w:r>
      <w:r w:rsidR="00C73D75">
        <w:rPr>
          <w:rFonts w:ascii="Times New Roman" w:hAnsi="Times New Roman" w:cs="Times New Roman"/>
          <w:sz w:val="24"/>
          <w:szCs w:val="24"/>
        </w:rPr>
        <w:t>62</w:t>
      </w:r>
    </w:p>
    <w:p w14:paraId="4F791304" w14:textId="3F4F8F57" w:rsidR="00004E67" w:rsidRPr="005D66AF" w:rsidRDefault="00004E67" w:rsidP="00004E67">
      <w:pPr>
        <w:spacing w:after="0" w:line="240" w:lineRule="auto"/>
        <w:jc w:val="both"/>
        <w:rPr>
          <w:rFonts w:ascii="Times New Roman" w:hAnsi="Times New Roman" w:cs="Times New Roman"/>
          <w:sz w:val="24"/>
          <w:szCs w:val="24"/>
        </w:rPr>
      </w:pPr>
      <w:r w:rsidRPr="005D66AF">
        <w:rPr>
          <w:rFonts w:ascii="Times New Roman" w:hAnsi="Times New Roman" w:cs="Times New Roman"/>
          <w:sz w:val="24"/>
          <w:szCs w:val="24"/>
        </w:rPr>
        <w:t xml:space="preserve">Приложение </w:t>
      </w:r>
      <w:r>
        <w:rPr>
          <w:rFonts w:ascii="Times New Roman" w:hAnsi="Times New Roman" w:cs="Times New Roman"/>
          <w:sz w:val="24"/>
          <w:szCs w:val="24"/>
        </w:rPr>
        <w:t>5</w:t>
      </w:r>
      <w:r w:rsidRPr="005D66AF">
        <w:rPr>
          <w:rFonts w:ascii="Times New Roman" w:hAnsi="Times New Roman" w:cs="Times New Roman"/>
          <w:sz w:val="24"/>
          <w:szCs w:val="24"/>
        </w:rPr>
        <w:t xml:space="preserve"> Примерные оценочные средства для государственной итоговой аттестации по профессии/специальности</w:t>
      </w:r>
      <w:r>
        <w:rPr>
          <w:rFonts w:ascii="Times New Roman" w:hAnsi="Times New Roman" w:cs="Times New Roman"/>
          <w:sz w:val="24"/>
          <w:szCs w:val="24"/>
        </w:rPr>
        <w:t>………………………..………………………………………..28</w:t>
      </w:r>
      <w:r w:rsidR="00C73D75">
        <w:rPr>
          <w:rFonts w:ascii="Times New Roman" w:hAnsi="Times New Roman" w:cs="Times New Roman"/>
          <w:sz w:val="24"/>
          <w:szCs w:val="24"/>
        </w:rPr>
        <w:t>8</w:t>
      </w:r>
      <w:r w:rsidRPr="005D66AF">
        <w:rPr>
          <w:rFonts w:ascii="Times New Roman" w:hAnsi="Times New Roman" w:cs="Times New Roman"/>
          <w:sz w:val="24"/>
          <w:szCs w:val="24"/>
        </w:rPr>
        <w:tab/>
      </w:r>
    </w:p>
    <w:p w14:paraId="01BBB4DC" w14:textId="77777777" w:rsidR="00895F77" w:rsidRPr="00D57B0E" w:rsidRDefault="00895F77" w:rsidP="00895F77">
      <w:pPr>
        <w:suppressAutoHyphens/>
        <w:spacing w:after="0" w:line="276" w:lineRule="auto"/>
        <w:rPr>
          <w:rFonts w:ascii="Times New Roman" w:eastAsia="Times New Roman" w:hAnsi="Times New Roman" w:cs="Times New Roman"/>
          <w:color w:val="000000" w:themeColor="text1"/>
          <w:sz w:val="24"/>
          <w:szCs w:val="24"/>
          <w:lang w:eastAsia="ru-RU"/>
        </w:rPr>
        <w:sectPr w:rsidR="00895F77" w:rsidRPr="00D57B0E" w:rsidSect="00895F77">
          <w:pgSz w:w="11906" w:h="16838"/>
          <w:pgMar w:top="1134" w:right="851" w:bottom="1134" w:left="1701" w:header="709" w:footer="709" w:gutter="0"/>
          <w:cols w:space="708"/>
          <w:docGrid w:linePitch="360"/>
        </w:sectPr>
      </w:pPr>
    </w:p>
    <w:p w14:paraId="1915FD31" w14:textId="77777777" w:rsidR="00895F77" w:rsidRPr="00D57B0E" w:rsidRDefault="00895F77" w:rsidP="00895F77">
      <w:pPr>
        <w:keepNext/>
        <w:spacing w:before="240" w:after="60" w:line="360" w:lineRule="auto"/>
        <w:ind w:firstLine="709"/>
        <w:outlineLvl w:val="0"/>
        <w:rPr>
          <w:rFonts w:ascii="Times New Roman" w:eastAsia="Times New Roman" w:hAnsi="Times New Roman" w:cs="Times New Roman"/>
          <w:b/>
          <w:bCs/>
          <w:color w:val="000000" w:themeColor="text1"/>
          <w:kern w:val="32"/>
          <w:sz w:val="24"/>
          <w:szCs w:val="24"/>
          <w:lang w:val="x-none" w:eastAsia="x-none"/>
        </w:rPr>
      </w:pPr>
      <w:bookmarkStart w:id="5" w:name="_Toc84499237"/>
      <w:r w:rsidRPr="00D57B0E">
        <w:rPr>
          <w:rFonts w:ascii="Times New Roman" w:eastAsia="Times New Roman" w:hAnsi="Times New Roman" w:cs="Times New Roman"/>
          <w:b/>
          <w:bCs/>
          <w:color w:val="000000" w:themeColor="text1"/>
          <w:kern w:val="32"/>
          <w:sz w:val="24"/>
          <w:szCs w:val="24"/>
          <w:lang w:val="x-none" w:eastAsia="x-none"/>
        </w:rPr>
        <w:t>Раздел 1. Общие положения</w:t>
      </w:r>
      <w:bookmarkEnd w:id="5"/>
    </w:p>
    <w:p w14:paraId="5A29F978" w14:textId="44548236" w:rsidR="005828EF" w:rsidRPr="00D57B0E" w:rsidRDefault="00895F77" w:rsidP="005828E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bookmarkStart w:id="6" w:name="_Toc84499238"/>
      <w:r w:rsidR="005828EF" w:rsidRPr="00D57B0E">
        <w:rPr>
          <w:rFonts w:ascii="Times New Roman" w:eastAsia="Times New Roman" w:hAnsi="Times New Roman" w:cs="Times New Roman"/>
          <w:bCs/>
          <w:color w:val="000000" w:themeColor="text1"/>
          <w:sz w:val="24"/>
          <w:szCs w:val="24"/>
          <w:lang w:eastAsia="ru-RU"/>
        </w:rPr>
        <w:t xml:space="preserve">1.1. Настоящая АОП СПО по </w:t>
      </w:r>
      <w:bookmarkStart w:id="7" w:name="_Hlk87360439"/>
      <w:r w:rsidR="005828EF" w:rsidRPr="00D57B0E">
        <w:rPr>
          <w:rFonts w:ascii="Times New Roman" w:eastAsia="Times New Roman" w:hAnsi="Times New Roman" w:cs="Times New Roman"/>
          <w:bCs/>
          <w:iCs/>
          <w:color w:val="000000" w:themeColor="text1"/>
          <w:sz w:val="24"/>
          <w:szCs w:val="24"/>
          <w:lang w:eastAsia="ru-RU"/>
        </w:rPr>
        <w:t>профессии</w:t>
      </w:r>
      <w:r w:rsidR="005828EF" w:rsidRPr="00D57B0E">
        <w:rPr>
          <w:rFonts w:ascii="Times New Roman" w:eastAsia="Times New Roman" w:hAnsi="Times New Roman" w:cs="Times New Roman"/>
          <w:bCs/>
          <w:i/>
          <w:color w:val="000000" w:themeColor="text1"/>
          <w:sz w:val="24"/>
          <w:szCs w:val="24"/>
          <w:lang w:eastAsia="ru-RU"/>
        </w:rPr>
        <w:t xml:space="preserve"> </w:t>
      </w:r>
      <w:r w:rsidR="005828EF" w:rsidRPr="00D57B0E">
        <w:rPr>
          <w:rFonts w:ascii="Times New Roman" w:eastAsia="Times New Roman" w:hAnsi="Times New Roman" w:cs="Times New Roman"/>
          <w:bCs/>
          <w:color w:val="000000" w:themeColor="text1"/>
          <w:sz w:val="24"/>
          <w:szCs w:val="24"/>
          <w:lang w:eastAsia="ru-RU"/>
        </w:rPr>
        <w:t xml:space="preserve">09.01.04 </w:t>
      </w:r>
      <w:bookmarkStart w:id="8" w:name="_Hlk75877553"/>
      <w:r w:rsidR="005828EF" w:rsidRPr="00D57B0E">
        <w:rPr>
          <w:rFonts w:ascii="Times New Roman" w:eastAsia="Times New Roman" w:hAnsi="Times New Roman" w:cs="Times New Roman"/>
          <w:bCs/>
          <w:color w:val="000000" w:themeColor="text1"/>
          <w:sz w:val="24"/>
          <w:szCs w:val="24"/>
          <w:lang w:eastAsia="ru-RU"/>
        </w:rPr>
        <w:t>Наладчик аппаратных и программных средств инфокоммуникационных систем</w:t>
      </w:r>
      <w:bookmarkEnd w:id="7"/>
      <w:bookmarkEnd w:id="8"/>
      <w:r w:rsidR="005828EF" w:rsidRPr="00D57B0E">
        <w:rPr>
          <w:rFonts w:ascii="Times New Roman" w:eastAsia="Times New Roman" w:hAnsi="Times New Roman" w:cs="Times New Roman"/>
          <w:bCs/>
          <w:i/>
          <w:color w:val="000000" w:themeColor="text1"/>
          <w:sz w:val="24"/>
          <w:szCs w:val="24"/>
          <w:lang w:eastAsia="ru-RU"/>
        </w:rPr>
        <w:t xml:space="preserve"> </w:t>
      </w:r>
      <w:r w:rsidR="005828EF" w:rsidRPr="00D57B0E">
        <w:rPr>
          <w:rFonts w:ascii="Times New Roman" w:eastAsia="Times New Roman" w:hAnsi="Times New Roman" w:cs="Times New Roman"/>
          <w:bCs/>
          <w:color w:val="000000" w:themeColor="text1"/>
          <w:sz w:val="24"/>
          <w:szCs w:val="24"/>
          <w:lang w:eastAsia="ru-RU"/>
        </w:rPr>
        <w:t>разработана на основе федерального государственного образовательного стандарта среднего профессионального образования по профессии 09.01.04 Наладчик аппаратных и программных средств инфокоммуникационных систем</w:t>
      </w:r>
      <w:r w:rsidR="005828EF" w:rsidRPr="00D57B0E">
        <w:rPr>
          <w:rFonts w:ascii="Times New Roman" w:eastAsia="Times New Roman" w:hAnsi="Times New Roman" w:cs="Times New Roman"/>
          <w:bCs/>
          <w:i/>
          <w:color w:val="000000" w:themeColor="text1"/>
          <w:sz w:val="24"/>
          <w:szCs w:val="24"/>
          <w:lang w:eastAsia="ru-RU"/>
        </w:rPr>
        <w:t>,</w:t>
      </w:r>
      <w:r w:rsidR="005828EF" w:rsidRPr="00D57B0E">
        <w:rPr>
          <w:rFonts w:ascii="Times New Roman" w:eastAsia="Times New Roman" w:hAnsi="Times New Roman" w:cs="Times New Roman"/>
          <w:bCs/>
          <w:color w:val="000000" w:themeColor="text1"/>
          <w:sz w:val="24"/>
          <w:szCs w:val="24"/>
          <w:lang w:eastAsia="ru-RU"/>
        </w:rPr>
        <w:t xml:space="preserve"> утвержденного Приказом Минпросвещения России </w:t>
      </w:r>
      <w:r w:rsidR="005828EF" w:rsidRPr="00D85D2E">
        <w:rPr>
          <w:rFonts w:ascii="Times New Roman" w:eastAsia="Times New Roman" w:hAnsi="Times New Roman" w:cs="Times New Roman"/>
          <w:bCs/>
          <w:iCs/>
          <w:color w:val="000000" w:themeColor="text1"/>
          <w:sz w:val="24"/>
          <w:szCs w:val="24"/>
          <w:lang w:eastAsia="ru-RU"/>
        </w:rPr>
        <w:t>от</w:t>
      </w:r>
      <w:r w:rsidR="005828EF" w:rsidRPr="00D57B0E">
        <w:rPr>
          <w:rFonts w:ascii="Times New Roman" w:eastAsia="Times New Roman" w:hAnsi="Times New Roman" w:cs="Times New Roman"/>
          <w:bCs/>
          <w:i/>
          <w:color w:val="000000" w:themeColor="text1"/>
          <w:sz w:val="24"/>
          <w:szCs w:val="24"/>
          <w:highlight w:val="yellow"/>
          <w:lang w:eastAsia="ru-RU"/>
        </w:rPr>
        <w:t xml:space="preserve"> </w:t>
      </w:r>
      <w:r w:rsidR="00D85D2E" w:rsidRPr="00367565">
        <w:rPr>
          <w:rFonts w:ascii="Times New Roman" w:eastAsia="Times New Roman" w:hAnsi="Times New Roman" w:cs="Times New Roman"/>
          <w:bCs/>
          <w:color w:val="000000" w:themeColor="text1"/>
          <w:sz w:val="24"/>
          <w:szCs w:val="24"/>
          <w:lang w:eastAsia="ru-RU"/>
        </w:rPr>
        <w:t xml:space="preserve">11.11.2022 № 965 </w:t>
      </w:r>
      <w:r w:rsidR="005828EF" w:rsidRPr="00D57B0E">
        <w:rPr>
          <w:rFonts w:ascii="Times New Roman" w:eastAsia="Times New Roman" w:hAnsi="Times New Roman" w:cs="Times New Roman"/>
          <w:bCs/>
          <w:color w:val="000000" w:themeColor="text1"/>
          <w:sz w:val="24"/>
          <w:szCs w:val="24"/>
          <w:lang w:eastAsia="ru-RU"/>
        </w:rPr>
        <w:t>(далее – ФГОС СПО).</w:t>
      </w:r>
    </w:p>
    <w:p w14:paraId="175463FC"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АОП СПО представляет собой комплекс учебно-методической документации, определяющий содержание и регламентирующий организацию подготовки обучающихся с инвалидностью и/или лиц с ограниченными возможностями здоровья (далее – лиц с ОВЗ) в профессиональных образовательных организациях. </w:t>
      </w:r>
    </w:p>
    <w:p w14:paraId="1B8C89E6"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АОП СПО обеспечивает формирование у обучающихся инвалидностью и/или лиц с ОВЗ профессиональных компетенций, установленных федеральными государственными образовательными стандартами среднего профессионального образования, профессиональными стандартами по соответствующему направлению подготовки.</w:t>
      </w:r>
    </w:p>
    <w:p w14:paraId="7992FDBD"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АОП СПО</w:t>
      </w:r>
      <w:r w:rsidRPr="00D57B0E">
        <w:rPr>
          <w:rFonts w:ascii="Times New Roman" w:eastAsia="Times New Roman" w:hAnsi="Times New Roman" w:cs="Times New Roman"/>
          <w:bCs/>
          <w:color w:val="000000" w:themeColor="text1"/>
          <w:sz w:val="24"/>
          <w:szCs w:val="24"/>
          <w:lang w:eastAsia="ru-RU"/>
        </w:rPr>
        <w:t xml:space="preserve"> определяет рекомендованный объем и содержание среднего профессионального образования по </w:t>
      </w:r>
      <w:r w:rsidRPr="00D57B0E">
        <w:rPr>
          <w:rFonts w:ascii="Times New Roman" w:eastAsia="Times New Roman" w:hAnsi="Times New Roman" w:cs="Times New Roman"/>
          <w:bCs/>
          <w:iCs/>
          <w:color w:val="000000" w:themeColor="text1"/>
          <w:sz w:val="24"/>
          <w:szCs w:val="24"/>
          <w:lang w:eastAsia="ru-RU"/>
        </w:rPr>
        <w:t>профессии</w:t>
      </w:r>
      <w:r w:rsidRPr="00D57B0E">
        <w:rPr>
          <w:rFonts w:ascii="Times New Roman" w:eastAsia="Times New Roman" w:hAnsi="Times New Roman" w:cs="Times New Roman"/>
          <w:bCs/>
          <w:i/>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09.01.04 Наладчик аппаратных и программных средств инфокоммуникационных систем, планируемые результаты освоения образовательной программы, примерные условия образовательной деятельности.</w:t>
      </w:r>
    </w:p>
    <w:p w14:paraId="171D3CEA"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АОП СПО</w:t>
      </w:r>
      <w:r w:rsidRPr="00D57B0E">
        <w:rPr>
          <w:rFonts w:ascii="Times New Roman" w:eastAsia="Times New Roman" w:hAnsi="Times New Roman" w:cs="Times New Roman"/>
          <w:bCs/>
          <w:color w:val="000000" w:themeColor="text1"/>
          <w:sz w:val="24"/>
          <w:szCs w:val="24"/>
          <w:lang w:eastAsia="ru-RU"/>
        </w:rPr>
        <w:t xml:space="preserve"> разработана для реализации образовательной программы на базе среднего общего образования. </w:t>
      </w:r>
    </w:p>
    <w:p w14:paraId="57B69D38"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Адаптированная 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Pr="00D57B0E">
        <w:rPr>
          <w:rFonts w:ascii="Times New Roman" w:eastAsia="Times New Roman" w:hAnsi="Times New Roman" w:cs="Times New Roman"/>
          <w:bCs/>
          <w:iCs/>
          <w:color w:val="000000" w:themeColor="text1"/>
          <w:sz w:val="24"/>
          <w:szCs w:val="24"/>
          <w:lang w:eastAsia="ru-RU"/>
        </w:rPr>
        <w:t>профессии</w:t>
      </w:r>
      <w:r w:rsidRPr="00D57B0E">
        <w:rPr>
          <w:rFonts w:ascii="Times New Roman" w:eastAsia="Times New Roman" w:hAnsi="Times New Roman" w:cs="Times New Roman"/>
          <w:bCs/>
          <w:i/>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09.01.04 Наладчик аппаратных и программных средств инфокоммуникационных систем и настоящей ПООП СПО.</w:t>
      </w:r>
    </w:p>
    <w:p w14:paraId="13BA60BD"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1.2. Нормативные основания для разработки АОП СПО:</w:t>
      </w:r>
    </w:p>
    <w:p w14:paraId="701DDBA5"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bookmarkStart w:id="9" w:name="_Hlk112242784"/>
      <w:r w:rsidRPr="00D57B0E">
        <w:rPr>
          <w:rFonts w:ascii="Times New Roman" w:hAnsi="Times New Roman" w:cs="Times New Roman"/>
          <w:b w:val="0"/>
          <w:color w:val="000000" w:themeColor="text1"/>
          <w:sz w:val="24"/>
          <w:szCs w:val="24"/>
        </w:rPr>
        <w:t xml:space="preserve">Федеральный закон от 29 декабря 2012 г. №273-ФЗ «Об образовании </w:t>
      </w:r>
      <w:r w:rsidRPr="00D57B0E">
        <w:rPr>
          <w:rFonts w:ascii="Times New Roman" w:hAnsi="Times New Roman" w:cs="Times New Roman"/>
          <w:b w:val="0"/>
          <w:color w:val="000000" w:themeColor="text1"/>
          <w:sz w:val="24"/>
          <w:szCs w:val="24"/>
        </w:rPr>
        <w:br/>
        <w:t>в Российской Федерации»;</w:t>
      </w:r>
    </w:p>
    <w:p w14:paraId="4480307E"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Федеральный закон от 24 ноября 1995 г. № 181-ФЗ «О социальной защите инвалидов в Российской Федерации»;</w:t>
      </w:r>
    </w:p>
    <w:p w14:paraId="04D12CD1"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Федеральный закон от 14.07.2022 № 300-ФЗ «О внесении изменения </w:t>
      </w:r>
      <w:r w:rsidRPr="00D57B0E">
        <w:rPr>
          <w:rFonts w:ascii="Times New Roman" w:hAnsi="Times New Roman" w:cs="Times New Roman"/>
          <w:b w:val="0"/>
          <w:color w:val="000000" w:themeColor="text1"/>
          <w:sz w:val="24"/>
          <w:szCs w:val="24"/>
        </w:rPr>
        <w:br/>
        <w:t>в статью 79 Федерального закона «Об образовании в Российской Федерации»;</w:t>
      </w:r>
    </w:p>
    <w:p w14:paraId="67B0F5A3"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Приказ Минобрнауки России от 14 июня 2013 г. № 464 </w:t>
      </w:r>
      <w:r w:rsidRPr="00D57B0E">
        <w:rPr>
          <w:rFonts w:ascii="Times New Roman" w:hAnsi="Times New Roman" w:cs="Times New Roman"/>
          <w:b w:val="0"/>
          <w:color w:val="000000" w:themeColor="text1"/>
          <w:sz w:val="24"/>
          <w:szCs w:val="24"/>
        </w:rPr>
        <w:br/>
        <w:t xml:space="preserve">«Об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(далее – Порядок организации образовательной деятельности); </w:t>
      </w:r>
    </w:p>
    <w:p w14:paraId="0ACC5266"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Приказ Минпросвещения России от 08 ноября 2021 г. № 800</w:t>
      </w:r>
      <w:r w:rsidRPr="00D57B0E">
        <w:rPr>
          <w:rFonts w:ascii="Times New Roman" w:hAnsi="Times New Roman" w:cs="Times New Roman"/>
          <w:b w:val="0"/>
          <w:color w:val="000000" w:themeColor="text1"/>
          <w:sz w:val="24"/>
          <w:szCs w:val="24"/>
        </w:rPr>
        <w:b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 </w:t>
      </w:r>
    </w:p>
    <w:p w14:paraId="5B81C0E9"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Приказ Минобрнауки России № 885, Минпросвещения России № 390 от 05.08.2020 (ред. от 18.11.2020) «О практической подготовке обучающихся» 4 (вместе с «Положением о практической подготовке обучающихся»);</w:t>
      </w:r>
    </w:p>
    <w:p w14:paraId="1BD28AC8"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Приказ Министерства труда и социальной защиты РФ </w:t>
      </w:r>
      <w:r w:rsidRPr="00D57B0E">
        <w:rPr>
          <w:rFonts w:ascii="Times New Roman" w:hAnsi="Times New Roman" w:cs="Times New Roman"/>
          <w:b w:val="0"/>
          <w:color w:val="000000" w:themeColor="text1"/>
          <w:sz w:val="24"/>
          <w:szCs w:val="24"/>
        </w:rPr>
        <w:br/>
        <w:t xml:space="preserve">от 04.08.2014 № 515 «Об утверждении методических рекомендаций </w:t>
      </w:r>
      <w:r w:rsidRPr="00D57B0E">
        <w:rPr>
          <w:rFonts w:ascii="Times New Roman" w:hAnsi="Times New Roman" w:cs="Times New Roman"/>
          <w:b w:val="0"/>
          <w:color w:val="000000" w:themeColor="text1"/>
          <w:sz w:val="24"/>
          <w:szCs w:val="24"/>
        </w:rPr>
        <w:br/>
        <w:t xml:space="preserve">по перечню рекомендуемых видов трудовой и профессиональной деятельности инвалидов с учетом нарушенных функций и ограничений </w:t>
      </w:r>
      <w:r w:rsidRPr="00D57B0E">
        <w:rPr>
          <w:rFonts w:ascii="Times New Roman" w:hAnsi="Times New Roman" w:cs="Times New Roman"/>
          <w:b w:val="0"/>
          <w:color w:val="000000" w:themeColor="text1"/>
          <w:sz w:val="24"/>
          <w:szCs w:val="24"/>
        </w:rPr>
        <w:br/>
        <w:t>их жизнедеятельности»;</w:t>
      </w:r>
    </w:p>
    <w:p w14:paraId="7722CFDA"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Приказ Министерства образования и науки Российской Федерации </w:t>
      </w:r>
      <w:r w:rsidRPr="00D57B0E">
        <w:rPr>
          <w:rFonts w:ascii="Times New Roman" w:hAnsi="Times New Roman" w:cs="Times New Roman"/>
          <w:b w:val="0"/>
          <w:color w:val="000000" w:themeColor="text1"/>
          <w:sz w:val="24"/>
          <w:szCs w:val="24"/>
        </w:rPr>
        <w:br/>
        <w:t xml:space="preserve">от 09.11.2015 № 1309 «Порядок обеспечения условий доступности для инвалидов объектов и предоставляемых услуг в сфере образования, </w:t>
      </w:r>
      <w:r w:rsidRPr="00D57B0E">
        <w:rPr>
          <w:rFonts w:ascii="Times New Roman" w:hAnsi="Times New Roman" w:cs="Times New Roman"/>
          <w:b w:val="0"/>
          <w:color w:val="000000" w:themeColor="text1"/>
          <w:sz w:val="24"/>
          <w:szCs w:val="24"/>
        </w:rPr>
        <w:br/>
        <w:t>а также оказания им при этом необходимой помощи»;</w:t>
      </w:r>
    </w:p>
    <w:p w14:paraId="0D8CDD0D"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Приказ Минпросвещения России от 02.09.2020 № 457 (ред. </w:t>
      </w:r>
      <w:r w:rsidRPr="00D57B0E">
        <w:rPr>
          <w:rFonts w:ascii="Times New Roman" w:hAnsi="Times New Roman" w:cs="Times New Roman"/>
          <w:b w:val="0"/>
          <w:color w:val="000000" w:themeColor="text1"/>
          <w:sz w:val="24"/>
          <w:szCs w:val="24"/>
        </w:rPr>
        <w:br/>
        <w:t xml:space="preserve">от 30.04.2021) «Об утверждении Порядка приема на обучение </w:t>
      </w:r>
      <w:r w:rsidRPr="00D57B0E">
        <w:rPr>
          <w:rFonts w:ascii="Times New Roman" w:hAnsi="Times New Roman" w:cs="Times New Roman"/>
          <w:b w:val="0"/>
          <w:color w:val="000000" w:themeColor="text1"/>
          <w:sz w:val="24"/>
          <w:szCs w:val="24"/>
        </w:rPr>
        <w:br/>
        <w:t>по образовательным программам среднего профессионального образования»;</w:t>
      </w:r>
    </w:p>
    <w:p w14:paraId="70090320"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Приказ Минпросвещения России от 28.08.2020 г. № 442 </w:t>
      </w:r>
      <w:r w:rsidRPr="00D57B0E">
        <w:rPr>
          <w:rFonts w:ascii="Times New Roman" w:hAnsi="Times New Roman" w:cs="Times New Roman"/>
          <w:b w:val="0"/>
          <w:color w:val="000000" w:themeColor="text1"/>
          <w:sz w:val="24"/>
          <w:szCs w:val="24"/>
        </w:rPr>
        <w:b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w:t>
      </w:r>
      <w:r w:rsidRPr="00D57B0E">
        <w:rPr>
          <w:rFonts w:ascii="Times New Roman" w:hAnsi="Times New Roman" w:cs="Times New Roman"/>
          <w:b w:val="0"/>
          <w:color w:val="000000" w:themeColor="text1"/>
          <w:sz w:val="24"/>
          <w:szCs w:val="24"/>
        </w:rPr>
        <w:br/>
        <w:t xml:space="preserve">и среднего общего образования»; </w:t>
      </w:r>
    </w:p>
    <w:p w14:paraId="24C9E6CD"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Постановление Правительства РФ от 26.12.2017 № 1642 «Об утверждении государственной программы Российской Федерации «Развитие образования»;</w:t>
      </w:r>
    </w:p>
    <w:p w14:paraId="70A809D5"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Постановление Правительства РФ от 29.03.2019 № 363 «Об утверждении государственной программы Российской Федерации «Доступная среда»;</w:t>
      </w:r>
    </w:p>
    <w:p w14:paraId="798E1587"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Распоряжение Минпросвещения России от 31.03.2021 № Р-74 </w:t>
      </w:r>
      <w:r w:rsidRPr="00D57B0E">
        <w:rPr>
          <w:rFonts w:ascii="Times New Roman" w:hAnsi="Times New Roman" w:cs="Times New Roman"/>
          <w:b w:val="0"/>
          <w:color w:val="000000" w:themeColor="text1"/>
          <w:sz w:val="24"/>
          <w:szCs w:val="24"/>
        </w:rPr>
        <w:br/>
        <w:t>«Об утверждении ведомственной целевой программы «Содействие развитию среднего профессионального образования и дополнительного профессионального образования» (вместе с «Паспортом ведомственной целевой программы «Содействие развитию среднего профессионального образования и дополнительного профессионального образования»);</w:t>
      </w:r>
    </w:p>
    <w:bookmarkEnd w:id="9"/>
    <w:p w14:paraId="5ADCE4A3"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Распоряжение Минпросвещения России от 01.04.2019 № Р-42 (ред.</w:t>
      </w:r>
      <w:r w:rsidRPr="00D57B0E">
        <w:rPr>
          <w:rFonts w:ascii="Times New Roman" w:hAnsi="Times New Roman" w:cs="Times New Roman"/>
          <w:b w:val="0"/>
          <w:color w:val="000000" w:themeColor="text1"/>
          <w:sz w:val="24"/>
          <w:szCs w:val="24"/>
        </w:rPr>
        <w:br/>
        <w:t xml:space="preserve"> от 01.04.2020) «Об утверждении методических рекомендаций о проведении аттестации с использованием механизма демонстрационного экзамена»;</w:t>
      </w:r>
    </w:p>
    <w:p w14:paraId="673C2026"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 Письмо Минпросвещения России от 14.04.2021 № 05-401</w:t>
      </w:r>
      <w:r w:rsidRPr="00D57B0E">
        <w:rPr>
          <w:rFonts w:ascii="Times New Roman" w:hAnsi="Times New Roman" w:cs="Times New Roman"/>
          <w:b w:val="0"/>
          <w:color w:val="000000" w:themeColor="text1"/>
          <w:sz w:val="24"/>
          <w:szCs w:val="24"/>
        </w:rPr>
        <w:br/>
        <w:t xml:space="preserve"> «О направлении методических рекомендаций по реализации среднего общего образования в пределах освоения образовательной программы среднего профессионального образования для использования в работе образовательными организациями»;</w:t>
      </w:r>
    </w:p>
    <w:p w14:paraId="08AA30F8"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Письмо Минпросвещения России от 08.04.2021 № 05-369 </w:t>
      </w:r>
      <w:r w:rsidRPr="00D57B0E">
        <w:rPr>
          <w:rFonts w:ascii="Times New Roman" w:hAnsi="Times New Roman" w:cs="Times New Roman"/>
          <w:b w:val="0"/>
          <w:color w:val="000000" w:themeColor="text1"/>
          <w:sz w:val="24"/>
          <w:szCs w:val="24"/>
        </w:rPr>
        <w:br/>
        <w:t xml:space="preserve">«О направлении рекомендаций, содержащих общие подходы к реализации образовательных программ среднего профессионального образования (отдельных </w:t>
      </w:r>
      <w:r w:rsidRPr="00D57B0E">
        <w:rPr>
          <w:rFonts w:ascii="Times New Roman" w:hAnsi="Times New Roman" w:cs="Times New Roman"/>
          <w:b w:val="0"/>
          <w:color w:val="000000" w:themeColor="text1"/>
          <w:sz w:val="24"/>
          <w:szCs w:val="24"/>
        </w:rPr>
        <w:br/>
        <w:t>их частей) в форме практической подготовки»;</w:t>
      </w:r>
    </w:p>
    <w:p w14:paraId="0425416F" w14:textId="77777777" w:rsidR="005828EF" w:rsidRPr="00D57B0E" w:rsidRDefault="005828EF" w:rsidP="00D16B93">
      <w:pPr>
        <w:pStyle w:val="ConsPlusTitle"/>
        <w:numPr>
          <w:ilvl w:val="0"/>
          <w:numId w:val="88"/>
        </w:numPr>
        <w:tabs>
          <w:tab w:val="left" w:pos="993"/>
        </w:tabs>
        <w:adjustRightInd/>
        <w:ind w:left="0" w:firstLine="567"/>
        <w:jc w:val="both"/>
        <w:rPr>
          <w:rFonts w:ascii="Times New Roman" w:hAnsi="Times New Roman" w:cs="Times New Roman"/>
          <w:b w:val="0"/>
          <w:color w:val="000000" w:themeColor="text1"/>
          <w:sz w:val="24"/>
          <w:szCs w:val="24"/>
        </w:rPr>
      </w:pPr>
      <w:r w:rsidRPr="00D57B0E">
        <w:rPr>
          <w:rFonts w:ascii="Times New Roman" w:hAnsi="Times New Roman" w:cs="Times New Roman"/>
          <w:b w:val="0"/>
          <w:color w:val="000000" w:themeColor="text1"/>
          <w:sz w:val="24"/>
          <w:szCs w:val="24"/>
        </w:rPr>
        <w:t xml:space="preserve">Письмо Рособрнадзора от 26.03.2019 № 04-32 О соблюдении требований законодательства по обеспечению возможности получения образования инвалидами </w:t>
      </w:r>
      <w:r w:rsidRPr="00D57B0E">
        <w:rPr>
          <w:rFonts w:ascii="Times New Roman" w:hAnsi="Times New Roman" w:cs="Times New Roman"/>
          <w:b w:val="0"/>
          <w:color w:val="000000" w:themeColor="text1"/>
          <w:sz w:val="24"/>
          <w:szCs w:val="24"/>
        </w:rPr>
        <w:br/>
        <w:t>и лицами с ограниченными возможностями здоровья;</w:t>
      </w:r>
    </w:p>
    <w:p w14:paraId="244C00AA" w14:textId="77777777" w:rsidR="005828EF" w:rsidRPr="00D57B0E" w:rsidRDefault="005828EF" w:rsidP="00D16B93">
      <w:pPr>
        <w:pStyle w:val="ae"/>
        <w:numPr>
          <w:ilvl w:val="0"/>
          <w:numId w:val="88"/>
        </w:numPr>
        <w:tabs>
          <w:tab w:val="left" w:pos="993"/>
        </w:tabs>
        <w:spacing w:before="0" w:after="0"/>
        <w:ind w:left="0" w:firstLine="567"/>
        <w:contextualSpacing/>
        <w:jc w:val="both"/>
        <w:rPr>
          <w:bCs/>
          <w:color w:val="000000" w:themeColor="text1"/>
          <w:lang w:val="ru-RU" w:eastAsia="ru-RU"/>
        </w:rPr>
      </w:pPr>
      <w:r w:rsidRPr="00D57B0E">
        <w:rPr>
          <w:bCs/>
          <w:color w:val="000000" w:themeColor="text1"/>
          <w:lang w:val="ru-RU" w:eastAsia="ru-RU"/>
        </w:rPr>
        <w:t xml:space="preserve">Письмо Минпросвещения России от 02.03.2022 № 05-249 </w:t>
      </w:r>
      <w:r w:rsidRPr="00D57B0E">
        <w:rPr>
          <w:bCs/>
          <w:color w:val="000000" w:themeColor="text1"/>
          <w:lang w:val="ru-RU" w:eastAsia="ru-RU"/>
        </w:rPr>
        <w:br/>
        <w:t>«О направлении методических рекомендаций» (вместе с «Методическими рекомендациями по внедрению единых требований к наличию специалистов, обеспечивающих комплексное сопровождение образовательного процесса обучающихся с инвалидностью и/или ограниченными возможностями здоровья при получении среднего профессионального образования и профессионального обучения», утв. Минпросвещения России 01.03.2022);</w:t>
      </w:r>
    </w:p>
    <w:p w14:paraId="12C23C39" w14:textId="77777777" w:rsidR="005828EF" w:rsidRPr="00D57B0E" w:rsidRDefault="005828EF" w:rsidP="00D16B93">
      <w:pPr>
        <w:pStyle w:val="ae"/>
        <w:numPr>
          <w:ilvl w:val="0"/>
          <w:numId w:val="88"/>
        </w:numPr>
        <w:tabs>
          <w:tab w:val="left" w:pos="993"/>
        </w:tabs>
        <w:spacing w:before="0" w:after="0"/>
        <w:ind w:left="0" w:firstLine="709"/>
        <w:contextualSpacing/>
        <w:jc w:val="both"/>
        <w:rPr>
          <w:bCs/>
          <w:color w:val="000000" w:themeColor="text1"/>
          <w:lang w:val="ru-RU" w:eastAsia="ru-RU"/>
        </w:rPr>
      </w:pPr>
      <w:r w:rsidRPr="00D57B0E">
        <w:rPr>
          <w:bCs/>
          <w:color w:val="000000" w:themeColor="text1"/>
          <w:lang w:val="ru-RU" w:eastAsia="ru-RU"/>
        </w:rPr>
        <w:t xml:space="preserve">Письмо Федеральной службы по надзору в сфере образования </w:t>
      </w:r>
      <w:r w:rsidRPr="00D57B0E">
        <w:rPr>
          <w:bCs/>
          <w:color w:val="000000" w:themeColor="text1"/>
          <w:lang w:val="ru-RU" w:eastAsia="ru-RU"/>
        </w:rPr>
        <w:br/>
        <w:t>и науки РФ от 14 ноября 2016 г. № 05-616 Об утверждении методических рекомендаций для экспертов, участвующих в мероприятиях по государственному контролю (надзору), лицензионному контролю по вопросам организации инклюзивного образования</w:t>
      </w:r>
      <w:r w:rsidRPr="00D57B0E">
        <w:rPr>
          <w:bCs/>
          <w:color w:val="000000" w:themeColor="text1"/>
          <w:lang w:val="ru-RU" w:eastAsia="ru-RU"/>
        </w:rPr>
        <w:br/>
        <w:t xml:space="preserve"> и создания специальных условий для получения среднего профессионального образования инвалидами и лицами с ограниченными возможностями здоровья;</w:t>
      </w:r>
    </w:p>
    <w:p w14:paraId="408D0E9B" w14:textId="77777777" w:rsidR="005828EF" w:rsidRPr="00D57B0E" w:rsidRDefault="005828EF" w:rsidP="00D16B93">
      <w:pPr>
        <w:pStyle w:val="ae"/>
        <w:numPr>
          <w:ilvl w:val="0"/>
          <w:numId w:val="88"/>
        </w:numPr>
        <w:tabs>
          <w:tab w:val="left" w:pos="993"/>
        </w:tabs>
        <w:spacing w:before="0" w:after="0"/>
        <w:ind w:left="0" w:firstLine="709"/>
        <w:contextualSpacing/>
        <w:jc w:val="both"/>
        <w:rPr>
          <w:bCs/>
          <w:color w:val="000000" w:themeColor="text1"/>
          <w:lang w:val="ru-RU" w:eastAsia="ru-RU"/>
        </w:rPr>
      </w:pPr>
      <w:bookmarkStart w:id="10" w:name="_Hlk111823076"/>
      <w:r w:rsidRPr="00D57B0E">
        <w:rPr>
          <w:bCs/>
          <w:color w:val="000000" w:themeColor="text1"/>
          <w:lang w:val="ru-RU" w:eastAsia="ru-RU"/>
        </w:rPr>
        <w:t xml:space="preserve">Письмо Минпросвещения России от 10.04.2020 № 05-398 </w:t>
      </w:r>
      <w:r w:rsidRPr="00D57B0E">
        <w:rPr>
          <w:bCs/>
          <w:color w:val="000000" w:themeColor="text1"/>
          <w:lang w:val="ru-RU" w:eastAsia="ru-RU"/>
        </w:rPr>
        <w:br/>
        <w:t>«О направлении методических рекомендаций» (вместе с «Методическими рекомендациями по реализации образовательных программ среднего профессионального образования и профессионального обучения лиц с инвалидностью и/или ограниченными возможностями здоровья с применением электронного обучения и дистанционных образовательных технологий»)</w:t>
      </w:r>
      <w:bookmarkEnd w:id="10"/>
      <w:r w:rsidRPr="00D57B0E">
        <w:rPr>
          <w:bCs/>
          <w:color w:val="000000" w:themeColor="text1"/>
          <w:lang w:val="ru-RU" w:eastAsia="ru-RU"/>
        </w:rPr>
        <w:t>;</w:t>
      </w:r>
    </w:p>
    <w:p w14:paraId="7E76171D" w14:textId="77777777" w:rsidR="005828EF" w:rsidRPr="00D57B0E" w:rsidRDefault="005828EF" w:rsidP="00D16B93">
      <w:pPr>
        <w:pStyle w:val="ae"/>
        <w:numPr>
          <w:ilvl w:val="0"/>
          <w:numId w:val="88"/>
        </w:numPr>
        <w:tabs>
          <w:tab w:val="left" w:pos="993"/>
        </w:tabs>
        <w:spacing w:before="0" w:after="0"/>
        <w:ind w:left="0" w:firstLine="709"/>
        <w:contextualSpacing/>
        <w:jc w:val="both"/>
        <w:rPr>
          <w:bCs/>
          <w:color w:val="000000" w:themeColor="text1"/>
          <w:lang w:val="ru-RU" w:eastAsia="ru-RU"/>
        </w:rPr>
      </w:pPr>
      <w:r w:rsidRPr="00D57B0E">
        <w:rPr>
          <w:bCs/>
          <w:color w:val="000000" w:themeColor="text1"/>
          <w:lang w:val="ru-RU" w:eastAsia="ru-RU"/>
        </w:rPr>
        <w:t xml:space="preserve">Письмо ФГБУ ФБ МСЭ Минтруда России от 18.01.2022 </w:t>
      </w:r>
      <w:r w:rsidRPr="00D57B0E">
        <w:rPr>
          <w:bCs/>
          <w:color w:val="000000" w:themeColor="text1"/>
          <w:lang w:val="ru-RU" w:eastAsia="ru-RU"/>
        </w:rPr>
        <w:br/>
        <w:t>№ 1500.ФБ.77/2022 «Обзор положений национальных стандартов ГОСТ Р 52877-2021, ГОСТ Р 53872-2021, ГОСТ Р 53873-2021, ГОСТ Р 54738-2021» (вместе</w:t>
      </w:r>
      <w:r w:rsidRPr="00D57B0E">
        <w:rPr>
          <w:bCs/>
          <w:color w:val="000000" w:themeColor="text1"/>
          <w:lang w:val="ru-RU" w:eastAsia="ru-RU"/>
        </w:rPr>
        <w:br/>
        <w:t xml:space="preserve"> с «Информационным письмом по обзору положений национальных стандартов»)</w:t>
      </w:r>
    </w:p>
    <w:p w14:paraId="1361A654" w14:textId="77777777" w:rsidR="005828EF" w:rsidRPr="00D57B0E" w:rsidRDefault="005828EF" w:rsidP="00D16B93">
      <w:pPr>
        <w:pStyle w:val="ae"/>
        <w:numPr>
          <w:ilvl w:val="0"/>
          <w:numId w:val="88"/>
        </w:numPr>
        <w:tabs>
          <w:tab w:val="left" w:pos="993"/>
        </w:tabs>
        <w:spacing w:before="0" w:after="0"/>
        <w:ind w:left="0" w:firstLine="709"/>
        <w:contextualSpacing/>
        <w:jc w:val="both"/>
        <w:rPr>
          <w:bCs/>
          <w:color w:val="000000" w:themeColor="text1"/>
          <w:lang w:val="ru-RU" w:eastAsia="ru-RU"/>
        </w:rPr>
      </w:pPr>
      <w:r w:rsidRPr="00D57B0E">
        <w:rPr>
          <w:bCs/>
          <w:color w:val="000000" w:themeColor="text1"/>
          <w:lang w:val="ru-RU" w:eastAsia="ru-RU"/>
        </w:rPr>
        <w:t xml:space="preserve">Письмо Минобрнауки России от 22.12.2017 № 06-2023 </w:t>
      </w:r>
      <w:r w:rsidRPr="00D57B0E">
        <w:rPr>
          <w:bCs/>
          <w:color w:val="000000" w:themeColor="text1"/>
          <w:lang w:val="ru-RU" w:eastAsia="ru-RU"/>
        </w:rPr>
        <w:br/>
        <w:t>«О методических рекомендациях» (вместе с «Методическими рекомендациями</w:t>
      </w:r>
      <w:r w:rsidRPr="00D57B0E">
        <w:rPr>
          <w:bCs/>
          <w:color w:val="000000" w:themeColor="text1"/>
          <w:lang w:val="ru-RU" w:eastAsia="ru-RU"/>
        </w:rPr>
        <w:br/>
        <w:t xml:space="preserve"> по организации профориентационной работы профессиональной образовательной организации с лицами с ограниченными возможностями здоровья и инвалидностью </w:t>
      </w:r>
      <w:r w:rsidRPr="00D57B0E">
        <w:rPr>
          <w:bCs/>
          <w:color w:val="000000" w:themeColor="text1"/>
          <w:lang w:val="ru-RU" w:eastAsia="ru-RU"/>
        </w:rPr>
        <w:br/>
        <w:t xml:space="preserve">по привлечению их на обучение по программам среднего профессионального образования и профессионального обучения», «Методическими рекомендациями </w:t>
      </w:r>
      <w:r w:rsidRPr="00D57B0E">
        <w:rPr>
          <w:bCs/>
          <w:color w:val="000000" w:themeColor="text1"/>
          <w:lang w:val="ru-RU" w:eastAsia="ru-RU"/>
        </w:rPr>
        <w:br/>
        <w:t xml:space="preserve">о внесении изменений в основные профессиональные образовательные программы, предусматривающих создание специальных образовательных условий (в том числе обеспечение практической подготовки), использование электронного обучения </w:t>
      </w:r>
      <w:r w:rsidRPr="00D57B0E">
        <w:rPr>
          <w:bCs/>
          <w:color w:val="000000" w:themeColor="text1"/>
          <w:lang w:val="ru-RU" w:eastAsia="ru-RU"/>
        </w:rPr>
        <w:br/>
        <w:t>и дистанционных образовательных технологий») .</w:t>
      </w:r>
    </w:p>
    <w:p w14:paraId="2436A27C"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1.3. Перечень сокращений, используемых в тексте АОП СПО:</w:t>
      </w:r>
    </w:p>
    <w:p w14:paraId="5F042AD7"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АОП СПО - адаптированная образовательная программа среднего профессионального образования;</w:t>
      </w:r>
    </w:p>
    <w:p w14:paraId="3DEC51FF"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ПОО СПО – профессиональная образовательная организация среднего профессионального образования;</w:t>
      </w:r>
      <w:r w:rsidRPr="00D57B0E">
        <w:rPr>
          <w:bCs/>
          <w:color w:val="000000" w:themeColor="text1"/>
        </w:rPr>
        <w:br/>
        <w:t>ФГОС СПО - федеральный государственный образовательный стандарт среднего профессионального образования;</w:t>
      </w:r>
    </w:p>
    <w:p w14:paraId="2E127FF3"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ПОП СПО – профессиональная образовательная программа среднего профессионального образования;</w:t>
      </w:r>
      <w:r w:rsidRPr="00D57B0E">
        <w:rPr>
          <w:bCs/>
          <w:color w:val="000000" w:themeColor="text1"/>
        </w:rPr>
        <w:br/>
        <w:t>ППКРС - программа подготовки квалифицированных рабочих, служащих;</w:t>
      </w:r>
      <w:r w:rsidRPr="00D57B0E">
        <w:rPr>
          <w:bCs/>
          <w:color w:val="000000" w:themeColor="text1"/>
        </w:rPr>
        <w:br/>
        <w:t>ППССЗ - программа подготовки специалистов среднего звена;</w:t>
      </w:r>
    </w:p>
    <w:p w14:paraId="16C35EBA"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ОВЗ – ограниченные возможности здоровья;</w:t>
      </w:r>
    </w:p>
    <w:p w14:paraId="6015CA0E"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ИПРА – индивидуальная программа реабилитации и абилитации;</w:t>
      </w:r>
    </w:p>
    <w:p w14:paraId="3EF555AD"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МСЭ – медико-социальная экспертиза;</w:t>
      </w:r>
    </w:p>
    <w:p w14:paraId="64E49879"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ПМПК – психолого-медико-педагогическая комиссия;</w:t>
      </w:r>
    </w:p>
    <w:p w14:paraId="30BA56DD"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ППС – психолого-педагогическая служба;</w:t>
      </w:r>
    </w:p>
    <w:p w14:paraId="77A32E41"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ППк – психолого-педагогический консилиум;</w:t>
      </w:r>
    </w:p>
    <w:p w14:paraId="4A3268E0" w14:textId="0578FBFA"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r w:rsidRPr="00D57B0E">
        <w:rPr>
          <w:bCs/>
          <w:color w:val="000000" w:themeColor="text1"/>
        </w:rPr>
        <w:t>ИУП – индивидуальный учебный план.</w:t>
      </w:r>
    </w:p>
    <w:p w14:paraId="0D6748F7" w14:textId="2DE64542"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p>
    <w:p w14:paraId="1A860E69" w14:textId="77777777" w:rsidR="005828EF" w:rsidRPr="00D57B0E" w:rsidRDefault="005828EF" w:rsidP="005828EF">
      <w:pPr>
        <w:ind w:firstLine="709"/>
        <w:jc w:val="both"/>
        <w:rPr>
          <w:rFonts w:ascii="Times New Roman" w:hAnsi="Times New Roman" w:cs="Times New Roman"/>
          <w:b/>
          <w:bCs/>
          <w:color w:val="000000" w:themeColor="text1"/>
          <w:sz w:val="24"/>
          <w:szCs w:val="24"/>
        </w:rPr>
      </w:pPr>
      <w:r w:rsidRPr="00D57B0E">
        <w:rPr>
          <w:rFonts w:ascii="Times New Roman" w:hAnsi="Times New Roman" w:cs="Times New Roman"/>
          <w:b/>
          <w:bCs/>
          <w:color w:val="000000" w:themeColor="text1"/>
          <w:sz w:val="24"/>
          <w:szCs w:val="24"/>
        </w:rPr>
        <w:t xml:space="preserve">1.4. Характеристика категории обучающихся осваивающих адаптированную основную образовательную программу среднего профессионального образования </w:t>
      </w:r>
    </w:p>
    <w:p w14:paraId="66C7DD35"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bookmarkStart w:id="11" w:name="_Hlk112252111"/>
      <w:r w:rsidRPr="00D1490A">
        <w:rPr>
          <w:rFonts w:ascii="Times New Roman" w:eastAsia="Calibri" w:hAnsi="Times New Roman"/>
          <w:sz w:val="24"/>
          <w:szCs w:val="28"/>
          <w:shd w:val="clear" w:color="auto" w:fill="FFFFFF"/>
        </w:rPr>
        <w:t>Адаптированная основная программа среднего профессионального образования</w:t>
      </w:r>
      <w:bookmarkEnd w:id="11"/>
      <w:r w:rsidRPr="00D1490A">
        <w:rPr>
          <w:rFonts w:ascii="Times New Roman" w:eastAsia="Calibri" w:hAnsi="Times New Roman"/>
          <w:sz w:val="24"/>
          <w:szCs w:val="28"/>
          <w:shd w:val="clear" w:color="auto" w:fill="FFFFFF"/>
        </w:rPr>
        <w:t xml:space="preserve"> разработана для обучающихся с нарушениями опорно-двигательного аппарата.</w:t>
      </w:r>
    </w:p>
    <w:p w14:paraId="1C7E3643"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 xml:space="preserve">Обучающиеся с нарушениями опорно-двигательного аппарата (далее НОДА) частично или полностью ограничены в произвольных движениях. </w:t>
      </w:r>
    </w:p>
    <w:p w14:paraId="30F4736B"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В зависимости от характера заболевания и степени выраженности дефекта они условно подразделяются на 3 группы.</w:t>
      </w:r>
    </w:p>
    <w:p w14:paraId="2CFCA9DD"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К первой группе относят лиц, страдающих остаточными проявлениями периферических параличей и парезов, изолированными дефектами стопы или кисти, легкими проявлениями сколиоза (искривлениями позвоночника) и т. п.</w:t>
      </w:r>
    </w:p>
    <w:p w14:paraId="740D3C87"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Ко второй группе относят людей, страдающих различными ортопедическими заболеваниями, вызванными главным образом первичными поражениями костно-мышечной системы (при сохранности двигательных механизмов центральной нервной и периферической нервной системы), а также людей, страдающих тяжелыми формами сколиоза.</w:t>
      </w:r>
    </w:p>
    <w:p w14:paraId="3AD7FE8E"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Третью группу составляют лица с последствиями полиомиелита и церебральными параличами, у которых нарушения опорно-двигательного аппарата связаны с патологией развития или подтверждением двигательных механизмов ЦНС.</w:t>
      </w:r>
    </w:p>
    <w:p w14:paraId="0B4D5CA4"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Инклюзия обучающихся с нарушениями опорно-двигательного аппарата может быть успешно реализована при наличии и соблюдении двигательного, ортопедического режима и режима нагрузок, а также наличия специального оборудования для передвижения, специальной мебели и приспособлений для воспитания и обучения данной категории обучающихся.</w:t>
      </w:r>
    </w:p>
    <w:p w14:paraId="31E7A4E5"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Особенности психофизического развития обучающихся с нарушениями зрения обуславливают специфику организации образовательного процесса:</w:t>
      </w:r>
    </w:p>
    <w:p w14:paraId="1EADAA34"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 xml:space="preserve">- комфортное и удобное рабочее место, комфортное освещение, минимальное количество предметов в поле зрения; </w:t>
      </w:r>
    </w:p>
    <w:p w14:paraId="07674B89"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 специальные приспособления для закрепления предметов на поверхности стола;</w:t>
      </w:r>
    </w:p>
    <w:p w14:paraId="20C9748E"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 возможность свободного доступа к наглядным, информационным материалам;</w:t>
      </w:r>
    </w:p>
    <w:p w14:paraId="6B891E63"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 xml:space="preserve"> - использование специального программного обеспечения и специального оборудования, позволяющих компенсировать двигательное нарушение у обучающегося;</w:t>
      </w:r>
    </w:p>
    <w:p w14:paraId="065F9BA7"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 обеспечение обучающихся печатными и электронными образовательными ресурсами (программы, учебники, учебные пособия, материалы для самостоятельной работы и т. д.) в формах, адаптированных к ограничениям их здоровья и восприятия информации: в печатной форме, в форме электронного документа;</w:t>
      </w:r>
    </w:p>
    <w:p w14:paraId="1CE3077F"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 xml:space="preserve"> - использование педагогических приемов снятия усталости и поддержания работоспособности обучающихся; </w:t>
      </w:r>
    </w:p>
    <w:p w14:paraId="4CA364F5"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 оптимальное чередование различных видов деятельности обучающихся;</w:t>
      </w:r>
    </w:p>
    <w:p w14:paraId="3364F255"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 использование приемов поддержания внимания обучающихся в процессе обучения;</w:t>
      </w:r>
    </w:p>
    <w:p w14:paraId="42B16CDD"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 xml:space="preserve"> - предоставление обучающемуся возможности предварительного ознакомления с содержанием учебной дисциплины и материалом по курсу;</w:t>
      </w:r>
    </w:p>
    <w:p w14:paraId="2BAA26CA"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 применение дополнительных средств обучения для лучшего запоминания и повторения;</w:t>
      </w:r>
    </w:p>
    <w:p w14:paraId="399ED851"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 опора на определенные и точные понятия;</w:t>
      </w:r>
    </w:p>
    <w:p w14:paraId="1DDD7977" w14:textId="77777777" w:rsidR="006D1F07" w:rsidRPr="00D1490A" w:rsidRDefault="006D1F07" w:rsidP="006D1F07">
      <w:pPr>
        <w:spacing w:after="0"/>
        <w:ind w:firstLine="709"/>
        <w:jc w:val="both"/>
        <w:rPr>
          <w:rFonts w:ascii="Times New Roman" w:eastAsia="Calibri" w:hAnsi="Times New Roman"/>
          <w:sz w:val="24"/>
          <w:szCs w:val="28"/>
          <w:shd w:val="clear" w:color="auto" w:fill="FFFFFF"/>
        </w:rPr>
      </w:pPr>
      <w:r w:rsidRPr="00D1490A">
        <w:rPr>
          <w:rFonts w:ascii="Times New Roman" w:eastAsia="Calibri" w:hAnsi="Times New Roman"/>
          <w:sz w:val="24"/>
          <w:szCs w:val="28"/>
          <w:shd w:val="clear" w:color="auto" w:fill="FFFFFF"/>
        </w:rPr>
        <w:t>-  разделение изучаемого материала на небольшие логические блоки.</w:t>
      </w:r>
    </w:p>
    <w:p w14:paraId="54897C22" w14:textId="77777777" w:rsidR="006D1F07" w:rsidRPr="00D1490A" w:rsidRDefault="006D1F07" w:rsidP="006D1F07">
      <w:pPr>
        <w:ind w:firstLine="709"/>
        <w:contextualSpacing/>
        <w:jc w:val="both"/>
        <w:rPr>
          <w:rFonts w:ascii="Times New Roman" w:eastAsia="Calibri" w:hAnsi="Times New Roman"/>
          <w:sz w:val="24"/>
          <w:szCs w:val="28"/>
        </w:rPr>
      </w:pPr>
      <w:r w:rsidRPr="00D1490A">
        <w:rPr>
          <w:rFonts w:ascii="Times New Roman" w:eastAsia="Calibri" w:hAnsi="Times New Roman"/>
          <w:sz w:val="24"/>
          <w:szCs w:val="28"/>
        </w:rPr>
        <w:t>Инвалид при поступлении на адаптированную образовательную программу среднего профессионального образования должен предъявить индивидуальную программу реабилитации инвалида (ребенка-инвалида), содержащую информацию о необходимых специальных условиях обучения, а также сведения относительно рекомендованных условий и видов труда</w:t>
      </w:r>
      <w:r w:rsidRPr="00D1490A">
        <w:rPr>
          <w:rStyle w:val="ac"/>
          <w:rFonts w:ascii="Times New Roman" w:eastAsia="Calibri" w:hAnsi="Times New Roman"/>
          <w:sz w:val="24"/>
          <w:szCs w:val="28"/>
        </w:rPr>
        <w:footnoteReference w:id="1"/>
      </w:r>
      <w:r w:rsidRPr="00D1490A">
        <w:rPr>
          <w:rFonts w:ascii="Times New Roman" w:eastAsia="Calibri" w:hAnsi="Times New Roman"/>
          <w:sz w:val="24"/>
          <w:szCs w:val="28"/>
        </w:rPr>
        <w:t>.</w:t>
      </w:r>
    </w:p>
    <w:p w14:paraId="396BFD24" w14:textId="77777777" w:rsidR="006D1F07" w:rsidRPr="00D1490A" w:rsidRDefault="006D1F07" w:rsidP="006D1F07">
      <w:pPr>
        <w:autoSpaceDE w:val="0"/>
        <w:autoSpaceDN w:val="0"/>
        <w:adjustRightInd w:val="0"/>
        <w:spacing w:after="0"/>
        <w:ind w:firstLine="540"/>
        <w:jc w:val="both"/>
        <w:rPr>
          <w:rFonts w:ascii="Times New Roman" w:eastAsia="Calibri" w:hAnsi="Times New Roman"/>
          <w:sz w:val="24"/>
          <w:szCs w:val="28"/>
        </w:rPr>
      </w:pPr>
      <w:r w:rsidRPr="00D1490A">
        <w:rPr>
          <w:rFonts w:ascii="Times New Roman" w:eastAsia="Calibri" w:hAnsi="Times New Roman"/>
          <w:sz w:val="24"/>
          <w:szCs w:val="28"/>
        </w:rPr>
        <w:t>Лицо с ограниченными возможностями здоровья при поступлении на адаптированную образовательную программу среднего профессионального образования должно предъявить заключение психолого-медико-педагогической комиссии, содержащее рекомендации по определению формы получения образования, образовательной программы, которую ребенок может освоить, форм и методов психолого-медико-педагогической помощи, созданию специальных условий для получения образования</w:t>
      </w:r>
      <w:r w:rsidRPr="00D1490A">
        <w:rPr>
          <w:rStyle w:val="ac"/>
          <w:rFonts w:ascii="Times New Roman" w:eastAsia="Calibri" w:hAnsi="Times New Roman"/>
          <w:sz w:val="24"/>
          <w:szCs w:val="28"/>
        </w:rPr>
        <w:footnoteReference w:id="2"/>
      </w:r>
      <w:r w:rsidRPr="00D1490A">
        <w:rPr>
          <w:rFonts w:ascii="Times New Roman" w:eastAsia="Calibri" w:hAnsi="Times New Roman"/>
          <w:sz w:val="24"/>
          <w:szCs w:val="28"/>
        </w:rPr>
        <w:t>.</w:t>
      </w:r>
    </w:p>
    <w:p w14:paraId="7EDB3148" w14:textId="77777777" w:rsidR="006D1F07" w:rsidRPr="00D1490A" w:rsidRDefault="006D1F07" w:rsidP="006D1F07">
      <w:pPr>
        <w:spacing w:after="0"/>
        <w:ind w:firstLine="709"/>
        <w:jc w:val="both"/>
        <w:rPr>
          <w:rFonts w:ascii="Times New Roman" w:hAnsi="Times New Roman"/>
          <w:sz w:val="24"/>
          <w:szCs w:val="28"/>
        </w:rPr>
      </w:pPr>
      <w:r w:rsidRPr="00D1490A">
        <w:rPr>
          <w:rFonts w:ascii="Times New Roman" w:hAnsi="Times New Roman"/>
          <w:sz w:val="24"/>
          <w:szCs w:val="28"/>
        </w:rPr>
        <w:t>Лица, признанные инвалидами I, II или III группы после получения среднего профессионального образования или высшего образования, вправе повторно получить профессиональное образование соответствующего уровня по другой профессии, специальности или направлению подготовки за счет бюджетных ассигнований федерального бюджета, бюджетов субъектов Российской Федерации и местных бюджетов в порядке, установленном Федеральным законом для лиц, получающих профессиональное образование соответствующего уровня впервые</w:t>
      </w:r>
      <w:r w:rsidRPr="00D1490A">
        <w:rPr>
          <w:rStyle w:val="ac"/>
          <w:rFonts w:ascii="Times New Roman" w:hAnsi="Times New Roman"/>
          <w:sz w:val="24"/>
          <w:szCs w:val="28"/>
        </w:rPr>
        <w:footnoteReference w:id="3"/>
      </w:r>
      <w:r w:rsidRPr="00D1490A">
        <w:rPr>
          <w:rFonts w:ascii="Times New Roman" w:hAnsi="Times New Roman"/>
          <w:sz w:val="24"/>
          <w:szCs w:val="28"/>
        </w:rPr>
        <w:t>.</w:t>
      </w:r>
    </w:p>
    <w:p w14:paraId="75FBB6B0" w14:textId="77777777" w:rsidR="005828EF" w:rsidRPr="00D57B0E" w:rsidRDefault="005828EF" w:rsidP="005828EF">
      <w:pPr>
        <w:pStyle w:val="formattext"/>
        <w:shd w:val="clear" w:color="auto" w:fill="FFFFFF"/>
        <w:spacing w:before="0" w:beforeAutospacing="0" w:after="0" w:afterAutospacing="0"/>
        <w:textAlignment w:val="baseline"/>
        <w:rPr>
          <w:bCs/>
          <w:color w:val="000000" w:themeColor="text1"/>
        </w:rPr>
      </w:pPr>
    </w:p>
    <w:p w14:paraId="556761A1" w14:textId="58B20E05" w:rsidR="00895F77" w:rsidRPr="00D57B0E" w:rsidRDefault="00895F77" w:rsidP="005828EF">
      <w:pPr>
        <w:suppressAutoHyphens/>
        <w:spacing w:after="0" w:line="276" w:lineRule="auto"/>
        <w:ind w:firstLine="709"/>
        <w:jc w:val="both"/>
        <w:rPr>
          <w:rFonts w:ascii="Times New Roman" w:eastAsia="Times New Roman" w:hAnsi="Times New Roman" w:cs="Times New Roman"/>
          <w:b/>
          <w:bCs/>
          <w:i/>
          <w:color w:val="000000" w:themeColor="text1"/>
          <w:kern w:val="32"/>
          <w:sz w:val="24"/>
          <w:szCs w:val="24"/>
          <w:lang w:val="x-none" w:eastAsia="x-none"/>
        </w:rPr>
      </w:pPr>
      <w:r w:rsidRPr="00D57B0E">
        <w:rPr>
          <w:rFonts w:ascii="Times New Roman" w:eastAsia="Times New Roman" w:hAnsi="Times New Roman" w:cs="Times New Roman"/>
          <w:b/>
          <w:bCs/>
          <w:color w:val="000000" w:themeColor="text1"/>
          <w:kern w:val="32"/>
          <w:sz w:val="24"/>
          <w:szCs w:val="24"/>
          <w:lang w:val="x-none" w:eastAsia="x-none"/>
        </w:rPr>
        <w:t xml:space="preserve">Раздел 2. Общая характеристика </w:t>
      </w:r>
      <w:r w:rsidR="00DB6373">
        <w:rPr>
          <w:rFonts w:ascii="Times New Roman" w:eastAsia="Times New Roman" w:hAnsi="Times New Roman" w:cs="Times New Roman"/>
          <w:b/>
          <w:bCs/>
          <w:color w:val="000000" w:themeColor="text1"/>
          <w:kern w:val="32"/>
          <w:sz w:val="24"/>
          <w:szCs w:val="24"/>
          <w:lang w:eastAsia="x-none"/>
        </w:rPr>
        <w:t xml:space="preserve">адаптированной </w:t>
      </w:r>
      <w:r w:rsidRPr="00D57B0E">
        <w:rPr>
          <w:rFonts w:ascii="Times New Roman" w:eastAsia="Times New Roman" w:hAnsi="Times New Roman" w:cs="Times New Roman"/>
          <w:b/>
          <w:bCs/>
          <w:color w:val="000000" w:themeColor="text1"/>
          <w:kern w:val="32"/>
          <w:sz w:val="24"/>
          <w:szCs w:val="24"/>
          <w:lang w:val="x-none" w:eastAsia="x-none"/>
        </w:rPr>
        <w:t>образовательной программы</w:t>
      </w:r>
      <w:bookmarkEnd w:id="6"/>
      <w:r w:rsidRPr="00D57B0E">
        <w:rPr>
          <w:rFonts w:ascii="Times New Roman" w:eastAsia="Times New Roman" w:hAnsi="Times New Roman" w:cs="Times New Roman"/>
          <w:b/>
          <w:bCs/>
          <w:color w:val="000000" w:themeColor="text1"/>
          <w:kern w:val="32"/>
          <w:sz w:val="24"/>
          <w:szCs w:val="24"/>
          <w:lang w:val="x-none" w:eastAsia="x-none"/>
        </w:rPr>
        <w:t xml:space="preserve"> </w:t>
      </w:r>
    </w:p>
    <w:p w14:paraId="6BFA832C"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bookmarkStart w:id="12" w:name="_Toc84499239"/>
      <w:r w:rsidRPr="00D57B0E">
        <w:rPr>
          <w:rFonts w:ascii="Times New Roman" w:eastAsia="Times New Roman" w:hAnsi="Times New Roman" w:cs="Times New Roman"/>
          <w:color w:val="000000" w:themeColor="text1"/>
          <w:sz w:val="24"/>
          <w:szCs w:val="24"/>
          <w:lang w:eastAsia="ru-RU"/>
        </w:rPr>
        <w:t>Квалификация, присваиваемая выпускникам адаптированной образовательной программы: н</w:t>
      </w:r>
      <w:r w:rsidRPr="00D57B0E">
        <w:rPr>
          <w:rFonts w:ascii="Times New Roman" w:eastAsia="Times New Roman" w:hAnsi="Times New Roman" w:cs="Times New Roman"/>
          <w:bCs/>
          <w:color w:val="000000" w:themeColor="text1"/>
          <w:sz w:val="24"/>
          <w:szCs w:val="24"/>
          <w:lang w:eastAsia="ru-RU"/>
        </w:rPr>
        <w:t xml:space="preserve">аладчик компьютерных </w:t>
      </w:r>
      <w:r w:rsidRPr="00D85D2E">
        <w:rPr>
          <w:rFonts w:ascii="Times New Roman" w:eastAsia="Times New Roman" w:hAnsi="Times New Roman" w:cs="Times New Roman"/>
          <w:bCs/>
          <w:color w:val="000000" w:themeColor="text1"/>
          <w:sz w:val="24"/>
          <w:szCs w:val="24"/>
          <w:lang w:eastAsia="ru-RU"/>
        </w:rPr>
        <w:t>систем</w:t>
      </w:r>
      <w:r w:rsidRPr="00D85D2E">
        <w:rPr>
          <w:rFonts w:ascii="Times New Roman" w:eastAsia="Times New Roman" w:hAnsi="Times New Roman" w:cs="Times New Roman"/>
          <w:color w:val="000000" w:themeColor="text1"/>
          <w:sz w:val="24"/>
          <w:szCs w:val="24"/>
          <w:lang w:eastAsia="ru-RU"/>
        </w:rPr>
        <w:t>.</w:t>
      </w:r>
    </w:p>
    <w:p w14:paraId="04871797"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Направленность ОП (по выбору):</w:t>
      </w:r>
    </w:p>
    <w:p w14:paraId="4DA09ED9" w14:textId="77777777" w:rsidR="005828EF" w:rsidRPr="00D57B0E" w:rsidRDefault="005828EF" w:rsidP="00D16B93">
      <w:pPr>
        <w:numPr>
          <w:ilvl w:val="0"/>
          <w:numId w:val="11"/>
        </w:numPr>
        <w:suppressAutoHyphens/>
        <w:spacing w:after="0" w:line="276" w:lineRule="auto"/>
        <w:jc w:val="both"/>
        <w:rPr>
          <w:rFonts w:ascii="Times New Roman" w:eastAsia="Times New Roman" w:hAnsi="Times New Roman" w:cs="Times New Roman"/>
          <w:iCs/>
          <w:color w:val="000000" w:themeColor="text1"/>
          <w:sz w:val="24"/>
          <w:szCs w:val="24"/>
          <w:lang w:val="x-none" w:eastAsia="ru-RU"/>
        </w:rPr>
      </w:pPr>
      <w:r w:rsidRPr="00D57B0E">
        <w:rPr>
          <w:rFonts w:ascii="Times New Roman" w:eastAsia="Times New Roman" w:hAnsi="Times New Roman" w:cs="Times New Roman"/>
          <w:iCs/>
          <w:color w:val="000000" w:themeColor="text1"/>
          <w:sz w:val="24"/>
          <w:szCs w:val="24"/>
          <w:lang w:val="x-none" w:eastAsia="ru-RU"/>
        </w:rPr>
        <w:t>Наладчик аппаратных и программных средств;</w:t>
      </w:r>
    </w:p>
    <w:p w14:paraId="25FABE01" w14:textId="77777777" w:rsidR="005828EF" w:rsidRPr="00D57B0E" w:rsidRDefault="005828EF" w:rsidP="00D16B93">
      <w:pPr>
        <w:numPr>
          <w:ilvl w:val="0"/>
          <w:numId w:val="11"/>
        </w:numPr>
        <w:suppressAutoHyphens/>
        <w:spacing w:after="0" w:line="276" w:lineRule="auto"/>
        <w:jc w:val="both"/>
        <w:rPr>
          <w:rFonts w:ascii="Times New Roman" w:eastAsia="Times New Roman" w:hAnsi="Times New Roman" w:cs="Times New Roman"/>
          <w:iCs/>
          <w:color w:val="000000" w:themeColor="text1"/>
          <w:sz w:val="24"/>
          <w:szCs w:val="24"/>
          <w:lang w:val="x-none" w:eastAsia="ru-RU"/>
        </w:rPr>
      </w:pPr>
      <w:r w:rsidRPr="00D57B0E">
        <w:rPr>
          <w:rFonts w:ascii="Times New Roman" w:eastAsia="Times New Roman" w:hAnsi="Times New Roman" w:cs="Times New Roman"/>
          <w:iCs/>
          <w:color w:val="000000" w:themeColor="text1"/>
          <w:sz w:val="24"/>
          <w:szCs w:val="24"/>
          <w:lang w:val="x-none" w:eastAsia="ru-RU"/>
        </w:rPr>
        <w:t>Мастер по ремонту аппаратных и программных средств</w:t>
      </w: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val="x-none" w:eastAsia="ru-RU"/>
        </w:rPr>
        <w:t xml:space="preserve"> </w:t>
      </w:r>
    </w:p>
    <w:p w14:paraId="1F57F7AB" w14:textId="1B722E4C" w:rsidR="005828EF" w:rsidRPr="00D57B0E" w:rsidRDefault="005828EF" w:rsidP="005828EF">
      <w:pPr>
        <w:pStyle w:val="ae"/>
        <w:suppressAutoHyphens/>
        <w:spacing w:before="0" w:after="0"/>
        <w:ind w:left="0" w:firstLine="709"/>
        <w:jc w:val="both"/>
        <w:rPr>
          <w:i/>
          <w:iCs/>
          <w:color w:val="000000" w:themeColor="text1"/>
          <w:lang w:val="ru-RU"/>
        </w:rPr>
      </w:pPr>
      <w:r w:rsidRPr="00D57B0E">
        <w:rPr>
          <w:color w:val="000000" w:themeColor="text1"/>
        </w:rPr>
        <w:t>Выпускник образовательной программы по квалификации «</w:t>
      </w:r>
      <w:r w:rsidR="00DE685F" w:rsidRPr="00D57B0E">
        <w:rPr>
          <w:color w:val="000000" w:themeColor="text1"/>
          <w:lang w:val="ru-RU" w:eastAsia="ru-RU"/>
        </w:rPr>
        <w:t>Н</w:t>
      </w:r>
      <w:r w:rsidRPr="00D57B0E">
        <w:rPr>
          <w:bCs/>
          <w:color w:val="000000" w:themeColor="text1"/>
          <w:lang w:eastAsia="ru-RU"/>
        </w:rPr>
        <w:t>аладчик компьютерных систем</w:t>
      </w:r>
      <w:r w:rsidRPr="00D57B0E">
        <w:rPr>
          <w:color w:val="000000" w:themeColor="text1"/>
        </w:rPr>
        <w:t>» осваивает общи</w:t>
      </w:r>
      <w:r w:rsidRPr="00D57B0E">
        <w:rPr>
          <w:color w:val="000000" w:themeColor="text1"/>
          <w:lang w:val="ru-RU"/>
        </w:rPr>
        <w:t>й</w:t>
      </w:r>
      <w:r w:rsidRPr="00D57B0E">
        <w:rPr>
          <w:color w:val="000000" w:themeColor="text1"/>
        </w:rPr>
        <w:t xml:space="preserve"> вид деятельности: </w:t>
      </w:r>
      <w:r w:rsidRPr="00D57B0E">
        <w:rPr>
          <w:color w:val="000000" w:themeColor="text1"/>
          <w:lang w:val="ru-RU"/>
        </w:rPr>
        <w:t>«</w:t>
      </w:r>
      <w:r w:rsidR="00982F3A" w:rsidRPr="00D57B0E">
        <w:rPr>
          <w:color w:val="000000" w:themeColor="text1"/>
          <w:lang w:val="ru-RU"/>
        </w:rPr>
        <w:t>Д</w:t>
      </w:r>
      <w:r w:rsidRPr="00D57B0E">
        <w:rPr>
          <w:iCs/>
          <w:color w:val="000000" w:themeColor="text1"/>
          <w:lang w:eastAsia="ru-RU"/>
        </w:rPr>
        <w:t>окументирование состояния инфокоммуникационных систем и их составляющих в процессе наладки и эксплуатации</w:t>
      </w:r>
      <w:r w:rsidRPr="00D57B0E">
        <w:rPr>
          <w:iCs/>
          <w:color w:val="000000" w:themeColor="text1"/>
          <w:lang w:val="ru-RU" w:eastAsia="ru-RU"/>
        </w:rPr>
        <w:t>».</w:t>
      </w:r>
    </w:p>
    <w:p w14:paraId="0CC523A8" w14:textId="77777777" w:rsidR="005828EF" w:rsidRPr="00D57B0E" w:rsidRDefault="005828EF" w:rsidP="005828EF">
      <w:pPr>
        <w:pStyle w:val="ae"/>
        <w:suppressAutoHyphens/>
        <w:spacing w:before="0"/>
        <w:ind w:left="0" w:firstLine="709"/>
        <w:jc w:val="both"/>
        <w:rPr>
          <w:color w:val="000000" w:themeColor="text1"/>
        </w:rPr>
      </w:pPr>
      <w:r w:rsidRPr="00D57B0E">
        <w:rPr>
          <w:color w:val="000000" w:themeColor="text1"/>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5616"/>
      </w:tblGrid>
      <w:tr w:rsidR="005828EF" w:rsidRPr="00D57B0E" w14:paraId="5C4D1591" w14:textId="77777777" w:rsidTr="005828EF">
        <w:tc>
          <w:tcPr>
            <w:tcW w:w="3586" w:type="dxa"/>
            <w:tcBorders>
              <w:top w:val="single" w:sz="4" w:space="0" w:color="auto"/>
              <w:left w:val="single" w:sz="4" w:space="0" w:color="auto"/>
              <w:bottom w:val="single" w:sz="4" w:space="0" w:color="auto"/>
              <w:right w:val="single" w:sz="4" w:space="0" w:color="auto"/>
            </w:tcBorders>
            <w:hideMark/>
          </w:tcPr>
          <w:p w14:paraId="01F590EB" w14:textId="77777777" w:rsidR="005828EF" w:rsidRPr="00D57B0E" w:rsidRDefault="005828EF" w:rsidP="005828EF">
            <w:pPr>
              <w:suppressAutoHyphens/>
              <w:spacing w:after="0"/>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Наименование направленности</w:t>
            </w:r>
          </w:p>
        </w:tc>
        <w:tc>
          <w:tcPr>
            <w:tcW w:w="5616" w:type="dxa"/>
            <w:tcBorders>
              <w:top w:val="single" w:sz="4" w:space="0" w:color="auto"/>
              <w:left w:val="single" w:sz="4" w:space="0" w:color="auto"/>
              <w:bottom w:val="single" w:sz="4" w:space="0" w:color="auto"/>
              <w:right w:val="single" w:sz="4" w:space="0" w:color="auto"/>
            </w:tcBorders>
            <w:hideMark/>
          </w:tcPr>
          <w:p w14:paraId="44C53347" w14:textId="77777777" w:rsidR="005828EF" w:rsidRPr="00D57B0E" w:rsidRDefault="005828EF" w:rsidP="005828EF">
            <w:pPr>
              <w:suppressAutoHyphens/>
              <w:spacing w:after="0"/>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Вид деятельности (по выбору) в соответствии с направленностью</w:t>
            </w:r>
          </w:p>
        </w:tc>
      </w:tr>
      <w:tr w:rsidR="00D57B0E" w:rsidRPr="00D57B0E" w14:paraId="60A2AD05" w14:textId="77777777" w:rsidTr="005828EF">
        <w:tc>
          <w:tcPr>
            <w:tcW w:w="3586" w:type="dxa"/>
            <w:tcBorders>
              <w:top w:val="single" w:sz="4" w:space="0" w:color="auto"/>
              <w:left w:val="single" w:sz="4" w:space="0" w:color="auto"/>
              <w:bottom w:val="single" w:sz="4" w:space="0" w:color="auto"/>
              <w:right w:val="single" w:sz="4" w:space="0" w:color="auto"/>
            </w:tcBorders>
          </w:tcPr>
          <w:p w14:paraId="1441464D" w14:textId="77777777" w:rsidR="005828EF" w:rsidRPr="00D57B0E" w:rsidRDefault="005828EF" w:rsidP="005828EF">
            <w:pPr>
              <w:suppressAutoHyphens/>
              <w:spacing w:after="0"/>
              <w:jc w:val="both"/>
              <w:rPr>
                <w:rFonts w:ascii="Times New Roman" w:hAnsi="Times New Roman" w:cs="Times New Roman"/>
                <w:b/>
                <w:color w:val="000000" w:themeColor="text1"/>
                <w:sz w:val="24"/>
                <w:szCs w:val="24"/>
              </w:rPr>
            </w:pPr>
            <w:r w:rsidRPr="00D57B0E">
              <w:rPr>
                <w:rFonts w:ascii="Times New Roman" w:eastAsia="Times New Roman" w:hAnsi="Times New Roman" w:cs="Times New Roman"/>
                <w:color w:val="000000" w:themeColor="text1"/>
                <w:sz w:val="24"/>
                <w:szCs w:val="24"/>
                <w:lang w:eastAsia="ru-RU"/>
              </w:rPr>
              <w:t>Наладчик аппаратных и программных средств</w:t>
            </w:r>
          </w:p>
        </w:tc>
        <w:tc>
          <w:tcPr>
            <w:tcW w:w="5616" w:type="dxa"/>
            <w:tcBorders>
              <w:top w:val="single" w:sz="4" w:space="0" w:color="auto"/>
              <w:left w:val="single" w:sz="4" w:space="0" w:color="auto"/>
              <w:bottom w:val="single" w:sz="4" w:space="0" w:color="auto"/>
              <w:right w:val="single" w:sz="4" w:space="0" w:color="auto"/>
            </w:tcBorders>
          </w:tcPr>
          <w:p w14:paraId="2732BDA8" w14:textId="77777777" w:rsidR="005828EF" w:rsidRPr="00D57B0E" w:rsidRDefault="005828EF" w:rsidP="005828EF">
            <w:pPr>
              <w:suppressAutoHyphens/>
              <w:spacing w:after="0"/>
              <w:jc w:val="both"/>
              <w:rPr>
                <w:rFonts w:ascii="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w:t>
            </w:r>
          </w:p>
        </w:tc>
      </w:tr>
      <w:tr w:rsidR="00D57B0E" w:rsidRPr="00D57B0E" w14:paraId="3E39FB40" w14:textId="77777777" w:rsidTr="005828EF">
        <w:tc>
          <w:tcPr>
            <w:tcW w:w="3586" w:type="dxa"/>
            <w:tcBorders>
              <w:top w:val="single" w:sz="4" w:space="0" w:color="auto"/>
              <w:left w:val="single" w:sz="4" w:space="0" w:color="auto"/>
              <w:bottom w:val="single" w:sz="4" w:space="0" w:color="auto"/>
              <w:right w:val="single" w:sz="4" w:space="0" w:color="auto"/>
            </w:tcBorders>
          </w:tcPr>
          <w:p w14:paraId="5BD49499" w14:textId="77777777" w:rsidR="005828EF" w:rsidRPr="00D57B0E" w:rsidRDefault="005828EF" w:rsidP="005828EF">
            <w:pPr>
              <w:suppressAutoHyphens/>
              <w:spacing w:after="0"/>
              <w:jc w:val="both"/>
              <w:rPr>
                <w:rFonts w:ascii="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Мастер по ремонту аппаратных и программных средств</w:t>
            </w:r>
          </w:p>
        </w:tc>
        <w:tc>
          <w:tcPr>
            <w:tcW w:w="5616" w:type="dxa"/>
            <w:tcBorders>
              <w:top w:val="single" w:sz="4" w:space="0" w:color="auto"/>
              <w:left w:val="single" w:sz="4" w:space="0" w:color="auto"/>
              <w:bottom w:val="single" w:sz="4" w:space="0" w:color="auto"/>
              <w:right w:val="single" w:sz="4" w:space="0" w:color="auto"/>
            </w:tcBorders>
          </w:tcPr>
          <w:p w14:paraId="05558E1F" w14:textId="77777777" w:rsidR="005828EF" w:rsidRPr="00D57B0E" w:rsidRDefault="005828EF" w:rsidP="005828EF">
            <w:pPr>
              <w:suppressAutoHyphens/>
              <w:spacing w:after="0"/>
              <w:jc w:val="both"/>
              <w:rPr>
                <w:rFonts w:ascii="Times New Roman" w:hAnsi="Times New Roman" w:cs="Times New Roman"/>
                <w:color w:val="000000" w:themeColor="text1"/>
                <w:sz w:val="24"/>
                <w:szCs w:val="24"/>
              </w:rPr>
            </w:pPr>
            <w:r w:rsidRPr="00D57B0E">
              <w:rPr>
                <w:rFonts w:ascii="Times New Roman" w:eastAsia="Times New Roman" w:hAnsi="Times New Roman" w:cs="Times New Roman"/>
                <w:iCs/>
                <w:color w:val="000000" w:themeColor="text1"/>
                <w:sz w:val="24"/>
                <w:szCs w:val="24"/>
                <w:lang w:eastAsia="ru-RU"/>
              </w:rPr>
              <w:t>Ремонт и модернизация аппаратных средств инфокоммуникационных систем и их составляющих</w:t>
            </w:r>
          </w:p>
        </w:tc>
      </w:tr>
    </w:tbl>
    <w:p w14:paraId="5168A4BC"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36849C03"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Получение образования по профессии допускается только в профессиональной образовательной организации или образовательной организации высшего образования.</w:t>
      </w:r>
    </w:p>
    <w:p w14:paraId="1861DF28"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Формы обучения: </w:t>
      </w:r>
      <w:r w:rsidRPr="00D57B0E">
        <w:rPr>
          <w:rFonts w:ascii="Times New Roman" w:eastAsia="Times New Roman" w:hAnsi="Times New Roman" w:cs="Times New Roman"/>
          <w:iCs/>
          <w:color w:val="000000" w:themeColor="text1"/>
          <w:sz w:val="24"/>
          <w:szCs w:val="24"/>
          <w:lang w:eastAsia="ru-RU"/>
        </w:rPr>
        <w:t>очная, очно-заочная</w:t>
      </w:r>
      <w:r w:rsidRPr="00D57B0E">
        <w:rPr>
          <w:rFonts w:ascii="Times New Roman" w:eastAsia="Times New Roman" w:hAnsi="Times New Roman" w:cs="Times New Roman"/>
          <w:bCs/>
          <w:iCs/>
          <w:color w:val="000000" w:themeColor="text1"/>
          <w:sz w:val="24"/>
          <w:szCs w:val="24"/>
          <w:lang w:eastAsia="ru-RU"/>
        </w:rPr>
        <w:t>.</w:t>
      </w:r>
    </w:p>
    <w:p w14:paraId="7DBAC09E"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Объем</w:t>
      </w:r>
      <w:r w:rsidRPr="00D57B0E">
        <w:rPr>
          <w:rFonts w:ascii="Times New Roman" w:hAnsi="Times New Roman" w:cs="Times New Roman"/>
          <w:color w:val="000000" w:themeColor="text1"/>
          <w:sz w:val="24"/>
          <w:szCs w:val="24"/>
        </w:rPr>
        <w:t xml:space="preserve"> </w:t>
      </w:r>
      <w:r w:rsidRPr="00D57B0E">
        <w:rPr>
          <w:rFonts w:ascii="Times New Roman" w:eastAsia="Times New Roman" w:hAnsi="Times New Roman" w:cs="Times New Roman"/>
          <w:color w:val="000000" w:themeColor="text1"/>
          <w:sz w:val="24"/>
          <w:szCs w:val="24"/>
          <w:lang w:eastAsia="ru-RU"/>
        </w:rPr>
        <w:t>адаптированной образовательной программы, реализуемой на базе среднего общего образования по квалификации: н</w:t>
      </w:r>
      <w:r w:rsidRPr="00D57B0E">
        <w:rPr>
          <w:rFonts w:ascii="Times New Roman" w:eastAsia="Times New Roman" w:hAnsi="Times New Roman" w:cs="Times New Roman"/>
          <w:bCs/>
          <w:color w:val="000000" w:themeColor="text1"/>
          <w:sz w:val="24"/>
          <w:szCs w:val="24"/>
          <w:lang w:eastAsia="ru-RU"/>
        </w:rPr>
        <w:t>аладчик компьютерных систем</w:t>
      </w:r>
      <w:r w:rsidRPr="00D57B0E">
        <w:rPr>
          <w:rFonts w:ascii="Times New Roman" w:eastAsia="Times New Roman" w:hAnsi="Times New Roman" w:cs="Times New Roman"/>
          <w:iCs/>
          <w:color w:val="000000" w:themeColor="text1"/>
          <w:sz w:val="24"/>
          <w:szCs w:val="24"/>
          <w:lang w:eastAsia="ru-RU"/>
        </w:rPr>
        <w:t xml:space="preserve"> – 1476 академических часов.</w:t>
      </w:r>
      <w:r w:rsidRPr="00D57B0E">
        <w:rPr>
          <w:rFonts w:ascii="Times New Roman" w:eastAsia="Times New Roman" w:hAnsi="Times New Roman" w:cs="Times New Roman"/>
          <w:b/>
          <w:bCs/>
          <w:i/>
          <w:iCs/>
          <w:color w:val="000000" w:themeColor="text1"/>
          <w:sz w:val="24"/>
          <w:szCs w:val="24"/>
          <w:lang w:eastAsia="ru-RU"/>
        </w:rPr>
        <w:t xml:space="preserve"> </w:t>
      </w:r>
    </w:p>
    <w:p w14:paraId="007C6B5B" w14:textId="5BE21F0F" w:rsidR="005828EF" w:rsidRPr="00D57B0E" w:rsidRDefault="005828EF" w:rsidP="005828EF">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Срок получения образования по</w:t>
      </w:r>
      <w:r w:rsidRPr="00D57B0E">
        <w:rPr>
          <w:rFonts w:ascii="Times New Roman" w:hAnsi="Times New Roman" w:cs="Times New Roman"/>
          <w:color w:val="000000" w:themeColor="text1"/>
          <w:sz w:val="24"/>
          <w:szCs w:val="24"/>
        </w:rPr>
        <w:t xml:space="preserve"> </w:t>
      </w:r>
      <w:r w:rsidRPr="00D57B0E">
        <w:rPr>
          <w:rFonts w:ascii="Times New Roman" w:eastAsia="Times New Roman" w:hAnsi="Times New Roman" w:cs="Times New Roman"/>
          <w:color w:val="000000" w:themeColor="text1"/>
          <w:sz w:val="24"/>
          <w:szCs w:val="24"/>
          <w:lang w:eastAsia="ru-RU"/>
        </w:rPr>
        <w:t xml:space="preserve">адаптированной образовательной программе, реализуемой на базе среднего общего образования </w:t>
      </w:r>
      <w:r w:rsidRPr="00D57B0E">
        <w:rPr>
          <w:rFonts w:ascii="Times New Roman" w:eastAsia="Times New Roman" w:hAnsi="Times New Roman" w:cs="Times New Roman"/>
          <w:iCs/>
          <w:color w:val="000000" w:themeColor="text1"/>
          <w:sz w:val="24"/>
          <w:szCs w:val="24"/>
          <w:lang w:eastAsia="ru-RU"/>
        </w:rPr>
        <w:t xml:space="preserve">по квалификации: </w:t>
      </w:r>
      <w:r w:rsidRPr="00D57B0E">
        <w:rPr>
          <w:rFonts w:ascii="Times New Roman" w:eastAsia="Times New Roman" w:hAnsi="Times New Roman" w:cs="Times New Roman"/>
          <w:color w:val="000000" w:themeColor="text1"/>
          <w:sz w:val="24"/>
          <w:szCs w:val="24"/>
          <w:lang w:eastAsia="ru-RU"/>
        </w:rPr>
        <w:t>н</w:t>
      </w:r>
      <w:r w:rsidRPr="00D57B0E">
        <w:rPr>
          <w:rFonts w:ascii="Times New Roman" w:eastAsia="Times New Roman" w:hAnsi="Times New Roman" w:cs="Times New Roman"/>
          <w:bCs/>
          <w:color w:val="000000" w:themeColor="text1"/>
          <w:sz w:val="24"/>
          <w:szCs w:val="24"/>
          <w:lang w:eastAsia="ru-RU"/>
        </w:rPr>
        <w:t xml:space="preserve">аладчик компьютерных </w:t>
      </w:r>
      <w:r w:rsidRPr="00D85D2E">
        <w:rPr>
          <w:rFonts w:ascii="Times New Roman" w:eastAsia="Times New Roman" w:hAnsi="Times New Roman" w:cs="Times New Roman"/>
          <w:bCs/>
          <w:color w:val="000000" w:themeColor="text1"/>
          <w:sz w:val="24"/>
          <w:szCs w:val="24"/>
          <w:lang w:eastAsia="ru-RU"/>
        </w:rPr>
        <w:t>систем</w:t>
      </w:r>
      <w:r w:rsidR="00D85D2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10 месяцев.</w:t>
      </w:r>
    </w:p>
    <w:p w14:paraId="402F4292" w14:textId="77777777" w:rsidR="005828EF" w:rsidRPr="00D57B0E" w:rsidRDefault="005828EF" w:rsidP="005828EF">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Объем программы по освоению адаптированной программы среднего профессионального образования на базе основного общего образования с одновременным получением среднего общего образования: </w:t>
      </w:r>
      <w:r w:rsidRPr="00D57B0E">
        <w:rPr>
          <w:rFonts w:ascii="Times New Roman" w:eastAsia="Times New Roman" w:hAnsi="Times New Roman" w:cs="Times New Roman"/>
          <w:color w:val="000000" w:themeColor="text1"/>
          <w:sz w:val="24"/>
          <w:szCs w:val="24"/>
          <w:lang w:eastAsia="ru-RU"/>
        </w:rPr>
        <w:t xml:space="preserve">2952 академических часа, со сроком обучения 1год 10 месяцев. </w:t>
      </w:r>
    </w:p>
    <w:p w14:paraId="7019C3F0" w14:textId="77777777" w:rsidR="005828EF" w:rsidRPr="00D57B0E" w:rsidRDefault="005828EF" w:rsidP="005828EF">
      <w:pPr>
        <w:ind w:firstLine="709"/>
        <w:jc w:val="both"/>
        <w:rPr>
          <w:rFonts w:ascii="Times New Roman" w:eastAsia="Calibri" w:hAnsi="Times New Roman" w:cs="Times New Roman"/>
          <w:bCs/>
          <w:color w:val="000000" w:themeColor="text1"/>
          <w:sz w:val="24"/>
          <w:szCs w:val="24"/>
          <w:shd w:val="clear" w:color="auto" w:fill="FFFFFF"/>
        </w:rPr>
      </w:pPr>
      <w:r w:rsidRPr="00D57B0E">
        <w:rPr>
          <w:rFonts w:ascii="Times New Roman" w:eastAsia="Calibri" w:hAnsi="Times New Roman" w:cs="Times New Roman"/>
          <w:bCs/>
          <w:color w:val="000000" w:themeColor="text1"/>
          <w:sz w:val="24"/>
          <w:szCs w:val="24"/>
          <w:shd w:val="clear" w:color="auto" w:fill="FFFFFF"/>
        </w:rPr>
        <w:t xml:space="preserve">Разработка и реализация адаптированной основной образовательной программы среднего профессионального образования ориентирована </w:t>
      </w:r>
      <w:r w:rsidRPr="00D57B0E">
        <w:rPr>
          <w:rFonts w:ascii="Times New Roman" w:eastAsia="Calibri" w:hAnsi="Times New Roman" w:cs="Times New Roman"/>
          <w:bCs/>
          <w:color w:val="000000" w:themeColor="text1"/>
          <w:sz w:val="24"/>
          <w:szCs w:val="24"/>
          <w:shd w:val="clear" w:color="auto" w:fill="FFFFFF"/>
        </w:rPr>
        <w:br/>
        <w:t>на решение следующих задач:</w:t>
      </w:r>
    </w:p>
    <w:p w14:paraId="277EBEE2" w14:textId="77777777" w:rsidR="005828EF" w:rsidRPr="00D57B0E" w:rsidRDefault="005828EF" w:rsidP="00D16B93">
      <w:pPr>
        <w:numPr>
          <w:ilvl w:val="0"/>
          <w:numId w:val="90"/>
        </w:numPr>
        <w:spacing w:after="0" w:line="240" w:lineRule="auto"/>
        <w:ind w:left="0" w:firstLine="284"/>
        <w:jc w:val="both"/>
        <w:rPr>
          <w:rFonts w:ascii="Times New Roman" w:eastAsia="Calibri" w:hAnsi="Times New Roman" w:cs="Times New Roman"/>
          <w:bCs/>
          <w:color w:val="000000" w:themeColor="text1"/>
          <w:sz w:val="24"/>
          <w:szCs w:val="24"/>
          <w:shd w:val="clear" w:color="auto" w:fill="FFFFFF"/>
        </w:rPr>
      </w:pPr>
      <w:r w:rsidRPr="00D57B0E">
        <w:rPr>
          <w:rFonts w:ascii="Times New Roman" w:eastAsia="Calibri" w:hAnsi="Times New Roman" w:cs="Times New Roman"/>
          <w:bCs/>
          <w:color w:val="000000" w:themeColor="text1"/>
          <w:sz w:val="24"/>
          <w:szCs w:val="24"/>
          <w:shd w:val="clear" w:color="auto" w:fill="FFFFFF"/>
        </w:rPr>
        <w:t>повышение уровня доступности среднего профессионального образования для инвалидов и лиц с ограниченными возможностями здоровья;</w:t>
      </w:r>
    </w:p>
    <w:p w14:paraId="446D9EC5" w14:textId="77777777" w:rsidR="005828EF" w:rsidRPr="00D57B0E" w:rsidRDefault="005828EF" w:rsidP="00D16B93">
      <w:pPr>
        <w:numPr>
          <w:ilvl w:val="0"/>
          <w:numId w:val="90"/>
        </w:numPr>
        <w:spacing w:after="0" w:line="240" w:lineRule="auto"/>
        <w:ind w:left="0" w:firstLine="284"/>
        <w:jc w:val="both"/>
        <w:rPr>
          <w:rFonts w:ascii="Times New Roman" w:eastAsia="Calibri" w:hAnsi="Times New Roman" w:cs="Times New Roman"/>
          <w:bCs/>
          <w:color w:val="000000" w:themeColor="text1"/>
          <w:sz w:val="24"/>
          <w:szCs w:val="24"/>
          <w:shd w:val="clear" w:color="auto" w:fill="FFFFFF"/>
        </w:rPr>
      </w:pPr>
      <w:r w:rsidRPr="00D57B0E">
        <w:rPr>
          <w:rFonts w:ascii="Times New Roman" w:eastAsia="Calibri" w:hAnsi="Times New Roman" w:cs="Times New Roman"/>
          <w:bCs/>
          <w:color w:val="000000" w:themeColor="text1"/>
          <w:sz w:val="24"/>
          <w:szCs w:val="24"/>
          <w:shd w:val="clear" w:color="auto" w:fill="FFFFFF"/>
        </w:rPr>
        <w:t>создание в образовательной организации специальных условий, необходимых для получения среднего профессионального образования обучающихся инвалидностью и/или лиц с ОВЗ, их социализации и адаптации;</w:t>
      </w:r>
    </w:p>
    <w:p w14:paraId="3C70CE06" w14:textId="77777777" w:rsidR="005828EF" w:rsidRPr="00D57B0E" w:rsidRDefault="005828EF" w:rsidP="00D16B93">
      <w:pPr>
        <w:numPr>
          <w:ilvl w:val="0"/>
          <w:numId w:val="90"/>
        </w:numPr>
        <w:spacing w:after="0" w:line="240" w:lineRule="auto"/>
        <w:ind w:left="0" w:firstLine="284"/>
        <w:jc w:val="both"/>
        <w:rPr>
          <w:rFonts w:ascii="Times New Roman" w:eastAsia="Calibri" w:hAnsi="Times New Roman" w:cs="Times New Roman"/>
          <w:bCs/>
          <w:color w:val="000000" w:themeColor="text1"/>
          <w:sz w:val="24"/>
          <w:szCs w:val="24"/>
          <w:shd w:val="clear" w:color="auto" w:fill="FFFFFF"/>
        </w:rPr>
      </w:pPr>
      <w:r w:rsidRPr="00D57B0E">
        <w:rPr>
          <w:rFonts w:ascii="Times New Roman" w:eastAsia="Calibri" w:hAnsi="Times New Roman" w:cs="Times New Roman"/>
          <w:bCs/>
          <w:color w:val="000000" w:themeColor="text1"/>
          <w:sz w:val="24"/>
          <w:szCs w:val="24"/>
          <w:shd w:val="clear" w:color="auto" w:fill="FFFFFF"/>
        </w:rPr>
        <w:t>повышение качества среднего профессионального образования инвалидов и/или лиц с ОВЗ;</w:t>
      </w:r>
    </w:p>
    <w:p w14:paraId="4E9C8994" w14:textId="77777777" w:rsidR="005828EF" w:rsidRPr="00D57B0E" w:rsidRDefault="005828EF" w:rsidP="00D16B93">
      <w:pPr>
        <w:numPr>
          <w:ilvl w:val="0"/>
          <w:numId w:val="90"/>
        </w:numPr>
        <w:spacing w:after="0" w:line="240" w:lineRule="auto"/>
        <w:ind w:left="0" w:firstLine="284"/>
        <w:jc w:val="both"/>
        <w:rPr>
          <w:rFonts w:ascii="Times New Roman" w:eastAsia="Calibri" w:hAnsi="Times New Roman" w:cs="Times New Roman"/>
          <w:bCs/>
          <w:color w:val="000000" w:themeColor="text1"/>
          <w:sz w:val="24"/>
          <w:szCs w:val="24"/>
          <w:shd w:val="clear" w:color="auto" w:fill="FFFFFF"/>
        </w:rPr>
      </w:pPr>
      <w:r w:rsidRPr="00D57B0E">
        <w:rPr>
          <w:rFonts w:ascii="Times New Roman" w:eastAsia="Calibri" w:hAnsi="Times New Roman" w:cs="Times New Roman"/>
          <w:bCs/>
          <w:color w:val="000000" w:themeColor="text1"/>
          <w:sz w:val="24"/>
          <w:szCs w:val="24"/>
          <w:shd w:val="clear" w:color="auto" w:fill="FFFFFF"/>
        </w:rPr>
        <w:t>возможность формирования индивидуального образовательного маршрута для обучающегося с инвалидностью и/или лиц с ОВЗ;</w:t>
      </w:r>
    </w:p>
    <w:p w14:paraId="6656E4F4" w14:textId="48FF17B4" w:rsidR="005828EF" w:rsidRPr="00D57B0E" w:rsidRDefault="005828EF" w:rsidP="00D16B93">
      <w:pPr>
        <w:numPr>
          <w:ilvl w:val="0"/>
          <w:numId w:val="90"/>
        </w:numPr>
        <w:spacing w:after="0" w:line="240" w:lineRule="auto"/>
        <w:ind w:left="0" w:firstLine="284"/>
        <w:jc w:val="both"/>
        <w:rPr>
          <w:rFonts w:ascii="Times New Roman" w:eastAsia="Calibri" w:hAnsi="Times New Roman" w:cs="Times New Roman"/>
          <w:bCs/>
          <w:color w:val="000000" w:themeColor="text1"/>
          <w:sz w:val="24"/>
          <w:szCs w:val="24"/>
          <w:shd w:val="clear" w:color="auto" w:fill="FFFFFF"/>
        </w:rPr>
      </w:pPr>
      <w:r w:rsidRPr="00D57B0E">
        <w:rPr>
          <w:rFonts w:ascii="Times New Roman" w:eastAsia="Calibri" w:hAnsi="Times New Roman" w:cs="Times New Roman"/>
          <w:bCs/>
          <w:color w:val="000000" w:themeColor="text1"/>
          <w:sz w:val="24"/>
          <w:szCs w:val="24"/>
          <w:shd w:val="clear" w:color="auto" w:fill="FFFFFF"/>
        </w:rPr>
        <w:t>формирование в образовательной организации толерантной инклюзивной культуры.</w:t>
      </w:r>
    </w:p>
    <w:p w14:paraId="3A1CC3F8" w14:textId="77777777" w:rsidR="00895F77" w:rsidRPr="00D57B0E" w:rsidRDefault="00895F77" w:rsidP="00895F77">
      <w:pPr>
        <w:keepNext/>
        <w:spacing w:before="240" w:after="60" w:line="360" w:lineRule="auto"/>
        <w:ind w:firstLine="709"/>
        <w:outlineLvl w:val="0"/>
        <w:rPr>
          <w:rFonts w:ascii="Times New Roman" w:eastAsia="Times New Roman" w:hAnsi="Times New Roman" w:cs="Times New Roman"/>
          <w:b/>
          <w:bCs/>
          <w:color w:val="000000" w:themeColor="text1"/>
          <w:kern w:val="32"/>
          <w:sz w:val="24"/>
          <w:szCs w:val="24"/>
          <w:lang w:val="x-none" w:eastAsia="x-none"/>
        </w:rPr>
      </w:pPr>
      <w:r w:rsidRPr="00D57B0E">
        <w:rPr>
          <w:rFonts w:ascii="Times New Roman" w:eastAsia="Times New Roman" w:hAnsi="Times New Roman" w:cs="Times New Roman"/>
          <w:b/>
          <w:bCs/>
          <w:color w:val="000000" w:themeColor="text1"/>
          <w:kern w:val="32"/>
          <w:sz w:val="24"/>
          <w:szCs w:val="24"/>
          <w:lang w:val="x-none" w:eastAsia="x-none"/>
        </w:rPr>
        <w:t>Раздел 3. Характеристика профессиональной деятельности выпускника</w:t>
      </w:r>
      <w:bookmarkEnd w:id="12"/>
    </w:p>
    <w:p w14:paraId="7C96E4E5" w14:textId="11D99067" w:rsidR="00895F77" w:rsidRPr="00D57B0E" w:rsidRDefault="00895F77" w:rsidP="00D21773">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3.1. Область профессиональной деятельности выпускников</w:t>
      </w:r>
      <w:r w:rsidRPr="00D57B0E">
        <w:rPr>
          <w:rFonts w:ascii="Times New Roman" w:eastAsia="Times New Roman" w:hAnsi="Times New Roman" w:cs="Times New Roman"/>
          <w:bCs/>
          <w:color w:val="000000" w:themeColor="text1"/>
          <w:sz w:val="24"/>
          <w:szCs w:val="24"/>
          <w:vertAlign w:val="superscript"/>
          <w:lang w:eastAsia="ru-RU"/>
        </w:rPr>
        <w:footnoteReference w:id="4"/>
      </w:r>
      <w:r w:rsidRPr="00D57B0E">
        <w:rPr>
          <w:rFonts w:ascii="Times New Roman" w:eastAsia="Times New Roman" w:hAnsi="Times New Roman" w:cs="Times New Roman"/>
          <w:color w:val="000000" w:themeColor="text1"/>
          <w:sz w:val="24"/>
          <w:szCs w:val="24"/>
          <w:lang w:eastAsia="ru-RU"/>
        </w:rPr>
        <w:t xml:space="preserve">: </w:t>
      </w:r>
      <w:r w:rsidR="00D21773" w:rsidRPr="00D57B0E">
        <w:rPr>
          <w:rFonts w:ascii="Times New Roman" w:eastAsia="Times New Roman" w:hAnsi="Times New Roman" w:cs="Times New Roman"/>
          <w:bCs/>
          <w:iCs/>
          <w:color w:val="000000" w:themeColor="text1"/>
          <w:sz w:val="24"/>
          <w:szCs w:val="24"/>
          <w:lang w:eastAsia="ru-RU"/>
        </w:rPr>
        <w:t>06 Связь, информационные и коммуникационные технологии</w:t>
      </w:r>
      <w:r w:rsidRPr="00D57B0E">
        <w:rPr>
          <w:rFonts w:ascii="Times New Roman" w:eastAsia="Times New Roman" w:hAnsi="Times New Roman" w:cs="Times New Roman"/>
          <w:bCs/>
          <w:color w:val="000000" w:themeColor="text1"/>
          <w:sz w:val="24"/>
          <w:szCs w:val="24"/>
          <w:lang w:eastAsia="ru-RU"/>
        </w:rPr>
        <w:t>.</w:t>
      </w:r>
    </w:p>
    <w:p w14:paraId="43D8234C" w14:textId="66094A7B" w:rsidR="00895F77" w:rsidRPr="00D57B0E" w:rsidRDefault="00895F77" w:rsidP="00895F77">
      <w:pPr>
        <w:suppressAutoHyphens/>
        <w:spacing w:after="0" w:line="276" w:lineRule="auto"/>
        <w:ind w:firstLine="709"/>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3.2. </w:t>
      </w:r>
      <w:bookmarkStart w:id="14" w:name="_Toc460855523"/>
      <w:bookmarkStart w:id="15" w:name="_Toc460939930"/>
      <w:r w:rsidRPr="00D57B0E">
        <w:rPr>
          <w:rFonts w:ascii="Times New Roman" w:eastAsia="Times New Roman" w:hAnsi="Times New Roman" w:cs="Times New Roman"/>
          <w:color w:val="000000" w:themeColor="text1"/>
          <w:sz w:val="24"/>
          <w:szCs w:val="24"/>
          <w:lang w:eastAsia="ru-RU"/>
        </w:rPr>
        <w:t>Соответствие видов деятельности профессиональным модулям и</w:t>
      </w:r>
      <w:r w:rsidR="00CD5F63" w:rsidRPr="00D57B0E">
        <w:rPr>
          <w:rFonts w:ascii="Times New Roman" w:eastAsia="Times New Roman" w:hAnsi="Times New Roman" w:cs="Times New Roman"/>
          <w:color w:val="000000" w:themeColor="text1"/>
          <w:sz w:val="24"/>
          <w:szCs w:val="24"/>
          <w:lang w:eastAsia="ru-RU"/>
        </w:rPr>
        <w:t> </w:t>
      </w:r>
      <w:r w:rsidRPr="00D57B0E">
        <w:rPr>
          <w:rFonts w:ascii="Times New Roman" w:eastAsia="Times New Roman" w:hAnsi="Times New Roman" w:cs="Times New Roman"/>
          <w:color w:val="000000" w:themeColor="text1"/>
          <w:sz w:val="24"/>
          <w:szCs w:val="24"/>
          <w:lang w:eastAsia="ru-RU"/>
        </w:rPr>
        <w:t>присваиваемой квалификаци</w:t>
      </w:r>
      <w:bookmarkEnd w:id="14"/>
      <w:bookmarkEnd w:id="15"/>
      <w:r w:rsidR="0057539A"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iCs/>
          <w:color w:val="000000" w:themeColor="text1"/>
          <w:sz w:val="24"/>
          <w:szCs w:val="24"/>
          <w:lang w:eastAsia="ru-RU"/>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536"/>
      </w:tblGrid>
      <w:tr w:rsidR="00895F77" w:rsidRPr="00D57B0E" w14:paraId="14316796" w14:textId="77777777" w:rsidTr="00CD5F63">
        <w:trPr>
          <w:trHeight w:val="351"/>
        </w:trPr>
        <w:tc>
          <w:tcPr>
            <w:tcW w:w="4815" w:type="dxa"/>
            <w:tcBorders>
              <w:top w:val="single" w:sz="4" w:space="0" w:color="auto"/>
            </w:tcBorders>
          </w:tcPr>
          <w:p w14:paraId="1BAB3B1A" w14:textId="77777777" w:rsidR="00895F77" w:rsidRPr="00D57B0E" w:rsidRDefault="00895F77" w:rsidP="00895F77">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Наименование видов деятельности</w:t>
            </w:r>
          </w:p>
        </w:tc>
        <w:tc>
          <w:tcPr>
            <w:tcW w:w="4536" w:type="dxa"/>
            <w:tcBorders>
              <w:top w:val="single" w:sz="4" w:space="0" w:color="auto"/>
            </w:tcBorders>
          </w:tcPr>
          <w:p w14:paraId="1307255F" w14:textId="77777777" w:rsidR="00895F77" w:rsidRPr="00D57B0E" w:rsidRDefault="00895F77" w:rsidP="00895F77">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Наименование профессиональных модулей</w:t>
            </w:r>
          </w:p>
        </w:tc>
      </w:tr>
      <w:tr w:rsidR="00D57B0E" w:rsidRPr="00D57B0E" w14:paraId="3DAC5A63" w14:textId="77777777" w:rsidTr="00CD5F63">
        <w:trPr>
          <w:trHeight w:val="431"/>
        </w:trPr>
        <w:tc>
          <w:tcPr>
            <w:tcW w:w="4815" w:type="dxa"/>
            <w:tcBorders>
              <w:top w:val="single" w:sz="4" w:space="0" w:color="auto"/>
            </w:tcBorders>
          </w:tcPr>
          <w:p w14:paraId="465F9034" w14:textId="77777777" w:rsidR="00895F77" w:rsidRPr="00D57B0E" w:rsidRDefault="00895F77" w:rsidP="00895F77">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4536" w:type="dxa"/>
            <w:tcBorders>
              <w:top w:val="single" w:sz="4" w:space="0" w:color="auto"/>
            </w:tcBorders>
          </w:tcPr>
          <w:p w14:paraId="5B2BE2E5" w14:textId="77777777" w:rsidR="00895F77" w:rsidRPr="00D57B0E" w:rsidRDefault="00895F77" w:rsidP="00895F77">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r>
      <w:tr w:rsidR="00895F77" w:rsidRPr="00D57B0E" w14:paraId="12061E8C" w14:textId="77777777" w:rsidTr="00CD5F63">
        <w:tc>
          <w:tcPr>
            <w:tcW w:w="4815" w:type="dxa"/>
          </w:tcPr>
          <w:p w14:paraId="181450B9" w14:textId="77777777" w:rsidR="00895F77" w:rsidRPr="00D57B0E" w:rsidRDefault="00895F77" w:rsidP="00895F77">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Виды деятельности</w:t>
            </w:r>
          </w:p>
        </w:tc>
        <w:tc>
          <w:tcPr>
            <w:tcW w:w="4536" w:type="dxa"/>
          </w:tcPr>
          <w:p w14:paraId="5E698AFE" w14:textId="77777777" w:rsidR="00895F77" w:rsidRPr="00D57B0E" w:rsidRDefault="00895F77" w:rsidP="00895F77">
            <w:pPr>
              <w:suppressAutoHyphens/>
              <w:spacing w:after="0" w:line="276" w:lineRule="auto"/>
              <w:rPr>
                <w:rFonts w:ascii="Times New Roman" w:eastAsia="Times New Roman" w:hAnsi="Times New Roman" w:cs="Times New Roman"/>
                <w:color w:val="000000" w:themeColor="text1"/>
                <w:sz w:val="24"/>
                <w:szCs w:val="24"/>
                <w:lang w:eastAsia="ru-RU"/>
              </w:rPr>
            </w:pPr>
          </w:p>
        </w:tc>
      </w:tr>
      <w:tr w:rsidR="00D57B0E" w:rsidRPr="00D57B0E" w14:paraId="6CFE320B" w14:textId="77777777" w:rsidTr="00CD5F63">
        <w:tc>
          <w:tcPr>
            <w:tcW w:w="4815" w:type="dxa"/>
          </w:tcPr>
          <w:p w14:paraId="0FCEA665" w14:textId="6D6AD468" w:rsidR="00895F77" w:rsidRPr="00D57B0E" w:rsidRDefault="00B33DB8" w:rsidP="00895F77">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Документирование состояния инфокоммуникационных систем и их составляющих в процессе наладки и эксплуатации</w:t>
            </w:r>
          </w:p>
        </w:tc>
        <w:tc>
          <w:tcPr>
            <w:tcW w:w="4536" w:type="dxa"/>
          </w:tcPr>
          <w:p w14:paraId="05D239C0" w14:textId="66DEF1A5" w:rsidR="00895F77" w:rsidRPr="00D57B0E" w:rsidRDefault="00CD5F63" w:rsidP="00895F77">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ПМ.01 </w:t>
            </w:r>
            <w:r w:rsidR="00B33DB8" w:rsidRPr="00D57B0E">
              <w:rPr>
                <w:rFonts w:ascii="Times New Roman" w:eastAsia="Times New Roman" w:hAnsi="Times New Roman" w:cs="Times New Roman"/>
                <w:iCs/>
                <w:color w:val="000000" w:themeColor="text1"/>
                <w:sz w:val="24"/>
                <w:szCs w:val="24"/>
                <w:lang w:eastAsia="ru-RU"/>
              </w:rPr>
              <w:t xml:space="preserve">Документирование состояния инфокоммуникационных систем и их составляющих в процессе наладки </w:t>
            </w:r>
            <w:r w:rsidRPr="00D57B0E">
              <w:rPr>
                <w:rFonts w:ascii="Times New Roman" w:eastAsia="Times New Roman" w:hAnsi="Times New Roman" w:cs="Times New Roman"/>
                <w:iCs/>
                <w:color w:val="000000" w:themeColor="text1"/>
                <w:sz w:val="24"/>
                <w:szCs w:val="24"/>
                <w:lang w:eastAsia="ru-RU"/>
              </w:rPr>
              <w:br/>
            </w:r>
            <w:r w:rsidR="00B33DB8" w:rsidRPr="00D57B0E">
              <w:rPr>
                <w:rFonts w:ascii="Times New Roman" w:eastAsia="Times New Roman" w:hAnsi="Times New Roman" w:cs="Times New Roman"/>
                <w:iCs/>
                <w:color w:val="000000" w:themeColor="text1"/>
                <w:sz w:val="24"/>
                <w:szCs w:val="24"/>
                <w:lang w:eastAsia="ru-RU"/>
              </w:rPr>
              <w:t>и эксплуатации</w:t>
            </w:r>
          </w:p>
        </w:tc>
      </w:tr>
      <w:tr w:rsidR="00895F77" w:rsidRPr="00D57B0E" w14:paraId="21661B70" w14:textId="77777777" w:rsidTr="00CD5F63">
        <w:tc>
          <w:tcPr>
            <w:tcW w:w="4815" w:type="dxa"/>
          </w:tcPr>
          <w:p w14:paraId="750593A0" w14:textId="4E19C260" w:rsidR="00895F77" w:rsidRPr="00D57B0E" w:rsidRDefault="00895F77" w:rsidP="00CD5F63">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Виды деятельности по выбору, в соответствии с направленностью </w:t>
            </w:r>
            <w:bookmarkStart w:id="16" w:name="_Hlk52365969"/>
            <w:r w:rsidR="00CD5F63" w:rsidRPr="00D57B0E">
              <w:rPr>
                <w:rFonts w:ascii="Times New Roman" w:eastAsia="Times New Roman" w:hAnsi="Times New Roman" w:cs="Times New Roman"/>
                <w:color w:val="000000" w:themeColor="text1"/>
                <w:sz w:val="24"/>
                <w:szCs w:val="24"/>
                <w:lang w:eastAsia="ru-RU"/>
              </w:rPr>
              <w:t>«н</w:t>
            </w:r>
            <w:r w:rsidR="00B33DB8" w:rsidRPr="00D57B0E">
              <w:rPr>
                <w:rFonts w:ascii="Times New Roman" w:eastAsia="Times New Roman" w:hAnsi="Times New Roman" w:cs="Times New Roman"/>
                <w:color w:val="000000" w:themeColor="text1"/>
                <w:sz w:val="24"/>
                <w:szCs w:val="24"/>
                <w:lang w:eastAsia="ru-RU"/>
              </w:rPr>
              <w:t>аладчик</w:t>
            </w:r>
            <w:r w:rsidR="00CD5F63" w:rsidRPr="00D57B0E">
              <w:rPr>
                <w:rFonts w:ascii="Times New Roman" w:eastAsia="Times New Roman" w:hAnsi="Times New Roman" w:cs="Times New Roman"/>
                <w:color w:val="000000" w:themeColor="text1"/>
                <w:sz w:val="24"/>
                <w:szCs w:val="24"/>
                <w:lang w:eastAsia="ru-RU"/>
              </w:rPr>
              <w:t xml:space="preserve"> </w:t>
            </w:r>
            <w:r w:rsidR="00B33DB8" w:rsidRPr="00D57B0E">
              <w:rPr>
                <w:rFonts w:ascii="Times New Roman" w:eastAsia="Times New Roman" w:hAnsi="Times New Roman" w:cs="Times New Roman"/>
                <w:color w:val="000000" w:themeColor="text1"/>
                <w:sz w:val="24"/>
                <w:szCs w:val="24"/>
                <w:lang w:eastAsia="ru-RU"/>
              </w:rPr>
              <w:t>аппаратных и программных средств</w:t>
            </w:r>
            <w:bookmarkEnd w:id="16"/>
            <w:r w:rsidR="00CD5F63" w:rsidRPr="00D57B0E">
              <w:rPr>
                <w:rFonts w:ascii="Times New Roman" w:eastAsia="Times New Roman" w:hAnsi="Times New Roman" w:cs="Times New Roman"/>
                <w:color w:val="000000" w:themeColor="text1"/>
                <w:sz w:val="24"/>
                <w:szCs w:val="24"/>
                <w:lang w:eastAsia="ru-RU"/>
              </w:rPr>
              <w:t>»</w:t>
            </w:r>
          </w:p>
        </w:tc>
        <w:tc>
          <w:tcPr>
            <w:tcW w:w="4536" w:type="dxa"/>
          </w:tcPr>
          <w:p w14:paraId="71FD6705" w14:textId="77777777" w:rsidR="00895F77" w:rsidRPr="00D57B0E" w:rsidRDefault="00895F77" w:rsidP="00895F77">
            <w:pPr>
              <w:suppressAutoHyphens/>
              <w:spacing w:after="0" w:line="276" w:lineRule="auto"/>
              <w:rPr>
                <w:rFonts w:ascii="Times New Roman" w:eastAsia="Times New Roman" w:hAnsi="Times New Roman" w:cs="Times New Roman"/>
                <w:color w:val="000000" w:themeColor="text1"/>
                <w:sz w:val="24"/>
                <w:szCs w:val="24"/>
                <w:lang w:eastAsia="ru-RU"/>
              </w:rPr>
            </w:pPr>
          </w:p>
        </w:tc>
      </w:tr>
      <w:tr w:rsidR="00D57B0E" w:rsidRPr="00D57B0E" w14:paraId="402C3A6A" w14:textId="77777777" w:rsidTr="00CD5F63">
        <w:tc>
          <w:tcPr>
            <w:tcW w:w="4815" w:type="dxa"/>
          </w:tcPr>
          <w:p w14:paraId="65374B76" w14:textId="766117AB" w:rsidR="00895F77" w:rsidRPr="00D57B0E" w:rsidRDefault="00B33DB8" w:rsidP="00895F77">
            <w:pPr>
              <w:suppressAutoHyphens/>
              <w:spacing w:after="0" w:line="276" w:lineRule="auto"/>
              <w:rPr>
                <w:rFonts w:ascii="Times New Roman" w:eastAsia="Times New Roman" w:hAnsi="Times New Roman" w:cs="Times New Roman"/>
                <w:color w:val="000000" w:themeColor="text1"/>
                <w:sz w:val="24"/>
                <w:szCs w:val="24"/>
                <w:lang w:eastAsia="ru-RU"/>
              </w:rPr>
            </w:pPr>
            <w:bookmarkStart w:id="17" w:name="_Hlk44411113"/>
            <w:r w:rsidRPr="00D57B0E">
              <w:rPr>
                <w:rFonts w:ascii="Times New Roman" w:eastAsia="Times New Roman" w:hAnsi="Times New Roman" w:cs="Times New Roman"/>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w:t>
            </w:r>
            <w:bookmarkEnd w:id="17"/>
          </w:p>
        </w:tc>
        <w:tc>
          <w:tcPr>
            <w:tcW w:w="4536" w:type="dxa"/>
          </w:tcPr>
          <w:p w14:paraId="1556DB6A" w14:textId="11E93CBB" w:rsidR="00895F77" w:rsidRPr="00D57B0E" w:rsidRDefault="00CD5F63" w:rsidP="00895F77">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ПМ.02 </w:t>
            </w:r>
            <w:r w:rsidR="00B33DB8" w:rsidRPr="00D57B0E">
              <w:rPr>
                <w:rFonts w:ascii="Times New Roman" w:eastAsia="Times New Roman" w:hAnsi="Times New Roman" w:cs="Times New Roman"/>
                <w:color w:val="000000" w:themeColor="text1"/>
                <w:sz w:val="24"/>
                <w:szCs w:val="24"/>
                <w:lang w:eastAsia="ru-RU"/>
              </w:rPr>
              <w:t xml:space="preserve">Настройка и обеспечение работоспособности программных </w:t>
            </w:r>
            <w:r w:rsidRPr="00D57B0E">
              <w:rPr>
                <w:rFonts w:ascii="Times New Roman" w:eastAsia="Times New Roman" w:hAnsi="Times New Roman" w:cs="Times New Roman"/>
                <w:color w:val="000000" w:themeColor="text1"/>
                <w:sz w:val="24"/>
                <w:szCs w:val="24"/>
                <w:lang w:eastAsia="ru-RU"/>
              </w:rPr>
              <w:br/>
            </w:r>
            <w:r w:rsidR="00B33DB8" w:rsidRPr="00D57B0E">
              <w:rPr>
                <w:rFonts w:ascii="Times New Roman" w:eastAsia="Times New Roman" w:hAnsi="Times New Roman" w:cs="Times New Roman"/>
                <w:color w:val="000000" w:themeColor="text1"/>
                <w:sz w:val="24"/>
                <w:szCs w:val="24"/>
                <w:lang w:eastAsia="ru-RU"/>
              </w:rPr>
              <w:t>и аппаратных средств устройств инфокоммуникационных систем</w:t>
            </w:r>
          </w:p>
        </w:tc>
      </w:tr>
      <w:tr w:rsidR="00895F77" w:rsidRPr="00D57B0E" w14:paraId="0EE46E97" w14:textId="77777777" w:rsidTr="00CD5F63">
        <w:tc>
          <w:tcPr>
            <w:tcW w:w="4815" w:type="dxa"/>
          </w:tcPr>
          <w:p w14:paraId="7BC9C43A" w14:textId="728D3739" w:rsidR="00895F77" w:rsidRPr="00D57B0E" w:rsidRDefault="00895F77" w:rsidP="00CD5F63">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Виды деятельности по выбору, в соотв</w:t>
            </w:r>
            <w:r w:rsidR="00CD5F63" w:rsidRPr="00D57B0E">
              <w:rPr>
                <w:rFonts w:ascii="Times New Roman" w:eastAsia="Times New Roman" w:hAnsi="Times New Roman" w:cs="Times New Roman"/>
                <w:color w:val="000000" w:themeColor="text1"/>
                <w:sz w:val="24"/>
                <w:szCs w:val="24"/>
                <w:lang w:eastAsia="ru-RU"/>
              </w:rPr>
              <w:t>етствии с направленностью «м</w:t>
            </w:r>
            <w:r w:rsidR="00B33DB8" w:rsidRPr="00D57B0E">
              <w:rPr>
                <w:rFonts w:ascii="Times New Roman" w:eastAsia="Times New Roman" w:hAnsi="Times New Roman" w:cs="Times New Roman"/>
                <w:color w:val="000000" w:themeColor="text1"/>
                <w:sz w:val="24"/>
                <w:szCs w:val="24"/>
                <w:lang w:eastAsia="ru-RU"/>
              </w:rPr>
              <w:t>астер по ремонту</w:t>
            </w:r>
            <w:r w:rsidR="00CD5F63" w:rsidRPr="00D57B0E">
              <w:rPr>
                <w:rFonts w:ascii="Times New Roman" w:eastAsia="Times New Roman" w:hAnsi="Times New Roman" w:cs="Times New Roman"/>
                <w:color w:val="000000" w:themeColor="text1"/>
                <w:sz w:val="24"/>
                <w:szCs w:val="24"/>
                <w:lang w:eastAsia="ru-RU"/>
              </w:rPr>
              <w:t xml:space="preserve"> </w:t>
            </w:r>
            <w:r w:rsidR="00B33DB8" w:rsidRPr="00D57B0E">
              <w:rPr>
                <w:rFonts w:ascii="Times New Roman" w:eastAsia="Times New Roman" w:hAnsi="Times New Roman" w:cs="Times New Roman"/>
                <w:color w:val="000000" w:themeColor="text1"/>
                <w:sz w:val="24"/>
                <w:szCs w:val="24"/>
                <w:lang w:eastAsia="ru-RU"/>
              </w:rPr>
              <w:t>аппаратных и программных средств</w:t>
            </w:r>
            <w:r w:rsidR="00CD5F63" w:rsidRPr="00D57B0E">
              <w:rPr>
                <w:rFonts w:ascii="Times New Roman" w:eastAsia="Times New Roman" w:hAnsi="Times New Roman" w:cs="Times New Roman"/>
                <w:color w:val="000000" w:themeColor="text1"/>
                <w:sz w:val="24"/>
                <w:szCs w:val="24"/>
                <w:lang w:eastAsia="ru-RU"/>
              </w:rPr>
              <w:t>»</w:t>
            </w:r>
          </w:p>
        </w:tc>
        <w:tc>
          <w:tcPr>
            <w:tcW w:w="4536" w:type="dxa"/>
          </w:tcPr>
          <w:p w14:paraId="0679EF77" w14:textId="77777777" w:rsidR="00895F77" w:rsidRPr="00D57B0E" w:rsidRDefault="00895F77" w:rsidP="00895F77">
            <w:pPr>
              <w:suppressAutoHyphens/>
              <w:spacing w:after="0" w:line="276" w:lineRule="auto"/>
              <w:rPr>
                <w:rFonts w:ascii="Times New Roman" w:eastAsia="Times New Roman" w:hAnsi="Times New Roman" w:cs="Times New Roman"/>
                <w:color w:val="000000" w:themeColor="text1"/>
                <w:sz w:val="24"/>
                <w:szCs w:val="24"/>
                <w:lang w:eastAsia="ru-RU"/>
              </w:rPr>
            </w:pPr>
          </w:p>
        </w:tc>
      </w:tr>
      <w:tr w:rsidR="00D57B0E" w:rsidRPr="00D57B0E" w14:paraId="5996614E" w14:textId="77777777" w:rsidTr="00CD5F63">
        <w:tc>
          <w:tcPr>
            <w:tcW w:w="4815" w:type="dxa"/>
          </w:tcPr>
          <w:p w14:paraId="6C735FD5" w14:textId="5A959B2F" w:rsidR="00895F77" w:rsidRPr="00D57B0E" w:rsidRDefault="00B33DB8" w:rsidP="00895F77">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Ремонт и модернизация аппаратных средств инфокоммуникационных систем и их составляющих</w:t>
            </w:r>
          </w:p>
        </w:tc>
        <w:tc>
          <w:tcPr>
            <w:tcW w:w="4536" w:type="dxa"/>
          </w:tcPr>
          <w:p w14:paraId="21306B70" w14:textId="3BCB9A17" w:rsidR="00895F77" w:rsidRPr="00D57B0E" w:rsidRDefault="00CD5F63" w:rsidP="00895F77">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ПМ.02 </w:t>
            </w:r>
            <w:r w:rsidR="00B33DB8" w:rsidRPr="00D57B0E">
              <w:rPr>
                <w:rFonts w:ascii="Times New Roman" w:eastAsia="Times New Roman" w:hAnsi="Times New Roman" w:cs="Times New Roman"/>
                <w:iCs/>
                <w:color w:val="000000" w:themeColor="text1"/>
                <w:sz w:val="24"/>
                <w:szCs w:val="24"/>
                <w:lang w:eastAsia="ru-RU"/>
              </w:rPr>
              <w:t xml:space="preserve">Ремонт и модернизация аппаратных средств инфокоммуникационных систем </w:t>
            </w:r>
            <w:r w:rsidRPr="00D57B0E">
              <w:rPr>
                <w:rFonts w:ascii="Times New Roman" w:eastAsia="Times New Roman" w:hAnsi="Times New Roman" w:cs="Times New Roman"/>
                <w:iCs/>
                <w:color w:val="000000" w:themeColor="text1"/>
                <w:sz w:val="24"/>
                <w:szCs w:val="24"/>
                <w:lang w:eastAsia="ru-RU"/>
              </w:rPr>
              <w:br/>
            </w:r>
            <w:r w:rsidR="00B33DB8" w:rsidRPr="00D57B0E">
              <w:rPr>
                <w:rFonts w:ascii="Times New Roman" w:eastAsia="Times New Roman" w:hAnsi="Times New Roman" w:cs="Times New Roman"/>
                <w:iCs/>
                <w:color w:val="000000" w:themeColor="text1"/>
                <w:sz w:val="24"/>
                <w:szCs w:val="24"/>
                <w:lang w:eastAsia="ru-RU"/>
              </w:rPr>
              <w:t>и их составляющих</w:t>
            </w:r>
          </w:p>
        </w:tc>
      </w:tr>
    </w:tbl>
    <w:p w14:paraId="045FFB24" w14:textId="6907487D" w:rsidR="00CD5F63" w:rsidRPr="00D57B0E" w:rsidRDefault="00CD5F63">
      <w:pPr>
        <w:rPr>
          <w:rFonts w:ascii="Times New Roman" w:eastAsia="Times New Roman" w:hAnsi="Times New Roman" w:cs="Times New Roman"/>
          <w:b/>
          <w:bCs/>
          <w:color w:val="000000" w:themeColor="text1"/>
          <w:kern w:val="32"/>
          <w:sz w:val="24"/>
          <w:szCs w:val="24"/>
          <w:lang w:val="x-none" w:eastAsia="x-none"/>
        </w:rPr>
      </w:pPr>
      <w:bookmarkStart w:id="18" w:name="_Toc84499240"/>
    </w:p>
    <w:p w14:paraId="57140DE2" w14:textId="0CE33B20" w:rsidR="00895F77" w:rsidRPr="00D57B0E" w:rsidRDefault="00895F77" w:rsidP="00895F77">
      <w:pPr>
        <w:keepNext/>
        <w:spacing w:before="240" w:after="60" w:line="360" w:lineRule="auto"/>
        <w:ind w:firstLine="709"/>
        <w:outlineLvl w:val="0"/>
        <w:rPr>
          <w:rFonts w:ascii="Times New Roman" w:eastAsia="Times New Roman" w:hAnsi="Times New Roman" w:cs="Times New Roman"/>
          <w:b/>
          <w:bCs/>
          <w:color w:val="000000" w:themeColor="text1"/>
          <w:kern w:val="32"/>
          <w:sz w:val="24"/>
          <w:szCs w:val="24"/>
          <w:lang w:val="x-none" w:eastAsia="x-none"/>
        </w:rPr>
      </w:pPr>
      <w:r w:rsidRPr="00D57B0E">
        <w:rPr>
          <w:rFonts w:ascii="Times New Roman" w:eastAsia="Times New Roman" w:hAnsi="Times New Roman" w:cs="Times New Roman"/>
          <w:b/>
          <w:bCs/>
          <w:color w:val="000000" w:themeColor="text1"/>
          <w:kern w:val="32"/>
          <w:sz w:val="24"/>
          <w:szCs w:val="24"/>
          <w:lang w:val="x-none" w:eastAsia="x-none"/>
        </w:rPr>
        <w:t>Раздел 4. Планируемые результаты освоения образовательной программы</w:t>
      </w:r>
      <w:bookmarkEnd w:id="18"/>
    </w:p>
    <w:p w14:paraId="37658420" w14:textId="77777777" w:rsidR="00895F77" w:rsidRPr="00D57B0E" w:rsidRDefault="00895F77" w:rsidP="00895F77">
      <w:pPr>
        <w:spacing w:after="60" w:line="276" w:lineRule="auto"/>
        <w:ind w:firstLine="709"/>
        <w:outlineLvl w:val="1"/>
        <w:rPr>
          <w:rFonts w:ascii="Times New Roman" w:eastAsia="Times New Roman" w:hAnsi="Times New Roman" w:cs="Times New Roman"/>
          <w:color w:val="000000" w:themeColor="text1"/>
          <w:sz w:val="24"/>
          <w:szCs w:val="24"/>
          <w:lang w:eastAsia="ru-RU"/>
        </w:rPr>
      </w:pPr>
      <w:bookmarkStart w:id="19" w:name="_Toc84499241"/>
      <w:r w:rsidRPr="00D57B0E">
        <w:rPr>
          <w:rFonts w:ascii="Times New Roman" w:eastAsia="Times New Roman" w:hAnsi="Times New Roman" w:cs="Times New Roman"/>
          <w:color w:val="000000" w:themeColor="text1"/>
          <w:sz w:val="24"/>
          <w:szCs w:val="24"/>
          <w:lang w:eastAsia="ru-RU"/>
        </w:rPr>
        <w:t>4.1. Общие компетенции</w:t>
      </w:r>
      <w:bookmarkEnd w:id="19"/>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551"/>
        <w:gridCol w:w="5944"/>
      </w:tblGrid>
      <w:tr w:rsidR="00895F77" w:rsidRPr="00D57B0E" w14:paraId="0047682C" w14:textId="77777777" w:rsidTr="00CD5F63">
        <w:trPr>
          <w:cantSplit/>
          <w:trHeight w:val="1697"/>
        </w:trPr>
        <w:tc>
          <w:tcPr>
            <w:tcW w:w="988" w:type="dxa"/>
            <w:textDirection w:val="btLr"/>
            <w:vAlign w:val="center"/>
          </w:tcPr>
          <w:p w14:paraId="78150B1A" w14:textId="3331AA44" w:rsidR="00895F77" w:rsidRPr="00D57B0E" w:rsidRDefault="00895F77" w:rsidP="00CD5F63">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w:t>
            </w:r>
            <w:r w:rsidR="00CD5F63" w:rsidRPr="00D57B0E">
              <w:rPr>
                <w:rFonts w:ascii="Times New Roman" w:eastAsia="Times New Roman" w:hAnsi="Times New Roman" w:cs="Times New Roman"/>
                <w:b/>
                <w:color w:val="000000" w:themeColor="text1"/>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компетенции</w:t>
            </w:r>
          </w:p>
        </w:tc>
        <w:tc>
          <w:tcPr>
            <w:tcW w:w="2551" w:type="dxa"/>
            <w:vAlign w:val="center"/>
          </w:tcPr>
          <w:p w14:paraId="5A57EC37" w14:textId="5B3F6947" w:rsidR="00895F77" w:rsidRPr="00D57B0E" w:rsidRDefault="00895F77" w:rsidP="00CD5F63">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Формулировка компетенции</w:t>
            </w:r>
          </w:p>
        </w:tc>
        <w:tc>
          <w:tcPr>
            <w:tcW w:w="5944" w:type="dxa"/>
            <w:vAlign w:val="center"/>
          </w:tcPr>
          <w:p w14:paraId="7A0DD8E9" w14:textId="00380327" w:rsidR="00895F77" w:rsidRPr="00D57B0E" w:rsidRDefault="00895F77" w:rsidP="00CD5F63">
            <w:pPr>
              <w:suppressAutoHyphens/>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Знания, умения </w:t>
            </w:r>
          </w:p>
        </w:tc>
      </w:tr>
      <w:tr w:rsidR="00A94509" w:rsidRPr="00D57B0E" w14:paraId="26A2F726" w14:textId="77777777" w:rsidTr="00CD5F63">
        <w:trPr>
          <w:trHeight w:val="283"/>
        </w:trPr>
        <w:tc>
          <w:tcPr>
            <w:tcW w:w="988" w:type="dxa"/>
            <w:vMerge w:val="restart"/>
          </w:tcPr>
          <w:p w14:paraId="4E740779" w14:textId="77777777" w:rsidR="00A94509" w:rsidRPr="00D57B0E" w:rsidRDefault="00A94509"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01</w:t>
            </w:r>
          </w:p>
        </w:tc>
        <w:tc>
          <w:tcPr>
            <w:tcW w:w="2551" w:type="dxa"/>
            <w:vMerge w:val="restart"/>
          </w:tcPr>
          <w:p w14:paraId="544F7C3B" w14:textId="6A56BCE7" w:rsidR="00A94509" w:rsidRPr="00D57B0E" w:rsidRDefault="00A94509" w:rsidP="00CD5F63">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Выбирать способы решения задач профессиональной деятельности применительно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к различным контекстам</w:t>
            </w:r>
          </w:p>
        </w:tc>
        <w:tc>
          <w:tcPr>
            <w:tcW w:w="5944" w:type="dxa"/>
            <w:vAlign w:val="center"/>
          </w:tcPr>
          <w:p w14:paraId="085DD268" w14:textId="27BF4247" w:rsidR="00A94509" w:rsidRPr="00D57B0E" w:rsidRDefault="00A94509" w:rsidP="00CD5F63">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Умения: </w:t>
            </w:r>
            <w:r w:rsidRPr="00D57B0E">
              <w:rPr>
                <w:rFonts w:ascii="Times New Roman" w:eastAsia="Times New Roman" w:hAnsi="Times New Roman" w:cs="Times New Roman"/>
                <w:iCs/>
                <w:color w:val="000000" w:themeColor="text1"/>
                <w:sz w:val="24"/>
                <w:szCs w:val="24"/>
                <w:lang w:eastAsia="ru-RU"/>
              </w:rPr>
              <w:t xml:space="preserve">распознавать задачу и/или проблему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125D93A2" w14:textId="77777777" w:rsidR="00A94509" w:rsidRPr="00D57B0E" w:rsidRDefault="00A94509" w:rsidP="00CD5F63">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составлять план действия; определять необходимые ресурсы;</w:t>
            </w:r>
          </w:p>
          <w:p w14:paraId="2AF57C01" w14:textId="6F5E766E" w:rsidR="00A94509" w:rsidRPr="00D57B0E" w:rsidRDefault="00A94509" w:rsidP="00CD5F63">
            <w:pPr>
              <w:suppressAutoHyphens/>
              <w:spacing w:after="0" w:line="240" w:lineRule="auto"/>
              <w:jc w:val="both"/>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владеть актуальными методами работы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A94509" w:rsidRPr="00D57B0E" w14:paraId="665D006F" w14:textId="77777777" w:rsidTr="00CD5F63">
        <w:trPr>
          <w:trHeight w:val="283"/>
        </w:trPr>
        <w:tc>
          <w:tcPr>
            <w:tcW w:w="988" w:type="dxa"/>
            <w:vMerge/>
          </w:tcPr>
          <w:p w14:paraId="54F03CE7" w14:textId="77777777" w:rsidR="00A94509" w:rsidRPr="00D57B0E" w:rsidRDefault="00A94509"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1F5D4A6E" w14:textId="77777777" w:rsidR="00A94509" w:rsidRPr="00D57B0E" w:rsidRDefault="00A94509" w:rsidP="00CD5F63">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5944" w:type="dxa"/>
          </w:tcPr>
          <w:p w14:paraId="58FD0FA3" w14:textId="77777777" w:rsidR="00A94509" w:rsidRPr="00D57B0E" w:rsidRDefault="00A94509" w:rsidP="00CD5F63">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Знания: </w:t>
            </w:r>
            <w:r w:rsidRPr="00D57B0E">
              <w:rPr>
                <w:rFonts w:ascii="Times New Roman" w:eastAsia="Times New Roman" w:hAnsi="Times New Roman" w:cs="Times New Roman"/>
                <w:iCs/>
                <w:color w:val="000000" w:themeColor="text1"/>
                <w:sz w:val="24"/>
                <w:szCs w:val="24"/>
                <w:lang w:eastAsia="ru-RU"/>
              </w:rPr>
              <w:t>а</w:t>
            </w:r>
            <w:r w:rsidRPr="00D57B0E">
              <w:rPr>
                <w:rFonts w:ascii="Times New Roman" w:eastAsia="Times New Roman" w:hAnsi="Times New Roman" w:cs="Times New Roman"/>
                <w:bCs/>
                <w:color w:val="000000" w:themeColor="text1"/>
                <w:sz w:val="24"/>
                <w:szCs w:val="24"/>
                <w:lang w:eastAsia="ru-RU"/>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7F4DCA76" w14:textId="15F25598" w:rsidR="00A94509" w:rsidRPr="00D57B0E" w:rsidRDefault="00A94509" w:rsidP="00CD5F63">
            <w:pPr>
              <w:suppressAutoHyphens/>
              <w:spacing w:after="0" w:line="240" w:lineRule="auto"/>
              <w:jc w:val="both"/>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алгоритмы выполнения работ в профессиональной </w:t>
            </w:r>
            <w:r w:rsidR="00CD5F63"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D57B0E" w:rsidRPr="00D57B0E" w14:paraId="433F08AE" w14:textId="77777777" w:rsidTr="00CD5F63">
        <w:trPr>
          <w:trHeight w:val="283"/>
        </w:trPr>
        <w:tc>
          <w:tcPr>
            <w:tcW w:w="988" w:type="dxa"/>
            <w:vMerge w:val="restart"/>
          </w:tcPr>
          <w:p w14:paraId="18E68E00"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02</w:t>
            </w:r>
          </w:p>
        </w:tc>
        <w:tc>
          <w:tcPr>
            <w:tcW w:w="2551" w:type="dxa"/>
            <w:vMerge w:val="restart"/>
          </w:tcPr>
          <w:p w14:paraId="5FE24A26" w14:textId="0B932A02"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Использовать современные средства поиска, анализа и интерпретации информации,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информационные технологии для выполнения задач профессиональной деятельности</w:t>
            </w:r>
          </w:p>
        </w:tc>
        <w:tc>
          <w:tcPr>
            <w:tcW w:w="5944" w:type="dxa"/>
          </w:tcPr>
          <w:p w14:paraId="07437DD5" w14:textId="5311D4DA" w:rsidR="00895F77" w:rsidRPr="00D57B0E" w:rsidRDefault="00895F77" w:rsidP="00CD5F63">
            <w:pPr>
              <w:suppressAutoHyphens/>
              <w:spacing w:after="0" w:line="240" w:lineRule="auto"/>
              <w:jc w:val="both"/>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Умения: </w:t>
            </w:r>
            <w:r w:rsidRPr="00D57B0E">
              <w:rPr>
                <w:rFonts w:ascii="Times New Roman" w:eastAsia="Times New Roman" w:hAnsi="Times New Roman" w:cs="Times New Roman"/>
                <w:iCs/>
                <w:color w:val="000000" w:themeColor="text1"/>
                <w:sz w:val="24"/>
                <w:szCs w:val="24"/>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w:t>
            </w:r>
            <w:r w:rsidR="00CD5F63" w:rsidRPr="00D57B0E">
              <w:rPr>
                <w:rFonts w:ascii="Times New Roman" w:eastAsia="Times New Roman" w:hAnsi="Times New Roman" w:cs="Times New Roman"/>
                <w:iCs/>
                <w:color w:val="000000" w:themeColor="text1"/>
                <w:sz w:val="24"/>
                <w:szCs w:val="24"/>
                <w:lang w:eastAsia="ru-RU"/>
              </w:rPr>
              <w:t>решения профессиональных задач</w:t>
            </w:r>
          </w:p>
        </w:tc>
      </w:tr>
      <w:tr w:rsidR="00895F77" w:rsidRPr="00D57B0E" w14:paraId="1CBC168D" w14:textId="77777777" w:rsidTr="00CD5F63">
        <w:trPr>
          <w:trHeight w:val="283"/>
        </w:trPr>
        <w:tc>
          <w:tcPr>
            <w:tcW w:w="988" w:type="dxa"/>
            <w:vMerge/>
          </w:tcPr>
          <w:p w14:paraId="643CCCCE"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0B89F3A0" w14:textId="7777777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5944" w:type="dxa"/>
          </w:tcPr>
          <w:p w14:paraId="4653ED1C" w14:textId="49FC1FE2" w:rsidR="00895F77" w:rsidRPr="00D57B0E" w:rsidRDefault="00895F77" w:rsidP="00CD5F63">
            <w:pPr>
              <w:suppressAutoHyphens/>
              <w:spacing w:after="0" w:line="240" w:lineRule="auto"/>
              <w:jc w:val="both"/>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Знания: </w:t>
            </w:r>
            <w:r w:rsidRPr="00D57B0E">
              <w:rPr>
                <w:rFonts w:ascii="Times New Roman" w:eastAsia="Times New Roman" w:hAnsi="Times New Roman" w:cs="Times New Roman"/>
                <w:iCs/>
                <w:color w:val="000000" w:themeColor="text1"/>
                <w:sz w:val="24"/>
                <w:szCs w:val="24"/>
                <w:lang w:eastAsia="ru-RU"/>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D57B0E">
              <w:rPr>
                <w:rFonts w:ascii="Times New Roman" w:eastAsia="Times New Roman" w:hAnsi="Times New Roman" w:cs="Times New Roman"/>
                <w:bCs/>
                <w:iCs/>
                <w:color w:val="000000" w:themeColor="text1"/>
                <w:sz w:val="24"/>
                <w:szCs w:val="24"/>
                <w:lang w:eastAsia="ru-RU"/>
              </w:rPr>
              <w:t xml:space="preserve">современные средства и устройства информатизации; порядок их применения и программное обеспечение </w:t>
            </w:r>
            <w:r w:rsidR="00CD5F63" w:rsidRPr="00D57B0E">
              <w:rPr>
                <w:rFonts w:ascii="Times New Roman" w:eastAsia="Times New Roman" w:hAnsi="Times New Roman" w:cs="Times New Roman"/>
                <w:bCs/>
                <w:iCs/>
                <w:color w:val="000000" w:themeColor="text1"/>
                <w:sz w:val="24"/>
                <w:szCs w:val="24"/>
                <w:lang w:eastAsia="ru-RU"/>
              </w:rPr>
              <w:br/>
            </w:r>
            <w:r w:rsidRPr="00D57B0E">
              <w:rPr>
                <w:rFonts w:ascii="Times New Roman" w:eastAsia="Times New Roman" w:hAnsi="Times New Roman" w:cs="Times New Roman"/>
                <w:bCs/>
                <w:iCs/>
                <w:color w:val="000000" w:themeColor="text1"/>
                <w:sz w:val="24"/>
                <w:szCs w:val="24"/>
                <w:lang w:eastAsia="ru-RU"/>
              </w:rPr>
              <w:t xml:space="preserve">в профессиональной деятельности в том числе </w:t>
            </w:r>
            <w:r w:rsidR="00CD5F63" w:rsidRPr="00D57B0E">
              <w:rPr>
                <w:rFonts w:ascii="Times New Roman" w:eastAsia="Times New Roman" w:hAnsi="Times New Roman" w:cs="Times New Roman"/>
                <w:bCs/>
                <w:iCs/>
                <w:color w:val="000000" w:themeColor="text1"/>
                <w:sz w:val="24"/>
                <w:szCs w:val="24"/>
                <w:lang w:eastAsia="ru-RU"/>
              </w:rPr>
              <w:br/>
            </w:r>
            <w:r w:rsidRPr="00D57B0E">
              <w:rPr>
                <w:rFonts w:ascii="Times New Roman" w:eastAsia="Times New Roman" w:hAnsi="Times New Roman" w:cs="Times New Roman"/>
                <w:bCs/>
                <w:iCs/>
                <w:color w:val="000000" w:themeColor="text1"/>
                <w:sz w:val="24"/>
                <w:szCs w:val="24"/>
                <w:lang w:eastAsia="ru-RU"/>
              </w:rPr>
              <w:t xml:space="preserve">с </w:t>
            </w:r>
            <w:r w:rsidR="00CD5F63" w:rsidRPr="00D57B0E">
              <w:rPr>
                <w:rFonts w:ascii="Times New Roman" w:eastAsia="Times New Roman" w:hAnsi="Times New Roman" w:cs="Times New Roman"/>
                <w:bCs/>
                <w:iCs/>
                <w:color w:val="000000" w:themeColor="text1"/>
                <w:sz w:val="24"/>
                <w:szCs w:val="24"/>
                <w:lang w:eastAsia="ru-RU"/>
              </w:rPr>
              <w:t>использованием цифровых средств</w:t>
            </w:r>
          </w:p>
        </w:tc>
      </w:tr>
      <w:tr w:rsidR="00D57B0E" w:rsidRPr="00D57B0E" w14:paraId="33705CEF" w14:textId="77777777" w:rsidTr="00CD5F63">
        <w:trPr>
          <w:trHeight w:val="283"/>
        </w:trPr>
        <w:tc>
          <w:tcPr>
            <w:tcW w:w="988" w:type="dxa"/>
            <w:vMerge w:val="restart"/>
          </w:tcPr>
          <w:p w14:paraId="76B9EEB8"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03</w:t>
            </w:r>
          </w:p>
        </w:tc>
        <w:tc>
          <w:tcPr>
            <w:tcW w:w="2551" w:type="dxa"/>
            <w:vMerge w:val="restart"/>
          </w:tcPr>
          <w:p w14:paraId="5607FE55" w14:textId="37384B21"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Планировать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и реализовывать собственное профессиональное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и личностное развитие, предпринимательскую деятельность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в профессиональной сфере, использовать знания по финансовой грамотности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в различных жизненных ситуациях</w:t>
            </w:r>
          </w:p>
        </w:tc>
        <w:tc>
          <w:tcPr>
            <w:tcW w:w="5944" w:type="dxa"/>
          </w:tcPr>
          <w:p w14:paraId="0BB4D587" w14:textId="05A70D74" w:rsidR="00895F77" w:rsidRPr="00D57B0E" w:rsidRDefault="00895F77" w:rsidP="00CD5F63">
            <w:pPr>
              <w:suppressAutoHyphens/>
              <w:spacing w:after="0" w:line="240" w:lineRule="auto"/>
              <w:jc w:val="both"/>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Умения: </w:t>
            </w:r>
            <w:r w:rsidRPr="00D57B0E">
              <w:rPr>
                <w:rFonts w:ascii="Times New Roman" w:eastAsia="Times New Roman" w:hAnsi="Times New Roman" w:cs="Times New Roman"/>
                <w:bCs/>
                <w:iCs/>
                <w:color w:val="000000" w:themeColor="text1"/>
                <w:sz w:val="24"/>
                <w:szCs w:val="24"/>
                <w:lang w:eastAsia="ru-RU"/>
              </w:rPr>
              <w:t xml:space="preserve">определять актуальность нормативно-правовой документации в профессиональной деятельности; </w:t>
            </w:r>
            <w:r w:rsidRPr="00D57B0E">
              <w:rPr>
                <w:rFonts w:ascii="Times New Roman" w:eastAsia="Times New Roman" w:hAnsi="Times New Roman" w:cs="Times New Roman"/>
                <w:color w:val="000000" w:themeColor="text1"/>
                <w:sz w:val="24"/>
                <w:szCs w:val="24"/>
                <w:lang w:eastAsia="ru-RU"/>
              </w:rPr>
              <w:t xml:space="preserve">применять современную научную профессиональную терминологию; определять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и выстраивать траектории профессионального развития и самообразования; </w:t>
            </w:r>
            <w:r w:rsidRPr="00D57B0E">
              <w:rPr>
                <w:rFonts w:ascii="Times New Roman" w:eastAsia="Times New Roman" w:hAnsi="Times New Roman" w:cs="Times New Roman"/>
                <w:bCs/>
                <w:color w:val="000000" w:themeColor="text1"/>
                <w:sz w:val="24"/>
                <w:szCs w:val="24"/>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D57B0E">
              <w:rPr>
                <w:rFonts w:ascii="Times New Roman" w:eastAsia="Times New Roman" w:hAnsi="Times New Roman" w:cs="Times New Roman"/>
                <w:iCs/>
                <w:color w:val="000000" w:themeColor="text1"/>
                <w:sz w:val="24"/>
                <w:szCs w:val="24"/>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895F77" w:rsidRPr="00D57B0E" w14:paraId="1C9A5455" w14:textId="77777777" w:rsidTr="00CD5F63">
        <w:trPr>
          <w:trHeight w:val="283"/>
        </w:trPr>
        <w:tc>
          <w:tcPr>
            <w:tcW w:w="988" w:type="dxa"/>
            <w:vMerge/>
          </w:tcPr>
          <w:p w14:paraId="78A9FBD6"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2C2F37BB" w14:textId="7777777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5944" w:type="dxa"/>
          </w:tcPr>
          <w:p w14:paraId="2A79C57F" w14:textId="64C70B80" w:rsidR="00895F77" w:rsidRPr="00D57B0E" w:rsidRDefault="00895F77" w:rsidP="00CD5F63">
            <w:pPr>
              <w:suppressAutoHyphens/>
              <w:spacing w:after="0" w:line="240" w:lineRule="auto"/>
              <w:jc w:val="both"/>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Знания: </w:t>
            </w:r>
            <w:r w:rsidRPr="00D57B0E">
              <w:rPr>
                <w:rFonts w:ascii="Times New Roman" w:eastAsia="Times New Roman" w:hAnsi="Times New Roman" w:cs="Times New Roman"/>
                <w:bCs/>
                <w:iCs/>
                <w:color w:val="000000" w:themeColor="text1"/>
                <w:sz w:val="24"/>
                <w:szCs w:val="24"/>
                <w:lang w:eastAsia="ru-RU"/>
              </w:rPr>
              <w:t xml:space="preserve">содержание актуальной нормативно-правовой документации; современная научная </w:t>
            </w:r>
            <w:r w:rsidR="00CD5F63" w:rsidRPr="00D57B0E">
              <w:rPr>
                <w:rFonts w:ascii="Times New Roman" w:eastAsia="Times New Roman" w:hAnsi="Times New Roman" w:cs="Times New Roman"/>
                <w:bCs/>
                <w:iCs/>
                <w:color w:val="000000" w:themeColor="text1"/>
                <w:sz w:val="24"/>
                <w:szCs w:val="24"/>
                <w:lang w:eastAsia="ru-RU"/>
              </w:rPr>
              <w:br/>
            </w:r>
            <w:r w:rsidRPr="00D57B0E">
              <w:rPr>
                <w:rFonts w:ascii="Times New Roman" w:eastAsia="Times New Roman" w:hAnsi="Times New Roman" w:cs="Times New Roman"/>
                <w:bCs/>
                <w:iCs/>
                <w:color w:val="000000" w:themeColor="text1"/>
                <w:sz w:val="24"/>
                <w:szCs w:val="24"/>
                <w:lang w:eastAsia="ru-RU"/>
              </w:rPr>
              <w:t xml:space="preserve">и профессиональная терминология; возможные траектории профессионального развития </w:t>
            </w:r>
            <w:r w:rsidR="00CD5F63" w:rsidRPr="00D57B0E">
              <w:rPr>
                <w:rFonts w:ascii="Times New Roman" w:eastAsia="Times New Roman" w:hAnsi="Times New Roman" w:cs="Times New Roman"/>
                <w:bCs/>
                <w:iCs/>
                <w:color w:val="000000" w:themeColor="text1"/>
                <w:sz w:val="24"/>
                <w:szCs w:val="24"/>
                <w:lang w:eastAsia="ru-RU"/>
              </w:rPr>
              <w:br/>
            </w:r>
            <w:r w:rsidRPr="00D57B0E">
              <w:rPr>
                <w:rFonts w:ascii="Times New Roman" w:eastAsia="Times New Roman" w:hAnsi="Times New Roman" w:cs="Times New Roman"/>
                <w:bCs/>
                <w:iCs/>
                <w:color w:val="000000" w:themeColor="text1"/>
                <w:sz w:val="24"/>
                <w:szCs w:val="24"/>
                <w:lang w:eastAsia="ru-RU"/>
              </w:rPr>
              <w:t xml:space="preserve">и самообразования; </w:t>
            </w:r>
            <w:r w:rsidRPr="00D57B0E">
              <w:rPr>
                <w:rFonts w:ascii="Times New Roman" w:eastAsia="Times New Roman" w:hAnsi="Times New Roman" w:cs="Times New Roman"/>
                <w:bCs/>
                <w:color w:val="000000" w:themeColor="text1"/>
                <w:sz w:val="24"/>
                <w:szCs w:val="24"/>
                <w:lang w:eastAsia="ru-RU"/>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D57B0E" w:rsidRPr="00D57B0E" w14:paraId="53F6ACE1" w14:textId="77777777" w:rsidTr="00CD5F63">
        <w:trPr>
          <w:trHeight w:val="283"/>
        </w:trPr>
        <w:tc>
          <w:tcPr>
            <w:tcW w:w="988" w:type="dxa"/>
            <w:vMerge w:val="restart"/>
          </w:tcPr>
          <w:p w14:paraId="67A20762"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04</w:t>
            </w:r>
          </w:p>
        </w:tc>
        <w:tc>
          <w:tcPr>
            <w:tcW w:w="2551" w:type="dxa"/>
            <w:vMerge w:val="restart"/>
          </w:tcPr>
          <w:p w14:paraId="4E0237E2" w14:textId="431108D6"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Эффективно взаимодействовать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работать в коллективе и команде</w:t>
            </w:r>
          </w:p>
        </w:tc>
        <w:tc>
          <w:tcPr>
            <w:tcW w:w="5944" w:type="dxa"/>
          </w:tcPr>
          <w:p w14:paraId="4626A78D" w14:textId="77777777" w:rsidR="00895F77" w:rsidRPr="00D57B0E" w:rsidRDefault="00895F77" w:rsidP="00CD5F63">
            <w:pPr>
              <w:suppressAutoHyphens/>
              <w:spacing w:after="0" w:line="240" w:lineRule="auto"/>
              <w:jc w:val="both"/>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pacing w:val="-4"/>
                <w:sz w:val="24"/>
                <w:szCs w:val="24"/>
                <w:lang w:eastAsia="ru-RU"/>
              </w:rPr>
              <w:t xml:space="preserve">Умения: </w:t>
            </w:r>
            <w:r w:rsidRPr="00D57B0E">
              <w:rPr>
                <w:rFonts w:ascii="Times New Roman" w:eastAsia="Times New Roman" w:hAnsi="Times New Roman" w:cs="Times New Roman"/>
                <w:bCs/>
                <w:color w:val="000000" w:themeColor="text1"/>
                <w:spacing w:val="-4"/>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895F77" w:rsidRPr="00D57B0E" w14:paraId="0EAEE058" w14:textId="77777777" w:rsidTr="00CD5F63">
        <w:trPr>
          <w:trHeight w:val="283"/>
        </w:trPr>
        <w:tc>
          <w:tcPr>
            <w:tcW w:w="988" w:type="dxa"/>
            <w:vMerge/>
          </w:tcPr>
          <w:p w14:paraId="395319B7"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440E637D" w14:textId="7777777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5944" w:type="dxa"/>
          </w:tcPr>
          <w:p w14:paraId="770B7C5D" w14:textId="77777777" w:rsidR="00895F77" w:rsidRPr="00D57B0E" w:rsidRDefault="00895F77" w:rsidP="00CD5F63">
            <w:pPr>
              <w:suppressAutoHyphens/>
              <w:spacing w:after="0" w:line="240" w:lineRule="auto"/>
              <w:jc w:val="both"/>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Знания: </w:t>
            </w:r>
            <w:r w:rsidRPr="00D57B0E">
              <w:rPr>
                <w:rFonts w:ascii="Times New Roman" w:eastAsia="Times New Roman" w:hAnsi="Times New Roman" w:cs="Times New Roman"/>
                <w:bCs/>
                <w:color w:val="000000" w:themeColor="text1"/>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r>
      <w:tr w:rsidR="00D57B0E" w:rsidRPr="00D57B0E" w14:paraId="3375047F" w14:textId="77777777" w:rsidTr="00CD5F63">
        <w:trPr>
          <w:trHeight w:val="1002"/>
        </w:trPr>
        <w:tc>
          <w:tcPr>
            <w:tcW w:w="988" w:type="dxa"/>
            <w:vMerge w:val="restart"/>
          </w:tcPr>
          <w:p w14:paraId="65E13A73"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05</w:t>
            </w:r>
          </w:p>
        </w:tc>
        <w:tc>
          <w:tcPr>
            <w:tcW w:w="2551" w:type="dxa"/>
            <w:vMerge w:val="restart"/>
          </w:tcPr>
          <w:p w14:paraId="0C8C4D9C" w14:textId="7F8CE3B0"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Осуществлять устную и письменную коммуникацию на государственном языке Российской Федерации с учетом особенностей социального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культурного контекста</w:t>
            </w:r>
          </w:p>
        </w:tc>
        <w:tc>
          <w:tcPr>
            <w:tcW w:w="5944" w:type="dxa"/>
          </w:tcPr>
          <w:p w14:paraId="7D8A0880" w14:textId="5B07D0FF" w:rsidR="00895F77" w:rsidRPr="00D57B0E" w:rsidRDefault="00895F77" w:rsidP="00CD5F63">
            <w:pPr>
              <w:suppressAutoHyphens/>
              <w:spacing w:after="0" w:line="240" w:lineRule="auto"/>
              <w:jc w:val="both"/>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Умения:</w:t>
            </w:r>
            <w:r w:rsidRPr="00D57B0E">
              <w:rPr>
                <w:rFonts w:ascii="Times New Roman" w:eastAsia="Times New Roman" w:hAnsi="Times New Roman" w:cs="Times New Roman"/>
                <w:iCs/>
                <w:color w:val="000000" w:themeColor="text1"/>
                <w:sz w:val="24"/>
                <w:szCs w:val="24"/>
                <w:lang w:eastAsia="ru-RU"/>
              </w:rPr>
              <w:t xml:space="preserve"> грамотно </w:t>
            </w:r>
            <w:r w:rsidRPr="00D57B0E">
              <w:rPr>
                <w:rFonts w:ascii="Times New Roman" w:eastAsia="Times New Roman" w:hAnsi="Times New Roman" w:cs="Times New Roman"/>
                <w:bCs/>
                <w:color w:val="000000" w:themeColor="text1"/>
                <w:sz w:val="24"/>
                <w:szCs w:val="24"/>
                <w:lang w:eastAsia="ru-RU"/>
              </w:rPr>
              <w:t xml:space="preserve">излагать свои мысли и оформлять документы по профессиональной тематике на государственном языке, </w:t>
            </w:r>
            <w:r w:rsidRPr="00D57B0E">
              <w:rPr>
                <w:rFonts w:ascii="Times New Roman" w:eastAsia="Times New Roman" w:hAnsi="Times New Roman" w:cs="Times New Roman"/>
                <w:iCs/>
                <w:color w:val="000000" w:themeColor="text1"/>
                <w:sz w:val="24"/>
                <w:szCs w:val="24"/>
                <w:lang w:eastAsia="ru-RU"/>
              </w:rPr>
              <w:t xml:space="preserve">проявлять толерантность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в рабочем коллективе</w:t>
            </w:r>
          </w:p>
        </w:tc>
      </w:tr>
      <w:tr w:rsidR="00895F77" w:rsidRPr="00D57B0E" w14:paraId="04E1D510" w14:textId="77777777" w:rsidTr="00CD5F63">
        <w:trPr>
          <w:trHeight w:val="1121"/>
        </w:trPr>
        <w:tc>
          <w:tcPr>
            <w:tcW w:w="988" w:type="dxa"/>
            <w:vMerge/>
          </w:tcPr>
          <w:p w14:paraId="2B3A487E"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75FBC0C5" w14:textId="7777777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5944" w:type="dxa"/>
          </w:tcPr>
          <w:p w14:paraId="561F2BD8" w14:textId="55E99C6E" w:rsidR="00895F77" w:rsidRPr="00D57B0E" w:rsidRDefault="00895F77" w:rsidP="00CD5F63">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Знания: </w:t>
            </w:r>
            <w:r w:rsidRPr="00D57B0E">
              <w:rPr>
                <w:rFonts w:ascii="Times New Roman" w:eastAsia="Times New Roman" w:hAnsi="Times New Roman" w:cs="Times New Roman"/>
                <w:bCs/>
                <w:color w:val="000000" w:themeColor="text1"/>
                <w:sz w:val="24"/>
                <w:szCs w:val="24"/>
                <w:lang w:eastAsia="ru-RU"/>
              </w:rPr>
              <w:t xml:space="preserve">особенности социального и культурного контекста; правила оформления документов </w:t>
            </w:r>
            <w:r w:rsidR="00CD5F63"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и построения устных сообщений</w:t>
            </w:r>
          </w:p>
        </w:tc>
      </w:tr>
      <w:tr w:rsidR="00D57B0E" w:rsidRPr="00D57B0E" w14:paraId="2CDCA220" w14:textId="77777777" w:rsidTr="00CD5F63">
        <w:trPr>
          <w:trHeight w:val="615"/>
        </w:trPr>
        <w:tc>
          <w:tcPr>
            <w:tcW w:w="988" w:type="dxa"/>
            <w:vMerge w:val="restart"/>
            <w:shd w:val="clear" w:color="auto" w:fill="auto"/>
          </w:tcPr>
          <w:p w14:paraId="66B78740"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06</w:t>
            </w:r>
          </w:p>
        </w:tc>
        <w:tc>
          <w:tcPr>
            <w:tcW w:w="2551" w:type="dxa"/>
            <w:vMerge w:val="restart"/>
            <w:shd w:val="clear" w:color="auto" w:fill="auto"/>
          </w:tcPr>
          <w:p w14:paraId="29CC842F" w14:textId="7E2300F9"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межрелигиозных отношений, применять стандарты антикоррупционного поведения</w:t>
            </w:r>
          </w:p>
        </w:tc>
        <w:tc>
          <w:tcPr>
            <w:tcW w:w="5944" w:type="dxa"/>
            <w:shd w:val="clear" w:color="auto" w:fill="auto"/>
          </w:tcPr>
          <w:p w14:paraId="25F7C210" w14:textId="1FE94892" w:rsidR="00895F77" w:rsidRPr="00D57B0E" w:rsidRDefault="00895F77" w:rsidP="00CD5F63">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Умения:</w:t>
            </w:r>
            <w:r w:rsidRPr="00D57B0E">
              <w:rPr>
                <w:rFonts w:ascii="Times New Roman" w:eastAsia="Times New Roman" w:hAnsi="Times New Roman" w:cs="Times New Roman"/>
                <w:bCs/>
                <w:iCs/>
                <w:color w:val="000000" w:themeColor="text1"/>
                <w:sz w:val="24"/>
                <w:szCs w:val="24"/>
                <w:lang w:eastAsia="ru-RU"/>
              </w:rPr>
              <w:t xml:space="preserve"> описывать значимость своей профессии;</w:t>
            </w:r>
            <w:r w:rsidRPr="00D57B0E">
              <w:rPr>
                <w:rFonts w:ascii="Times New Roman" w:eastAsia="Times New Roman" w:hAnsi="Times New Roman" w:cs="Times New Roman"/>
                <w:bCs/>
                <w:i/>
                <w:iCs/>
                <w:color w:val="000000" w:themeColor="text1"/>
                <w:sz w:val="24"/>
                <w:szCs w:val="24"/>
                <w:lang w:eastAsia="ru-RU"/>
              </w:rPr>
              <w:t xml:space="preserve"> </w:t>
            </w:r>
            <w:r w:rsidRPr="00D57B0E">
              <w:rPr>
                <w:rFonts w:ascii="Times New Roman" w:eastAsia="Times New Roman" w:hAnsi="Times New Roman" w:cs="Times New Roman"/>
                <w:bCs/>
                <w:iCs/>
                <w:color w:val="000000" w:themeColor="text1"/>
                <w:sz w:val="24"/>
                <w:szCs w:val="24"/>
                <w:lang w:eastAsia="ru-RU"/>
              </w:rPr>
              <w:t>применять стандарты антикоррупционного поведения</w:t>
            </w:r>
          </w:p>
        </w:tc>
      </w:tr>
      <w:tr w:rsidR="00895F77" w:rsidRPr="00D57B0E" w14:paraId="1E51E72D" w14:textId="77777777" w:rsidTr="00CD5F63">
        <w:trPr>
          <w:trHeight w:val="1138"/>
        </w:trPr>
        <w:tc>
          <w:tcPr>
            <w:tcW w:w="988" w:type="dxa"/>
            <w:vMerge/>
          </w:tcPr>
          <w:p w14:paraId="274475F3"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086DBA55" w14:textId="7777777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5944" w:type="dxa"/>
          </w:tcPr>
          <w:p w14:paraId="7491F431" w14:textId="19F6DA3F" w:rsidR="00895F77" w:rsidRPr="00D57B0E" w:rsidRDefault="00895F77" w:rsidP="00CD5F63">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Знания: </w:t>
            </w:r>
            <w:r w:rsidRPr="00D57B0E">
              <w:rPr>
                <w:rFonts w:ascii="Times New Roman" w:eastAsia="Times New Roman" w:hAnsi="Times New Roman" w:cs="Times New Roman"/>
                <w:bCs/>
                <w:iCs/>
                <w:color w:val="000000" w:themeColor="text1"/>
                <w:sz w:val="24"/>
                <w:szCs w:val="24"/>
                <w:lang w:eastAsia="ru-RU"/>
              </w:rPr>
              <w:t xml:space="preserve">сущность гражданско-патриотической позиции, общечеловеческих ценностей; значимость профессиональной деятельности по профессии; стандарты антикоррупционного поведения </w:t>
            </w:r>
            <w:r w:rsidR="00CD5F63" w:rsidRPr="00D57B0E">
              <w:rPr>
                <w:rFonts w:ascii="Times New Roman" w:eastAsia="Times New Roman" w:hAnsi="Times New Roman" w:cs="Times New Roman"/>
                <w:bCs/>
                <w:iCs/>
                <w:color w:val="000000" w:themeColor="text1"/>
                <w:sz w:val="24"/>
                <w:szCs w:val="24"/>
                <w:lang w:eastAsia="ru-RU"/>
              </w:rPr>
              <w:br/>
            </w:r>
            <w:r w:rsidRPr="00D57B0E">
              <w:rPr>
                <w:rFonts w:ascii="Times New Roman" w:eastAsia="Times New Roman" w:hAnsi="Times New Roman" w:cs="Times New Roman"/>
                <w:bCs/>
                <w:iCs/>
                <w:color w:val="000000" w:themeColor="text1"/>
                <w:sz w:val="24"/>
                <w:szCs w:val="24"/>
                <w:lang w:eastAsia="ru-RU"/>
              </w:rPr>
              <w:t>и последствия его нарушения</w:t>
            </w:r>
          </w:p>
        </w:tc>
      </w:tr>
      <w:tr w:rsidR="00D57B0E" w:rsidRPr="00D57B0E" w14:paraId="46E9E236" w14:textId="77777777" w:rsidTr="00CD5F63">
        <w:trPr>
          <w:trHeight w:val="982"/>
        </w:trPr>
        <w:tc>
          <w:tcPr>
            <w:tcW w:w="988" w:type="dxa"/>
            <w:vMerge w:val="restart"/>
          </w:tcPr>
          <w:p w14:paraId="471E6810"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07</w:t>
            </w:r>
          </w:p>
        </w:tc>
        <w:tc>
          <w:tcPr>
            <w:tcW w:w="2551" w:type="dxa"/>
            <w:vMerge w:val="restart"/>
          </w:tcPr>
          <w:p w14:paraId="748B08EC" w14:textId="06549C0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Содействовать сохранению окружающей среды, ресурсосбережению, применять знания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об изменении климата, принципы бережливого производства, эффективно действовать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в чрезвычайных ситуациях</w:t>
            </w:r>
          </w:p>
        </w:tc>
        <w:tc>
          <w:tcPr>
            <w:tcW w:w="5944" w:type="dxa"/>
          </w:tcPr>
          <w:p w14:paraId="14E24125" w14:textId="4A14A341" w:rsidR="00895F77" w:rsidRPr="00D57B0E" w:rsidRDefault="00895F77" w:rsidP="00CD5F63">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Умения: </w:t>
            </w:r>
            <w:r w:rsidRPr="00D57B0E">
              <w:rPr>
                <w:rFonts w:ascii="Times New Roman" w:eastAsia="Times New Roman" w:hAnsi="Times New Roman" w:cs="Times New Roman"/>
                <w:bCs/>
                <w:iCs/>
                <w:color w:val="000000" w:themeColor="text1"/>
                <w:sz w:val="24"/>
                <w:szCs w:val="24"/>
                <w:lang w:eastAsia="ru-RU"/>
              </w:rPr>
              <w:t>соблюдать нормы экологической безопасности; определять направления ресурсосбережения в рамках профессиональной деятельности по профессии</w:t>
            </w:r>
            <w:r w:rsidRPr="00D57B0E">
              <w:rPr>
                <w:rFonts w:ascii="Times New Roman" w:eastAsia="Times New Roman" w:hAnsi="Times New Roman" w:cs="Times New Roman"/>
                <w:bCs/>
                <w:i/>
                <w:iCs/>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 xml:space="preserve">осуществлять работу </w:t>
            </w:r>
            <w:r w:rsidR="00CD5F63"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с соблюдением принципов бережливого производства; организовывать профессиональную деятельность </w:t>
            </w:r>
            <w:r w:rsidR="00CD5F63"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с учетом знаний об изменени</w:t>
            </w:r>
            <w:r w:rsidR="00CD5F63" w:rsidRPr="00D57B0E">
              <w:rPr>
                <w:rFonts w:ascii="Times New Roman" w:eastAsia="Times New Roman" w:hAnsi="Times New Roman" w:cs="Times New Roman"/>
                <w:bCs/>
                <w:color w:val="000000" w:themeColor="text1"/>
                <w:sz w:val="24"/>
                <w:szCs w:val="24"/>
                <w:lang w:eastAsia="ru-RU"/>
              </w:rPr>
              <w:t>и климатических условий региона</w:t>
            </w:r>
          </w:p>
        </w:tc>
      </w:tr>
      <w:tr w:rsidR="00895F77" w:rsidRPr="00D57B0E" w14:paraId="4463118D" w14:textId="77777777" w:rsidTr="00CD5F63">
        <w:trPr>
          <w:trHeight w:val="1228"/>
        </w:trPr>
        <w:tc>
          <w:tcPr>
            <w:tcW w:w="988" w:type="dxa"/>
            <w:vMerge/>
          </w:tcPr>
          <w:p w14:paraId="15980D2F"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053E7635" w14:textId="7777777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5944" w:type="dxa"/>
          </w:tcPr>
          <w:p w14:paraId="48497039" w14:textId="55B67AAE" w:rsidR="00895F77" w:rsidRPr="00D57B0E" w:rsidRDefault="00895F77" w:rsidP="00CD5F63">
            <w:pPr>
              <w:suppressAutoHyphens/>
              <w:spacing w:after="0" w:line="240" w:lineRule="auto"/>
              <w:jc w:val="both"/>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Знания: </w:t>
            </w:r>
            <w:r w:rsidRPr="00D57B0E">
              <w:rPr>
                <w:rFonts w:ascii="Times New Roman" w:eastAsia="Times New Roman" w:hAnsi="Times New Roman" w:cs="Times New Roman"/>
                <w:bCs/>
                <w:iCs/>
                <w:color w:val="000000" w:themeColor="text1"/>
                <w:sz w:val="24"/>
                <w:szCs w:val="24"/>
                <w:lang w:eastAsia="ru-RU"/>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w:t>
            </w:r>
            <w:r w:rsidR="00CD5F63" w:rsidRPr="00D57B0E">
              <w:rPr>
                <w:rFonts w:ascii="Times New Roman" w:eastAsia="Times New Roman" w:hAnsi="Times New Roman" w:cs="Times New Roman"/>
                <w:bCs/>
                <w:iCs/>
                <w:color w:val="000000" w:themeColor="text1"/>
                <w:sz w:val="24"/>
                <w:szCs w:val="24"/>
                <w:lang w:eastAsia="ru-RU"/>
              </w:rPr>
              <w:t>я климатических условий региона</w:t>
            </w:r>
          </w:p>
        </w:tc>
      </w:tr>
      <w:tr w:rsidR="00D57B0E" w:rsidRPr="00D57B0E" w14:paraId="40DAC23D" w14:textId="77777777" w:rsidTr="00CD5F63">
        <w:trPr>
          <w:trHeight w:val="1267"/>
        </w:trPr>
        <w:tc>
          <w:tcPr>
            <w:tcW w:w="988" w:type="dxa"/>
            <w:vMerge w:val="restart"/>
          </w:tcPr>
          <w:p w14:paraId="27A515B5"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08</w:t>
            </w:r>
          </w:p>
        </w:tc>
        <w:tc>
          <w:tcPr>
            <w:tcW w:w="2551" w:type="dxa"/>
            <w:vMerge w:val="restart"/>
          </w:tcPr>
          <w:p w14:paraId="033E7F2C" w14:textId="33CEC1F9" w:rsidR="00895F77" w:rsidRPr="00D57B0E" w:rsidRDefault="00895F77"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Использовать средства физической культуры для сохранения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и укрепления здоровья в процессе профессиональной деятельности </w:t>
            </w:r>
            <w:r w:rsidR="00CD5F63"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поддержания необходимого уровня физической подготовленности</w:t>
            </w:r>
          </w:p>
        </w:tc>
        <w:tc>
          <w:tcPr>
            <w:tcW w:w="5944" w:type="dxa"/>
          </w:tcPr>
          <w:p w14:paraId="0FA17A3A" w14:textId="3F08AB5F" w:rsidR="00895F77" w:rsidRPr="00D57B0E" w:rsidRDefault="00895F77" w:rsidP="00CD5F63">
            <w:pPr>
              <w:suppressAutoHyphens/>
              <w:spacing w:after="0" w:line="240" w:lineRule="auto"/>
              <w:jc w:val="both"/>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Умения: </w:t>
            </w:r>
            <w:r w:rsidRPr="00D57B0E">
              <w:rPr>
                <w:rFonts w:ascii="Times New Roman" w:eastAsia="Times New Roman" w:hAnsi="Times New Roman" w:cs="Times New Roman"/>
                <w:iCs/>
                <w:color w:val="000000" w:themeColor="text1"/>
                <w:sz w:val="24"/>
                <w:szCs w:val="24"/>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в профессиональной деятельности; пользоваться средствами профилактики перенапряжения, характерными для данной профессии</w:t>
            </w:r>
            <w:r w:rsidRPr="00D57B0E">
              <w:rPr>
                <w:rFonts w:ascii="Times New Roman" w:eastAsia="Times New Roman" w:hAnsi="Times New Roman" w:cs="Times New Roman"/>
                <w:i/>
                <w:iCs/>
                <w:color w:val="000000" w:themeColor="text1"/>
                <w:sz w:val="24"/>
                <w:szCs w:val="24"/>
                <w:lang w:eastAsia="ru-RU"/>
              </w:rPr>
              <w:t xml:space="preserve"> </w:t>
            </w:r>
          </w:p>
        </w:tc>
      </w:tr>
      <w:tr w:rsidR="00895F77" w:rsidRPr="00D57B0E" w14:paraId="485D16CF" w14:textId="77777777" w:rsidTr="00CD5F63">
        <w:trPr>
          <w:trHeight w:val="1430"/>
        </w:trPr>
        <w:tc>
          <w:tcPr>
            <w:tcW w:w="988" w:type="dxa"/>
            <w:vMerge/>
          </w:tcPr>
          <w:p w14:paraId="235A6D5D"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5F223C09" w14:textId="77777777" w:rsidR="00895F77" w:rsidRPr="00D57B0E" w:rsidRDefault="00895F77" w:rsidP="00CD5F63">
            <w:pPr>
              <w:suppressAutoHyphens/>
              <w:spacing w:after="0" w:line="240" w:lineRule="auto"/>
              <w:jc w:val="both"/>
              <w:rPr>
                <w:rFonts w:ascii="Times New Roman" w:eastAsia="Times New Roman" w:hAnsi="Times New Roman" w:cs="Times New Roman"/>
                <w:color w:val="000000" w:themeColor="text1"/>
                <w:sz w:val="24"/>
                <w:szCs w:val="24"/>
                <w:lang w:eastAsia="ru-RU"/>
              </w:rPr>
            </w:pPr>
          </w:p>
        </w:tc>
        <w:tc>
          <w:tcPr>
            <w:tcW w:w="5944" w:type="dxa"/>
          </w:tcPr>
          <w:p w14:paraId="3F660866" w14:textId="4AA33041" w:rsidR="00895F77" w:rsidRPr="00D57B0E" w:rsidRDefault="00895F77" w:rsidP="00CD5F63">
            <w:pPr>
              <w:suppressAutoHyphens/>
              <w:spacing w:after="0" w:line="240" w:lineRule="auto"/>
              <w:jc w:val="both"/>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Знания: </w:t>
            </w:r>
            <w:r w:rsidRPr="00D57B0E">
              <w:rPr>
                <w:rFonts w:ascii="Times New Roman" w:eastAsia="Times New Roman" w:hAnsi="Times New Roman" w:cs="Times New Roman"/>
                <w:iCs/>
                <w:color w:val="000000" w:themeColor="text1"/>
                <w:sz w:val="24"/>
                <w:szCs w:val="24"/>
                <w:lang w:eastAsia="ru-RU"/>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w:t>
            </w:r>
            <w:r w:rsidRPr="00D57B0E">
              <w:rPr>
                <w:rFonts w:ascii="Times New Roman" w:eastAsia="Times New Roman" w:hAnsi="Times New Roman" w:cs="Times New Roman"/>
                <w:i/>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 xml:space="preserve"> средства профилактики перенапряжения</w:t>
            </w:r>
          </w:p>
        </w:tc>
      </w:tr>
      <w:tr w:rsidR="00D57B0E" w:rsidRPr="00D57B0E" w14:paraId="08B21A67" w14:textId="77777777" w:rsidTr="00CD5F63">
        <w:trPr>
          <w:trHeight w:val="983"/>
        </w:trPr>
        <w:tc>
          <w:tcPr>
            <w:tcW w:w="988" w:type="dxa"/>
            <w:vMerge w:val="restart"/>
          </w:tcPr>
          <w:p w14:paraId="3640D04D"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09</w:t>
            </w:r>
          </w:p>
        </w:tc>
        <w:tc>
          <w:tcPr>
            <w:tcW w:w="2551" w:type="dxa"/>
            <w:vMerge w:val="restart"/>
          </w:tcPr>
          <w:p w14:paraId="6F83F04A" w14:textId="7777777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Пользоваться профессиональной документацией на государственном и иностранном языках</w:t>
            </w:r>
          </w:p>
        </w:tc>
        <w:tc>
          <w:tcPr>
            <w:tcW w:w="5944" w:type="dxa"/>
          </w:tcPr>
          <w:p w14:paraId="33A62A50" w14:textId="3F93BDF4" w:rsidR="00895F77" w:rsidRPr="00D57B0E" w:rsidRDefault="00895F77" w:rsidP="00CD5F63">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Умения: </w:t>
            </w:r>
            <w:r w:rsidRPr="00D57B0E">
              <w:rPr>
                <w:rFonts w:ascii="Times New Roman" w:eastAsia="Times New Roman" w:hAnsi="Times New Roman" w:cs="Times New Roman"/>
                <w:iCs/>
                <w:color w:val="000000" w:themeColor="text1"/>
                <w:sz w:val="24"/>
                <w:szCs w:val="24"/>
                <w:lang w:eastAsia="ru-RU"/>
              </w:rPr>
              <w:t xml:space="preserve">понимать общий смысл четко произнесенных высказываний на известные темы (профессиональные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и бытовые), понимать тексты на базовые профессиональные темы; участвовать в диалогах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895F77" w:rsidRPr="00D57B0E" w14:paraId="1EB067AC" w14:textId="77777777" w:rsidTr="00CD5F63">
        <w:trPr>
          <w:trHeight w:val="956"/>
        </w:trPr>
        <w:tc>
          <w:tcPr>
            <w:tcW w:w="988" w:type="dxa"/>
            <w:vMerge/>
          </w:tcPr>
          <w:p w14:paraId="33ABA501" w14:textId="77777777" w:rsidR="00895F77" w:rsidRPr="00D57B0E" w:rsidRDefault="00895F77" w:rsidP="00CD5F63">
            <w:pPr>
              <w:spacing w:after="0" w:line="240" w:lineRule="auto"/>
              <w:jc w:val="center"/>
              <w:rPr>
                <w:rFonts w:ascii="Times New Roman" w:eastAsia="Times New Roman" w:hAnsi="Times New Roman" w:cs="Times New Roman"/>
                <w:iCs/>
                <w:color w:val="000000" w:themeColor="text1"/>
                <w:sz w:val="24"/>
                <w:szCs w:val="24"/>
                <w:lang w:eastAsia="ru-RU"/>
              </w:rPr>
            </w:pPr>
          </w:p>
        </w:tc>
        <w:tc>
          <w:tcPr>
            <w:tcW w:w="2551" w:type="dxa"/>
            <w:vMerge/>
          </w:tcPr>
          <w:p w14:paraId="5AE5EB0F" w14:textId="77777777" w:rsidR="00895F77" w:rsidRPr="00D57B0E" w:rsidRDefault="00895F77" w:rsidP="00CD5F63">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5944" w:type="dxa"/>
          </w:tcPr>
          <w:p w14:paraId="4177742B" w14:textId="52A7A3BC" w:rsidR="00895F77" w:rsidRPr="00D57B0E" w:rsidRDefault="00895F77" w:rsidP="00CD5F63">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Знания: </w:t>
            </w:r>
            <w:r w:rsidRPr="00D57B0E">
              <w:rPr>
                <w:rFonts w:ascii="Times New Roman" w:eastAsia="Times New Roman" w:hAnsi="Times New Roman" w:cs="Times New Roman"/>
                <w:iCs/>
                <w:color w:val="000000" w:themeColor="text1"/>
                <w:sz w:val="24"/>
                <w:szCs w:val="24"/>
                <w:lang w:eastAsia="ru-RU"/>
              </w:rPr>
              <w:t xml:space="preserve">правила построения простых и сложных предложений на профессиональные темы; основные общеупотребительные глаголы (бытовая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и профессиональная лексика); лексический минимум, относящийся к описанию предметов, средств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и процессов профессиональной деятельности; особенности произношения; правила чтения текстов профессиональной направленности</w:t>
            </w:r>
          </w:p>
        </w:tc>
      </w:tr>
    </w:tbl>
    <w:p w14:paraId="3128A075" w14:textId="77777777" w:rsidR="00CD5F63" w:rsidRPr="00D57B0E" w:rsidRDefault="00CD5F63" w:rsidP="00895F77">
      <w:pPr>
        <w:spacing w:after="60" w:line="276" w:lineRule="auto"/>
        <w:ind w:firstLine="709"/>
        <w:outlineLvl w:val="1"/>
        <w:rPr>
          <w:rFonts w:ascii="Times New Roman" w:eastAsia="Times New Roman" w:hAnsi="Times New Roman" w:cs="Times New Roman"/>
          <w:color w:val="000000" w:themeColor="text1"/>
          <w:sz w:val="24"/>
          <w:szCs w:val="24"/>
          <w:lang w:eastAsia="ru-RU"/>
        </w:rPr>
      </w:pPr>
      <w:bookmarkStart w:id="20" w:name="_Toc84499242"/>
    </w:p>
    <w:p w14:paraId="4B029E76" w14:textId="77777777" w:rsidR="00CD5F63" w:rsidRPr="00D57B0E" w:rsidRDefault="00CD5F63" w:rsidP="00895F77">
      <w:pPr>
        <w:spacing w:after="60" w:line="276" w:lineRule="auto"/>
        <w:ind w:firstLine="709"/>
        <w:outlineLvl w:val="1"/>
        <w:rPr>
          <w:rFonts w:ascii="Times New Roman" w:eastAsia="Times New Roman" w:hAnsi="Times New Roman" w:cs="Times New Roman"/>
          <w:color w:val="000000" w:themeColor="text1"/>
          <w:sz w:val="24"/>
          <w:szCs w:val="24"/>
          <w:lang w:eastAsia="ru-RU"/>
        </w:rPr>
        <w:sectPr w:rsidR="00CD5F63" w:rsidRPr="00D57B0E" w:rsidSect="00895F77">
          <w:pgSz w:w="11906" w:h="16838"/>
          <w:pgMar w:top="1134" w:right="851" w:bottom="1134" w:left="1843" w:header="709" w:footer="709" w:gutter="0"/>
          <w:cols w:space="708"/>
          <w:docGrid w:linePitch="360"/>
        </w:sectPr>
      </w:pPr>
    </w:p>
    <w:p w14:paraId="33A32988" w14:textId="478B6DDD" w:rsidR="00895F77" w:rsidRPr="00D57B0E" w:rsidRDefault="00895F77" w:rsidP="00895F77">
      <w:pPr>
        <w:spacing w:after="60" w:line="276" w:lineRule="auto"/>
        <w:ind w:firstLine="709"/>
        <w:outlineLvl w:val="1"/>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4.2. Профессиональные компетенции</w:t>
      </w:r>
      <w:bookmarkEnd w:id="20"/>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60"/>
        <w:gridCol w:w="8080"/>
      </w:tblGrid>
      <w:tr w:rsidR="00895F77" w:rsidRPr="00D57B0E" w14:paraId="7ED15FF2" w14:textId="77777777" w:rsidTr="005A668F">
        <w:trPr>
          <w:jc w:val="center"/>
        </w:trPr>
        <w:tc>
          <w:tcPr>
            <w:tcW w:w="3114" w:type="dxa"/>
          </w:tcPr>
          <w:p w14:paraId="157D08DF" w14:textId="77777777" w:rsidR="00895F77" w:rsidRPr="00D57B0E" w:rsidRDefault="00895F77" w:rsidP="00CD5F63">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Виды деятельности</w:t>
            </w:r>
          </w:p>
        </w:tc>
        <w:tc>
          <w:tcPr>
            <w:tcW w:w="3260" w:type="dxa"/>
          </w:tcPr>
          <w:p w14:paraId="78CA0AE8" w14:textId="77777777" w:rsidR="00895F77" w:rsidRPr="00D57B0E" w:rsidRDefault="00895F77" w:rsidP="00CD5F63">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 и наименование</w:t>
            </w:r>
          </w:p>
          <w:p w14:paraId="7A115373" w14:textId="4792FE66" w:rsidR="00895F77" w:rsidRPr="00D57B0E" w:rsidRDefault="00895F77" w:rsidP="00CD5F63">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компетенции</w:t>
            </w:r>
          </w:p>
        </w:tc>
        <w:tc>
          <w:tcPr>
            <w:tcW w:w="8080" w:type="dxa"/>
          </w:tcPr>
          <w:p w14:paraId="05BB55A5" w14:textId="6D365CE7" w:rsidR="00895F77" w:rsidRPr="00D57B0E" w:rsidRDefault="00895F77" w:rsidP="00CD5F63">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Показатели освоения компетенции</w:t>
            </w:r>
          </w:p>
        </w:tc>
      </w:tr>
      <w:tr w:rsidR="00114E21" w:rsidRPr="00D57B0E" w14:paraId="79A73D65" w14:textId="77777777" w:rsidTr="005A668F">
        <w:trPr>
          <w:trHeight w:val="489"/>
          <w:jc w:val="center"/>
        </w:trPr>
        <w:tc>
          <w:tcPr>
            <w:tcW w:w="3114" w:type="dxa"/>
            <w:vMerge w:val="restart"/>
          </w:tcPr>
          <w:p w14:paraId="415AD248" w14:textId="2517D2FF" w:rsidR="00114E21" w:rsidRPr="00D57B0E" w:rsidRDefault="00114E21" w:rsidP="00CD5F63">
            <w:pPr>
              <w:suppressAutoHyphens/>
              <w:spacing w:after="0" w:line="240" w:lineRule="auto"/>
              <w:rPr>
                <w:rFonts w:ascii="Times New Roman" w:eastAsia="Times New Roman" w:hAnsi="Times New Roman" w:cs="Times New Roman"/>
                <w:i/>
                <w:color w:val="000000" w:themeColor="text1"/>
                <w:sz w:val="24"/>
                <w:szCs w:val="24"/>
                <w:lang w:eastAsia="ru-RU"/>
              </w:rPr>
            </w:pPr>
            <w:bookmarkStart w:id="21" w:name="_Hlk52369150"/>
            <w:r w:rsidRPr="00D57B0E">
              <w:rPr>
                <w:rFonts w:ascii="Times New Roman" w:eastAsia="Times New Roman" w:hAnsi="Times New Roman" w:cs="Times New Roman"/>
                <w:iCs/>
                <w:color w:val="000000" w:themeColor="text1"/>
                <w:sz w:val="24"/>
                <w:szCs w:val="24"/>
                <w:lang w:eastAsia="ru-RU"/>
              </w:rPr>
              <w:t xml:space="preserve">Документирование состояния инфокоммуникационных систем и их составляющих в процессе наладки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и эксплуатации</w:t>
            </w:r>
            <w:bookmarkEnd w:id="21"/>
          </w:p>
        </w:tc>
        <w:tc>
          <w:tcPr>
            <w:tcW w:w="3260" w:type="dxa"/>
            <w:vMerge w:val="restart"/>
          </w:tcPr>
          <w:p w14:paraId="5441E84D" w14:textId="65324CBF" w:rsidR="00114E21" w:rsidRPr="00D57B0E" w:rsidRDefault="00114E21"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1.1. Проводить инвентаризацию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и вести учет технических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и программных средств информационно-коммуникационных систем </w:t>
            </w:r>
            <w:r w:rsidR="00CD5F63"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с использован</w:t>
            </w:r>
            <w:r w:rsidR="0057539A" w:rsidRPr="00D57B0E">
              <w:rPr>
                <w:rFonts w:ascii="Times New Roman" w:eastAsia="Times New Roman" w:hAnsi="Times New Roman" w:cs="Times New Roman"/>
                <w:iCs/>
                <w:color w:val="000000" w:themeColor="text1"/>
                <w:sz w:val="24"/>
                <w:szCs w:val="24"/>
                <w:lang w:eastAsia="ru-RU"/>
              </w:rPr>
              <w:t>ием специализированных программ</w:t>
            </w:r>
          </w:p>
        </w:tc>
        <w:tc>
          <w:tcPr>
            <w:tcW w:w="8080" w:type="dxa"/>
          </w:tcPr>
          <w:p w14:paraId="671432E1"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57F8A715" w14:textId="23D290A4" w:rsidR="00114E21" w:rsidRPr="00D57B0E" w:rsidRDefault="00114E21"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чтени</w:t>
            </w:r>
            <w:r w:rsidR="00CD5F63" w:rsidRPr="00D57B0E">
              <w:rPr>
                <w:rFonts w:ascii="Times New Roman" w:eastAsia="Times New Roman" w:hAnsi="Times New Roman" w:cs="Times New Roman"/>
                <w:color w:val="000000" w:themeColor="text1"/>
                <w:sz w:val="24"/>
                <w:szCs w:val="24"/>
                <w:lang w:eastAsia="ru-RU"/>
              </w:rPr>
              <w:t>я</w:t>
            </w:r>
            <w:r w:rsidRPr="00D57B0E">
              <w:rPr>
                <w:rFonts w:ascii="Times New Roman" w:eastAsia="Times New Roman" w:hAnsi="Times New Roman" w:cs="Times New Roman"/>
                <w:color w:val="000000" w:themeColor="text1"/>
                <w:sz w:val="24"/>
                <w:szCs w:val="24"/>
                <w:lang w:eastAsia="ru-RU"/>
              </w:rPr>
              <w:t xml:space="preserve"> технической документации;</w:t>
            </w:r>
          </w:p>
          <w:p w14:paraId="792EBE05" w14:textId="7C4F120B" w:rsidR="00114E21" w:rsidRPr="00D57B0E" w:rsidRDefault="00114E21"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инвентаризаци</w:t>
            </w:r>
            <w:r w:rsidR="00CD5F63"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z w:val="24"/>
                <w:szCs w:val="24"/>
                <w:lang w:eastAsia="ru-RU"/>
              </w:rPr>
              <w:t xml:space="preserve"> аппаратных, программно-аппаратных и программных средств; </w:t>
            </w:r>
          </w:p>
          <w:p w14:paraId="113CCD84" w14:textId="6EE33FA1" w:rsidR="00114E21" w:rsidRPr="00D57B0E" w:rsidRDefault="00114E21"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фиксаци</w:t>
            </w:r>
            <w:r w:rsidR="00CD5F63"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z w:val="24"/>
                <w:szCs w:val="24"/>
                <w:lang w:eastAsia="ru-RU"/>
              </w:rPr>
              <w:t xml:space="preserve"> в журнале инвентарных номеров технических средств инфокоммуникационных систем</w:t>
            </w:r>
            <w:r w:rsidR="00CD5F63"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 xml:space="preserve"> фиксации в журнале месторасположения технических средств инфокоммуникационных систем; </w:t>
            </w:r>
          </w:p>
          <w:p w14:paraId="7F79AB22" w14:textId="488326CE"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маркировк</w:t>
            </w:r>
            <w:r w:rsidR="00CD5F63"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z w:val="24"/>
                <w:szCs w:val="24"/>
                <w:lang w:eastAsia="ru-RU"/>
              </w:rPr>
              <w:t xml:space="preserve"> технических сред</w:t>
            </w:r>
            <w:r w:rsidR="00CD5F63" w:rsidRPr="00D57B0E">
              <w:rPr>
                <w:rFonts w:ascii="Times New Roman" w:eastAsia="Times New Roman" w:hAnsi="Times New Roman" w:cs="Times New Roman"/>
                <w:color w:val="000000" w:themeColor="text1"/>
                <w:sz w:val="24"/>
                <w:szCs w:val="24"/>
                <w:lang w:eastAsia="ru-RU"/>
              </w:rPr>
              <w:t>ств инфокоммуникационных систем</w:t>
            </w:r>
          </w:p>
        </w:tc>
      </w:tr>
      <w:tr w:rsidR="00114E21" w:rsidRPr="00D57B0E" w14:paraId="38872481" w14:textId="77777777" w:rsidTr="005A668F">
        <w:trPr>
          <w:trHeight w:val="411"/>
          <w:jc w:val="center"/>
        </w:trPr>
        <w:tc>
          <w:tcPr>
            <w:tcW w:w="3114" w:type="dxa"/>
            <w:vMerge/>
          </w:tcPr>
          <w:p w14:paraId="1FEB4A3F"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208C24C9"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000E796F"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60B95D00" w14:textId="77777777" w:rsidR="00114E21" w:rsidRPr="00D57B0E" w:rsidRDefault="00114E21"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сопровождать техническую документацию по объектам инфокоммуникационных систем; </w:t>
            </w:r>
          </w:p>
          <w:p w14:paraId="3B6BFAF4" w14:textId="6E43793B" w:rsidR="00114E21" w:rsidRPr="00D57B0E" w:rsidRDefault="00114E21" w:rsidP="005A668F">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контролировать наличие и движение аппаратных, программно-аппаратных </w:t>
            </w:r>
            <w:r w:rsidR="00CD5F63"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и программных средств; пользоваться нормативно-технической документацией в области </w:t>
            </w:r>
            <w:r w:rsidR="00CD5F63" w:rsidRPr="00D57B0E">
              <w:rPr>
                <w:rFonts w:ascii="Times New Roman" w:eastAsia="Times New Roman" w:hAnsi="Times New Roman" w:cs="Times New Roman"/>
                <w:bCs/>
                <w:color w:val="000000" w:themeColor="text1"/>
                <w:sz w:val="24"/>
                <w:szCs w:val="24"/>
                <w:lang w:eastAsia="ru-RU"/>
              </w:rPr>
              <w:t>инфокоммуникационных технологий</w:t>
            </w:r>
          </w:p>
        </w:tc>
      </w:tr>
      <w:tr w:rsidR="00114E21" w:rsidRPr="00D57B0E" w14:paraId="3BE4F60A" w14:textId="77777777" w:rsidTr="005A668F">
        <w:trPr>
          <w:trHeight w:val="417"/>
          <w:jc w:val="center"/>
        </w:trPr>
        <w:tc>
          <w:tcPr>
            <w:tcW w:w="3114" w:type="dxa"/>
            <w:vMerge/>
          </w:tcPr>
          <w:p w14:paraId="339035BE"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3E6A7B70"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4E47EA6D"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455BD83D" w14:textId="77777777" w:rsidR="00114E21" w:rsidRPr="00D57B0E" w:rsidRDefault="00114E21"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правила и процедуры проведения инвентаризации; </w:t>
            </w:r>
          </w:p>
          <w:p w14:paraId="6F836CEE" w14:textId="7416F24A" w:rsidR="00114E21" w:rsidRPr="00D57B0E" w:rsidRDefault="00114E21"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правила маркировки устройств и элементов инфокоммуникационной системы; </w:t>
            </w:r>
          </w:p>
          <w:p w14:paraId="1FF6DF53" w14:textId="77777777" w:rsidR="00114E21" w:rsidRPr="00D57B0E" w:rsidRDefault="00114E21"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процедуру списания технических средств; </w:t>
            </w:r>
          </w:p>
          <w:p w14:paraId="5CE2262D" w14:textId="77777777" w:rsidR="00114E21" w:rsidRPr="00D57B0E" w:rsidRDefault="00114E21"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программные средства инвентаризации; </w:t>
            </w:r>
          </w:p>
          <w:p w14:paraId="6ADF80EF" w14:textId="77777777" w:rsidR="00114E21" w:rsidRPr="00D57B0E" w:rsidRDefault="00114E21"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терминология и правила чтения технической документации; </w:t>
            </w:r>
          </w:p>
          <w:p w14:paraId="160E411F" w14:textId="3DA8A5D6" w:rsidR="00114E21" w:rsidRPr="00D57B0E" w:rsidRDefault="00114E21" w:rsidP="005A668F">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принципы классиф</w:t>
            </w:r>
            <w:r w:rsidR="00CD5F63" w:rsidRPr="00D57B0E">
              <w:rPr>
                <w:rFonts w:ascii="Times New Roman" w:eastAsia="Times New Roman" w:hAnsi="Times New Roman" w:cs="Times New Roman"/>
                <w:color w:val="000000" w:themeColor="text1"/>
                <w:sz w:val="24"/>
                <w:szCs w:val="24"/>
                <w:lang w:eastAsia="ru-RU"/>
              </w:rPr>
              <w:t>икации и кодирования информации</w:t>
            </w:r>
          </w:p>
        </w:tc>
      </w:tr>
      <w:tr w:rsidR="00114E21" w:rsidRPr="00D57B0E" w14:paraId="0DC3567A" w14:textId="77777777" w:rsidTr="005A668F">
        <w:trPr>
          <w:trHeight w:val="460"/>
          <w:jc w:val="center"/>
        </w:trPr>
        <w:tc>
          <w:tcPr>
            <w:tcW w:w="3114" w:type="dxa"/>
            <w:vMerge/>
          </w:tcPr>
          <w:p w14:paraId="59BFA4D0"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2822AED5" w14:textId="00AAB689" w:rsidR="00114E21" w:rsidRPr="00D57B0E" w:rsidRDefault="00955595"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1.2. Выполнять контроль наличия запасов, выполнения своевременного ремонта </w:t>
            </w:r>
            <w:r w:rsidR="005A668F"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наличия сервисных контрактов на обслуживание инфо</w:t>
            </w:r>
            <w:r w:rsidR="0057539A" w:rsidRPr="00D57B0E">
              <w:rPr>
                <w:rFonts w:ascii="Times New Roman" w:eastAsia="Times New Roman" w:hAnsi="Times New Roman" w:cs="Times New Roman"/>
                <w:color w:val="000000" w:themeColor="text1"/>
                <w:sz w:val="24"/>
                <w:szCs w:val="24"/>
                <w:lang w:eastAsia="ru-RU"/>
              </w:rPr>
              <w:t>коммуникационных систем</w:t>
            </w:r>
          </w:p>
        </w:tc>
        <w:tc>
          <w:tcPr>
            <w:tcW w:w="8080" w:type="dxa"/>
          </w:tcPr>
          <w:p w14:paraId="2177BFBA" w14:textId="77777777" w:rsidR="00955595"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0A030CD4" w14:textId="4C0C2882"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контрол</w:t>
            </w:r>
            <w:r w:rsidR="00CD5F63"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остатков запасных частей и оборудования под замену; </w:t>
            </w:r>
          </w:p>
          <w:p w14:paraId="320FD4B8" w14:textId="3037C7F5"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контрол</w:t>
            </w:r>
            <w:r w:rsidR="00CD5F63"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соблюдения графика профилактического обслуживания оборудования; </w:t>
            </w:r>
          </w:p>
          <w:p w14:paraId="2460570F" w14:textId="57705FBB"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внесени</w:t>
            </w:r>
            <w:r w:rsidR="00CD5F63"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в информационную систему по управлению запасами и ремонтом данных о проведенных работах; </w:t>
            </w:r>
          </w:p>
          <w:p w14:paraId="1EF8A77A" w14:textId="757A2AD6"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внесени</w:t>
            </w:r>
            <w:r w:rsidR="00CD5F63"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в информационную систему по управлению запасами и ремонтом данных об использованных запасных частях; </w:t>
            </w:r>
          </w:p>
          <w:p w14:paraId="443DC2AB" w14:textId="16129A76"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отслеживани</w:t>
            </w:r>
            <w:r w:rsidR="00CD5F63"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наличия запасных частей в информационной системе по управлению запасами и ремонтом; </w:t>
            </w:r>
          </w:p>
          <w:p w14:paraId="5599F11A" w14:textId="3179DEB6" w:rsidR="00114E21" w:rsidRPr="00D57B0E" w:rsidRDefault="00955595" w:rsidP="005A668F">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контрол</w:t>
            </w:r>
            <w:r w:rsidR="00CD5F63"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наличия сервисных контрактов на обслуживание в информационной системе по управлению запасами и ремонтом в соответствии </w:t>
            </w:r>
            <w:r w:rsidR="00CD5F63" w:rsidRPr="00D57B0E">
              <w:rPr>
                <w:rFonts w:ascii="Times New Roman" w:eastAsia="Times New Roman" w:hAnsi="Times New Roman" w:cs="Times New Roman"/>
                <w:bCs/>
                <w:color w:val="000000" w:themeColor="text1"/>
                <w:sz w:val="24"/>
                <w:szCs w:val="24"/>
                <w:lang w:eastAsia="ru-RU"/>
              </w:rPr>
              <w:t>с трудовым заданием</w:t>
            </w:r>
          </w:p>
        </w:tc>
      </w:tr>
      <w:tr w:rsidR="00114E21" w:rsidRPr="00D57B0E" w14:paraId="7B895F7A" w14:textId="77777777" w:rsidTr="005A668F">
        <w:trPr>
          <w:trHeight w:val="460"/>
          <w:jc w:val="center"/>
        </w:trPr>
        <w:tc>
          <w:tcPr>
            <w:tcW w:w="3114" w:type="dxa"/>
            <w:vMerge/>
          </w:tcPr>
          <w:p w14:paraId="19D94C9B"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405C9852"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677AACBF"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6486165D" w14:textId="77777777"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пользоваться нормативно-технической документацией в области инфокоммуникационных технологий; </w:t>
            </w:r>
          </w:p>
          <w:p w14:paraId="0714E201" w14:textId="77777777"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работать с информационной системой по управлению запасами и ремонтом; </w:t>
            </w:r>
          </w:p>
          <w:p w14:paraId="3B4C5C9A" w14:textId="0E50C7D4"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оформлять заявки на материалы и комплектую</w:t>
            </w:r>
            <w:r w:rsidR="005A668F" w:rsidRPr="00D57B0E">
              <w:rPr>
                <w:rFonts w:ascii="Times New Roman" w:eastAsia="Times New Roman" w:hAnsi="Times New Roman" w:cs="Times New Roman"/>
                <w:bCs/>
                <w:color w:val="000000" w:themeColor="text1"/>
                <w:sz w:val="24"/>
                <w:szCs w:val="24"/>
                <w:lang w:eastAsia="ru-RU"/>
              </w:rPr>
              <w:t>щие инфокоммуникационных систем</w:t>
            </w:r>
          </w:p>
        </w:tc>
      </w:tr>
      <w:tr w:rsidR="00114E21" w:rsidRPr="00D57B0E" w14:paraId="08833EA0" w14:textId="77777777" w:rsidTr="005A668F">
        <w:trPr>
          <w:trHeight w:val="460"/>
          <w:jc w:val="center"/>
        </w:trPr>
        <w:tc>
          <w:tcPr>
            <w:tcW w:w="3114" w:type="dxa"/>
            <w:vMerge/>
          </w:tcPr>
          <w:p w14:paraId="6020BBDC"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62D3E087"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33E3F539"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755993AD" w14:textId="1EBF5942" w:rsidR="00955595" w:rsidRPr="00D57B0E" w:rsidRDefault="00955595"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отраслевые нормативные правовые акты; технические характеристики основного оборудования, комплектующих и материалов инфокоммуникационной системы; типо</w:t>
            </w:r>
            <w:r w:rsidR="005A668F" w:rsidRPr="00D57B0E">
              <w:rPr>
                <w:rFonts w:ascii="Times New Roman" w:eastAsia="Times New Roman" w:hAnsi="Times New Roman" w:cs="Times New Roman"/>
                <w:bCs/>
                <w:color w:val="000000" w:themeColor="text1"/>
                <w:sz w:val="24"/>
                <w:szCs w:val="24"/>
                <w:lang w:eastAsia="ru-RU"/>
              </w:rPr>
              <w:t>вые варианты взаимозаменяемости</w:t>
            </w:r>
          </w:p>
        </w:tc>
      </w:tr>
      <w:tr w:rsidR="00114E21" w:rsidRPr="00D57B0E" w14:paraId="4618DCFB" w14:textId="77777777" w:rsidTr="005A668F">
        <w:trPr>
          <w:trHeight w:val="305"/>
          <w:jc w:val="center"/>
        </w:trPr>
        <w:tc>
          <w:tcPr>
            <w:tcW w:w="3114" w:type="dxa"/>
            <w:vMerge/>
          </w:tcPr>
          <w:p w14:paraId="2E062D75"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3E0AB739" w14:textId="1868A7C6" w:rsidR="00114E21" w:rsidRPr="00D57B0E" w:rsidRDefault="00EB0245"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1.3. Представлять отчетность по конфигурации программного и аппаратного обеспечения </w:t>
            </w:r>
            <w:r w:rsidR="0057539A" w:rsidRPr="00D57B0E">
              <w:rPr>
                <w:rFonts w:ascii="Times New Roman" w:eastAsia="Times New Roman" w:hAnsi="Times New Roman" w:cs="Times New Roman"/>
                <w:color w:val="000000" w:themeColor="text1"/>
                <w:sz w:val="24"/>
                <w:szCs w:val="24"/>
                <w:lang w:eastAsia="ru-RU"/>
              </w:rPr>
              <w:t>инфокоммуникационной системы и ее составляющих</w:t>
            </w:r>
          </w:p>
        </w:tc>
        <w:tc>
          <w:tcPr>
            <w:tcW w:w="8080" w:type="dxa"/>
          </w:tcPr>
          <w:p w14:paraId="48ED416C"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Практический опыт: </w:t>
            </w:r>
          </w:p>
          <w:p w14:paraId="3C23D7C1" w14:textId="71838A7E" w:rsidR="003E0B46" w:rsidRPr="00D57B0E" w:rsidRDefault="003E0B46"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составлени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регламентных отчетов о замеченных отклонениях от штатного режима функционирования инфокоммуникационных </w:t>
            </w:r>
            <w:r w:rsidR="005A668F" w:rsidRPr="00D57B0E">
              <w:rPr>
                <w:rFonts w:ascii="Times New Roman" w:eastAsia="Times New Roman" w:hAnsi="Times New Roman" w:cs="Times New Roman"/>
                <w:bCs/>
                <w:color w:val="000000" w:themeColor="text1"/>
                <w:sz w:val="24"/>
                <w:szCs w:val="24"/>
                <w:lang w:eastAsia="ru-RU"/>
              </w:rPr>
              <w:t>систем</w:t>
            </w:r>
          </w:p>
        </w:tc>
      </w:tr>
      <w:tr w:rsidR="00114E21" w:rsidRPr="00D57B0E" w14:paraId="76598B58" w14:textId="77777777" w:rsidTr="005A668F">
        <w:trPr>
          <w:trHeight w:val="423"/>
          <w:jc w:val="center"/>
        </w:trPr>
        <w:tc>
          <w:tcPr>
            <w:tcW w:w="3114" w:type="dxa"/>
            <w:vMerge/>
          </w:tcPr>
          <w:p w14:paraId="42E2692B"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02E96440"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30FA18C3"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4EB7A59E" w14:textId="675A5D65" w:rsidR="003E0B46" w:rsidRPr="00D57B0E" w:rsidRDefault="003E0B46"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color w:val="000000" w:themeColor="text1"/>
                <w:sz w:val="24"/>
                <w:szCs w:val="24"/>
              </w:rPr>
              <w:t>оформлять отчеты об отклонениях от штатного режима функционирования инфокоммуникационных систем</w:t>
            </w:r>
          </w:p>
        </w:tc>
      </w:tr>
      <w:tr w:rsidR="00114E21" w:rsidRPr="00D57B0E" w14:paraId="2B9AB8D8" w14:textId="77777777" w:rsidTr="005A668F">
        <w:trPr>
          <w:trHeight w:val="305"/>
          <w:jc w:val="center"/>
        </w:trPr>
        <w:tc>
          <w:tcPr>
            <w:tcW w:w="3114" w:type="dxa"/>
            <w:vMerge/>
          </w:tcPr>
          <w:p w14:paraId="6443A3DB"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11F1F030"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35AC63DA"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5578E57F" w14:textId="19F40C7F" w:rsidR="003E0B46" w:rsidRPr="00D57B0E" w:rsidRDefault="003E0B46"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терминологи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и правила чтения технической документации;</w:t>
            </w:r>
          </w:p>
          <w:p w14:paraId="1A091108" w14:textId="77777777" w:rsidR="003E0B46" w:rsidRPr="00D57B0E" w:rsidRDefault="003E0B46"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правила оформления технической документации по результатам проверки работоспособности устройств инфокоммуникационных систем; </w:t>
            </w:r>
          </w:p>
          <w:p w14:paraId="68DF15DA" w14:textId="77777777" w:rsidR="003E0B46" w:rsidRPr="00D57B0E" w:rsidRDefault="003E0B46"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источники информации, необходимой для профессиональной деятельности; </w:t>
            </w:r>
          </w:p>
          <w:p w14:paraId="09981CEF" w14:textId="2F3F18CA" w:rsidR="003E0B46" w:rsidRPr="00D57B0E" w:rsidRDefault="005A668F"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правила деловой переписки</w:t>
            </w:r>
          </w:p>
        </w:tc>
      </w:tr>
      <w:tr w:rsidR="00114E21" w:rsidRPr="00D57B0E" w14:paraId="46EA53D4" w14:textId="77777777" w:rsidTr="005A668F">
        <w:trPr>
          <w:trHeight w:val="180"/>
          <w:jc w:val="center"/>
        </w:trPr>
        <w:tc>
          <w:tcPr>
            <w:tcW w:w="3114" w:type="dxa"/>
            <w:vMerge/>
          </w:tcPr>
          <w:p w14:paraId="29DC5997"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0565B5A0" w14:textId="1C95B9A7" w:rsidR="00114E21" w:rsidRPr="00D57B0E" w:rsidRDefault="003E0B46" w:rsidP="005A668F">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1.4. Документировать базовую конфигурацию устройств и программного обеспечения для контроля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в ходе эксплуатации, слежения за производительностью</w:t>
            </w:r>
            <w:r w:rsidR="0057539A" w:rsidRPr="00D57B0E">
              <w:rPr>
                <w:rFonts w:ascii="Times New Roman" w:eastAsia="Times New Roman" w:hAnsi="Times New Roman" w:cs="Times New Roman"/>
                <w:iCs/>
                <w:color w:val="000000" w:themeColor="text1"/>
                <w:sz w:val="24"/>
                <w:szCs w:val="24"/>
                <w:lang w:eastAsia="ru-RU"/>
              </w:rPr>
              <w:t xml:space="preserve">, </w:t>
            </w:r>
            <w:r w:rsidR="005A668F" w:rsidRPr="00D57B0E">
              <w:rPr>
                <w:rFonts w:ascii="Times New Roman" w:eastAsia="Times New Roman" w:hAnsi="Times New Roman" w:cs="Times New Roman"/>
                <w:iCs/>
                <w:color w:val="000000" w:themeColor="text1"/>
                <w:sz w:val="24"/>
                <w:szCs w:val="24"/>
                <w:lang w:eastAsia="ru-RU"/>
              </w:rPr>
              <w:br/>
            </w:r>
            <w:r w:rsidR="0057539A" w:rsidRPr="00D57B0E">
              <w:rPr>
                <w:rFonts w:ascii="Times New Roman" w:eastAsia="Times New Roman" w:hAnsi="Times New Roman" w:cs="Times New Roman"/>
                <w:iCs/>
                <w:color w:val="000000" w:themeColor="text1"/>
                <w:sz w:val="24"/>
                <w:szCs w:val="24"/>
                <w:lang w:eastAsia="ru-RU"/>
              </w:rPr>
              <w:t>а также</w:t>
            </w:r>
            <w:r w:rsidRPr="00D57B0E">
              <w:rPr>
                <w:rFonts w:ascii="Times New Roman" w:eastAsia="Times New Roman" w:hAnsi="Times New Roman" w:cs="Times New Roman"/>
                <w:iCs/>
                <w:color w:val="000000" w:themeColor="text1"/>
                <w:sz w:val="24"/>
                <w:szCs w:val="24"/>
                <w:lang w:eastAsia="ru-RU"/>
              </w:rPr>
              <w:t xml:space="preserve"> защиты </w:t>
            </w:r>
            <w:r w:rsidR="0057539A" w:rsidRPr="00D57B0E">
              <w:rPr>
                <w:rFonts w:ascii="Times New Roman" w:eastAsia="Times New Roman" w:hAnsi="Times New Roman" w:cs="Times New Roman"/>
                <w:iCs/>
                <w:color w:val="000000" w:themeColor="text1"/>
                <w:sz w:val="24"/>
                <w:szCs w:val="24"/>
                <w:lang w:eastAsia="ru-RU"/>
              </w:rPr>
              <w:t>от несанкционированного доступа</w:t>
            </w:r>
          </w:p>
        </w:tc>
        <w:tc>
          <w:tcPr>
            <w:tcW w:w="8080" w:type="dxa"/>
          </w:tcPr>
          <w:p w14:paraId="77627FFC"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Практический опыт: </w:t>
            </w:r>
          </w:p>
          <w:p w14:paraId="7402A99F" w14:textId="77777777" w:rsidR="005A668F" w:rsidRPr="00D57B0E" w:rsidRDefault="003E0B46"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документировани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базовой конфигурации и программного обеспечения устройств инфокоммуникационных систем</w:t>
            </w:r>
          </w:p>
          <w:p w14:paraId="29F569D8" w14:textId="08E27DD9" w:rsidR="005A668F" w:rsidRPr="00D57B0E" w:rsidRDefault="005A668F" w:rsidP="005A668F">
            <w:pPr>
              <w:spacing w:after="0" w:line="240" w:lineRule="auto"/>
              <w:rPr>
                <w:rFonts w:ascii="Times New Roman" w:eastAsia="Times New Roman" w:hAnsi="Times New Roman" w:cs="Times New Roman"/>
                <w:bCs/>
                <w:color w:val="000000" w:themeColor="text1"/>
                <w:sz w:val="24"/>
                <w:szCs w:val="24"/>
                <w:lang w:eastAsia="ru-RU"/>
              </w:rPr>
            </w:pPr>
          </w:p>
        </w:tc>
      </w:tr>
      <w:tr w:rsidR="00114E21" w:rsidRPr="00D57B0E" w14:paraId="79531E57" w14:textId="77777777" w:rsidTr="005A668F">
        <w:trPr>
          <w:trHeight w:val="180"/>
          <w:jc w:val="center"/>
        </w:trPr>
        <w:tc>
          <w:tcPr>
            <w:tcW w:w="3114" w:type="dxa"/>
            <w:vMerge/>
          </w:tcPr>
          <w:p w14:paraId="52A8C219"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2F2B158B" w14:textId="77777777" w:rsidR="00114E21" w:rsidRPr="00D57B0E" w:rsidRDefault="00114E21" w:rsidP="00CD5F63">
            <w:pPr>
              <w:spacing w:after="0" w:line="240" w:lineRule="auto"/>
              <w:jc w:val="both"/>
              <w:rPr>
                <w:rFonts w:ascii="Times New Roman" w:eastAsia="Times New Roman" w:hAnsi="Times New Roman" w:cs="Times New Roman"/>
                <w:i/>
                <w:color w:val="000000" w:themeColor="text1"/>
                <w:sz w:val="24"/>
                <w:szCs w:val="24"/>
                <w:lang w:eastAsia="ru-RU"/>
              </w:rPr>
            </w:pPr>
          </w:p>
        </w:tc>
        <w:tc>
          <w:tcPr>
            <w:tcW w:w="8080" w:type="dxa"/>
          </w:tcPr>
          <w:p w14:paraId="36835517"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22E654E2" w14:textId="737D0B5A" w:rsidR="003E0B46" w:rsidRPr="00D57B0E" w:rsidRDefault="003C0C90"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color w:val="000000" w:themeColor="text1"/>
                <w:sz w:val="24"/>
                <w:szCs w:val="24"/>
              </w:rPr>
              <w:t>оформлять отчеты по базовой конфигурации устройств и программного обеспечения</w:t>
            </w:r>
          </w:p>
        </w:tc>
      </w:tr>
      <w:tr w:rsidR="00114E21" w:rsidRPr="00D57B0E" w14:paraId="6D205096" w14:textId="77777777" w:rsidTr="005A668F">
        <w:trPr>
          <w:trHeight w:val="180"/>
          <w:jc w:val="center"/>
        </w:trPr>
        <w:tc>
          <w:tcPr>
            <w:tcW w:w="3114" w:type="dxa"/>
            <w:vMerge/>
          </w:tcPr>
          <w:p w14:paraId="04BFF14F" w14:textId="77777777" w:rsidR="00114E21" w:rsidRPr="00D57B0E" w:rsidRDefault="00114E21"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5299275C" w14:textId="77777777" w:rsidR="00114E21" w:rsidRPr="00D57B0E" w:rsidRDefault="00114E21" w:rsidP="00CD5F63">
            <w:pPr>
              <w:spacing w:after="0" w:line="240" w:lineRule="auto"/>
              <w:jc w:val="both"/>
              <w:rPr>
                <w:rFonts w:ascii="Times New Roman" w:eastAsia="Times New Roman" w:hAnsi="Times New Roman" w:cs="Times New Roman"/>
                <w:i/>
                <w:color w:val="000000" w:themeColor="text1"/>
                <w:sz w:val="24"/>
                <w:szCs w:val="24"/>
                <w:lang w:eastAsia="ru-RU"/>
              </w:rPr>
            </w:pPr>
          </w:p>
        </w:tc>
        <w:tc>
          <w:tcPr>
            <w:tcW w:w="8080" w:type="dxa"/>
          </w:tcPr>
          <w:p w14:paraId="076EDCA0" w14:textId="77777777" w:rsidR="00114E21" w:rsidRPr="00D57B0E" w:rsidRDefault="00114E21"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2B00E7A6" w14:textId="77777777" w:rsidR="003C0C90" w:rsidRPr="00D57B0E" w:rsidRDefault="003C0C90"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правила чтения и сопровождения технической документации; принципы классификации и кодирования информации;</w:t>
            </w:r>
          </w:p>
          <w:p w14:paraId="5887CF15" w14:textId="302498B8" w:rsidR="003E0B46" w:rsidRPr="00D57B0E" w:rsidRDefault="003C0C90"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делопроизводства</w:t>
            </w:r>
          </w:p>
        </w:tc>
      </w:tr>
      <w:tr w:rsidR="00126907" w:rsidRPr="00D57B0E" w14:paraId="524D20C7" w14:textId="77777777" w:rsidTr="005A668F">
        <w:trPr>
          <w:trHeight w:val="534"/>
          <w:jc w:val="center"/>
        </w:trPr>
        <w:tc>
          <w:tcPr>
            <w:tcW w:w="3114" w:type="dxa"/>
            <w:vMerge w:val="restart"/>
          </w:tcPr>
          <w:p w14:paraId="69B1FCE6" w14:textId="33DF532E" w:rsidR="00126907" w:rsidRPr="00D57B0E" w:rsidRDefault="00126907" w:rsidP="005A668F">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 (по выбору)</w:t>
            </w:r>
          </w:p>
        </w:tc>
        <w:tc>
          <w:tcPr>
            <w:tcW w:w="3260" w:type="dxa"/>
            <w:vMerge w:val="restart"/>
          </w:tcPr>
          <w:p w14:paraId="6C3FF9DD" w14:textId="081E8F06" w:rsidR="00126907" w:rsidRPr="00D57B0E" w:rsidRDefault="00126907" w:rsidP="00CD5F63">
            <w:pPr>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ПК 2.1. Осуществлять приемку и монтаж аппаратных средств инфокоммуникационных систем с проверкой соответствия документации</w:t>
            </w:r>
            <w:r w:rsidRPr="00D57B0E">
              <w:rPr>
                <w:rFonts w:ascii="Times New Roman" w:eastAsia="Times New Roman" w:hAnsi="Times New Roman" w:cs="Times New Roman"/>
                <w:i/>
                <w:color w:val="000000" w:themeColor="text1"/>
                <w:sz w:val="24"/>
                <w:szCs w:val="24"/>
                <w:lang w:eastAsia="ru-RU"/>
              </w:rPr>
              <w:t>.</w:t>
            </w:r>
          </w:p>
        </w:tc>
        <w:tc>
          <w:tcPr>
            <w:tcW w:w="8080" w:type="dxa"/>
          </w:tcPr>
          <w:p w14:paraId="03CDE8CF" w14:textId="60CF86C6" w:rsidR="00113E88" w:rsidRPr="00D57B0E" w:rsidRDefault="00126907"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r w:rsidR="00113E88" w:rsidRPr="00D57B0E">
              <w:rPr>
                <w:rFonts w:ascii="Times New Roman" w:eastAsia="Times New Roman" w:hAnsi="Times New Roman" w:cs="Times New Roman"/>
                <w:bCs/>
                <w:color w:val="000000" w:themeColor="text1"/>
                <w:sz w:val="24"/>
                <w:szCs w:val="24"/>
                <w:lang w:eastAsia="ru-RU"/>
              </w:rPr>
              <w:t xml:space="preserve"> проверка соответствия рабочих мест требованиям инфокоммуникационных систем к оборудованию и программному обеспечению; </w:t>
            </w:r>
          </w:p>
          <w:p w14:paraId="0D68F0DE"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установка инфокоммуникационных систем на рабочих местах согласно трудовому заданию; </w:t>
            </w:r>
          </w:p>
          <w:p w14:paraId="6D618C38" w14:textId="0DED39D0" w:rsidR="00126907" w:rsidRPr="00D57B0E" w:rsidRDefault="00113E88"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присвоение версий базовым элементам конфигурации инфокоммуникационных систем в соответствии с трудовым заданием.</w:t>
            </w:r>
          </w:p>
        </w:tc>
      </w:tr>
      <w:tr w:rsidR="00126907" w:rsidRPr="00D57B0E" w14:paraId="66CBB07C" w14:textId="77777777" w:rsidTr="005A668F">
        <w:trPr>
          <w:trHeight w:val="542"/>
          <w:jc w:val="center"/>
        </w:trPr>
        <w:tc>
          <w:tcPr>
            <w:tcW w:w="3114" w:type="dxa"/>
            <w:vMerge/>
          </w:tcPr>
          <w:p w14:paraId="73EF4370"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3CFB1507"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45A59421" w14:textId="77777777" w:rsidR="00113E88" w:rsidRPr="00D57B0E" w:rsidRDefault="00126907"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r w:rsidR="00113E88" w:rsidRPr="00D57B0E">
              <w:rPr>
                <w:rFonts w:ascii="Times New Roman" w:eastAsia="Times New Roman" w:hAnsi="Times New Roman" w:cs="Times New Roman"/>
                <w:bCs/>
                <w:color w:val="000000" w:themeColor="text1"/>
                <w:sz w:val="24"/>
                <w:szCs w:val="24"/>
                <w:lang w:eastAsia="ru-RU"/>
              </w:rPr>
              <w:t xml:space="preserve"> </w:t>
            </w:r>
          </w:p>
          <w:p w14:paraId="78F67AB4" w14:textId="7C30949F"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применять инструкции по установке и эксплуатации периферийного оборудования; </w:t>
            </w:r>
          </w:p>
          <w:p w14:paraId="22CE350B"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конфигурировать периферийные устройства;</w:t>
            </w:r>
          </w:p>
          <w:p w14:paraId="5BD59EF7"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задавать базовые параметры, в том числе параметры защиты от несанкционированного доступа к операционным системам; </w:t>
            </w:r>
          </w:p>
          <w:p w14:paraId="07627268" w14:textId="2D405DDF" w:rsidR="00126907" w:rsidRPr="00D57B0E" w:rsidRDefault="00113E88"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применять методы статической и динамической конфигурации параметров операционных систем.</w:t>
            </w:r>
          </w:p>
        </w:tc>
      </w:tr>
      <w:tr w:rsidR="00126907" w:rsidRPr="00D57B0E" w14:paraId="45C214EE" w14:textId="77777777" w:rsidTr="005A668F">
        <w:trPr>
          <w:trHeight w:val="481"/>
          <w:jc w:val="center"/>
        </w:trPr>
        <w:tc>
          <w:tcPr>
            <w:tcW w:w="3114" w:type="dxa"/>
            <w:vMerge/>
          </w:tcPr>
          <w:p w14:paraId="2F3E616F"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072CB7BE"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2798E8ED" w14:textId="77777777" w:rsidR="00113E88" w:rsidRPr="00D57B0E" w:rsidRDefault="00126907"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r w:rsidR="00113E88" w:rsidRPr="00D57B0E">
              <w:rPr>
                <w:rFonts w:ascii="Times New Roman" w:eastAsia="Times New Roman" w:hAnsi="Times New Roman" w:cs="Times New Roman"/>
                <w:bCs/>
                <w:color w:val="000000" w:themeColor="text1"/>
                <w:sz w:val="24"/>
                <w:szCs w:val="24"/>
                <w:lang w:eastAsia="ru-RU"/>
              </w:rPr>
              <w:t xml:space="preserve"> </w:t>
            </w:r>
          </w:p>
          <w:p w14:paraId="5C07AEDF" w14:textId="302C9B99"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основы архитектуры аппаратных средств; </w:t>
            </w:r>
          </w:p>
          <w:p w14:paraId="2DCC7B87"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принципы функционирования аппаратных средств вычислительной техники; </w:t>
            </w:r>
          </w:p>
          <w:p w14:paraId="18ABADB5"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принципы работы операционных систем; основы современных систем управления базами данных; </w:t>
            </w:r>
          </w:p>
          <w:p w14:paraId="0D33AD0F"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основы системного администрирования; модель взаимодействия открытых систем (OSI); </w:t>
            </w:r>
          </w:p>
          <w:p w14:paraId="1282C3B0"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лицензионные требования по настройке и эксплуатации устанавливаемого программного обеспечения; </w:t>
            </w:r>
          </w:p>
          <w:p w14:paraId="5991B463" w14:textId="3D99E2FF" w:rsidR="00126907" w:rsidRPr="00D57B0E" w:rsidRDefault="00113E88"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требования охраны труда при работе с программно-аппаратными средствами инфокоммуникационных систем.</w:t>
            </w:r>
          </w:p>
        </w:tc>
      </w:tr>
      <w:tr w:rsidR="00126907" w:rsidRPr="00D57B0E" w14:paraId="32C53370" w14:textId="77777777" w:rsidTr="005A668F">
        <w:trPr>
          <w:trHeight w:val="481"/>
          <w:jc w:val="center"/>
        </w:trPr>
        <w:tc>
          <w:tcPr>
            <w:tcW w:w="3114" w:type="dxa"/>
            <w:vMerge/>
          </w:tcPr>
          <w:p w14:paraId="4971D748"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2F5CC909" w14:textId="77174035"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2.2. Устанавливать и настраивать системное и прикладное ПО, необходимое для функционирования ИС, в том числе сетевое программное обеспечение и программное обеспечение для защиты </w:t>
            </w:r>
            <w:r w:rsidR="0057539A" w:rsidRPr="00D57B0E">
              <w:rPr>
                <w:rFonts w:ascii="Times New Roman" w:eastAsia="Times New Roman" w:hAnsi="Times New Roman" w:cs="Times New Roman"/>
                <w:iCs/>
                <w:color w:val="000000" w:themeColor="text1"/>
                <w:sz w:val="24"/>
                <w:szCs w:val="24"/>
                <w:lang w:eastAsia="ru-RU"/>
              </w:rPr>
              <w:t>от несанкционированного доступа</w:t>
            </w:r>
          </w:p>
        </w:tc>
        <w:tc>
          <w:tcPr>
            <w:tcW w:w="8080" w:type="dxa"/>
          </w:tcPr>
          <w:p w14:paraId="5884C327"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558C0B25" w14:textId="62382F53"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инсталляци</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программного обеспечения устройств инфокоммуникационных систем; </w:t>
            </w:r>
          </w:p>
          <w:p w14:paraId="78947FA0" w14:textId="2792B9A9"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обновлени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версий прикладного программного обеспечения, драйверов </w:t>
            </w:r>
            <w:r w:rsidR="005A668F"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и операционных систем; </w:t>
            </w:r>
          </w:p>
          <w:p w14:paraId="73F1209F" w14:textId="7615B4DE"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фиксаци</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отклонений от штатного режима работы инфокоммуникационных систем в соответствии с трудовым заданием; </w:t>
            </w:r>
          </w:p>
          <w:p w14:paraId="047D6B93" w14:textId="216723B8"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установк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и настройк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программного обеспечения периферийных устройства согласно инструкции;</w:t>
            </w:r>
          </w:p>
          <w:p w14:paraId="15993CFB" w14:textId="763DF1D8" w:rsidR="00126907" w:rsidRPr="00D57B0E" w:rsidRDefault="00113E88"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установк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и подключении сетевы</w:t>
            </w:r>
            <w:r w:rsidR="005A668F" w:rsidRPr="00D57B0E">
              <w:rPr>
                <w:rFonts w:ascii="Times New Roman" w:eastAsia="Times New Roman" w:hAnsi="Times New Roman" w:cs="Times New Roman"/>
                <w:bCs/>
                <w:color w:val="000000" w:themeColor="text1"/>
                <w:sz w:val="24"/>
                <w:szCs w:val="24"/>
                <w:lang w:eastAsia="ru-RU"/>
              </w:rPr>
              <w:t>х устройств согласно инструкции</w:t>
            </w:r>
          </w:p>
        </w:tc>
      </w:tr>
      <w:tr w:rsidR="00126907" w:rsidRPr="00D57B0E" w14:paraId="35181033" w14:textId="77777777" w:rsidTr="005A668F">
        <w:trPr>
          <w:trHeight w:val="481"/>
          <w:jc w:val="center"/>
        </w:trPr>
        <w:tc>
          <w:tcPr>
            <w:tcW w:w="3114" w:type="dxa"/>
            <w:vMerge/>
          </w:tcPr>
          <w:p w14:paraId="4B49CCA5"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693CA969"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62F8B874"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074EBEE5"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устанавливать операционные системы; </w:t>
            </w:r>
          </w:p>
          <w:p w14:paraId="72FE1A8D"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устанавливать СУБД; </w:t>
            </w:r>
          </w:p>
          <w:p w14:paraId="573C0852" w14:textId="20657A52" w:rsidR="00126907" w:rsidRPr="00D57B0E" w:rsidRDefault="005A668F"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устанавливать прикладное ПО</w:t>
            </w:r>
          </w:p>
        </w:tc>
      </w:tr>
      <w:tr w:rsidR="00126907" w:rsidRPr="00D57B0E" w14:paraId="29FDB3A9" w14:textId="77777777" w:rsidTr="005A668F">
        <w:trPr>
          <w:trHeight w:val="481"/>
          <w:jc w:val="center"/>
        </w:trPr>
        <w:tc>
          <w:tcPr>
            <w:tcW w:w="3114" w:type="dxa"/>
            <w:vMerge/>
          </w:tcPr>
          <w:p w14:paraId="169CA564"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1281BA22"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6CA15AA8"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5A2D0F74"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инструкции по установке операционных систем, программного обеспечения; </w:t>
            </w:r>
          </w:p>
          <w:p w14:paraId="0DB6B43A"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инструкции по эксплуатации операционных систем, программного обеспечения; </w:t>
            </w:r>
          </w:p>
          <w:p w14:paraId="352CDBCE"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лицензионные требования по настройке и эксплуатации устанавливаемого программного обеспечения; </w:t>
            </w:r>
          </w:p>
          <w:p w14:paraId="14F9334C" w14:textId="77777777" w:rsidR="00113E88"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назначение, виды, последовательность проведения профилактических работ;</w:t>
            </w:r>
          </w:p>
          <w:p w14:paraId="15CE64CC" w14:textId="4A70C219" w:rsidR="00126907" w:rsidRPr="00D57B0E" w:rsidRDefault="00113E88"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осн</w:t>
            </w:r>
            <w:r w:rsidR="005A668F" w:rsidRPr="00D57B0E">
              <w:rPr>
                <w:rFonts w:ascii="Times New Roman" w:eastAsia="Times New Roman" w:hAnsi="Times New Roman" w:cs="Times New Roman"/>
                <w:bCs/>
                <w:color w:val="000000" w:themeColor="text1"/>
                <w:sz w:val="24"/>
                <w:szCs w:val="24"/>
                <w:lang w:eastAsia="ru-RU"/>
              </w:rPr>
              <w:t>овы управления сетевым трафиком</w:t>
            </w:r>
          </w:p>
        </w:tc>
      </w:tr>
      <w:tr w:rsidR="00126907" w:rsidRPr="00D57B0E" w14:paraId="68722D6A" w14:textId="77777777" w:rsidTr="005A668F">
        <w:trPr>
          <w:trHeight w:val="481"/>
          <w:jc w:val="center"/>
        </w:trPr>
        <w:tc>
          <w:tcPr>
            <w:tcW w:w="3114" w:type="dxa"/>
            <w:vMerge/>
          </w:tcPr>
          <w:p w14:paraId="018ED093"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5EE44050" w14:textId="770A1DCE"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ПК 2.3. Выполнять конфигурирование аппаратных сред</w:t>
            </w:r>
            <w:r w:rsidR="0057539A" w:rsidRPr="00D57B0E">
              <w:rPr>
                <w:rFonts w:ascii="Times New Roman" w:eastAsia="Times New Roman" w:hAnsi="Times New Roman" w:cs="Times New Roman"/>
                <w:iCs/>
                <w:color w:val="000000" w:themeColor="text1"/>
                <w:sz w:val="24"/>
                <w:szCs w:val="24"/>
                <w:lang w:eastAsia="ru-RU"/>
              </w:rPr>
              <w:t>ств инфокоммуникационных систем</w:t>
            </w:r>
          </w:p>
        </w:tc>
        <w:tc>
          <w:tcPr>
            <w:tcW w:w="8080" w:type="dxa"/>
          </w:tcPr>
          <w:p w14:paraId="591B1912"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12701C5F" w14:textId="39D49581" w:rsidR="00C92824" w:rsidRPr="00D57B0E" w:rsidRDefault="00C9282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проверк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на корректность установки конфигурации базовых параметров устройств инфокоммуникационных систем и программного обеспечения </w:t>
            </w:r>
            <w:r w:rsidR="005A668F"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в соответствии с руководствами; </w:t>
            </w:r>
          </w:p>
          <w:p w14:paraId="71FD2354" w14:textId="4657A750" w:rsidR="00C92824" w:rsidRPr="00D57B0E" w:rsidRDefault="00C9282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проверк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функционирования устройств после установки и настройки программного обеспечения; </w:t>
            </w:r>
          </w:p>
          <w:p w14:paraId="75841DA5" w14:textId="23258FA1" w:rsidR="00C92824" w:rsidRPr="00D57B0E" w:rsidRDefault="00C9282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запуск</w:t>
            </w:r>
            <w:r w:rsidR="005A668F" w:rsidRPr="00D57B0E">
              <w:rPr>
                <w:rFonts w:ascii="Times New Roman" w:eastAsia="Times New Roman" w:hAnsi="Times New Roman" w:cs="Times New Roman"/>
                <w:bCs/>
                <w:color w:val="000000" w:themeColor="text1"/>
                <w:sz w:val="24"/>
                <w:szCs w:val="24"/>
                <w:lang w:eastAsia="ru-RU"/>
              </w:rPr>
              <w:t>а</w:t>
            </w:r>
            <w:r w:rsidRPr="00D57B0E">
              <w:rPr>
                <w:rFonts w:ascii="Times New Roman" w:eastAsia="Times New Roman" w:hAnsi="Times New Roman" w:cs="Times New Roman"/>
                <w:bCs/>
                <w:color w:val="000000" w:themeColor="text1"/>
                <w:sz w:val="24"/>
                <w:szCs w:val="24"/>
                <w:lang w:eastAsia="ru-RU"/>
              </w:rPr>
              <w:t xml:space="preserve"> процедур контроля состояния работы инфокоммуникационных систем в с</w:t>
            </w:r>
            <w:r w:rsidR="005A668F" w:rsidRPr="00D57B0E">
              <w:rPr>
                <w:rFonts w:ascii="Times New Roman" w:eastAsia="Times New Roman" w:hAnsi="Times New Roman" w:cs="Times New Roman"/>
                <w:bCs/>
                <w:color w:val="000000" w:themeColor="text1"/>
                <w:sz w:val="24"/>
                <w:szCs w:val="24"/>
                <w:lang w:eastAsia="ru-RU"/>
              </w:rPr>
              <w:t>оответствии с трудовым заданием</w:t>
            </w:r>
          </w:p>
        </w:tc>
      </w:tr>
      <w:tr w:rsidR="00126907" w:rsidRPr="00D57B0E" w14:paraId="20DAF6E6" w14:textId="77777777" w:rsidTr="005A668F">
        <w:trPr>
          <w:trHeight w:val="481"/>
          <w:jc w:val="center"/>
        </w:trPr>
        <w:tc>
          <w:tcPr>
            <w:tcW w:w="3114" w:type="dxa"/>
            <w:vMerge/>
          </w:tcPr>
          <w:p w14:paraId="4ED95A19"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036256C4" w14:textId="77777777"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4D218B71"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0796B940" w14:textId="77777777" w:rsidR="0016164B" w:rsidRPr="00D57B0E" w:rsidRDefault="0016164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применять средства контроля и оценки конфигураций операционных систем; </w:t>
            </w:r>
          </w:p>
          <w:p w14:paraId="3C4D7AA2" w14:textId="77777777" w:rsidR="0016164B" w:rsidRPr="00D57B0E" w:rsidRDefault="0016164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проверять правильность настройки устройств инфокоммуникационных систем; </w:t>
            </w:r>
          </w:p>
          <w:p w14:paraId="03665D0A" w14:textId="77777777" w:rsidR="0016164B" w:rsidRPr="00D57B0E" w:rsidRDefault="0016164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использовать контрольно-измерительное оборудование для проверки электрических соединений устройств инфокоммуникационных систем; </w:t>
            </w:r>
          </w:p>
          <w:p w14:paraId="090C075A" w14:textId="77777777" w:rsidR="0016164B" w:rsidRPr="00D57B0E" w:rsidRDefault="0016164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идентифицировать типовые инциденты функционирования устройств инфокоммуникационных систем; </w:t>
            </w:r>
          </w:p>
          <w:p w14:paraId="2D82BC72" w14:textId="77777777" w:rsidR="0016164B" w:rsidRPr="00D57B0E" w:rsidRDefault="0016164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устранять возникающие типовые инциденты; </w:t>
            </w:r>
          </w:p>
          <w:p w14:paraId="6EA73CF8" w14:textId="39900187" w:rsidR="0016164B" w:rsidRPr="00D57B0E" w:rsidRDefault="0016164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проводить диагностику инцидента согласно инструкции; оценивать степень критичности инцидентов</w:t>
            </w:r>
            <w:r w:rsidR="005A668F" w:rsidRPr="00D57B0E">
              <w:rPr>
                <w:rFonts w:ascii="Times New Roman" w:eastAsia="Times New Roman" w:hAnsi="Times New Roman" w:cs="Times New Roman"/>
                <w:bCs/>
                <w:color w:val="000000" w:themeColor="text1"/>
                <w:sz w:val="24"/>
                <w:szCs w:val="24"/>
                <w:lang w:eastAsia="ru-RU"/>
              </w:rPr>
              <w:t xml:space="preserve"> при работе согласно инструкции</w:t>
            </w:r>
          </w:p>
        </w:tc>
      </w:tr>
      <w:tr w:rsidR="00126907" w:rsidRPr="00D57B0E" w14:paraId="46C64D62" w14:textId="77777777" w:rsidTr="005A668F">
        <w:trPr>
          <w:trHeight w:val="481"/>
          <w:jc w:val="center"/>
        </w:trPr>
        <w:tc>
          <w:tcPr>
            <w:tcW w:w="3114" w:type="dxa"/>
            <w:vMerge/>
          </w:tcPr>
          <w:p w14:paraId="540301F9"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126F97DC" w14:textId="77777777"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41A6FDE4"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3E66EA12" w14:textId="77777777" w:rsidR="000C48C4" w:rsidRPr="00D57B0E" w:rsidRDefault="000C48C4"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регламенты проведения профилактических работ для инфокоммуникационных систем; </w:t>
            </w:r>
          </w:p>
          <w:p w14:paraId="0D2E9101" w14:textId="77777777" w:rsidR="000C48C4" w:rsidRPr="00D57B0E" w:rsidRDefault="000C48C4" w:rsidP="00CD5F6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терминологию и правила чтения технической документации; </w:t>
            </w:r>
          </w:p>
          <w:p w14:paraId="5E2183B3" w14:textId="0BD7105D" w:rsidR="000C48C4" w:rsidRPr="00D57B0E" w:rsidRDefault="000C48C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требования охраны труда при работе с программно-аппаратными средств</w:t>
            </w:r>
            <w:r w:rsidR="005A668F" w:rsidRPr="00D57B0E">
              <w:rPr>
                <w:rFonts w:ascii="Times New Roman" w:eastAsia="Times New Roman" w:hAnsi="Times New Roman" w:cs="Times New Roman"/>
                <w:color w:val="000000" w:themeColor="text1"/>
                <w:sz w:val="24"/>
                <w:szCs w:val="24"/>
                <w:lang w:eastAsia="ru-RU"/>
              </w:rPr>
              <w:t>ами инфокоммуникационных систем</w:t>
            </w:r>
          </w:p>
        </w:tc>
      </w:tr>
      <w:tr w:rsidR="00126907" w:rsidRPr="00D57B0E" w14:paraId="14385A0F" w14:textId="77777777" w:rsidTr="005A668F">
        <w:trPr>
          <w:trHeight w:val="481"/>
          <w:jc w:val="center"/>
        </w:trPr>
        <w:tc>
          <w:tcPr>
            <w:tcW w:w="3114" w:type="dxa"/>
            <w:vMerge/>
          </w:tcPr>
          <w:p w14:paraId="320AE0E1"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6661E284" w14:textId="531E5173"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2.4. Проверять правильность установки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и функционирования устройств после настройки программного обеспечения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и базовой конфигурации сетевых устро</w:t>
            </w:r>
            <w:r w:rsidR="0057539A" w:rsidRPr="00D57B0E">
              <w:rPr>
                <w:rFonts w:ascii="Times New Roman" w:eastAsia="Times New Roman" w:hAnsi="Times New Roman" w:cs="Times New Roman"/>
                <w:iCs/>
                <w:color w:val="000000" w:themeColor="text1"/>
                <w:sz w:val="24"/>
                <w:szCs w:val="24"/>
                <w:lang w:eastAsia="ru-RU"/>
              </w:rPr>
              <w:t xml:space="preserve">йств </w:t>
            </w:r>
            <w:r w:rsidR="005A668F" w:rsidRPr="00D57B0E">
              <w:rPr>
                <w:rFonts w:ascii="Times New Roman" w:eastAsia="Times New Roman" w:hAnsi="Times New Roman" w:cs="Times New Roman"/>
                <w:iCs/>
                <w:color w:val="000000" w:themeColor="text1"/>
                <w:sz w:val="24"/>
                <w:szCs w:val="24"/>
                <w:lang w:eastAsia="ru-RU"/>
              </w:rPr>
              <w:br/>
            </w:r>
            <w:r w:rsidR="0057539A" w:rsidRPr="00D57B0E">
              <w:rPr>
                <w:rFonts w:ascii="Times New Roman" w:eastAsia="Times New Roman" w:hAnsi="Times New Roman" w:cs="Times New Roman"/>
                <w:iCs/>
                <w:color w:val="000000" w:themeColor="text1"/>
                <w:sz w:val="24"/>
                <w:szCs w:val="24"/>
                <w:lang w:eastAsia="ru-RU"/>
              </w:rPr>
              <w:t>и программного обеспечения</w:t>
            </w:r>
          </w:p>
        </w:tc>
        <w:tc>
          <w:tcPr>
            <w:tcW w:w="8080" w:type="dxa"/>
          </w:tcPr>
          <w:p w14:paraId="3798E614"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249FFA59" w14:textId="709BA8AC" w:rsidR="0089000B" w:rsidRPr="00D57B0E" w:rsidRDefault="0089000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запуск</w:t>
            </w:r>
            <w:r w:rsidR="005A668F" w:rsidRPr="00D57B0E">
              <w:rPr>
                <w:rFonts w:ascii="Times New Roman" w:eastAsia="Times New Roman" w:hAnsi="Times New Roman" w:cs="Times New Roman"/>
                <w:bCs/>
                <w:color w:val="000000" w:themeColor="text1"/>
                <w:sz w:val="24"/>
                <w:szCs w:val="24"/>
                <w:lang w:eastAsia="ru-RU"/>
              </w:rPr>
              <w:t>а</w:t>
            </w:r>
            <w:r w:rsidRPr="00D57B0E">
              <w:rPr>
                <w:rFonts w:ascii="Times New Roman" w:eastAsia="Times New Roman" w:hAnsi="Times New Roman" w:cs="Times New Roman"/>
                <w:bCs/>
                <w:color w:val="000000" w:themeColor="text1"/>
                <w:sz w:val="24"/>
                <w:szCs w:val="24"/>
                <w:lang w:eastAsia="ru-RU"/>
              </w:rPr>
              <w:t xml:space="preserve"> процедур контроля состояния работы инфокоммуникационных систем в соответствии с трудовым заданием; </w:t>
            </w:r>
          </w:p>
          <w:p w14:paraId="2853DF1B" w14:textId="487CA62D" w:rsidR="0089000B" w:rsidRPr="00D57B0E" w:rsidRDefault="0089000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регистраци</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типовых инцидентов; </w:t>
            </w:r>
          </w:p>
          <w:p w14:paraId="543BC66E" w14:textId="6477A9D0" w:rsidR="0089000B" w:rsidRPr="00D57B0E" w:rsidRDefault="0089000B"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классификаци</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исследовани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диагностик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устранени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типовых</w:t>
            </w:r>
            <w:r w:rsidR="005A668F" w:rsidRPr="00D57B0E">
              <w:rPr>
                <w:rFonts w:ascii="Times New Roman" w:eastAsia="Times New Roman" w:hAnsi="Times New Roman" w:cs="Times New Roman"/>
                <w:bCs/>
                <w:color w:val="000000" w:themeColor="text1"/>
                <w:sz w:val="24"/>
                <w:szCs w:val="24"/>
                <w:lang w:eastAsia="ru-RU"/>
              </w:rPr>
              <w:t xml:space="preserve"> инцидентов согласно инструкции</w:t>
            </w:r>
          </w:p>
        </w:tc>
      </w:tr>
      <w:tr w:rsidR="00126907" w:rsidRPr="00D57B0E" w14:paraId="165E8E2F" w14:textId="77777777" w:rsidTr="005A668F">
        <w:trPr>
          <w:trHeight w:val="481"/>
          <w:jc w:val="center"/>
        </w:trPr>
        <w:tc>
          <w:tcPr>
            <w:tcW w:w="3114" w:type="dxa"/>
            <w:vMerge/>
          </w:tcPr>
          <w:p w14:paraId="78BD8C4E"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1ABC941C" w14:textId="77777777"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69A1ADFC"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70AB90B1" w14:textId="3653E483" w:rsidR="0089000B" w:rsidRPr="00D57B0E" w:rsidRDefault="0089000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задавать базовые параметры, в том числе параметры защиты </w:t>
            </w:r>
            <w:r w:rsidR="005A668F"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от несанкционированного доступа к операционным системам; </w:t>
            </w:r>
          </w:p>
          <w:p w14:paraId="3DE5E829" w14:textId="77777777" w:rsidR="0089000B" w:rsidRPr="00D57B0E" w:rsidRDefault="0089000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применять методы статической и динамической конфигурации пар</w:t>
            </w:r>
            <w:r w:rsidR="005A668F" w:rsidRPr="00D57B0E">
              <w:rPr>
                <w:rFonts w:ascii="Times New Roman" w:eastAsia="Times New Roman" w:hAnsi="Times New Roman" w:cs="Times New Roman"/>
                <w:bCs/>
                <w:color w:val="000000" w:themeColor="text1"/>
                <w:sz w:val="24"/>
                <w:szCs w:val="24"/>
                <w:lang w:eastAsia="ru-RU"/>
              </w:rPr>
              <w:t>аметров операционных систем</w:t>
            </w:r>
          </w:p>
          <w:p w14:paraId="4F8AAEBE" w14:textId="5955713C" w:rsidR="005A668F" w:rsidRPr="00D57B0E" w:rsidRDefault="005A668F" w:rsidP="00CD5F63">
            <w:pPr>
              <w:spacing w:after="0" w:line="240" w:lineRule="auto"/>
              <w:rPr>
                <w:rFonts w:ascii="Times New Roman" w:eastAsia="Times New Roman" w:hAnsi="Times New Roman" w:cs="Times New Roman"/>
                <w:bCs/>
                <w:color w:val="000000" w:themeColor="text1"/>
                <w:sz w:val="24"/>
                <w:szCs w:val="24"/>
                <w:lang w:eastAsia="ru-RU"/>
              </w:rPr>
            </w:pPr>
          </w:p>
        </w:tc>
      </w:tr>
      <w:tr w:rsidR="00126907" w:rsidRPr="00D57B0E" w14:paraId="00C69014" w14:textId="77777777" w:rsidTr="005A668F">
        <w:trPr>
          <w:trHeight w:val="481"/>
          <w:jc w:val="center"/>
        </w:trPr>
        <w:tc>
          <w:tcPr>
            <w:tcW w:w="3114" w:type="dxa"/>
            <w:vMerge/>
          </w:tcPr>
          <w:p w14:paraId="054EB154"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36F583F6" w14:textId="77777777"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60457C53"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040EF858" w14:textId="77777777" w:rsidR="0089000B" w:rsidRPr="00D57B0E" w:rsidRDefault="0089000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конфигурирование базовых параметров устройств инфокоммуникационных систем; </w:t>
            </w:r>
          </w:p>
          <w:p w14:paraId="4D59F9A5" w14:textId="77777777" w:rsidR="0089000B" w:rsidRPr="00D57B0E" w:rsidRDefault="0089000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регламенты проведения профилактических работ для инфокоммуникационных систем; </w:t>
            </w:r>
          </w:p>
          <w:p w14:paraId="03D440CC" w14:textId="62CEE7F8" w:rsidR="0089000B" w:rsidRPr="00D57B0E" w:rsidRDefault="0089000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терминологию и правила </w:t>
            </w:r>
            <w:r w:rsidR="005A668F" w:rsidRPr="00D57B0E">
              <w:rPr>
                <w:rFonts w:ascii="Times New Roman" w:eastAsia="Times New Roman" w:hAnsi="Times New Roman" w:cs="Times New Roman"/>
                <w:bCs/>
                <w:color w:val="000000" w:themeColor="text1"/>
                <w:sz w:val="24"/>
                <w:szCs w:val="24"/>
                <w:lang w:eastAsia="ru-RU"/>
              </w:rPr>
              <w:t>чтения технической документации</w:t>
            </w:r>
          </w:p>
        </w:tc>
      </w:tr>
      <w:tr w:rsidR="00126907" w:rsidRPr="00D57B0E" w14:paraId="0125B568" w14:textId="77777777" w:rsidTr="005A668F">
        <w:trPr>
          <w:trHeight w:val="481"/>
          <w:jc w:val="center"/>
        </w:trPr>
        <w:tc>
          <w:tcPr>
            <w:tcW w:w="3114" w:type="dxa"/>
            <w:vMerge/>
          </w:tcPr>
          <w:p w14:paraId="51944C08"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4135A90C" w14:textId="58C71160"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2.5. Настраивать базовые параметры программного обеспечения для учета конфигураций, слежения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за производительностью устройств и защиты </w:t>
            </w:r>
            <w:r w:rsidR="005A668F" w:rsidRPr="00D57B0E">
              <w:rPr>
                <w:rFonts w:ascii="Times New Roman" w:eastAsia="Times New Roman" w:hAnsi="Times New Roman" w:cs="Times New Roman"/>
                <w:iCs/>
                <w:color w:val="000000" w:themeColor="text1"/>
                <w:sz w:val="24"/>
                <w:szCs w:val="24"/>
                <w:lang w:eastAsia="ru-RU"/>
              </w:rPr>
              <w:br/>
            </w:r>
            <w:r w:rsidR="0057539A" w:rsidRPr="00D57B0E">
              <w:rPr>
                <w:rFonts w:ascii="Times New Roman" w:eastAsia="Times New Roman" w:hAnsi="Times New Roman" w:cs="Times New Roman"/>
                <w:iCs/>
                <w:color w:val="000000" w:themeColor="text1"/>
                <w:sz w:val="24"/>
                <w:szCs w:val="24"/>
                <w:lang w:eastAsia="ru-RU"/>
              </w:rPr>
              <w:t>от несанкционированного доступа</w:t>
            </w:r>
          </w:p>
        </w:tc>
        <w:tc>
          <w:tcPr>
            <w:tcW w:w="8080" w:type="dxa"/>
          </w:tcPr>
          <w:p w14:paraId="0953E642"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45E1A300" w14:textId="7D74BAA6"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установк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операционных систем в соответствии с трудовым заданием; </w:t>
            </w:r>
          </w:p>
          <w:p w14:paraId="7C3705D2" w14:textId="5A7D81B3"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настройк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операционных системы для оптимального функционирования ИС в соответствии с трудовым заданием; </w:t>
            </w:r>
          </w:p>
          <w:p w14:paraId="65E74CC9" w14:textId="1B964D85"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установк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СУБД в соответствии с трудовым заданием; </w:t>
            </w:r>
          </w:p>
          <w:p w14:paraId="7579B2D4" w14:textId="3818CF8B"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настройк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СУБД для оптимального функционирования ИС в соответствии </w:t>
            </w:r>
            <w:r w:rsidR="005A668F"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с трудовым заданием; установка прикладного ПО, необходимого для функционирования ИС в соответствии с трудовым заданием;</w:t>
            </w:r>
          </w:p>
          <w:p w14:paraId="42A2F88B" w14:textId="35B35F58" w:rsidR="00D6669B" w:rsidRPr="00D57B0E" w:rsidRDefault="00D6669B"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настройк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прикладного ПО, необходимого для оптимального функционирования ИС, в с</w:t>
            </w:r>
            <w:r w:rsidR="005A668F" w:rsidRPr="00D57B0E">
              <w:rPr>
                <w:rFonts w:ascii="Times New Roman" w:eastAsia="Times New Roman" w:hAnsi="Times New Roman" w:cs="Times New Roman"/>
                <w:bCs/>
                <w:color w:val="000000" w:themeColor="text1"/>
                <w:sz w:val="24"/>
                <w:szCs w:val="24"/>
                <w:lang w:eastAsia="ru-RU"/>
              </w:rPr>
              <w:t>оответствии с трудовым заданием</w:t>
            </w:r>
          </w:p>
        </w:tc>
      </w:tr>
      <w:tr w:rsidR="00126907" w:rsidRPr="00D57B0E" w14:paraId="70C7E8D7" w14:textId="77777777" w:rsidTr="005A668F">
        <w:trPr>
          <w:trHeight w:val="481"/>
          <w:jc w:val="center"/>
        </w:trPr>
        <w:tc>
          <w:tcPr>
            <w:tcW w:w="3114" w:type="dxa"/>
            <w:vMerge/>
          </w:tcPr>
          <w:p w14:paraId="7072EFB3"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046297FF" w14:textId="77777777"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018C8B70"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556DCFC0" w14:textId="5C39D345"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устанавливать операционные системы; устанавливать СУ</w:t>
            </w:r>
            <w:r w:rsidR="005A668F" w:rsidRPr="00D57B0E">
              <w:rPr>
                <w:rFonts w:ascii="Times New Roman" w:eastAsia="Times New Roman" w:hAnsi="Times New Roman" w:cs="Times New Roman"/>
                <w:bCs/>
                <w:color w:val="000000" w:themeColor="text1"/>
                <w:sz w:val="24"/>
                <w:szCs w:val="24"/>
                <w:lang w:eastAsia="ru-RU"/>
              </w:rPr>
              <w:t>БД; устанавливать прикладное ПО</w:t>
            </w:r>
          </w:p>
        </w:tc>
      </w:tr>
      <w:tr w:rsidR="00126907" w:rsidRPr="00D57B0E" w14:paraId="1C66EDDD" w14:textId="77777777" w:rsidTr="005A668F">
        <w:trPr>
          <w:trHeight w:val="481"/>
          <w:jc w:val="center"/>
        </w:trPr>
        <w:tc>
          <w:tcPr>
            <w:tcW w:w="3114" w:type="dxa"/>
            <w:vMerge/>
          </w:tcPr>
          <w:p w14:paraId="7E724374" w14:textId="77777777" w:rsidR="00126907" w:rsidRPr="00D57B0E" w:rsidRDefault="0012690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0092BE38" w14:textId="77777777" w:rsidR="00126907" w:rsidRPr="00D57B0E" w:rsidRDefault="0012690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233E68A7" w14:textId="77777777" w:rsidR="00126907" w:rsidRPr="00D57B0E" w:rsidRDefault="0012690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39C63AE2" w14:textId="77777777"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основы системного администрирования; </w:t>
            </w:r>
          </w:p>
          <w:p w14:paraId="04CDB5F0" w14:textId="77777777"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основы администрирования баз данных; </w:t>
            </w:r>
          </w:p>
          <w:p w14:paraId="62C976C0" w14:textId="77777777"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коммуникационное оборудование; </w:t>
            </w:r>
          </w:p>
          <w:p w14:paraId="65DD974A" w14:textId="7D4599C0"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сетевые протоколы; основы современных операционных систем; основы современных систем управления базами данных; устройство </w:t>
            </w:r>
            <w:r w:rsidR="005A668F"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и функционирование современных ИС; </w:t>
            </w:r>
          </w:p>
          <w:p w14:paraId="18980E3D" w14:textId="35229827" w:rsidR="00D6669B" w:rsidRPr="00D57B0E" w:rsidRDefault="00D6669B"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источники информации, необходимой дл</w:t>
            </w:r>
            <w:r w:rsidR="005A668F" w:rsidRPr="00D57B0E">
              <w:rPr>
                <w:rFonts w:ascii="Times New Roman" w:eastAsia="Times New Roman" w:hAnsi="Times New Roman" w:cs="Times New Roman"/>
                <w:bCs/>
                <w:color w:val="000000" w:themeColor="text1"/>
                <w:sz w:val="24"/>
                <w:szCs w:val="24"/>
                <w:lang w:eastAsia="ru-RU"/>
              </w:rPr>
              <w:t>я профессиональной деятельности</w:t>
            </w:r>
          </w:p>
        </w:tc>
      </w:tr>
      <w:tr w:rsidR="000B50D7" w:rsidRPr="00D57B0E" w14:paraId="2A8A334A" w14:textId="77777777" w:rsidTr="005A668F">
        <w:trPr>
          <w:trHeight w:val="481"/>
          <w:jc w:val="center"/>
        </w:trPr>
        <w:tc>
          <w:tcPr>
            <w:tcW w:w="3114" w:type="dxa"/>
            <w:vMerge w:val="restart"/>
          </w:tcPr>
          <w:p w14:paraId="55FD830A" w14:textId="1222F7C8" w:rsidR="000B50D7" w:rsidRPr="00D57B0E" w:rsidRDefault="00215B5A" w:rsidP="005A668F">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Ремонт и модернизация аппаратных и программных средств инфокоммуникационных систем и их составляющих</w:t>
            </w:r>
            <w:r w:rsidR="00E701D4" w:rsidRPr="00D57B0E">
              <w:rPr>
                <w:rFonts w:ascii="Times New Roman" w:eastAsia="Times New Roman" w:hAnsi="Times New Roman" w:cs="Times New Roman"/>
                <w:color w:val="000000" w:themeColor="text1"/>
                <w:sz w:val="24"/>
                <w:szCs w:val="24"/>
                <w:lang w:eastAsia="ru-RU"/>
              </w:rPr>
              <w:t xml:space="preserve"> (по выбору)</w:t>
            </w:r>
          </w:p>
        </w:tc>
        <w:tc>
          <w:tcPr>
            <w:tcW w:w="3260" w:type="dxa"/>
            <w:vMerge w:val="restart"/>
          </w:tcPr>
          <w:p w14:paraId="799904D9" w14:textId="51DECEE4" w:rsidR="000B50D7" w:rsidRPr="00D57B0E" w:rsidRDefault="00215B5A"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w:t>
            </w:r>
            <w:r w:rsidR="00E701D4" w:rsidRPr="00D57B0E">
              <w:rPr>
                <w:rFonts w:ascii="Times New Roman" w:eastAsia="Times New Roman" w:hAnsi="Times New Roman" w:cs="Times New Roman"/>
                <w:iCs/>
                <w:color w:val="000000" w:themeColor="text1"/>
                <w:sz w:val="24"/>
                <w:szCs w:val="24"/>
                <w:lang w:eastAsia="ru-RU"/>
              </w:rPr>
              <w:t>2</w:t>
            </w:r>
            <w:r w:rsidRPr="00D57B0E">
              <w:rPr>
                <w:rFonts w:ascii="Times New Roman" w:eastAsia="Times New Roman" w:hAnsi="Times New Roman" w:cs="Times New Roman"/>
                <w:iCs/>
                <w:color w:val="000000" w:themeColor="text1"/>
                <w:sz w:val="24"/>
                <w:szCs w:val="24"/>
                <w:lang w:eastAsia="ru-RU"/>
              </w:rPr>
              <w:t xml:space="preserve">.1. Выявлять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и диагностировать неисправности и повреждения устройств инфокоммуникационных систем, в том числе персональных цифро</w:t>
            </w:r>
            <w:r w:rsidR="00E701D4" w:rsidRPr="00D57B0E">
              <w:rPr>
                <w:rFonts w:ascii="Times New Roman" w:eastAsia="Times New Roman" w:hAnsi="Times New Roman" w:cs="Times New Roman"/>
                <w:iCs/>
                <w:color w:val="000000" w:themeColor="text1"/>
                <w:sz w:val="24"/>
                <w:szCs w:val="24"/>
                <w:lang w:eastAsia="ru-RU"/>
              </w:rPr>
              <w:t>вых устройств и офисной техники</w:t>
            </w:r>
          </w:p>
        </w:tc>
        <w:tc>
          <w:tcPr>
            <w:tcW w:w="8080" w:type="dxa"/>
          </w:tcPr>
          <w:p w14:paraId="7007F7C6"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23616383" w14:textId="26F2AD83" w:rsidR="00215B5A" w:rsidRPr="00D57B0E" w:rsidRDefault="00215B5A"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выполнени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диагностики программных и аппаратных ошибок устройств инфокоммуникационных систем; </w:t>
            </w:r>
          </w:p>
          <w:p w14:paraId="6A336E01" w14:textId="2D8D2E58" w:rsidR="00215B5A" w:rsidRPr="00D57B0E" w:rsidRDefault="00215B5A"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применени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измерительных приборов и устройств;</w:t>
            </w:r>
          </w:p>
          <w:p w14:paraId="52101F43" w14:textId="4CB11F4C" w:rsidR="00215B5A" w:rsidRPr="00D57B0E" w:rsidRDefault="00215B5A"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подготовк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приспособлений и инструментов к работе; </w:t>
            </w:r>
          </w:p>
          <w:p w14:paraId="7E5C0073" w14:textId="3CA06F1A" w:rsidR="00215B5A" w:rsidRPr="00D57B0E" w:rsidRDefault="00215B5A"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оформлени</w:t>
            </w:r>
            <w:r w:rsidR="005A668F" w:rsidRPr="00D57B0E">
              <w:rPr>
                <w:rFonts w:ascii="Times New Roman" w:eastAsia="Times New Roman" w:hAnsi="Times New Roman" w:cs="Times New Roman"/>
                <w:bCs/>
                <w:color w:val="000000" w:themeColor="text1"/>
                <w:sz w:val="24"/>
                <w:szCs w:val="24"/>
                <w:lang w:eastAsia="ru-RU"/>
              </w:rPr>
              <w:t>я гарантийной документации</w:t>
            </w:r>
          </w:p>
        </w:tc>
      </w:tr>
      <w:tr w:rsidR="000B50D7" w:rsidRPr="00D57B0E" w14:paraId="4427CE50" w14:textId="77777777" w:rsidTr="005A668F">
        <w:trPr>
          <w:trHeight w:val="481"/>
          <w:jc w:val="center"/>
        </w:trPr>
        <w:tc>
          <w:tcPr>
            <w:tcW w:w="3114" w:type="dxa"/>
            <w:vMerge/>
          </w:tcPr>
          <w:p w14:paraId="2EF0A64C"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61287A37" w14:textId="77777777" w:rsidR="000B50D7" w:rsidRPr="00D57B0E" w:rsidRDefault="000B50D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4D230208"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15B0E99B" w14:textId="77777777" w:rsidR="00215B5A" w:rsidRPr="00D57B0E" w:rsidRDefault="00215B5A"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использовать контрольно-измерительное оборудование для проверки электрических соединений устройств инфокоммуникационных систем; </w:t>
            </w:r>
          </w:p>
          <w:p w14:paraId="68E56A31" w14:textId="0207E757" w:rsidR="00215B5A" w:rsidRPr="00D57B0E" w:rsidRDefault="00215B5A"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выявлять механические повреждения и дефекты устрой</w:t>
            </w:r>
            <w:r w:rsidR="005A668F" w:rsidRPr="00D57B0E">
              <w:rPr>
                <w:rFonts w:ascii="Times New Roman" w:eastAsia="Times New Roman" w:hAnsi="Times New Roman" w:cs="Times New Roman"/>
                <w:bCs/>
                <w:color w:val="000000" w:themeColor="text1"/>
                <w:sz w:val="24"/>
                <w:szCs w:val="24"/>
                <w:lang w:eastAsia="ru-RU"/>
              </w:rPr>
              <w:t>ств инфокоммуникационных систем</w:t>
            </w:r>
          </w:p>
        </w:tc>
      </w:tr>
      <w:tr w:rsidR="000B50D7" w:rsidRPr="00D57B0E" w14:paraId="296DFE7C" w14:textId="77777777" w:rsidTr="005A668F">
        <w:trPr>
          <w:trHeight w:val="481"/>
          <w:jc w:val="center"/>
        </w:trPr>
        <w:tc>
          <w:tcPr>
            <w:tcW w:w="3114" w:type="dxa"/>
            <w:vMerge/>
          </w:tcPr>
          <w:p w14:paraId="1C3072F4"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09B6BE88" w14:textId="77777777" w:rsidR="000B50D7" w:rsidRPr="00D57B0E" w:rsidRDefault="000B50D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1002DAB4"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316EC827" w14:textId="77777777" w:rsidR="00DF4EC9" w:rsidRPr="00D57B0E" w:rsidRDefault="00DF4EC9"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принципы функционирования и основы архитектуры аппаратного обеспечения инфокоммуникационных систем; </w:t>
            </w:r>
          </w:p>
          <w:p w14:paraId="02013C90" w14:textId="77777777" w:rsidR="00DF4EC9" w:rsidRPr="00D57B0E" w:rsidRDefault="00DF4EC9"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основные виды неисправностей регулируемых устройств инфокоммуникационных систем и способы их устранения; номенклатура комплектующих элементов, деталей и узлов; основные технические требования, предъявляемые к собираемым изделиям; </w:t>
            </w:r>
          </w:p>
          <w:p w14:paraId="047D233A" w14:textId="77777777" w:rsidR="00DF4EC9" w:rsidRPr="00D57B0E" w:rsidRDefault="00DF4EC9"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способы обнаружения механических неполадок в работе устройств инфокоммуникационных систем, причины их возникновения и приемы устранения; </w:t>
            </w:r>
          </w:p>
          <w:p w14:paraId="4FBD236A" w14:textId="77777777" w:rsidR="00DF4EC9" w:rsidRPr="00D57B0E" w:rsidRDefault="00DF4EC9"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требования к организации рабочего места при выполнении работ;</w:t>
            </w:r>
          </w:p>
          <w:p w14:paraId="42B80A40" w14:textId="22BC9381" w:rsidR="00215B5A" w:rsidRPr="00D57B0E" w:rsidRDefault="00DF4EC9"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требования охраны труда, пожарной, промышленной, экологической без</w:t>
            </w:r>
            <w:r w:rsidR="005A668F" w:rsidRPr="00D57B0E">
              <w:rPr>
                <w:rFonts w:ascii="Times New Roman" w:eastAsia="Times New Roman" w:hAnsi="Times New Roman" w:cs="Times New Roman"/>
                <w:bCs/>
                <w:color w:val="000000" w:themeColor="text1"/>
                <w:sz w:val="24"/>
                <w:szCs w:val="24"/>
                <w:lang w:eastAsia="ru-RU"/>
              </w:rPr>
              <w:t>опасности и электробезопасности</w:t>
            </w:r>
          </w:p>
        </w:tc>
      </w:tr>
      <w:tr w:rsidR="000B50D7" w:rsidRPr="00D57B0E" w14:paraId="5DC6C42D" w14:textId="77777777" w:rsidTr="005A668F">
        <w:trPr>
          <w:trHeight w:val="481"/>
          <w:jc w:val="center"/>
        </w:trPr>
        <w:tc>
          <w:tcPr>
            <w:tcW w:w="3114" w:type="dxa"/>
            <w:vMerge/>
          </w:tcPr>
          <w:p w14:paraId="347E8ABE"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759D79CE" w14:textId="686E191B" w:rsidR="000B50D7" w:rsidRPr="00D57B0E" w:rsidRDefault="00215B5A"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w:t>
            </w:r>
            <w:r w:rsidR="00E701D4" w:rsidRPr="00D57B0E">
              <w:rPr>
                <w:rFonts w:ascii="Times New Roman" w:eastAsia="Times New Roman" w:hAnsi="Times New Roman" w:cs="Times New Roman"/>
                <w:iCs/>
                <w:color w:val="000000" w:themeColor="text1"/>
                <w:sz w:val="24"/>
                <w:szCs w:val="24"/>
                <w:lang w:eastAsia="ru-RU"/>
              </w:rPr>
              <w:t>2</w:t>
            </w:r>
            <w:r w:rsidRPr="00D57B0E">
              <w:rPr>
                <w:rFonts w:ascii="Times New Roman" w:eastAsia="Times New Roman" w:hAnsi="Times New Roman" w:cs="Times New Roman"/>
                <w:iCs/>
                <w:color w:val="000000" w:themeColor="text1"/>
                <w:sz w:val="24"/>
                <w:szCs w:val="24"/>
                <w:lang w:eastAsia="ru-RU"/>
              </w:rPr>
              <w:t xml:space="preserve">.2. Устранять неисправности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и повреждения устройств инфокоммуникационных систем, в том числе персональных цифро</w:t>
            </w:r>
            <w:r w:rsidR="00E701D4" w:rsidRPr="00D57B0E">
              <w:rPr>
                <w:rFonts w:ascii="Times New Roman" w:eastAsia="Times New Roman" w:hAnsi="Times New Roman" w:cs="Times New Roman"/>
                <w:iCs/>
                <w:color w:val="000000" w:themeColor="text1"/>
                <w:sz w:val="24"/>
                <w:szCs w:val="24"/>
                <w:lang w:eastAsia="ru-RU"/>
              </w:rPr>
              <w:t>вых устройств и офисной техники</w:t>
            </w:r>
          </w:p>
        </w:tc>
        <w:tc>
          <w:tcPr>
            <w:tcW w:w="8080" w:type="dxa"/>
          </w:tcPr>
          <w:p w14:paraId="389EE81B"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35A32C16" w14:textId="2AD56F67" w:rsidR="00547446" w:rsidRPr="00D57B0E" w:rsidRDefault="00547446"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демонтаж</w:t>
            </w:r>
            <w:r w:rsidR="005A668F" w:rsidRPr="00D57B0E">
              <w:rPr>
                <w:rFonts w:ascii="Times New Roman" w:eastAsia="Times New Roman" w:hAnsi="Times New Roman" w:cs="Times New Roman"/>
                <w:bCs/>
                <w:color w:val="000000" w:themeColor="text1"/>
                <w:sz w:val="24"/>
                <w:szCs w:val="24"/>
                <w:lang w:eastAsia="ru-RU"/>
              </w:rPr>
              <w:t>а</w:t>
            </w:r>
            <w:r w:rsidRPr="00D57B0E">
              <w:rPr>
                <w:rFonts w:ascii="Times New Roman" w:eastAsia="Times New Roman" w:hAnsi="Times New Roman" w:cs="Times New Roman"/>
                <w:bCs/>
                <w:color w:val="000000" w:themeColor="text1"/>
                <w:sz w:val="24"/>
                <w:szCs w:val="24"/>
                <w:lang w:eastAsia="ru-RU"/>
              </w:rPr>
              <w:t xml:space="preserve"> и замен</w:t>
            </w:r>
            <w:r w:rsidR="005A668F" w:rsidRPr="00D57B0E">
              <w:rPr>
                <w:rFonts w:ascii="Times New Roman" w:eastAsia="Times New Roman" w:hAnsi="Times New Roman" w:cs="Times New Roman"/>
                <w:bCs/>
                <w:color w:val="000000" w:themeColor="text1"/>
                <w:sz w:val="24"/>
                <w:szCs w:val="24"/>
                <w:lang w:eastAsia="ru-RU"/>
              </w:rPr>
              <w:t>ы</w:t>
            </w:r>
            <w:r w:rsidRPr="00D57B0E">
              <w:rPr>
                <w:rFonts w:ascii="Times New Roman" w:eastAsia="Times New Roman" w:hAnsi="Times New Roman" w:cs="Times New Roman"/>
                <w:bCs/>
                <w:color w:val="000000" w:themeColor="text1"/>
                <w:sz w:val="24"/>
                <w:szCs w:val="24"/>
                <w:lang w:eastAsia="ru-RU"/>
              </w:rPr>
              <w:t xml:space="preserve"> узлов и элементов отдельных устройств инфокоммуникационных систем, в том числе периферийного оборудования; </w:t>
            </w:r>
          </w:p>
          <w:p w14:paraId="4FDF152B" w14:textId="0562899A" w:rsidR="00547446" w:rsidRPr="00D57B0E" w:rsidRDefault="00547446"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подготовк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и применени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приспособлений и инструментов в работе; </w:t>
            </w:r>
          </w:p>
          <w:p w14:paraId="3556CB6C" w14:textId="14FD12D6" w:rsidR="00547446" w:rsidRPr="00D57B0E" w:rsidRDefault="00547446"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офор</w:t>
            </w:r>
            <w:r w:rsidR="005A668F" w:rsidRPr="00D57B0E">
              <w:rPr>
                <w:rFonts w:ascii="Times New Roman" w:eastAsia="Times New Roman" w:hAnsi="Times New Roman" w:cs="Times New Roman"/>
                <w:bCs/>
                <w:color w:val="000000" w:themeColor="text1"/>
                <w:sz w:val="24"/>
                <w:szCs w:val="24"/>
                <w:lang w:eastAsia="ru-RU"/>
              </w:rPr>
              <w:t>мления гарантийной документации</w:t>
            </w:r>
          </w:p>
        </w:tc>
      </w:tr>
      <w:tr w:rsidR="000B50D7" w:rsidRPr="00D57B0E" w14:paraId="384D53F7" w14:textId="77777777" w:rsidTr="005A668F">
        <w:trPr>
          <w:trHeight w:val="481"/>
          <w:jc w:val="center"/>
        </w:trPr>
        <w:tc>
          <w:tcPr>
            <w:tcW w:w="3114" w:type="dxa"/>
            <w:vMerge/>
          </w:tcPr>
          <w:p w14:paraId="25518C06"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44758B76" w14:textId="77777777" w:rsidR="000B50D7" w:rsidRPr="00D57B0E" w:rsidRDefault="000B50D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677AF86E"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7399944F" w14:textId="5C61D8AB"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выполнять замену расходных материалов и комплектующих периферийного оборудования; использовать контрольно-измерительное оборудование </w:t>
            </w:r>
            <w:r w:rsidR="005A668F"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для проверки электрических соединений устройств инфокоммуникационных систем; </w:t>
            </w:r>
          </w:p>
          <w:p w14:paraId="65DBA0AB" w14:textId="7CD2F3F3"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устранять механические повреждения и дефекты устройств инфокоммуникационных систем; подготавливать к работе инструменты </w:t>
            </w:r>
            <w:r w:rsidR="005A668F"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и приспособления; подготавливать к установке элементы и комплектующие при восстановлении работоспособности; </w:t>
            </w:r>
          </w:p>
          <w:p w14:paraId="35AFB7A2"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устанавливать элементы и комплектующие при восстановлении работоспособности отдельных устройств; </w:t>
            </w:r>
          </w:p>
          <w:p w14:paraId="6C73FA11" w14:textId="28DA5831" w:rsidR="00DB22FD" w:rsidRPr="00D57B0E" w:rsidRDefault="005A668F"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работать с клиентами</w:t>
            </w:r>
          </w:p>
        </w:tc>
      </w:tr>
      <w:tr w:rsidR="000B50D7" w:rsidRPr="00D57B0E" w14:paraId="5065F60D" w14:textId="77777777" w:rsidTr="005A668F">
        <w:trPr>
          <w:trHeight w:val="481"/>
          <w:jc w:val="center"/>
        </w:trPr>
        <w:tc>
          <w:tcPr>
            <w:tcW w:w="3114" w:type="dxa"/>
            <w:vMerge/>
          </w:tcPr>
          <w:p w14:paraId="33C2729A"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45B33CCF" w14:textId="77777777" w:rsidR="000B50D7" w:rsidRPr="00D57B0E" w:rsidRDefault="000B50D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7C58DE21"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272C40AD"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функционирования и основы архитектуры аппаратного обеспечения инфокоммуникационных систем; </w:t>
            </w:r>
          </w:p>
          <w:p w14:paraId="67B9F96C"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основы работы операционных систем и сред; </w:t>
            </w:r>
          </w:p>
          <w:p w14:paraId="64A29680"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особенности ОС, в том числе персональных цифровых устройств; </w:t>
            </w:r>
          </w:p>
          <w:p w14:paraId="4C74866A"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типовые регламенты обслуживания аппаратных средств; виды вредоносного программного обеспечения; номенклатура комплектующих элементов, деталей и узлов; </w:t>
            </w:r>
          </w:p>
          <w:p w14:paraId="2D556926"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основные технические требования, предъявляемые к собираемым изделиям; </w:t>
            </w:r>
          </w:p>
          <w:p w14:paraId="40AFAC13" w14:textId="1AF4724B"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последовательность выполнения сборки и монтажа и демонтажа устройств инфокоммуникационных систем; виды и способы подготовки деталей </w:t>
            </w:r>
            <w:r w:rsidR="005A668F"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 xml:space="preserve">к установке при замене; </w:t>
            </w:r>
          </w:p>
          <w:p w14:paraId="2E692381"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виды брака при сборке несущей конструкции; </w:t>
            </w:r>
          </w:p>
          <w:p w14:paraId="1283D419"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виды, назначение и правила использования применяемых слесарных, измерительных инструментов и приспособлений; </w:t>
            </w:r>
          </w:p>
          <w:p w14:paraId="666C7A74"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назначение и свойства применяемых материалов; </w:t>
            </w:r>
          </w:p>
          <w:p w14:paraId="6AA296E5"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виды, основные характеристики, назначение и правила применения клеев; </w:t>
            </w:r>
          </w:p>
          <w:p w14:paraId="7A83B876"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виды, основные характеристики, назначение и правила применения изоляционных материалов; </w:t>
            </w:r>
          </w:p>
          <w:p w14:paraId="2A488EF0"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принципы гарантийного обслуживания; </w:t>
            </w:r>
          </w:p>
          <w:p w14:paraId="3CA061A2"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законодательство в области защиты прав потребителей; требования охраны труда, пожарной, промышленной, экологической безопасности и электробезопасности; </w:t>
            </w:r>
          </w:p>
          <w:p w14:paraId="6FCE5286" w14:textId="77777777"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опасные и вредные производственные факторы при выполнении работ; </w:t>
            </w:r>
          </w:p>
          <w:p w14:paraId="0830BA41" w14:textId="5940D43E" w:rsidR="00DB22FD" w:rsidRPr="00D57B0E" w:rsidRDefault="00DB22FD"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правила производственной санитарии, виды и правила применения средств индивидуальной защиты при выполнении работ.</w:t>
            </w:r>
          </w:p>
        </w:tc>
      </w:tr>
      <w:tr w:rsidR="000B50D7" w:rsidRPr="00D57B0E" w14:paraId="0648A9D4" w14:textId="77777777" w:rsidTr="005A668F">
        <w:trPr>
          <w:trHeight w:val="481"/>
          <w:jc w:val="center"/>
        </w:trPr>
        <w:tc>
          <w:tcPr>
            <w:tcW w:w="3114" w:type="dxa"/>
            <w:vMerge/>
          </w:tcPr>
          <w:p w14:paraId="63EB9324"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5F78A59E" w14:textId="5A637F3B" w:rsidR="000B50D7" w:rsidRPr="00D57B0E" w:rsidRDefault="00215B5A"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w:t>
            </w:r>
            <w:r w:rsidR="00E701D4" w:rsidRPr="00D57B0E">
              <w:rPr>
                <w:rFonts w:ascii="Times New Roman" w:eastAsia="Times New Roman" w:hAnsi="Times New Roman" w:cs="Times New Roman"/>
                <w:iCs/>
                <w:color w:val="000000" w:themeColor="text1"/>
                <w:sz w:val="24"/>
                <w:szCs w:val="24"/>
                <w:lang w:eastAsia="ru-RU"/>
              </w:rPr>
              <w:t>2</w:t>
            </w:r>
            <w:r w:rsidRPr="00D57B0E">
              <w:rPr>
                <w:rFonts w:ascii="Times New Roman" w:eastAsia="Times New Roman" w:hAnsi="Times New Roman" w:cs="Times New Roman"/>
                <w:iCs/>
                <w:color w:val="000000" w:themeColor="text1"/>
                <w:sz w:val="24"/>
                <w:szCs w:val="24"/>
                <w:lang w:eastAsia="ru-RU"/>
              </w:rPr>
              <w:t>.3. Восстанавливать системное программное обеспечение и драйвера устройств инфокоммуникационных систем, в том числе персональных цифро</w:t>
            </w:r>
            <w:r w:rsidR="00E701D4" w:rsidRPr="00D57B0E">
              <w:rPr>
                <w:rFonts w:ascii="Times New Roman" w:eastAsia="Times New Roman" w:hAnsi="Times New Roman" w:cs="Times New Roman"/>
                <w:iCs/>
                <w:color w:val="000000" w:themeColor="text1"/>
                <w:sz w:val="24"/>
                <w:szCs w:val="24"/>
                <w:lang w:eastAsia="ru-RU"/>
              </w:rPr>
              <w:t>вых устройств и офисной техники</w:t>
            </w:r>
          </w:p>
        </w:tc>
        <w:tc>
          <w:tcPr>
            <w:tcW w:w="8080" w:type="dxa"/>
          </w:tcPr>
          <w:p w14:paraId="15014F78"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62A956E0" w14:textId="088D596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настройк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и восстановлени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функционирования прикладного и системного программного обеспечения устройств инфокоммуникационных систем; </w:t>
            </w:r>
          </w:p>
          <w:p w14:paraId="1576BF65" w14:textId="3F35A56C"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удалени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вредоносного программного обеспечения; </w:t>
            </w:r>
          </w:p>
          <w:p w14:paraId="07994E60" w14:textId="5F52E154"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подключени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к локальной и глобальной сети отдельных устройств инфокоммуникационных систем; </w:t>
            </w:r>
          </w:p>
          <w:p w14:paraId="32767A90" w14:textId="2CA13F9D" w:rsidR="00774B43" w:rsidRPr="00D57B0E" w:rsidRDefault="00774B43"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офор</w:t>
            </w:r>
            <w:r w:rsidR="005A668F" w:rsidRPr="00D57B0E">
              <w:rPr>
                <w:rFonts w:ascii="Times New Roman" w:eastAsia="Times New Roman" w:hAnsi="Times New Roman" w:cs="Times New Roman"/>
                <w:bCs/>
                <w:color w:val="000000" w:themeColor="text1"/>
                <w:sz w:val="24"/>
                <w:szCs w:val="24"/>
                <w:lang w:eastAsia="ru-RU"/>
              </w:rPr>
              <w:t>мления гарантийной документации</w:t>
            </w:r>
          </w:p>
        </w:tc>
      </w:tr>
      <w:tr w:rsidR="000B50D7" w:rsidRPr="00D57B0E" w14:paraId="4374AE85" w14:textId="77777777" w:rsidTr="005A668F">
        <w:trPr>
          <w:trHeight w:val="481"/>
          <w:jc w:val="center"/>
        </w:trPr>
        <w:tc>
          <w:tcPr>
            <w:tcW w:w="3114" w:type="dxa"/>
            <w:vMerge/>
          </w:tcPr>
          <w:p w14:paraId="102E2B95"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564A9AFD" w14:textId="77777777" w:rsidR="000B50D7" w:rsidRPr="00D57B0E" w:rsidRDefault="000B50D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69A01D2D"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0EFDDF2B"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определять версии установленного системного и прикладного программного обеспечения; </w:t>
            </w:r>
          </w:p>
          <w:p w14:paraId="3C67251A"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выполнять поиск актуального системного и прикладного программного обеспечения с целью дальнейшей установки; выполнять восстановление данных с помощью специализированных программ; </w:t>
            </w:r>
          </w:p>
          <w:p w14:paraId="5C071DED"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удалять вредоносное программное обеспечение; </w:t>
            </w:r>
          </w:p>
          <w:p w14:paraId="1813F1E1"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выполнять сброс настроек и задавать базовые параметры, в том числе параметры защиты устройств инфокоммуникационных систем; </w:t>
            </w:r>
          </w:p>
          <w:p w14:paraId="0728CE08" w14:textId="538AF002" w:rsidR="00774B43" w:rsidRPr="00D57B0E" w:rsidRDefault="005A668F"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работать с клиентами</w:t>
            </w:r>
          </w:p>
        </w:tc>
      </w:tr>
      <w:tr w:rsidR="000B50D7" w:rsidRPr="00D57B0E" w14:paraId="0D51E8AD" w14:textId="77777777" w:rsidTr="005A668F">
        <w:trPr>
          <w:trHeight w:val="481"/>
          <w:jc w:val="center"/>
        </w:trPr>
        <w:tc>
          <w:tcPr>
            <w:tcW w:w="3114" w:type="dxa"/>
            <w:vMerge/>
          </w:tcPr>
          <w:p w14:paraId="4D71E571"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257BFA0B" w14:textId="77777777" w:rsidR="000B50D7" w:rsidRPr="00D57B0E" w:rsidRDefault="000B50D7" w:rsidP="00CD5F63">
            <w:pPr>
              <w:spacing w:after="0" w:line="240" w:lineRule="auto"/>
              <w:rPr>
                <w:rFonts w:ascii="Times New Roman" w:eastAsia="Times New Roman" w:hAnsi="Times New Roman" w:cs="Times New Roman"/>
                <w:iCs/>
                <w:color w:val="000000" w:themeColor="text1"/>
                <w:sz w:val="24"/>
                <w:szCs w:val="24"/>
                <w:lang w:eastAsia="ru-RU"/>
              </w:rPr>
            </w:pPr>
          </w:p>
        </w:tc>
        <w:tc>
          <w:tcPr>
            <w:tcW w:w="8080" w:type="dxa"/>
          </w:tcPr>
          <w:p w14:paraId="21A57751"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79232906"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основы работы операционных систем и сред; </w:t>
            </w:r>
          </w:p>
          <w:p w14:paraId="54E9B56D"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особенности ОС, в том числе персональных цифровых устройств; </w:t>
            </w:r>
          </w:p>
          <w:p w14:paraId="24E20651"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виды вредоносного программного обеспечения; </w:t>
            </w:r>
          </w:p>
          <w:p w14:paraId="0E192499"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принципы гарантийного обслуживания; </w:t>
            </w:r>
          </w:p>
          <w:p w14:paraId="759DCCE2" w14:textId="77777777"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законодательство в области охраны персональных данных; </w:t>
            </w:r>
          </w:p>
          <w:p w14:paraId="2034313E" w14:textId="5D30F16D" w:rsidR="00774B43" w:rsidRPr="00D57B0E" w:rsidRDefault="00774B4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законодательство в области защиты прав потреби</w:t>
            </w:r>
            <w:r w:rsidR="005A668F" w:rsidRPr="00D57B0E">
              <w:rPr>
                <w:rFonts w:ascii="Times New Roman" w:eastAsia="Times New Roman" w:hAnsi="Times New Roman" w:cs="Times New Roman"/>
                <w:bCs/>
                <w:color w:val="000000" w:themeColor="text1"/>
                <w:sz w:val="24"/>
                <w:szCs w:val="24"/>
                <w:lang w:eastAsia="ru-RU"/>
              </w:rPr>
              <w:t>телей; правила делового общения</w:t>
            </w:r>
          </w:p>
        </w:tc>
      </w:tr>
      <w:tr w:rsidR="000B50D7" w:rsidRPr="00D57B0E" w14:paraId="3DEAFA6A" w14:textId="77777777" w:rsidTr="005A668F">
        <w:trPr>
          <w:trHeight w:val="481"/>
          <w:jc w:val="center"/>
        </w:trPr>
        <w:tc>
          <w:tcPr>
            <w:tcW w:w="3114" w:type="dxa"/>
            <w:vMerge/>
          </w:tcPr>
          <w:p w14:paraId="41A9B591" w14:textId="605D1BC1"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val="restart"/>
          </w:tcPr>
          <w:p w14:paraId="26A763FA" w14:textId="64DA385B" w:rsidR="000B50D7" w:rsidRPr="00D57B0E" w:rsidRDefault="00215B5A" w:rsidP="00CD5F63">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3.4. Обновлять системное программное обеспечение </w:t>
            </w:r>
            <w:r w:rsidR="005A668F"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и драйвера устройств инфокоммуникационных систем, в том числе персональных цифро</w:t>
            </w:r>
            <w:r w:rsidR="00E701D4" w:rsidRPr="00D57B0E">
              <w:rPr>
                <w:rFonts w:ascii="Times New Roman" w:eastAsia="Times New Roman" w:hAnsi="Times New Roman" w:cs="Times New Roman"/>
                <w:iCs/>
                <w:color w:val="000000" w:themeColor="text1"/>
                <w:sz w:val="24"/>
                <w:szCs w:val="24"/>
                <w:lang w:eastAsia="ru-RU"/>
              </w:rPr>
              <w:t>вых устройств и офисной техники</w:t>
            </w:r>
          </w:p>
        </w:tc>
        <w:tc>
          <w:tcPr>
            <w:tcW w:w="8080" w:type="dxa"/>
          </w:tcPr>
          <w:p w14:paraId="6E7DCC5A"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Практический опыт:</w:t>
            </w:r>
          </w:p>
          <w:p w14:paraId="041744E9" w14:textId="4155C854" w:rsidR="004A69E4" w:rsidRPr="00D57B0E" w:rsidRDefault="004A69E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установк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и настройк</w:t>
            </w:r>
            <w:r w:rsidR="005A668F" w:rsidRPr="00D57B0E">
              <w:rPr>
                <w:rFonts w:ascii="Times New Roman" w:eastAsia="Times New Roman" w:hAnsi="Times New Roman" w:cs="Times New Roman"/>
                <w:bCs/>
                <w:color w:val="000000" w:themeColor="text1"/>
                <w:sz w:val="24"/>
                <w:szCs w:val="24"/>
                <w:lang w:eastAsia="ru-RU"/>
              </w:rPr>
              <w:t>и</w:t>
            </w:r>
            <w:r w:rsidRPr="00D57B0E">
              <w:rPr>
                <w:rFonts w:ascii="Times New Roman" w:eastAsia="Times New Roman" w:hAnsi="Times New Roman" w:cs="Times New Roman"/>
                <w:bCs/>
                <w:color w:val="000000" w:themeColor="text1"/>
                <w:sz w:val="24"/>
                <w:szCs w:val="24"/>
                <w:lang w:eastAsia="ru-RU"/>
              </w:rPr>
              <w:t xml:space="preserve"> функционирования прикладного и системного программного обеспечения устройств инфокоммуникационных систем; </w:t>
            </w:r>
          </w:p>
          <w:p w14:paraId="0BBB6202" w14:textId="21554A52" w:rsidR="004A69E4" w:rsidRPr="00D57B0E" w:rsidRDefault="004A69E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подключени</w:t>
            </w:r>
            <w:r w:rsidR="005A668F" w:rsidRPr="00D57B0E">
              <w:rPr>
                <w:rFonts w:ascii="Times New Roman" w:eastAsia="Times New Roman" w:hAnsi="Times New Roman" w:cs="Times New Roman"/>
                <w:bCs/>
                <w:color w:val="000000" w:themeColor="text1"/>
                <w:sz w:val="24"/>
                <w:szCs w:val="24"/>
                <w:lang w:eastAsia="ru-RU"/>
              </w:rPr>
              <w:t>я</w:t>
            </w:r>
            <w:r w:rsidRPr="00D57B0E">
              <w:rPr>
                <w:rFonts w:ascii="Times New Roman" w:eastAsia="Times New Roman" w:hAnsi="Times New Roman" w:cs="Times New Roman"/>
                <w:bCs/>
                <w:color w:val="000000" w:themeColor="text1"/>
                <w:sz w:val="24"/>
                <w:szCs w:val="24"/>
                <w:lang w:eastAsia="ru-RU"/>
              </w:rPr>
              <w:t xml:space="preserve"> к локальной и глобальной сети отдельных устройств инфокоммуникационных систем; </w:t>
            </w:r>
          </w:p>
          <w:p w14:paraId="7EB341A9" w14:textId="1BB2AF9A" w:rsidR="004A69E4" w:rsidRPr="00D57B0E" w:rsidRDefault="004A69E4" w:rsidP="005A668F">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оформлени</w:t>
            </w:r>
            <w:r w:rsidR="005A668F" w:rsidRPr="00D57B0E">
              <w:rPr>
                <w:rFonts w:ascii="Times New Roman" w:eastAsia="Times New Roman" w:hAnsi="Times New Roman" w:cs="Times New Roman"/>
                <w:bCs/>
                <w:color w:val="000000" w:themeColor="text1"/>
                <w:sz w:val="24"/>
                <w:szCs w:val="24"/>
                <w:lang w:eastAsia="ru-RU"/>
              </w:rPr>
              <w:t>я гарантийной документации</w:t>
            </w:r>
          </w:p>
        </w:tc>
      </w:tr>
      <w:tr w:rsidR="000B50D7" w:rsidRPr="00D57B0E" w14:paraId="61B555F8" w14:textId="77777777" w:rsidTr="005A668F">
        <w:trPr>
          <w:trHeight w:val="481"/>
          <w:jc w:val="center"/>
        </w:trPr>
        <w:tc>
          <w:tcPr>
            <w:tcW w:w="3114" w:type="dxa"/>
            <w:vMerge/>
          </w:tcPr>
          <w:p w14:paraId="7E354239"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5C3A8C40"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3694A182"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p w14:paraId="53CC870F" w14:textId="77777777" w:rsidR="004A69E4" w:rsidRPr="00D57B0E" w:rsidRDefault="004A69E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определять версии установленного системного и прикладного программного обеспечения; </w:t>
            </w:r>
          </w:p>
          <w:p w14:paraId="68661FCA" w14:textId="77777777" w:rsidR="004A69E4" w:rsidRPr="00D57B0E" w:rsidRDefault="004A69E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выполнять поиск актуального системного и прикладного программного обеспечения с целью дальнейшей установки; выполнять установку, модернизацию и настройку системного и прикладного программного обеспечения, обновление, в том числе для персональных цифровых устройств; </w:t>
            </w:r>
          </w:p>
          <w:p w14:paraId="30DE8451" w14:textId="77777777" w:rsidR="004A69E4" w:rsidRPr="00D57B0E" w:rsidRDefault="004A69E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выполнять обновление программного обеспечения периферийного оборудования; </w:t>
            </w:r>
          </w:p>
          <w:p w14:paraId="6386DB89" w14:textId="77777777" w:rsidR="004A69E4" w:rsidRPr="00D57B0E" w:rsidRDefault="004A69E4"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выполнять сброс настроек и задавать базовые параметры, в том числе параметры защиты устройств инфокоммуникационных систем; </w:t>
            </w:r>
          </w:p>
          <w:p w14:paraId="4D2363B8" w14:textId="6A38FB77" w:rsidR="004A69E4" w:rsidRPr="00D57B0E" w:rsidRDefault="005A668F"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работать с клиентами</w:t>
            </w:r>
          </w:p>
        </w:tc>
      </w:tr>
      <w:tr w:rsidR="000B50D7" w:rsidRPr="00D57B0E" w14:paraId="567CE018" w14:textId="77777777" w:rsidTr="005A668F">
        <w:trPr>
          <w:trHeight w:val="473"/>
          <w:jc w:val="center"/>
        </w:trPr>
        <w:tc>
          <w:tcPr>
            <w:tcW w:w="3114" w:type="dxa"/>
            <w:vMerge/>
          </w:tcPr>
          <w:p w14:paraId="7A957E75"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3260" w:type="dxa"/>
            <w:vMerge/>
          </w:tcPr>
          <w:p w14:paraId="5421596C" w14:textId="77777777" w:rsidR="000B50D7" w:rsidRPr="00D57B0E" w:rsidRDefault="000B50D7" w:rsidP="00CD5F63">
            <w:pPr>
              <w:spacing w:after="0" w:line="240" w:lineRule="auto"/>
              <w:jc w:val="both"/>
              <w:rPr>
                <w:rFonts w:ascii="Times New Roman" w:eastAsia="Times New Roman" w:hAnsi="Times New Roman" w:cs="Times New Roman"/>
                <w:color w:val="000000" w:themeColor="text1"/>
                <w:sz w:val="24"/>
                <w:szCs w:val="24"/>
                <w:lang w:eastAsia="ru-RU"/>
              </w:rPr>
            </w:pPr>
          </w:p>
        </w:tc>
        <w:tc>
          <w:tcPr>
            <w:tcW w:w="8080" w:type="dxa"/>
          </w:tcPr>
          <w:p w14:paraId="73E24B8A" w14:textId="77777777" w:rsidR="000B50D7" w:rsidRPr="00D57B0E" w:rsidRDefault="000B50D7" w:rsidP="00CD5F63">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p w14:paraId="7C87C305" w14:textId="77777777" w:rsidR="00257693" w:rsidRPr="00D57B0E" w:rsidRDefault="0025769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основы работы операционных систем и сред; </w:t>
            </w:r>
          </w:p>
          <w:p w14:paraId="7F519D4F" w14:textId="77777777" w:rsidR="00257693" w:rsidRPr="00D57B0E" w:rsidRDefault="0025769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особенности ОС, в том числе персональных цифровых устройств; </w:t>
            </w:r>
          </w:p>
          <w:p w14:paraId="790CE1B2" w14:textId="77777777" w:rsidR="00257693" w:rsidRPr="00D57B0E" w:rsidRDefault="0025769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принципы гарантийного обслуживания; </w:t>
            </w:r>
          </w:p>
          <w:p w14:paraId="7E3B6F8F" w14:textId="77777777" w:rsidR="00257693" w:rsidRPr="00D57B0E" w:rsidRDefault="0025769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законодательство в области охраны персональных данных; </w:t>
            </w:r>
          </w:p>
          <w:p w14:paraId="1E705516" w14:textId="4B69670D" w:rsidR="004A69E4" w:rsidRPr="00D57B0E" w:rsidRDefault="00257693" w:rsidP="00CD5F63">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законодательство в области защиты прав потребителей; </w:t>
            </w:r>
            <w:r w:rsidR="005A668F" w:rsidRPr="00D57B0E">
              <w:rPr>
                <w:rFonts w:ascii="Times New Roman" w:eastAsia="Times New Roman" w:hAnsi="Times New Roman" w:cs="Times New Roman"/>
                <w:bCs/>
                <w:color w:val="000000" w:themeColor="text1"/>
                <w:sz w:val="24"/>
                <w:szCs w:val="24"/>
                <w:lang w:eastAsia="ru-RU"/>
              </w:rPr>
              <w:t>правила делового общения</w:t>
            </w:r>
          </w:p>
        </w:tc>
      </w:tr>
    </w:tbl>
    <w:p w14:paraId="33D2BF8A" w14:textId="77777777" w:rsidR="00CD5F63" w:rsidRPr="00D57B0E" w:rsidRDefault="00CD5F63" w:rsidP="00895F77">
      <w:pPr>
        <w:spacing w:after="0" w:line="276" w:lineRule="auto"/>
        <w:ind w:firstLine="709"/>
        <w:jc w:val="both"/>
        <w:rPr>
          <w:rFonts w:ascii="Times New Roman" w:eastAsia="Times New Roman" w:hAnsi="Times New Roman" w:cs="Times New Roman"/>
          <w:color w:val="000000" w:themeColor="text1"/>
          <w:sz w:val="24"/>
          <w:szCs w:val="24"/>
          <w:lang w:eastAsia="ru-RU"/>
        </w:rPr>
        <w:sectPr w:rsidR="00CD5F63" w:rsidRPr="00D57B0E" w:rsidSect="00CD5F63">
          <w:pgSz w:w="16838" w:h="11906" w:orient="landscape"/>
          <w:pgMar w:top="851" w:right="1134" w:bottom="1843" w:left="1134" w:header="709" w:footer="709" w:gutter="0"/>
          <w:cols w:space="708"/>
          <w:docGrid w:linePitch="360"/>
        </w:sectPr>
      </w:pPr>
    </w:p>
    <w:p w14:paraId="6B56B331" w14:textId="074CD542" w:rsidR="00895F77" w:rsidRPr="00D57B0E" w:rsidRDefault="00895F77" w:rsidP="00895F77">
      <w:pPr>
        <w:keepNext/>
        <w:spacing w:before="240" w:after="60" w:line="240" w:lineRule="auto"/>
        <w:ind w:firstLine="709"/>
        <w:outlineLvl w:val="0"/>
        <w:rPr>
          <w:rFonts w:ascii="Times New Roman" w:eastAsia="Times New Roman" w:hAnsi="Times New Roman" w:cs="Times New Roman"/>
          <w:b/>
          <w:bCs/>
          <w:color w:val="000000" w:themeColor="text1"/>
          <w:kern w:val="32"/>
          <w:sz w:val="24"/>
          <w:szCs w:val="24"/>
          <w:lang w:val="x-none" w:eastAsia="x-none"/>
        </w:rPr>
      </w:pPr>
      <w:bookmarkStart w:id="22" w:name="_Toc84499243"/>
      <w:r w:rsidRPr="00D57B0E">
        <w:rPr>
          <w:rFonts w:ascii="Times New Roman" w:eastAsia="Times New Roman" w:hAnsi="Times New Roman" w:cs="Times New Roman"/>
          <w:b/>
          <w:bCs/>
          <w:color w:val="000000" w:themeColor="text1"/>
          <w:kern w:val="32"/>
          <w:sz w:val="24"/>
          <w:szCs w:val="24"/>
          <w:lang w:val="x-none" w:eastAsia="x-none"/>
        </w:rPr>
        <w:t xml:space="preserve">Раздел 5. Примерная структура </w:t>
      </w:r>
      <w:r w:rsidR="00DB6373">
        <w:rPr>
          <w:rFonts w:ascii="Times New Roman" w:eastAsia="Times New Roman" w:hAnsi="Times New Roman" w:cs="Times New Roman"/>
          <w:b/>
          <w:bCs/>
          <w:color w:val="000000" w:themeColor="text1"/>
          <w:kern w:val="32"/>
          <w:sz w:val="24"/>
          <w:szCs w:val="24"/>
          <w:lang w:eastAsia="x-none"/>
        </w:rPr>
        <w:t xml:space="preserve">адаптированной </w:t>
      </w:r>
      <w:r w:rsidRPr="00D57B0E">
        <w:rPr>
          <w:rFonts w:ascii="Times New Roman" w:eastAsia="Times New Roman" w:hAnsi="Times New Roman" w:cs="Times New Roman"/>
          <w:b/>
          <w:bCs/>
          <w:color w:val="000000" w:themeColor="text1"/>
          <w:kern w:val="32"/>
          <w:sz w:val="24"/>
          <w:szCs w:val="24"/>
          <w:lang w:val="x-none" w:eastAsia="x-none"/>
        </w:rPr>
        <w:t>образовательной программы</w:t>
      </w:r>
      <w:bookmarkEnd w:id="22"/>
    </w:p>
    <w:p w14:paraId="78253EA2" w14:textId="77777777" w:rsidR="00895F77" w:rsidRPr="00D57B0E" w:rsidRDefault="00895F77" w:rsidP="00895F77">
      <w:pPr>
        <w:spacing w:after="60" w:line="276" w:lineRule="auto"/>
        <w:ind w:firstLine="709"/>
        <w:jc w:val="both"/>
        <w:outlineLvl w:val="1"/>
        <w:rPr>
          <w:rFonts w:ascii="Times New Roman" w:eastAsia="Times New Roman" w:hAnsi="Times New Roman" w:cs="Times New Roman"/>
          <w:color w:val="000000" w:themeColor="text1"/>
          <w:sz w:val="24"/>
          <w:szCs w:val="24"/>
          <w:lang w:eastAsia="ru-RU"/>
        </w:rPr>
      </w:pPr>
      <w:bookmarkStart w:id="23" w:name="_Toc84499244"/>
      <w:r w:rsidRPr="00D57B0E">
        <w:rPr>
          <w:rFonts w:ascii="Times New Roman" w:eastAsia="Times New Roman" w:hAnsi="Times New Roman" w:cs="Times New Roman"/>
          <w:color w:val="000000" w:themeColor="text1"/>
          <w:sz w:val="24"/>
          <w:szCs w:val="24"/>
          <w:lang w:eastAsia="ru-RU"/>
        </w:rPr>
        <w:t>5.1. Примерный учебный план</w:t>
      </w:r>
      <w:bookmarkEnd w:id="23"/>
      <w:r w:rsidRPr="00D57B0E">
        <w:rPr>
          <w:rFonts w:ascii="Times New Roman" w:eastAsia="Times New Roman" w:hAnsi="Times New Roman" w:cs="Times New Roman"/>
          <w:color w:val="000000" w:themeColor="text1"/>
          <w:sz w:val="24"/>
          <w:szCs w:val="24"/>
          <w:lang w:eastAsia="ru-RU"/>
        </w:rPr>
        <w:t xml:space="preserve">  </w:t>
      </w:r>
    </w:p>
    <w:p w14:paraId="47E0B2FB" w14:textId="77777777" w:rsidR="00895F77" w:rsidRPr="00D57B0E" w:rsidRDefault="00895F77" w:rsidP="00895F77">
      <w:pPr>
        <w:spacing w:after="0" w:line="240" w:lineRule="auto"/>
        <w:ind w:firstLine="709"/>
        <w:jc w:val="both"/>
        <w:rPr>
          <w:rFonts w:ascii="Times New Roman" w:eastAsia="Times New Roman" w:hAnsi="Times New Roman" w:cs="Times New Roman"/>
          <w:i/>
          <w:color w:val="000000" w:themeColor="text1"/>
          <w:sz w:val="24"/>
          <w:szCs w:val="24"/>
          <w:lang w:eastAsia="ru-RU"/>
        </w:rPr>
      </w:pPr>
      <w:bookmarkStart w:id="24" w:name="_Hlk68082093"/>
      <w:r w:rsidRPr="00D57B0E">
        <w:rPr>
          <w:rFonts w:ascii="Times New Roman" w:eastAsia="Times New Roman" w:hAnsi="Times New Roman" w:cs="Times New Roman"/>
          <w:i/>
          <w:color w:val="000000" w:themeColor="text1"/>
          <w:sz w:val="24"/>
          <w:szCs w:val="24"/>
          <w:lang w:eastAsia="ru-RU"/>
        </w:rPr>
        <w:t>5.1.1. Примерный учебный план по программе подготовки квалифицированных рабочих, служащих (ППКРС)</w:t>
      </w:r>
    </w:p>
    <w:bookmarkEnd w:id="24"/>
    <w:p w14:paraId="123F10D7" w14:textId="77777777" w:rsidR="00895F77" w:rsidRPr="00D57B0E" w:rsidRDefault="00895F77" w:rsidP="00895F77">
      <w:pPr>
        <w:spacing w:after="0" w:line="276" w:lineRule="auto"/>
        <w:ind w:firstLine="709"/>
        <w:jc w:val="both"/>
        <w:rPr>
          <w:rFonts w:ascii="Times New Roman" w:eastAsia="Times New Roman" w:hAnsi="Times New Roman" w:cs="Times New Roman"/>
          <w:i/>
          <w:color w:val="000000" w:themeColor="text1"/>
          <w:sz w:val="24"/>
          <w:szCs w:val="24"/>
          <w:lang w:eastAsia="ru-RU"/>
        </w:rPr>
      </w:pPr>
    </w:p>
    <w:tbl>
      <w:tblPr>
        <w:tblW w:w="14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5954"/>
        <w:gridCol w:w="850"/>
        <w:gridCol w:w="851"/>
        <w:gridCol w:w="992"/>
        <w:gridCol w:w="992"/>
        <w:gridCol w:w="992"/>
        <w:gridCol w:w="993"/>
        <w:gridCol w:w="868"/>
        <w:gridCol w:w="861"/>
      </w:tblGrid>
      <w:tr w:rsidR="00895F77" w:rsidRPr="00D57B0E" w14:paraId="7814D594" w14:textId="77777777" w:rsidTr="00EA1EBB">
        <w:trPr>
          <w:jc w:val="center"/>
        </w:trPr>
        <w:tc>
          <w:tcPr>
            <w:tcW w:w="1271" w:type="dxa"/>
            <w:vMerge w:val="restart"/>
            <w:vAlign w:val="center"/>
          </w:tcPr>
          <w:p w14:paraId="1875D0CA" w14:textId="77777777" w:rsidR="00895F77" w:rsidRPr="00D57B0E" w:rsidRDefault="00895F77" w:rsidP="005A668F">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Индекс</w:t>
            </w:r>
          </w:p>
        </w:tc>
        <w:tc>
          <w:tcPr>
            <w:tcW w:w="5954" w:type="dxa"/>
            <w:vMerge w:val="restart"/>
            <w:vAlign w:val="center"/>
          </w:tcPr>
          <w:p w14:paraId="7AD79033" w14:textId="77777777" w:rsidR="00895F77" w:rsidRPr="00D57B0E" w:rsidRDefault="00895F77" w:rsidP="005A668F">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Наименование</w:t>
            </w:r>
          </w:p>
        </w:tc>
        <w:tc>
          <w:tcPr>
            <w:tcW w:w="850" w:type="dxa"/>
            <w:vMerge w:val="restart"/>
            <w:textDirection w:val="btLr"/>
            <w:vAlign w:val="center"/>
          </w:tcPr>
          <w:p w14:paraId="3AC3E4EC"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Всего</w:t>
            </w:r>
          </w:p>
        </w:tc>
        <w:tc>
          <w:tcPr>
            <w:tcW w:w="851" w:type="dxa"/>
            <w:vMerge w:val="restart"/>
            <w:textDirection w:val="btLr"/>
            <w:vAlign w:val="center"/>
          </w:tcPr>
          <w:p w14:paraId="0831F6E6" w14:textId="25E2B38B" w:rsidR="00895F77" w:rsidRPr="00D57B0E" w:rsidRDefault="00895F77" w:rsidP="005A668F">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 т.ч. в форме </w:t>
            </w:r>
            <w:r w:rsidR="005A668F"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практ</w:t>
            </w:r>
            <w:r w:rsidR="005A668F" w:rsidRPr="00D57B0E">
              <w:rPr>
                <w:rFonts w:ascii="Times New Roman" w:eastAsia="Times New Roman" w:hAnsi="Times New Roman" w:cs="Times New Roman"/>
                <w:color w:val="000000" w:themeColor="text1"/>
                <w:sz w:val="24"/>
                <w:szCs w:val="24"/>
                <w:lang w:eastAsia="ru-RU"/>
              </w:rPr>
              <w:t>ической</w:t>
            </w:r>
            <w:r w:rsidRPr="00D57B0E">
              <w:rPr>
                <w:rFonts w:ascii="Times New Roman" w:eastAsia="Times New Roman" w:hAnsi="Times New Roman" w:cs="Times New Roman"/>
                <w:color w:val="000000" w:themeColor="text1"/>
                <w:sz w:val="24"/>
                <w:szCs w:val="24"/>
                <w:lang w:eastAsia="ru-RU"/>
              </w:rPr>
              <w:t xml:space="preserve"> подготовки</w:t>
            </w:r>
          </w:p>
        </w:tc>
        <w:tc>
          <w:tcPr>
            <w:tcW w:w="4837" w:type="dxa"/>
            <w:gridSpan w:val="5"/>
            <w:vAlign w:val="center"/>
          </w:tcPr>
          <w:p w14:paraId="7FD97BC4" w14:textId="77777777" w:rsidR="00895F77" w:rsidRPr="00D57B0E" w:rsidRDefault="00895F77" w:rsidP="005A668F">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Объем образовательной программы в академических часах, по видам учебных занятий</w:t>
            </w:r>
          </w:p>
        </w:tc>
        <w:tc>
          <w:tcPr>
            <w:tcW w:w="861" w:type="dxa"/>
            <w:vMerge w:val="restart"/>
            <w:textDirection w:val="btLr"/>
            <w:vAlign w:val="center"/>
          </w:tcPr>
          <w:p w14:paraId="556E0078"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Рекомендуемый курс изучения</w:t>
            </w:r>
          </w:p>
        </w:tc>
      </w:tr>
      <w:tr w:rsidR="00895F77" w:rsidRPr="00D57B0E" w14:paraId="73E71C1A" w14:textId="77777777" w:rsidTr="00EA1EBB">
        <w:trPr>
          <w:cantSplit/>
          <w:trHeight w:val="2074"/>
          <w:jc w:val="center"/>
        </w:trPr>
        <w:tc>
          <w:tcPr>
            <w:tcW w:w="1271" w:type="dxa"/>
            <w:vMerge/>
            <w:vAlign w:val="center"/>
          </w:tcPr>
          <w:p w14:paraId="525294BD"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p>
        </w:tc>
        <w:tc>
          <w:tcPr>
            <w:tcW w:w="5954" w:type="dxa"/>
            <w:vMerge/>
            <w:vAlign w:val="center"/>
          </w:tcPr>
          <w:p w14:paraId="4520E7CF"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p>
        </w:tc>
        <w:tc>
          <w:tcPr>
            <w:tcW w:w="850" w:type="dxa"/>
            <w:vMerge/>
            <w:vAlign w:val="center"/>
          </w:tcPr>
          <w:p w14:paraId="1A69BF2D"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p>
        </w:tc>
        <w:tc>
          <w:tcPr>
            <w:tcW w:w="851" w:type="dxa"/>
            <w:vMerge/>
            <w:textDirection w:val="btLr"/>
            <w:vAlign w:val="center"/>
          </w:tcPr>
          <w:p w14:paraId="65D7E60E" w14:textId="77777777" w:rsidR="00895F77" w:rsidRPr="00D57B0E" w:rsidRDefault="00895F77" w:rsidP="005A668F">
            <w:pPr>
              <w:suppressAutoHyphens/>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Borders>
              <w:top w:val="single" w:sz="4" w:space="0" w:color="auto"/>
              <w:left w:val="single" w:sz="4" w:space="0" w:color="auto"/>
              <w:right w:val="single" w:sz="4" w:space="0" w:color="auto"/>
            </w:tcBorders>
            <w:textDirection w:val="btLr"/>
            <w:vAlign w:val="center"/>
          </w:tcPr>
          <w:p w14:paraId="26A19695" w14:textId="648A9BE2" w:rsidR="00895F77" w:rsidRPr="00D57B0E" w:rsidRDefault="00895F77" w:rsidP="005A668F">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Теоретические </w:t>
            </w:r>
            <w:r w:rsidR="005A668F"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занятия</w:t>
            </w:r>
          </w:p>
        </w:tc>
        <w:tc>
          <w:tcPr>
            <w:tcW w:w="992" w:type="dxa"/>
            <w:tcBorders>
              <w:top w:val="single" w:sz="4" w:space="0" w:color="auto"/>
              <w:left w:val="single" w:sz="4" w:space="0" w:color="auto"/>
              <w:right w:val="single" w:sz="4" w:space="0" w:color="auto"/>
            </w:tcBorders>
            <w:textDirection w:val="btLr"/>
            <w:vAlign w:val="center"/>
          </w:tcPr>
          <w:p w14:paraId="201A9066" w14:textId="78304CD7" w:rsidR="00895F77" w:rsidRPr="00D57B0E" w:rsidRDefault="00895F77" w:rsidP="005A668F">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Лабораторные </w:t>
            </w:r>
            <w:r w:rsidR="005A668F"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практические занятия</w:t>
            </w:r>
          </w:p>
        </w:tc>
        <w:tc>
          <w:tcPr>
            <w:tcW w:w="992" w:type="dxa"/>
            <w:tcBorders>
              <w:top w:val="single" w:sz="4" w:space="0" w:color="auto"/>
              <w:left w:val="single" w:sz="4" w:space="0" w:color="auto"/>
              <w:right w:val="single" w:sz="4" w:space="0" w:color="auto"/>
            </w:tcBorders>
            <w:textDirection w:val="btLr"/>
            <w:vAlign w:val="center"/>
          </w:tcPr>
          <w:p w14:paraId="36224A5C"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Практики</w:t>
            </w:r>
          </w:p>
        </w:tc>
        <w:tc>
          <w:tcPr>
            <w:tcW w:w="993" w:type="dxa"/>
            <w:tcBorders>
              <w:top w:val="single" w:sz="4" w:space="0" w:color="auto"/>
              <w:left w:val="single" w:sz="4" w:space="0" w:color="auto"/>
              <w:right w:val="single" w:sz="4" w:space="0" w:color="auto"/>
            </w:tcBorders>
            <w:textDirection w:val="btLr"/>
            <w:vAlign w:val="center"/>
          </w:tcPr>
          <w:p w14:paraId="5C8B72D4"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Самостоятельная работа</w:t>
            </w:r>
            <w:r w:rsidRPr="00D57B0E">
              <w:rPr>
                <w:rFonts w:ascii="Times New Roman" w:eastAsia="Times New Roman" w:hAnsi="Times New Roman" w:cs="Times New Roman"/>
                <w:color w:val="000000" w:themeColor="text1"/>
                <w:sz w:val="24"/>
                <w:szCs w:val="24"/>
                <w:vertAlign w:val="superscript"/>
                <w:lang w:eastAsia="ru-RU"/>
              </w:rPr>
              <w:footnoteReference w:id="5"/>
            </w:r>
          </w:p>
        </w:tc>
        <w:tc>
          <w:tcPr>
            <w:tcW w:w="868" w:type="dxa"/>
            <w:tcBorders>
              <w:top w:val="single" w:sz="4" w:space="0" w:color="auto"/>
              <w:left w:val="single" w:sz="4" w:space="0" w:color="auto"/>
              <w:right w:val="single" w:sz="4" w:space="0" w:color="auto"/>
            </w:tcBorders>
            <w:textDirection w:val="btLr"/>
            <w:vAlign w:val="center"/>
          </w:tcPr>
          <w:p w14:paraId="6CC10CD3"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Промежуточная аттестация</w:t>
            </w:r>
          </w:p>
        </w:tc>
        <w:tc>
          <w:tcPr>
            <w:tcW w:w="861" w:type="dxa"/>
            <w:vMerge/>
            <w:vAlign w:val="center"/>
          </w:tcPr>
          <w:p w14:paraId="4515E460"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p>
        </w:tc>
      </w:tr>
      <w:tr w:rsidR="00895F77" w:rsidRPr="00D57B0E" w14:paraId="7ACA5E1F" w14:textId="77777777" w:rsidTr="00EA1EBB">
        <w:trPr>
          <w:jc w:val="center"/>
        </w:trPr>
        <w:tc>
          <w:tcPr>
            <w:tcW w:w="1271" w:type="dxa"/>
            <w:vAlign w:val="center"/>
          </w:tcPr>
          <w:p w14:paraId="042DFA80"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5954" w:type="dxa"/>
            <w:vAlign w:val="center"/>
          </w:tcPr>
          <w:p w14:paraId="72EFA716"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50" w:type="dxa"/>
            <w:vAlign w:val="center"/>
          </w:tcPr>
          <w:p w14:paraId="6EE9E5BC"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w:t>
            </w:r>
          </w:p>
        </w:tc>
        <w:tc>
          <w:tcPr>
            <w:tcW w:w="851" w:type="dxa"/>
            <w:vAlign w:val="center"/>
          </w:tcPr>
          <w:p w14:paraId="1E1F491F"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w:t>
            </w:r>
          </w:p>
        </w:tc>
        <w:tc>
          <w:tcPr>
            <w:tcW w:w="992" w:type="dxa"/>
            <w:vAlign w:val="center"/>
          </w:tcPr>
          <w:p w14:paraId="3144EC6D"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w:t>
            </w:r>
          </w:p>
        </w:tc>
        <w:tc>
          <w:tcPr>
            <w:tcW w:w="992" w:type="dxa"/>
            <w:vAlign w:val="center"/>
          </w:tcPr>
          <w:p w14:paraId="3C2ED3FC"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6</w:t>
            </w:r>
          </w:p>
        </w:tc>
        <w:tc>
          <w:tcPr>
            <w:tcW w:w="992" w:type="dxa"/>
            <w:vAlign w:val="center"/>
          </w:tcPr>
          <w:p w14:paraId="6B8741D6"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7</w:t>
            </w:r>
          </w:p>
        </w:tc>
        <w:tc>
          <w:tcPr>
            <w:tcW w:w="993" w:type="dxa"/>
            <w:vAlign w:val="center"/>
          </w:tcPr>
          <w:p w14:paraId="3EF5A009"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8</w:t>
            </w:r>
          </w:p>
        </w:tc>
        <w:tc>
          <w:tcPr>
            <w:tcW w:w="868" w:type="dxa"/>
            <w:vAlign w:val="center"/>
          </w:tcPr>
          <w:p w14:paraId="70094552"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9</w:t>
            </w:r>
          </w:p>
        </w:tc>
        <w:tc>
          <w:tcPr>
            <w:tcW w:w="861" w:type="dxa"/>
            <w:vAlign w:val="center"/>
          </w:tcPr>
          <w:p w14:paraId="2EB542A4" w14:textId="77777777" w:rsidR="00895F77" w:rsidRPr="00D57B0E" w:rsidRDefault="00895F77" w:rsidP="005A668F">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10</w:t>
            </w:r>
          </w:p>
        </w:tc>
      </w:tr>
      <w:tr w:rsidR="00895F77" w:rsidRPr="00D57B0E" w14:paraId="7C9E8464" w14:textId="77777777" w:rsidTr="00EA1EBB">
        <w:trPr>
          <w:jc w:val="center"/>
        </w:trPr>
        <w:tc>
          <w:tcPr>
            <w:tcW w:w="7225" w:type="dxa"/>
            <w:gridSpan w:val="2"/>
            <w:vAlign w:val="center"/>
          </w:tcPr>
          <w:p w14:paraId="4089D594"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Обязательная часть образовательной программы</w:t>
            </w:r>
            <w:r w:rsidRPr="00D57B0E">
              <w:rPr>
                <w:rFonts w:ascii="Times New Roman" w:eastAsia="Times New Roman" w:hAnsi="Times New Roman" w:cs="Times New Roman"/>
                <w:b/>
                <w:color w:val="000000" w:themeColor="text1"/>
                <w:sz w:val="24"/>
                <w:szCs w:val="24"/>
                <w:vertAlign w:val="superscript"/>
                <w:lang w:eastAsia="ru-RU"/>
              </w:rPr>
              <w:footnoteReference w:id="6"/>
            </w:r>
          </w:p>
        </w:tc>
        <w:tc>
          <w:tcPr>
            <w:tcW w:w="850" w:type="dxa"/>
          </w:tcPr>
          <w:p w14:paraId="02D37499" w14:textId="67C24D37" w:rsidR="00895F77" w:rsidRPr="00D57B0E" w:rsidRDefault="005B78E5" w:rsidP="005A668F">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1152</w:t>
            </w:r>
          </w:p>
        </w:tc>
        <w:tc>
          <w:tcPr>
            <w:tcW w:w="851" w:type="dxa"/>
          </w:tcPr>
          <w:p w14:paraId="052CBF4B" w14:textId="055CB03D" w:rsidR="00895F77" w:rsidRPr="00D57B0E" w:rsidRDefault="00020122"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869</w:t>
            </w:r>
          </w:p>
        </w:tc>
        <w:tc>
          <w:tcPr>
            <w:tcW w:w="992" w:type="dxa"/>
          </w:tcPr>
          <w:p w14:paraId="20B34C15" w14:textId="7E9EBAE4" w:rsidR="00895F77" w:rsidRPr="00D57B0E" w:rsidRDefault="00020122"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283</w:t>
            </w:r>
          </w:p>
        </w:tc>
        <w:tc>
          <w:tcPr>
            <w:tcW w:w="992" w:type="dxa"/>
          </w:tcPr>
          <w:p w14:paraId="197A9611" w14:textId="3FDFF818" w:rsidR="00895F77" w:rsidRPr="00D57B0E" w:rsidRDefault="00020122"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329</w:t>
            </w:r>
          </w:p>
        </w:tc>
        <w:tc>
          <w:tcPr>
            <w:tcW w:w="992" w:type="dxa"/>
          </w:tcPr>
          <w:p w14:paraId="0EDBC99B" w14:textId="69709DD4" w:rsidR="00895F77" w:rsidRPr="00D57B0E" w:rsidRDefault="00020122"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540</w:t>
            </w:r>
          </w:p>
        </w:tc>
        <w:tc>
          <w:tcPr>
            <w:tcW w:w="993" w:type="dxa"/>
          </w:tcPr>
          <w:p w14:paraId="20D1FCB7" w14:textId="77777777" w:rsidR="00895F77" w:rsidRPr="00D57B0E" w:rsidRDefault="00895F77"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c>
          <w:tcPr>
            <w:tcW w:w="868" w:type="dxa"/>
          </w:tcPr>
          <w:p w14:paraId="32D8B98F" w14:textId="77777777" w:rsidR="00895F77" w:rsidRPr="00D57B0E" w:rsidRDefault="00895F77"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c>
          <w:tcPr>
            <w:tcW w:w="861" w:type="dxa"/>
          </w:tcPr>
          <w:p w14:paraId="3F536034"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tc>
      </w:tr>
      <w:tr w:rsidR="00895F77" w:rsidRPr="00D57B0E" w14:paraId="7383F803" w14:textId="77777777" w:rsidTr="00EA1EBB">
        <w:trPr>
          <w:jc w:val="center"/>
        </w:trPr>
        <w:tc>
          <w:tcPr>
            <w:tcW w:w="1271" w:type="dxa"/>
            <w:vAlign w:val="center"/>
          </w:tcPr>
          <w:p w14:paraId="6849DC39"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СГ.00</w:t>
            </w:r>
          </w:p>
        </w:tc>
        <w:tc>
          <w:tcPr>
            <w:tcW w:w="5954" w:type="dxa"/>
            <w:vAlign w:val="center"/>
          </w:tcPr>
          <w:p w14:paraId="7492661F"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Социально-гуманитарный цикл </w:t>
            </w:r>
          </w:p>
        </w:tc>
        <w:tc>
          <w:tcPr>
            <w:tcW w:w="850" w:type="dxa"/>
          </w:tcPr>
          <w:p w14:paraId="2F64B749" w14:textId="6AE9C866" w:rsidR="00895F77" w:rsidRPr="00D57B0E" w:rsidRDefault="00020122"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204</w:t>
            </w:r>
          </w:p>
        </w:tc>
        <w:tc>
          <w:tcPr>
            <w:tcW w:w="851" w:type="dxa"/>
          </w:tcPr>
          <w:p w14:paraId="45D84775" w14:textId="05166BFB" w:rsidR="00895F77" w:rsidRPr="00D57B0E" w:rsidRDefault="00020122"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128</w:t>
            </w:r>
          </w:p>
        </w:tc>
        <w:tc>
          <w:tcPr>
            <w:tcW w:w="992" w:type="dxa"/>
          </w:tcPr>
          <w:p w14:paraId="153A287A" w14:textId="095B423A" w:rsidR="00895F77" w:rsidRPr="00D57B0E" w:rsidRDefault="00020122"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76</w:t>
            </w:r>
          </w:p>
        </w:tc>
        <w:tc>
          <w:tcPr>
            <w:tcW w:w="992" w:type="dxa"/>
          </w:tcPr>
          <w:p w14:paraId="732F830B" w14:textId="3C727ED3" w:rsidR="00895F77" w:rsidRPr="00D57B0E" w:rsidRDefault="00020122"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128</w:t>
            </w:r>
          </w:p>
        </w:tc>
        <w:tc>
          <w:tcPr>
            <w:tcW w:w="992" w:type="dxa"/>
          </w:tcPr>
          <w:p w14:paraId="00C33C14" w14:textId="77777777" w:rsidR="00895F77" w:rsidRPr="00D57B0E" w:rsidRDefault="00895F77" w:rsidP="00895F77">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993" w:type="dxa"/>
          </w:tcPr>
          <w:p w14:paraId="5CE48123" w14:textId="7DE76D04" w:rsidR="00895F77" w:rsidRPr="00D57B0E" w:rsidRDefault="006F0A99" w:rsidP="006F0A99">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102</w:t>
            </w:r>
          </w:p>
        </w:tc>
        <w:tc>
          <w:tcPr>
            <w:tcW w:w="868" w:type="dxa"/>
          </w:tcPr>
          <w:p w14:paraId="453B0C8F" w14:textId="77777777" w:rsidR="00895F77" w:rsidRPr="00D57B0E" w:rsidRDefault="00895F77"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c>
          <w:tcPr>
            <w:tcW w:w="861" w:type="dxa"/>
          </w:tcPr>
          <w:p w14:paraId="055D9E06"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tc>
      </w:tr>
      <w:tr w:rsidR="00895F77" w:rsidRPr="00D57B0E" w14:paraId="3390DB55" w14:textId="77777777" w:rsidTr="00EA1EBB">
        <w:trPr>
          <w:jc w:val="center"/>
        </w:trPr>
        <w:tc>
          <w:tcPr>
            <w:tcW w:w="1271" w:type="dxa"/>
          </w:tcPr>
          <w:p w14:paraId="28CE6EE5" w14:textId="77777777" w:rsidR="00895F77" w:rsidRPr="00D57B0E" w:rsidRDefault="00895F77" w:rsidP="00895F77">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СГ.01</w:t>
            </w:r>
          </w:p>
        </w:tc>
        <w:tc>
          <w:tcPr>
            <w:tcW w:w="5954" w:type="dxa"/>
          </w:tcPr>
          <w:p w14:paraId="12811EEF" w14:textId="77777777" w:rsidR="00895F77" w:rsidRPr="00D57B0E" w:rsidRDefault="00895F77" w:rsidP="00895F77">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История России</w:t>
            </w:r>
          </w:p>
        </w:tc>
        <w:tc>
          <w:tcPr>
            <w:tcW w:w="850" w:type="dxa"/>
          </w:tcPr>
          <w:p w14:paraId="7E8C8532" w14:textId="221909CC" w:rsidR="00895F77" w:rsidRPr="00D57B0E" w:rsidRDefault="005B78E5"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36</w:t>
            </w:r>
          </w:p>
        </w:tc>
        <w:tc>
          <w:tcPr>
            <w:tcW w:w="851" w:type="dxa"/>
          </w:tcPr>
          <w:p w14:paraId="6FDECF37" w14:textId="77777777" w:rsidR="00895F77" w:rsidRPr="00D57B0E" w:rsidRDefault="00895F77" w:rsidP="00895F77">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992" w:type="dxa"/>
          </w:tcPr>
          <w:p w14:paraId="51C05B27" w14:textId="0E3AD96A" w:rsidR="00895F77" w:rsidRPr="00D57B0E" w:rsidRDefault="005B78E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92" w:type="dxa"/>
          </w:tcPr>
          <w:p w14:paraId="5B75CFD7" w14:textId="02B35E2D"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Pr>
          <w:p w14:paraId="51B361CB"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69BB77CB" w14:textId="72F997C5" w:rsidR="00895F77" w:rsidRPr="00D57B0E" w:rsidRDefault="006F0A99"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w:t>
            </w:r>
          </w:p>
        </w:tc>
        <w:tc>
          <w:tcPr>
            <w:tcW w:w="868" w:type="dxa"/>
          </w:tcPr>
          <w:p w14:paraId="57EF98C9" w14:textId="7575A955" w:rsidR="00895F77" w:rsidRPr="00D57B0E" w:rsidRDefault="00A67256"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tcPr>
          <w:p w14:paraId="1DC54265" w14:textId="5D692ABF"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895F77" w:rsidRPr="00D57B0E" w14:paraId="534ED335" w14:textId="77777777" w:rsidTr="00EA1EBB">
        <w:trPr>
          <w:jc w:val="center"/>
        </w:trPr>
        <w:tc>
          <w:tcPr>
            <w:tcW w:w="1271" w:type="dxa"/>
          </w:tcPr>
          <w:p w14:paraId="573B2006"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СГ.02</w:t>
            </w:r>
          </w:p>
        </w:tc>
        <w:tc>
          <w:tcPr>
            <w:tcW w:w="5954" w:type="dxa"/>
          </w:tcPr>
          <w:p w14:paraId="12485F59"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Иностранный язык в профессиональной деятельности</w:t>
            </w:r>
          </w:p>
        </w:tc>
        <w:tc>
          <w:tcPr>
            <w:tcW w:w="850" w:type="dxa"/>
          </w:tcPr>
          <w:p w14:paraId="7D7E92A6" w14:textId="58FDB6DA" w:rsidR="00895F77" w:rsidRPr="00D57B0E" w:rsidRDefault="005B78E5"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851" w:type="dxa"/>
          </w:tcPr>
          <w:p w14:paraId="7BCCE8C8" w14:textId="18A581F0" w:rsidR="00895F77" w:rsidRPr="00D57B0E" w:rsidRDefault="00182385"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46</w:t>
            </w:r>
          </w:p>
        </w:tc>
        <w:tc>
          <w:tcPr>
            <w:tcW w:w="992" w:type="dxa"/>
          </w:tcPr>
          <w:p w14:paraId="7F0B31DF" w14:textId="632AEA36"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992" w:type="dxa"/>
          </w:tcPr>
          <w:p w14:paraId="6B852388" w14:textId="7E89D136"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46</w:t>
            </w:r>
          </w:p>
        </w:tc>
        <w:tc>
          <w:tcPr>
            <w:tcW w:w="992" w:type="dxa"/>
          </w:tcPr>
          <w:p w14:paraId="6DB10B6B"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3C10012E" w14:textId="666568DB" w:rsidR="00895F77" w:rsidRPr="00D57B0E" w:rsidRDefault="006F0A99"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868" w:type="dxa"/>
          </w:tcPr>
          <w:p w14:paraId="4D0A1E8C" w14:textId="6871AC95" w:rsidR="00895F77" w:rsidRPr="00D57B0E" w:rsidRDefault="00A67256"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tcPr>
          <w:p w14:paraId="1842BCB9" w14:textId="2699BA7A"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895F77" w:rsidRPr="00D57B0E" w14:paraId="7F2B441C" w14:textId="77777777" w:rsidTr="00EA1EBB">
        <w:trPr>
          <w:jc w:val="center"/>
        </w:trPr>
        <w:tc>
          <w:tcPr>
            <w:tcW w:w="1271" w:type="dxa"/>
          </w:tcPr>
          <w:p w14:paraId="12097578"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СГ.03</w:t>
            </w:r>
          </w:p>
        </w:tc>
        <w:tc>
          <w:tcPr>
            <w:tcW w:w="5954" w:type="dxa"/>
          </w:tcPr>
          <w:p w14:paraId="0FEC2E93"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Безопасность жизнедеятельности</w:t>
            </w:r>
          </w:p>
        </w:tc>
        <w:tc>
          <w:tcPr>
            <w:tcW w:w="850" w:type="dxa"/>
          </w:tcPr>
          <w:p w14:paraId="72C376CB" w14:textId="10045357" w:rsidR="00895F77" w:rsidRPr="00D57B0E" w:rsidRDefault="00182385"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36</w:t>
            </w:r>
          </w:p>
        </w:tc>
        <w:tc>
          <w:tcPr>
            <w:tcW w:w="851" w:type="dxa"/>
          </w:tcPr>
          <w:p w14:paraId="4FB14F31" w14:textId="787CBBC7" w:rsidR="00895F77" w:rsidRPr="00D57B0E" w:rsidRDefault="00182385"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24</w:t>
            </w:r>
          </w:p>
        </w:tc>
        <w:tc>
          <w:tcPr>
            <w:tcW w:w="992" w:type="dxa"/>
          </w:tcPr>
          <w:p w14:paraId="6037F7F8" w14:textId="44DA2961" w:rsidR="00895F77" w:rsidRPr="00D57B0E" w:rsidRDefault="00275F9D"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w:t>
            </w:r>
          </w:p>
        </w:tc>
        <w:tc>
          <w:tcPr>
            <w:tcW w:w="992" w:type="dxa"/>
          </w:tcPr>
          <w:p w14:paraId="5E30D7E2" w14:textId="3BC5531E" w:rsidR="00895F77" w:rsidRPr="00D57B0E" w:rsidRDefault="00275F9D"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16</w:t>
            </w:r>
          </w:p>
        </w:tc>
        <w:tc>
          <w:tcPr>
            <w:tcW w:w="992" w:type="dxa"/>
          </w:tcPr>
          <w:p w14:paraId="12D6DD6F"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57F9A71E" w14:textId="68E26C8A" w:rsidR="00895F77" w:rsidRPr="00D57B0E" w:rsidRDefault="006F0A99"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w:t>
            </w:r>
          </w:p>
        </w:tc>
        <w:tc>
          <w:tcPr>
            <w:tcW w:w="868" w:type="dxa"/>
          </w:tcPr>
          <w:p w14:paraId="1F8D01CB" w14:textId="727E6E45" w:rsidR="00895F77" w:rsidRPr="00D57B0E" w:rsidRDefault="00A67256"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tcPr>
          <w:p w14:paraId="7F8A7EB1" w14:textId="7293B308"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895F77" w:rsidRPr="00D57B0E" w14:paraId="285EFCD3" w14:textId="77777777" w:rsidTr="00EA1EBB">
        <w:trPr>
          <w:jc w:val="center"/>
        </w:trPr>
        <w:tc>
          <w:tcPr>
            <w:tcW w:w="1271" w:type="dxa"/>
          </w:tcPr>
          <w:p w14:paraId="39E0D118" w14:textId="7F5BB33A" w:rsidR="00895F77" w:rsidRPr="00D57B0E" w:rsidRDefault="00084216"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А</w:t>
            </w:r>
            <w:r w:rsidR="00895F77" w:rsidRPr="00D57B0E">
              <w:rPr>
                <w:rFonts w:ascii="Times New Roman" w:eastAsia="Times New Roman" w:hAnsi="Times New Roman" w:cs="Times New Roman"/>
                <w:i/>
                <w:iCs/>
                <w:color w:val="000000" w:themeColor="text1"/>
                <w:sz w:val="24"/>
                <w:szCs w:val="24"/>
                <w:lang w:eastAsia="ru-RU"/>
              </w:rPr>
              <w:t>СГ.04</w:t>
            </w:r>
          </w:p>
        </w:tc>
        <w:tc>
          <w:tcPr>
            <w:tcW w:w="5954" w:type="dxa"/>
          </w:tcPr>
          <w:p w14:paraId="00C2675B"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Физическая культура</w:t>
            </w:r>
          </w:p>
        </w:tc>
        <w:tc>
          <w:tcPr>
            <w:tcW w:w="850" w:type="dxa"/>
          </w:tcPr>
          <w:p w14:paraId="3D03B52C" w14:textId="5CA1BCD4" w:rsidR="00895F77" w:rsidRPr="00D57B0E" w:rsidRDefault="00182385"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851" w:type="dxa"/>
          </w:tcPr>
          <w:p w14:paraId="524A2BC8" w14:textId="6538D65F" w:rsidR="00895F77" w:rsidRPr="00D57B0E" w:rsidRDefault="00182385"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46</w:t>
            </w:r>
          </w:p>
        </w:tc>
        <w:tc>
          <w:tcPr>
            <w:tcW w:w="992" w:type="dxa"/>
          </w:tcPr>
          <w:p w14:paraId="027E71F3" w14:textId="7F7A9D23"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992" w:type="dxa"/>
          </w:tcPr>
          <w:p w14:paraId="47E62608" w14:textId="146E5FE0"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46</w:t>
            </w:r>
          </w:p>
        </w:tc>
        <w:tc>
          <w:tcPr>
            <w:tcW w:w="992" w:type="dxa"/>
          </w:tcPr>
          <w:p w14:paraId="634DE7EF"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3EC7A34D" w14:textId="36CBD425" w:rsidR="00895F77" w:rsidRPr="00D57B0E" w:rsidRDefault="006F0A99"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868" w:type="dxa"/>
          </w:tcPr>
          <w:p w14:paraId="0BD094E5" w14:textId="47A60904" w:rsidR="00895F77" w:rsidRPr="00D57B0E" w:rsidRDefault="00A67256"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 ДЗ</w:t>
            </w:r>
          </w:p>
        </w:tc>
        <w:tc>
          <w:tcPr>
            <w:tcW w:w="861" w:type="dxa"/>
          </w:tcPr>
          <w:p w14:paraId="5BECD973" w14:textId="27483C82"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895F77" w:rsidRPr="00D57B0E" w14:paraId="47B15B82" w14:textId="77777777" w:rsidTr="00EA1EBB">
        <w:trPr>
          <w:jc w:val="center"/>
        </w:trPr>
        <w:tc>
          <w:tcPr>
            <w:tcW w:w="1271" w:type="dxa"/>
          </w:tcPr>
          <w:p w14:paraId="0A6F7883" w14:textId="77777777" w:rsidR="00895F77" w:rsidRPr="00D57B0E" w:rsidRDefault="00895F77" w:rsidP="00895F77">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СГ.06</w:t>
            </w:r>
          </w:p>
        </w:tc>
        <w:tc>
          <w:tcPr>
            <w:tcW w:w="5954" w:type="dxa"/>
          </w:tcPr>
          <w:p w14:paraId="716EF2D5" w14:textId="3394A68E" w:rsidR="00895F77" w:rsidRPr="00D57B0E" w:rsidRDefault="00E701D4" w:rsidP="00E701D4">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финансовой грамотности</w:t>
            </w:r>
          </w:p>
        </w:tc>
        <w:tc>
          <w:tcPr>
            <w:tcW w:w="850" w:type="dxa"/>
          </w:tcPr>
          <w:p w14:paraId="4866CCE4" w14:textId="2C874607" w:rsidR="00895F77" w:rsidRPr="00D57B0E" w:rsidRDefault="0030371E"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r w:rsidR="00EA261E" w:rsidRPr="00D57B0E">
              <w:rPr>
                <w:rFonts w:ascii="Times New Roman" w:eastAsia="Times New Roman" w:hAnsi="Times New Roman" w:cs="Times New Roman"/>
                <w:b/>
                <w:bCs/>
                <w:color w:val="000000" w:themeColor="text1"/>
                <w:sz w:val="24"/>
                <w:szCs w:val="24"/>
                <w:lang w:eastAsia="ru-RU"/>
              </w:rPr>
              <w:t>6</w:t>
            </w:r>
          </w:p>
        </w:tc>
        <w:tc>
          <w:tcPr>
            <w:tcW w:w="851" w:type="dxa"/>
          </w:tcPr>
          <w:p w14:paraId="2ACF15E1" w14:textId="6EF4587C" w:rsidR="00895F77" w:rsidRPr="00D57B0E" w:rsidRDefault="00020122" w:rsidP="00895F77">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12</w:t>
            </w:r>
          </w:p>
        </w:tc>
        <w:tc>
          <w:tcPr>
            <w:tcW w:w="992" w:type="dxa"/>
          </w:tcPr>
          <w:p w14:paraId="6587246A" w14:textId="591D00C5" w:rsidR="00895F77" w:rsidRPr="00D57B0E" w:rsidRDefault="00020122"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992" w:type="dxa"/>
          </w:tcPr>
          <w:p w14:paraId="0C8CE1E2" w14:textId="2BF44922" w:rsidR="00895F77" w:rsidRPr="00D57B0E" w:rsidRDefault="00020122"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12</w:t>
            </w:r>
          </w:p>
        </w:tc>
        <w:tc>
          <w:tcPr>
            <w:tcW w:w="992" w:type="dxa"/>
          </w:tcPr>
          <w:p w14:paraId="13C259BF"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21F9A22C" w14:textId="30212431" w:rsidR="00895F77" w:rsidRPr="00D57B0E" w:rsidRDefault="006F0A99"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w:t>
            </w:r>
          </w:p>
        </w:tc>
        <w:tc>
          <w:tcPr>
            <w:tcW w:w="868" w:type="dxa"/>
          </w:tcPr>
          <w:p w14:paraId="00CF24CA" w14:textId="78CD20E9" w:rsidR="00895F77" w:rsidRPr="00D57B0E" w:rsidRDefault="00A67256"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tcPr>
          <w:p w14:paraId="25C312B4" w14:textId="194611C8" w:rsidR="00895F77" w:rsidRPr="00D57B0E" w:rsidRDefault="00182385"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06195E" w:rsidRPr="00D57B0E" w14:paraId="41350F9E" w14:textId="77777777" w:rsidTr="00EA1EBB">
        <w:trPr>
          <w:jc w:val="center"/>
        </w:trPr>
        <w:tc>
          <w:tcPr>
            <w:tcW w:w="1271" w:type="dxa"/>
          </w:tcPr>
          <w:p w14:paraId="6BE9DD02" w14:textId="77777777" w:rsidR="0006195E" w:rsidRPr="00D57B0E" w:rsidRDefault="0006195E" w:rsidP="0006195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ОП.00</w:t>
            </w:r>
          </w:p>
        </w:tc>
        <w:tc>
          <w:tcPr>
            <w:tcW w:w="5954" w:type="dxa"/>
          </w:tcPr>
          <w:p w14:paraId="05D077A9" w14:textId="77777777" w:rsidR="0006195E" w:rsidRPr="00D57B0E" w:rsidRDefault="0006195E" w:rsidP="0006195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Общепрофессиональный цикл</w:t>
            </w:r>
          </w:p>
        </w:tc>
        <w:tc>
          <w:tcPr>
            <w:tcW w:w="850" w:type="dxa"/>
            <w:tcBorders>
              <w:top w:val="nil"/>
              <w:left w:val="nil"/>
              <w:bottom w:val="single" w:sz="8" w:space="0" w:color="auto"/>
              <w:right w:val="single" w:sz="8" w:space="0" w:color="auto"/>
            </w:tcBorders>
            <w:shd w:val="clear" w:color="auto" w:fill="auto"/>
            <w:vAlign w:val="center"/>
          </w:tcPr>
          <w:p w14:paraId="298B5175" w14:textId="77BB0C61"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144</w:t>
            </w:r>
          </w:p>
        </w:tc>
        <w:tc>
          <w:tcPr>
            <w:tcW w:w="851" w:type="dxa"/>
            <w:tcBorders>
              <w:top w:val="nil"/>
              <w:left w:val="nil"/>
              <w:bottom w:val="single" w:sz="8" w:space="0" w:color="auto"/>
              <w:right w:val="single" w:sz="8" w:space="0" w:color="auto"/>
            </w:tcBorders>
            <w:shd w:val="clear" w:color="auto" w:fill="auto"/>
            <w:vAlign w:val="center"/>
          </w:tcPr>
          <w:p w14:paraId="60C0BEC8" w14:textId="5DD6D375"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73</w:t>
            </w:r>
          </w:p>
        </w:tc>
        <w:tc>
          <w:tcPr>
            <w:tcW w:w="992" w:type="dxa"/>
            <w:tcBorders>
              <w:top w:val="nil"/>
              <w:left w:val="nil"/>
              <w:bottom w:val="single" w:sz="8" w:space="0" w:color="auto"/>
              <w:right w:val="single" w:sz="8" w:space="0" w:color="auto"/>
            </w:tcBorders>
            <w:shd w:val="clear" w:color="auto" w:fill="auto"/>
            <w:vAlign w:val="center"/>
          </w:tcPr>
          <w:p w14:paraId="5D63F138" w14:textId="157B10D7"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71</w:t>
            </w:r>
          </w:p>
        </w:tc>
        <w:tc>
          <w:tcPr>
            <w:tcW w:w="992" w:type="dxa"/>
            <w:tcBorders>
              <w:top w:val="nil"/>
              <w:left w:val="nil"/>
              <w:bottom w:val="single" w:sz="8" w:space="0" w:color="auto"/>
              <w:right w:val="single" w:sz="8" w:space="0" w:color="auto"/>
            </w:tcBorders>
            <w:shd w:val="clear" w:color="auto" w:fill="auto"/>
            <w:vAlign w:val="center"/>
          </w:tcPr>
          <w:p w14:paraId="5E29E721" w14:textId="2D41B9B6"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73</w:t>
            </w:r>
          </w:p>
        </w:tc>
        <w:tc>
          <w:tcPr>
            <w:tcW w:w="992" w:type="dxa"/>
          </w:tcPr>
          <w:p w14:paraId="0894CB83" w14:textId="77777777"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993" w:type="dxa"/>
          </w:tcPr>
          <w:p w14:paraId="4F5010FE" w14:textId="6CCA4680" w:rsidR="0006195E" w:rsidRPr="00D57B0E" w:rsidRDefault="006F0A99" w:rsidP="0006195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72</w:t>
            </w:r>
          </w:p>
        </w:tc>
        <w:tc>
          <w:tcPr>
            <w:tcW w:w="868" w:type="dxa"/>
          </w:tcPr>
          <w:p w14:paraId="4DA8C726" w14:textId="166223AD"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1" w:type="dxa"/>
          </w:tcPr>
          <w:p w14:paraId="5EECE5B4" w14:textId="77777777"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p>
        </w:tc>
      </w:tr>
      <w:tr w:rsidR="0006195E" w:rsidRPr="00D57B0E" w14:paraId="1649975B" w14:textId="77777777" w:rsidTr="006F0A99">
        <w:trPr>
          <w:trHeight w:val="49"/>
          <w:jc w:val="center"/>
        </w:trPr>
        <w:tc>
          <w:tcPr>
            <w:tcW w:w="1271" w:type="dxa"/>
          </w:tcPr>
          <w:p w14:paraId="2BA50973" w14:textId="77777777" w:rsidR="0006195E" w:rsidRPr="00D57B0E" w:rsidRDefault="0006195E" w:rsidP="0006195E">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ОП.01</w:t>
            </w:r>
          </w:p>
        </w:tc>
        <w:tc>
          <w:tcPr>
            <w:tcW w:w="5954" w:type="dxa"/>
          </w:tcPr>
          <w:p w14:paraId="75684D93" w14:textId="407CFB55" w:rsidR="0006195E" w:rsidRPr="00D57B0E" w:rsidRDefault="0006195E" w:rsidP="0006195E">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электротехники и электроники</w:t>
            </w:r>
          </w:p>
        </w:tc>
        <w:tc>
          <w:tcPr>
            <w:tcW w:w="850" w:type="dxa"/>
            <w:tcBorders>
              <w:top w:val="nil"/>
              <w:left w:val="nil"/>
              <w:bottom w:val="single" w:sz="8" w:space="0" w:color="auto"/>
              <w:right w:val="single" w:sz="8" w:space="0" w:color="auto"/>
            </w:tcBorders>
            <w:shd w:val="clear" w:color="auto" w:fill="auto"/>
            <w:vAlign w:val="center"/>
          </w:tcPr>
          <w:p w14:paraId="3D750793" w14:textId="4D7E3809"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72</w:t>
            </w:r>
          </w:p>
        </w:tc>
        <w:tc>
          <w:tcPr>
            <w:tcW w:w="851" w:type="dxa"/>
            <w:tcBorders>
              <w:top w:val="nil"/>
              <w:left w:val="nil"/>
              <w:bottom w:val="single" w:sz="8" w:space="0" w:color="auto"/>
              <w:right w:val="single" w:sz="8" w:space="0" w:color="auto"/>
            </w:tcBorders>
            <w:shd w:val="clear" w:color="auto" w:fill="auto"/>
            <w:vAlign w:val="center"/>
          </w:tcPr>
          <w:p w14:paraId="4DB05FF4" w14:textId="7E387E98"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29</w:t>
            </w:r>
          </w:p>
        </w:tc>
        <w:tc>
          <w:tcPr>
            <w:tcW w:w="992" w:type="dxa"/>
            <w:tcBorders>
              <w:top w:val="nil"/>
              <w:left w:val="nil"/>
              <w:bottom w:val="single" w:sz="8" w:space="0" w:color="auto"/>
              <w:right w:val="single" w:sz="8" w:space="0" w:color="auto"/>
            </w:tcBorders>
            <w:shd w:val="clear" w:color="auto" w:fill="auto"/>
            <w:vAlign w:val="center"/>
          </w:tcPr>
          <w:p w14:paraId="025DED69" w14:textId="585D7871"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43</w:t>
            </w:r>
          </w:p>
        </w:tc>
        <w:tc>
          <w:tcPr>
            <w:tcW w:w="992" w:type="dxa"/>
            <w:tcBorders>
              <w:top w:val="nil"/>
              <w:left w:val="nil"/>
              <w:bottom w:val="single" w:sz="8" w:space="0" w:color="auto"/>
              <w:right w:val="single" w:sz="8" w:space="0" w:color="auto"/>
            </w:tcBorders>
            <w:shd w:val="clear" w:color="auto" w:fill="auto"/>
            <w:vAlign w:val="center"/>
          </w:tcPr>
          <w:p w14:paraId="6869797C" w14:textId="14E25E32"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29</w:t>
            </w:r>
          </w:p>
        </w:tc>
        <w:tc>
          <w:tcPr>
            <w:tcW w:w="992" w:type="dxa"/>
          </w:tcPr>
          <w:p w14:paraId="31666790" w14:textId="77777777"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409FBDCE" w14:textId="69232899" w:rsidR="0006195E" w:rsidRPr="00D57B0E" w:rsidRDefault="006F0A99"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68" w:type="dxa"/>
          </w:tcPr>
          <w:p w14:paraId="4B414E0B" w14:textId="68BB7B61" w:rsidR="0006195E" w:rsidRPr="00D57B0E" w:rsidRDefault="006F0A99"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Э</w:t>
            </w:r>
          </w:p>
        </w:tc>
        <w:tc>
          <w:tcPr>
            <w:tcW w:w="861" w:type="dxa"/>
          </w:tcPr>
          <w:p w14:paraId="235BDD68" w14:textId="3024F53B"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06195E" w:rsidRPr="00D57B0E" w14:paraId="44332DD5" w14:textId="77777777" w:rsidTr="00EA1EBB">
        <w:trPr>
          <w:jc w:val="center"/>
        </w:trPr>
        <w:tc>
          <w:tcPr>
            <w:tcW w:w="1271" w:type="dxa"/>
          </w:tcPr>
          <w:p w14:paraId="204036DB" w14:textId="441B3BAF" w:rsidR="0006195E" w:rsidRPr="00D57B0E" w:rsidRDefault="0006195E" w:rsidP="0006195E">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ОП.02</w:t>
            </w:r>
          </w:p>
        </w:tc>
        <w:tc>
          <w:tcPr>
            <w:tcW w:w="5954" w:type="dxa"/>
          </w:tcPr>
          <w:p w14:paraId="5A853D42" w14:textId="68A88E78" w:rsidR="0006195E" w:rsidRPr="00D57B0E" w:rsidRDefault="0006195E" w:rsidP="0006195E">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Информационные технологии</w:t>
            </w:r>
          </w:p>
        </w:tc>
        <w:tc>
          <w:tcPr>
            <w:tcW w:w="850" w:type="dxa"/>
            <w:tcBorders>
              <w:top w:val="nil"/>
              <w:left w:val="nil"/>
              <w:bottom w:val="single" w:sz="8" w:space="0" w:color="auto"/>
              <w:right w:val="single" w:sz="8" w:space="0" w:color="auto"/>
            </w:tcBorders>
            <w:shd w:val="clear" w:color="auto" w:fill="auto"/>
            <w:vAlign w:val="center"/>
          </w:tcPr>
          <w:p w14:paraId="448BF4AD" w14:textId="4B446128" w:rsidR="0006195E" w:rsidRPr="00D57B0E" w:rsidRDefault="0006195E" w:rsidP="0006195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72</w:t>
            </w:r>
          </w:p>
        </w:tc>
        <w:tc>
          <w:tcPr>
            <w:tcW w:w="851" w:type="dxa"/>
            <w:tcBorders>
              <w:top w:val="nil"/>
              <w:left w:val="nil"/>
              <w:bottom w:val="single" w:sz="8" w:space="0" w:color="auto"/>
              <w:right w:val="single" w:sz="8" w:space="0" w:color="auto"/>
            </w:tcBorders>
            <w:shd w:val="clear" w:color="auto" w:fill="auto"/>
            <w:vAlign w:val="center"/>
          </w:tcPr>
          <w:p w14:paraId="483679AC" w14:textId="19500FD4"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44</w:t>
            </w:r>
          </w:p>
        </w:tc>
        <w:tc>
          <w:tcPr>
            <w:tcW w:w="992" w:type="dxa"/>
            <w:tcBorders>
              <w:top w:val="nil"/>
              <w:left w:val="nil"/>
              <w:bottom w:val="single" w:sz="8" w:space="0" w:color="auto"/>
              <w:right w:val="single" w:sz="8" w:space="0" w:color="auto"/>
            </w:tcBorders>
            <w:shd w:val="clear" w:color="auto" w:fill="auto"/>
            <w:vAlign w:val="center"/>
          </w:tcPr>
          <w:p w14:paraId="6CE699BE" w14:textId="2F7BF8C1"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c>
          <w:tcPr>
            <w:tcW w:w="992" w:type="dxa"/>
            <w:tcBorders>
              <w:top w:val="nil"/>
              <w:left w:val="nil"/>
              <w:bottom w:val="single" w:sz="8" w:space="0" w:color="auto"/>
              <w:right w:val="single" w:sz="8" w:space="0" w:color="auto"/>
            </w:tcBorders>
            <w:shd w:val="clear" w:color="auto" w:fill="auto"/>
            <w:vAlign w:val="center"/>
          </w:tcPr>
          <w:p w14:paraId="65A4FB31" w14:textId="4202DB8E"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44</w:t>
            </w:r>
          </w:p>
        </w:tc>
        <w:tc>
          <w:tcPr>
            <w:tcW w:w="992" w:type="dxa"/>
          </w:tcPr>
          <w:p w14:paraId="054579AB" w14:textId="77777777"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55595A0E" w14:textId="2091EADB" w:rsidR="0006195E" w:rsidRPr="00D57B0E" w:rsidRDefault="006F0A99"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68" w:type="dxa"/>
          </w:tcPr>
          <w:p w14:paraId="5FE0A91F" w14:textId="13503F79" w:rsidR="0006195E" w:rsidRPr="00D57B0E" w:rsidRDefault="00A67256"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Э</w:t>
            </w:r>
          </w:p>
        </w:tc>
        <w:tc>
          <w:tcPr>
            <w:tcW w:w="861" w:type="dxa"/>
          </w:tcPr>
          <w:p w14:paraId="48C4E287" w14:textId="14E0AE87" w:rsidR="0006195E" w:rsidRPr="00D57B0E" w:rsidRDefault="0006195E" w:rsidP="0006195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0E52DE" w:rsidRPr="00D57B0E" w14:paraId="1DD03360" w14:textId="77777777" w:rsidTr="00EA1EBB">
        <w:trPr>
          <w:jc w:val="center"/>
        </w:trPr>
        <w:tc>
          <w:tcPr>
            <w:tcW w:w="1271" w:type="dxa"/>
          </w:tcPr>
          <w:p w14:paraId="7A722795" w14:textId="77777777" w:rsidR="000E52DE" w:rsidRPr="00D57B0E" w:rsidRDefault="000E52DE" w:rsidP="000E52D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П.00</w:t>
            </w:r>
          </w:p>
        </w:tc>
        <w:tc>
          <w:tcPr>
            <w:tcW w:w="5954" w:type="dxa"/>
          </w:tcPr>
          <w:p w14:paraId="08656BDB" w14:textId="77777777" w:rsidR="000E52DE" w:rsidRPr="00D57B0E" w:rsidRDefault="000E52DE" w:rsidP="000E52D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Профессиональный цикл</w:t>
            </w:r>
          </w:p>
        </w:tc>
        <w:tc>
          <w:tcPr>
            <w:tcW w:w="850" w:type="dxa"/>
            <w:tcBorders>
              <w:top w:val="nil"/>
              <w:left w:val="nil"/>
              <w:bottom w:val="single" w:sz="8" w:space="0" w:color="auto"/>
              <w:right w:val="single" w:sz="8" w:space="0" w:color="auto"/>
            </w:tcBorders>
            <w:shd w:val="clear" w:color="auto" w:fill="auto"/>
            <w:vAlign w:val="center"/>
          </w:tcPr>
          <w:p w14:paraId="35E75340" w14:textId="7FA803AD"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804</w:t>
            </w:r>
          </w:p>
        </w:tc>
        <w:tc>
          <w:tcPr>
            <w:tcW w:w="851" w:type="dxa"/>
            <w:tcBorders>
              <w:top w:val="nil"/>
              <w:left w:val="nil"/>
              <w:bottom w:val="single" w:sz="8" w:space="0" w:color="auto"/>
              <w:right w:val="single" w:sz="8" w:space="0" w:color="auto"/>
            </w:tcBorders>
            <w:shd w:val="clear" w:color="auto" w:fill="auto"/>
            <w:vAlign w:val="center"/>
          </w:tcPr>
          <w:p w14:paraId="06719BEA" w14:textId="6BA203F9"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668</w:t>
            </w:r>
          </w:p>
        </w:tc>
        <w:tc>
          <w:tcPr>
            <w:tcW w:w="992" w:type="dxa"/>
            <w:tcBorders>
              <w:top w:val="nil"/>
              <w:left w:val="nil"/>
              <w:bottom w:val="single" w:sz="8" w:space="0" w:color="auto"/>
              <w:right w:val="single" w:sz="8" w:space="0" w:color="auto"/>
            </w:tcBorders>
            <w:shd w:val="clear" w:color="auto" w:fill="auto"/>
            <w:vAlign w:val="center"/>
          </w:tcPr>
          <w:p w14:paraId="4F77156E" w14:textId="417F58AD"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136</w:t>
            </w:r>
          </w:p>
        </w:tc>
        <w:tc>
          <w:tcPr>
            <w:tcW w:w="992" w:type="dxa"/>
            <w:tcBorders>
              <w:top w:val="nil"/>
              <w:left w:val="nil"/>
              <w:bottom w:val="single" w:sz="8" w:space="0" w:color="auto"/>
              <w:right w:val="single" w:sz="8" w:space="0" w:color="auto"/>
            </w:tcBorders>
            <w:shd w:val="clear" w:color="auto" w:fill="auto"/>
            <w:vAlign w:val="center"/>
          </w:tcPr>
          <w:p w14:paraId="267E0A5C" w14:textId="4D79AA02"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128</w:t>
            </w:r>
          </w:p>
        </w:tc>
        <w:tc>
          <w:tcPr>
            <w:tcW w:w="992" w:type="dxa"/>
            <w:tcBorders>
              <w:top w:val="nil"/>
              <w:left w:val="nil"/>
              <w:bottom w:val="single" w:sz="8" w:space="0" w:color="auto"/>
              <w:right w:val="single" w:sz="8" w:space="0" w:color="auto"/>
            </w:tcBorders>
            <w:shd w:val="clear" w:color="auto" w:fill="auto"/>
            <w:vAlign w:val="center"/>
          </w:tcPr>
          <w:p w14:paraId="4C602664" w14:textId="4F7BDB4D"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540</w:t>
            </w:r>
          </w:p>
        </w:tc>
        <w:tc>
          <w:tcPr>
            <w:tcW w:w="993" w:type="dxa"/>
          </w:tcPr>
          <w:p w14:paraId="1FADA24C" w14:textId="6A93BD4C" w:rsidR="000E52DE" w:rsidRPr="00D57B0E" w:rsidRDefault="006F0A99" w:rsidP="000E52DE">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132</w:t>
            </w:r>
          </w:p>
        </w:tc>
        <w:tc>
          <w:tcPr>
            <w:tcW w:w="868" w:type="dxa"/>
          </w:tcPr>
          <w:p w14:paraId="6337FA86" w14:textId="531A7210" w:rsidR="000E52DE" w:rsidRPr="00D57B0E" w:rsidRDefault="000E52DE" w:rsidP="000E52DE">
            <w:pPr>
              <w:spacing w:after="0" w:line="240" w:lineRule="auto"/>
              <w:jc w:val="center"/>
              <w:rPr>
                <w:rFonts w:ascii="Times New Roman" w:eastAsia="Times New Roman" w:hAnsi="Times New Roman" w:cs="Times New Roman"/>
                <w:b/>
                <w:color w:val="000000" w:themeColor="text1"/>
                <w:sz w:val="24"/>
                <w:szCs w:val="24"/>
                <w:lang w:eastAsia="ru-RU"/>
              </w:rPr>
            </w:pPr>
          </w:p>
        </w:tc>
        <w:tc>
          <w:tcPr>
            <w:tcW w:w="861" w:type="dxa"/>
          </w:tcPr>
          <w:p w14:paraId="7592DA5E" w14:textId="77777777" w:rsidR="000E52DE" w:rsidRPr="00D57B0E" w:rsidRDefault="000E52DE" w:rsidP="000E52DE">
            <w:pPr>
              <w:spacing w:after="0" w:line="240" w:lineRule="auto"/>
              <w:jc w:val="center"/>
              <w:rPr>
                <w:rFonts w:ascii="Times New Roman" w:eastAsia="Times New Roman" w:hAnsi="Times New Roman" w:cs="Times New Roman"/>
                <w:b/>
                <w:color w:val="000000" w:themeColor="text1"/>
                <w:sz w:val="24"/>
                <w:szCs w:val="24"/>
                <w:lang w:eastAsia="ru-RU"/>
              </w:rPr>
            </w:pPr>
          </w:p>
        </w:tc>
      </w:tr>
      <w:tr w:rsidR="000E52DE" w:rsidRPr="00D57B0E" w14:paraId="7EDEBE87" w14:textId="77777777" w:rsidTr="00EA1EBB">
        <w:trPr>
          <w:jc w:val="center"/>
        </w:trPr>
        <w:tc>
          <w:tcPr>
            <w:tcW w:w="1271" w:type="dxa"/>
          </w:tcPr>
          <w:p w14:paraId="574F9AA7" w14:textId="77777777" w:rsidR="000E52DE" w:rsidRPr="00D57B0E" w:rsidRDefault="000E52DE" w:rsidP="000E52D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ПМ.01</w:t>
            </w:r>
          </w:p>
        </w:tc>
        <w:tc>
          <w:tcPr>
            <w:tcW w:w="5954" w:type="dxa"/>
          </w:tcPr>
          <w:p w14:paraId="23ECDC06" w14:textId="3958C036" w:rsidR="000E52DE" w:rsidRPr="00D57B0E" w:rsidRDefault="000E52DE" w:rsidP="000E52D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Документирование состояния инфокоммуникационных систем и их составляющих в процессе наладки и эксплуатации</w:t>
            </w:r>
          </w:p>
        </w:tc>
        <w:tc>
          <w:tcPr>
            <w:tcW w:w="850" w:type="dxa"/>
            <w:tcBorders>
              <w:top w:val="nil"/>
              <w:left w:val="nil"/>
              <w:bottom w:val="single" w:sz="8" w:space="0" w:color="auto"/>
              <w:right w:val="single" w:sz="8" w:space="0" w:color="auto"/>
            </w:tcBorders>
            <w:shd w:val="clear" w:color="auto" w:fill="auto"/>
            <w:vAlign w:val="center"/>
          </w:tcPr>
          <w:p w14:paraId="50C1A679" w14:textId="5D990B3D"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240</w:t>
            </w:r>
          </w:p>
        </w:tc>
        <w:tc>
          <w:tcPr>
            <w:tcW w:w="851" w:type="dxa"/>
            <w:tcBorders>
              <w:top w:val="nil"/>
              <w:left w:val="nil"/>
              <w:bottom w:val="single" w:sz="8" w:space="0" w:color="auto"/>
              <w:right w:val="single" w:sz="8" w:space="0" w:color="auto"/>
            </w:tcBorders>
            <w:shd w:val="clear" w:color="auto" w:fill="auto"/>
            <w:vAlign w:val="center"/>
          </w:tcPr>
          <w:p w14:paraId="301C570F" w14:textId="5350FD13"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192</w:t>
            </w:r>
          </w:p>
        </w:tc>
        <w:tc>
          <w:tcPr>
            <w:tcW w:w="992" w:type="dxa"/>
            <w:tcBorders>
              <w:top w:val="nil"/>
              <w:left w:val="nil"/>
              <w:bottom w:val="single" w:sz="8" w:space="0" w:color="auto"/>
              <w:right w:val="single" w:sz="8" w:space="0" w:color="auto"/>
            </w:tcBorders>
            <w:shd w:val="clear" w:color="auto" w:fill="auto"/>
            <w:vAlign w:val="center"/>
          </w:tcPr>
          <w:p w14:paraId="4A44B1E4" w14:textId="65099A8A"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992" w:type="dxa"/>
            <w:tcBorders>
              <w:top w:val="nil"/>
              <w:left w:val="nil"/>
              <w:bottom w:val="single" w:sz="8" w:space="0" w:color="auto"/>
              <w:right w:val="single" w:sz="8" w:space="0" w:color="auto"/>
            </w:tcBorders>
            <w:shd w:val="clear" w:color="auto" w:fill="auto"/>
            <w:vAlign w:val="center"/>
          </w:tcPr>
          <w:p w14:paraId="486950B1" w14:textId="3C7A9BC4"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992" w:type="dxa"/>
            <w:tcBorders>
              <w:top w:val="nil"/>
              <w:left w:val="nil"/>
              <w:bottom w:val="single" w:sz="8" w:space="0" w:color="auto"/>
              <w:right w:val="single" w:sz="8" w:space="0" w:color="auto"/>
            </w:tcBorders>
            <w:shd w:val="clear" w:color="auto" w:fill="auto"/>
            <w:vAlign w:val="center"/>
          </w:tcPr>
          <w:p w14:paraId="0B49807A" w14:textId="46B67CCE"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144</w:t>
            </w:r>
          </w:p>
        </w:tc>
        <w:tc>
          <w:tcPr>
            <w:tcW w:w="993" w:type="dxa"/>
          </w:tcPr>
          <w:p w14:paraId="1DD28A8F" w14:textId="29388868" w:rsidR="000E52DE" w:rsidRPr="00D57B0E" w:rsidRDefault="006F0A99" w:rsidP="000E52DE">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48</w:t>
            </w:r>
          </w:p>
        </w:tc>
        <w:tc>
          <w:tcPr>
            <w:tcW w:w="868" w:type="dxa"/>
          </w:tcPr>
          <w:p w14:paraId="311A594E" w14:textId="776E2CAF" w:rsidR="000E52DE" w:rsidRPr="00D57B0E" w:rsidRDefault="006F0A99" w:rsidP="000E52DE">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КЭ</w:t>
            </w:r>
          </w:p>
        </w:tc>
        <w:tc>
          <w:tcPr>
            <w:tcW w:w="861" w:type="dxa"/>
          </w:tcPr>
          <w:p w14:paraId="5AE0D881" w14:textId="65E0D9BA" w:rsidR="000E52DE" w:rsidRPr="00D57B0E" w:rsidRDefault="000E52DE" w:rsidP="000E52DE">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w:t>
            </w:r>
          </w:p>
        </w:tc>
      </w:tr>
      <w:tr w:rsidR="000E52DE" w:rsidRPr="00D57B0E" w14:paraId="6DFF8A41" w14:textId="77777777" w:rsidTr="00EA1EBB">
        <w:trPr>
          <w:jc w:val="center"/>
        </w:trPr>
        <w:tc>
          <w:tcPr>
            <w:tcW w:w="1271" w:type="dxa"/>
          </w:tcPr>
          <w:p w14:paraId="42402FF0" w14:textId="77777777" w:rsidR="000E52DE" w:rsidRPr="00D57B0E" w:rsidRDefault="000E52DE" w:rsidP="000E52DE">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МДК 01.01</w:t>
            </w:r>
          </w:p>
        </w:tc>
        <w:tc>
          <w:tcPr>
            <w:tcW w:w="5954" w:type="dxa"/>
            <w:tcBorders>
              <w:top w:val="nil"/>
              <w:left w:val="single" w:sz="8" w:space="0" w:color="auto"/>
              <w:bottom w:val="single" w:sz="8" w:space="0" w:color="auto"/>
              <w:right w:val="single" w:sz="8" w:space="0" w:color="auto"/>
            </w:tcBorders>
            <w:shd w:val="clear" w:color="auto" w:fill="auto"/>
            <w:vAlign w:val="center"/>
          </w:tcPr>
          <w:p w14:paraId="337BDD6F" w14:textId="21148A1F" w:rsidR="000E52DE" w:rsidRPr="00D57B0E" w:rsidRDefault="000E52DE" w:rsidP="000E52DE">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Структура и содержание документации на технические и программные средства инфокоммуникационных систем</w:t>
            </w:r>
          </w:p>
        </w:tc>
        <w:tc>
          <w:tcPr>
            <w:tcW w:w="850" w:type="dxa"/>
            <w:tcBorders>
              <w:top w:val="single" w:sz="8" w:space="0" w:color="auto"/>
              <w:left w:val="nil"/>
              <w:bottom w:val="single" w:sz="8" w:space="0" w:color="auto"/>
              <w:right w:val="single" w:sz="8" w:space="0" w:color="auto"/>
            </w:tcBorders>
            <w:shd w:val="clear" w:color="auto" w:fill="auto"/>
            <w:vAlign w:val="center"/>
          </w:tcPr>
          <w:p w14:paraId="31EABD99" w14:textId="734265E5"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851" w:type="dxa"/>
            <w:tcBorders>
              <w:top w:val="nil"/>
              <w:left w:val="nil"/>
              <w:bottom w:val="single" w:sz="8" w:space="0" w:color="auto"/>
              <w:right w:val="single" w:sz="8" w:space="0" w:color="auto"/>
            </w:tcBorders>
            <w:shd w:val="clear" w:color="auto" w:fill="auto"/>
            <w:vAlign w:val="center"/>
          </w:tcPr>
          <w:p w14:paraId="15785AFF" w14:textId="554BFF05"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992" w:type="dxa"/>
            <w:tcBorders>
              <w:top w:val="nil"/>
              <w:left w:val="nil"/>
              <w:bottom w:val="single" w:sz="8" w:space="0" w:color="auto"/>
              <w:right w:val="single" w:sz="8" w:space="0" w:color="auto"/>
            </w:tcBorders>
            <w:shd w:val="clear" w:color="auto" w:fill="auto"/>
            <w:vAlign w:val="center"/>
          </w:tcPr>
          <w:p w14:paraId="454795E5" w14:textId="5F835455"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992" w:type="dxa"/>
            <w:tcBorders>
              <w:top w:val="nil"/>
              <w:left w:val="nil"/>
              <w:bottom w:val="single" w:sz="8" w:space="0" w:color="auto"/>
              <w:right w:val="single" w:sz="8" w:space="0" w:color="auto"/>
            </w:tcBorders>
            <w:shd w:val="clear" w:color="auto" w:fill="auto"/>
            <w:vAlign w:val="center"/>
          </w:tcPr>
          <w:p w14:paraId="664E40F0" w14:textId="4C4721D6"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992" w:type="dxa"/>
            <w:tcBorders>
              <w:top w:val="single" w:sz="8" w:space="0" w:color="auto"/>
              <w:left w:val="nil"/>
              <w:bottom w:val="single" w:sz="8" w:space="0" w:color="auto"/>
              <w:right w:val="single" w:sz="8" w:space="0" w:color="auto"/>
            </w:tcBorders>
            <w:shd w:val="clear" w:color="auto" w:fill="auto"/>
            <w:vAlign w:val="center"/>
          </w:tcPr>
          <w:p w14:paraId="631E33B7" w14:textId="5FE9EA3A"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3" w:type="dxa"/>
          </w:tcPr>
          <w:p w14:paraId="18B2EF57" w14:textId="05986CA1" w:rsidR="000E52DE" w:rsidRPr="00D57B0E" w:rsidRDefault="006F0A99"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868" w:type="dxa"/>
          </w:tcPr>
          <w:p w14:paraId="239499C0" w14:textId="40D1FE6D"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tcPr>
          <w:p w14:paraId="16DB169F" w14:textId="7E0DA569"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p>
        </w:tc>
      </w:tr>
      <w:tr w:rsidR="000E52DE" w:rsidRPr="00D57B0E" w14:paraId="721F3F9B" w14:textId="77777777" w:rsidTr="00EA1EBB">
        <w:trPr>
          <w:jc w:val="center"/>
        </w:trPr>
        <w:tc>
          <w:tcPr>
            <w:tcW w:w="1271" w:type="dxa"/>
          </w:tcPr>
          <w:p w14:paraId="47C42FD1" w14:textId="6DABCDE1" w:rsidR="000E52DE" w:rsidRPr="00D57B0E" w:rsidRDefault="000E52DE" w:rsidP="000E52DE">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МДК 01.02</w:t>
            </w:r>
          </w:p>
        </w:tc>
        <w:tc>
          <w:tcPr>
            <w:tcW w:w="5954" w:type="dxa"/>
            <w:tcBorders>
              <w:top w:val="nil"/>
              <w:left w:val="single" w:sz="8" w:space="0" w:color="auto"/>
              <w:bottom w:val="single" w:sz="8" w:space="0" w:color="auto"/>
              <w:right w:val="single" w:sz="8" w:space="0" w:color="auto"/>
            </w:tcBorders>
            <w:shd w:val="clear" w:color="auto" w:fill="auto"/>
            <w:vAlign w:val="center"/>
          </w:tcPr>
          <w:p w14:paraId="4C6B2D4E" w14:textId="2C037E8F" w:rsidR="000E52DE" w:rsidRPr="00D57B0E" w:rsidRDefault="000E52DE" w:rsidP="000E52DE">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Технологии и инструментарий формирования отчетных документов для инфокоммуникационных систем</w:t>
            </w:r>
          </w:p>
        </w:tc>
        <w:tc>
          <w:tcPr>
            <w:tcW w:w="850" w:type="dxa"/>
            <w:tcBorders>
              <w:top w:val="nil"/>
              <w:left w:val="nil"/>
              <w:bottom w:val="single" w:sz="8" w:space="0" w:color="auto"/>
              <w:right w:val="single" w:sz="8" w:space="0" w:color="auto"/>
            </w:tcBorders>
            <w:shd w:val="clear" w:color="auto" w:fill="auto"/>
            <w:vAlign w:val="center"/>
          </w:tcPr>
          <w:p w14:paraId="46B5F502" w14:textId="2BCBAAF5"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851" w:type="dxa"/>
            <w:tcBorders>
              <w:top w:val="nil"/>
              <w:left w:val="nil"/>
              <w:bottom w:val="single" w:sz="8" w:space="0" w:color="auto"/>
              <w:right w:val="single" w:sz="8" w:space="0" w:color="auto"/>
            </w:tcBorders>
            <w:shd w:val="clear" w:color="auto" w:fill="auto"/>
            <w:vAlign w:val="center"/>
          </w:tcPr>
          <w:p w14:paraId="4D85283D" w14:textId="3F6A4475"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992" w:type="dxa"/>
            <w:tcBorders>
              <w:top w:val="nil"/>
              <w:left w:val="nil"/>
              <w:bottom w:val="single" w:sz="8" w:space="0" w:color="auto"/>
              <w:right w:val="single" w:sz="8" w:space="0" w:color="auto"/>
            </w:tcBorders>
            <w:shd w:val="clear" w:color="auto" w:fill="auto"/>
            <w:vAlign w:val="center"/>
          </w:tcPr>
          <w:p w14:paraId="08659630" w14:textId="6AD112F8"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992" w:type="dxa"/>
            <w:tcBorders>
              <w:top w:val="nil"/>
              <w:left w:val="nil"/>
              <w:bottom w:val="single" w:sz="8" w:space="0" w:color="auto"/>
              <w:right w:val="single" w:sz="8" w:space="0" w:color="auto"/>
            </w:tcBorders>
            <w:shd w:val="clear" w:color="auto" w:fill="auto"/>
            <w:vAlign w:val="center"/>
          </w:tcPr>
          <w:p w14:paraId="3C3F63BD" w14:textId="71D1A575"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992" w:type="dxa"/>
            <w:tcBorders>
              <w:top w:val="nil"/>
              <w:left w:val="nil"/>
              <w:bottom w:val="single" w:sz="8" w:space="0" w:color="auto"/>
              <w:right w:val="single" w:sz="8" w:space="0" w:color="auto"/>
            </w:tcBorders>
            <w:shd w:val="clear" w:color="auto" w:fill="auto"/>
            <w:vAlign w:val="center"/>
          </w:tcPr>
          <w:p w14:paraId="66E21B41" w14:textId="12C572F7"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3" w:type="dxa"/>
          </w:tcPr>
          <w:p w14:paraId="0B3C8567" w14:textId="715870DD" w:rsidR="000E52DE" w:rsidRPr="00D57B0E" w:rsidRDefault="006F0A99"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868" w:type="dxa"/>
          </w:tcPr>
          <w:p w14:paraId="2BD66C67" w14:textId="77777777"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tcPr>
          <w:p w14:paraId="5C0976CB" w14:textId="77777777"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p>
        </w:tc>
      </w:tr>
      <w:tr w:rsidR="000E52DE" w:rsidRPr="00D57B0E" w14:paraId="609886B2" w14:textId="77777777" w:rsidTr="00EA1EBB">
        <w:trPr>
          <w:jc w:val="center"/>
        </w:trPr>
        <w:tc>
          <w:tcPr>
            <w:tcW w:w="1271" w:type="dxa"/>
            <w:vAlign w:val="center"/>
          </w:tcPr>
          <w:p w14:paraId="7F67DE2A" w14:textId="77777777" w:rsidR="000E52DE" w:rsidRPr="00D57B0E" w:rsidRDefault="000E52DE" w:rsidP="000E52D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УП.01</w:t>
            </w:r>
          </w:p>
        </w:tc>
        <w:tc>
          <w:tcPr>
            <w:tcW w:w="5954" w:type="dxa"/>
            <w:vAlign w:val="center"/>
          </w:tcPr>
          <w:p w14:paraId="4EC2E984" w14:textId="77777777" w:rsidR="000E52DE" w:rsidRPr="00D57B0E" w:rsidRDefault="000E52DE" w:rsidP="000E52D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Учебная практика</w:t>
            </w:r>
          </w:p>
        </w:tc>
        <w:tc>
          <w:tcPr>
            <w:tcW w:w="850" w:type="dxa"/>
            <w:tcBorders>
              <w:top w:val="nil"/>
              <w:left w:val="nil"/>
              <w:bottom w:val="single" w:sz="8" w:space="0" w:color="auto"/>
              <w:right w:val="single" w:sz="8" w:space="0" w:color="auto"/>
            </w:tcBorders>
            <w:shd w:val="clear" w:color="auto" w:fill="auto"/>
            <w:vAlign w:val="center"/>
          </w:tcPr>
          <w:p w14:paraId="26855B53" w14:textId="3BD83224"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36</w:t>
            </w:r>
          </w:p>
        </w:tc>
        <w:tc>
          <w:tcPr>
            <w:tcW w:w="851" w:type="dxa"/>
            <w:tcBorders>
              <w:top w:val="nil"/>
              <w:left w:val="nil"/>
              <w:bottom w:val="single" w:sz="8" w:space="0" w:color="auto"/>
              <w:right w:val="single" w:sz="8" w:space="0" w:color="auto"/>
            </w:tcBorders>
            <w:shd w:val="clear" w:color="auto" w:fill="auto"/>
            <w:vAlign w:val="center"/>
          </w:tcPr>
          <w:p w14:paraId="650D47FB" w14:textId="700862B2"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92" w:type="dxa"/>
            <w:tcBorders>
              <w:top w:val="nil"/>
              <w:left w:val="nil"/>
              <w:bottom w:val="single" w:sz="8" w:space="0" w:color="auto"/>
              <w:right w:val="single" w:sz="8" w:space="0" w:color="auto"/>
            </w:tcBorders>
            <w:shd w:val="clear" w:color="auto" w:fill="auto"/>
            <w:vAlign w:val="center"/>
          </w:tcPr>
          <w:p w14:paraId="498F574D" w14:textId="0CBF3BC8"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auto"/>
              <w:right w:val="single" w:sz="8" w:space="0" w:color="auto"/>
            </w:tcBorders>
            <w:shd w:val="clear" w:color="auto" w:fill="auto"/>
            <w:vAlign w:val="center"/>
          </w:tcPr>
          <w:p w14:paraId="1B150D20" w14:textId="1F65178A"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auto"/>
              <w:right w:val="single" w:sz="8" w:space="0" w:color="auto"/>
            </w:tcBorders>
            <w:shd w:val="clear" w:color="auto" w:fill="auto"/>
            <w:vAlign w:val="center"/>
          </w:tcPr>
          <w:p w14:paraId="11A54A89" w14:textId="0444BF3C"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93" w:type="dxa"/>
          </w:tcPr>
          <w:p w14:paraId="0D292F4E" w14:textId="77777777"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868" w:type="dxa"/>
          </w:tcPr>
          <w:p w14:paraId="00088C65" w14:textId="78562BFE" w:rsidR="000E52DE" w:rsidRPr="00D57B0E" w:rsidRDefault="006F0A99"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tcPr>
          <w:p w14:paraId="62FEB5FD" w14:textId="6C8F9C1C"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p>
        </w:tc>
      </w:tr>
      <w:tr w:rsidR="000E52DE" w:rsidRPr="00D57B0E" w14:paraId="59964C77" w14:textId="77777777" w:rsidTr="00EA1EBB">
        <w:trPr>
          <w:jc w:val="center"/>
        </w:trPr>
        <w:tc>
          <w:tcPr>
            <w:tcW w:w="1271" w:type="dxa"/>
            <w:vAlign w:val="center"/>
          </w:tcPr>
          <w:p w14:paraId="567455B2" w14:textId="77777777" w:rsidR="000E52DE" w:rsidRPr="00D57B0E" w:rsidRDefault="000E52DE" w:rsidP="000E52DE">
            <w:pPr>
              <w:spacing w:after="0" w:line="240" w:lineRule="auto"/>
              <w:rPr>
                <w:rFonts w:ascii="Times New Roman" w:eastAsia="Times New Roman" w:hAnsi="Times New Roman" w:cs="Times New Roman"/>
                <w:b/>
                <w:color w:val="000000" w:themeColor="text1"/>
                <w:sz w:val="24"/>
                <w:szCs w:val="24"/>
                <w:lang w:val="en-US" w:eastAsia="ru-RU"/>
              </w:rPr>
            </w:pPr>
            <w:r w:rsidRPr="00D57B0E">
              <w:rPr>
                <w:rFonts w:ascii="Times New Roman" w:eastAsia="Times New Roman" w:hAnsi="Times New Roman" w:cs="Times New Roman"/>
                <w:b/>
                <w:color w:val="000000" w:themeColor="text1"/>
                <w:sz w:val="24"/>
                <w:szCs w:val="24"/>
                <w:lang w:eastAsia="ru-RU"/>
              </w:rPr>
              <w:t>ПП.01</w:t>
            </w:r>
          </w:p>
        </w:tc>
        <w:tc>
          <w:tcPr>
            <w:tcW w:w="5954" w:type="dxa"/>
            <w:vAlign w:val="center"/>
          </w:tcPr>
          <w:p w14:paraId="4808713E" w14:textId="77777777" w:rsidR="000E52DE" w:rsidRPr="00D57B0E" w:rsidRDefault="000E52DE" w:rsidP="000E52DE">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auto"/>
            <w:vAlign w:val="center"/>
          </w:tcPr>
          <w:p w14:paraId="06ED40BA" w14:textId="5C6919D1" w:rsidR="000E52DE" w:rsidRPr="00D57B0E" w:rsidRDefault="000E52DE" w:rsidP="000E52DE">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108</w:t>
            </w:r>
          </w:p>
        </w:tc>
        <w:tc>
          <w:tcPr>
            <w:tcW w:w="851" w:type="dxa"/>
            <w:tcBorders>
              <w:top w:val="nil"/>
              <w:left w:val="nil"/>
              <w:bottom w:val="single" w:sz="8" w:space="0" w:color="auto"/>
              <w:right w:val="single" w:sz="8" w:space="0" w:color="auto"/>
            </w:tcBorders>
            <w:shd w:val="clear" w:color="auto" w:fill="auto"/>
            <w:vAlign w:val="center"/>
          </w:tcPr>
          <w:p w14:paraId="56D8D3F2" w14:textId="47104988"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108</w:t>
            </w:r>
          </w:p>
        </w:tc>
        <w:tc>
          <w:tcPr>
            <w:tcW w:w="992" w:type="dxa"/>
            <w:tcBorders>
              <w:top w:val="nil"/>
              <w:left w:val="nil"/>
              <w:bottom w:val="single" w:sz="8" w:space="0" w:color="auto"/>
              <w:right w:val="single" w:sz="8" w:space="0" w:color="auto"/>
            </w:tcBorders>
            <w:shd w:val="clear" w:color="auto" w:fill="auto"/>
            <w:vAlign w:val="center"/>
          </w:tcPr>
          <w:p w14:paraId="5747C37A" w14:textId="56E1C1BE"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auto"/>
              <w:right w:val="single" w:sz="8" w:space="0" w:color="auto"/>
            </w:tcBorders>
            <w:shd w:val="clear" w:color="auto" w:fill="auto"/>
            <w:vAlign w:val="center"/>
          </w:tcPr>
          <w:p w14:paraId="772313FB" w14:textId="2DD27FF9"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auto"/>
              <w:right w:val="single" w:sz="8" w:space="0" w:color="auto"/>
            </w:tcBorders>
            <w:shd w:val="clear" w:color="auto" w:fill="auto"/>
            <w:vAlign w:val="center"/>
          </w:tcPr>
          <w:p w14:paraId="17C27D45" w14:textId="7F844726"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108</w:t>
            </w:r>
          </w:p>
        </w:tc>
        <w:tc>
          <w:tcPr>
            <w:tcW w:w="993" w:type="dxa"/>
          </w:tcPr>
          <w:p w14:paraId="1B4C87ED" w14:textId="77777777"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868" w:type="dxa"/>
          </w:tcPr>
          <w:p w14:paraId="620749FD" w14:textId="40082658" w:rsidR="000E52DE" w:rsidRPr="00D57B0E" w:rsidRDefault="006F0A99" w:rsidP="000E52DE">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tcPr>
          <w:p w14:paraId="4CAE6645" w14:textId="5C64DED3" w:rsidR="000E52DE" w:rsidRPr="00D57B0E" w:rsidRDefault="000E52DE" w:rsidP="000E52DE">
            <w:pPr>
              <w:spacing w:after="0" w:line="240" w:lineRule="auto"/>
              <w:jc w:val="center"/>
              <w:rPr>
                <w:rFonts w:ascii="Times New Roman" w:eastAsia="Times New Roman" w:hAnsi="Times New Roman" w:cs="Times New Roman"/>
                <w:color w:val="000000" w:themeColor="text1"/>
                <w:sz w:val="24"/>
                <w:szCs w:val="24"/>
                <w:lang w:eastAsia="ru-RU"/>
              </w:rPr>
            </w:pPr>
          </w:p>
        </w:tc>
      </w:tr>
      <w:tr w:rsidR="008023A9" w:rsidRPr="00D57B0E" w14:paraId="04066FE3" w14:textId="77777777" w:rsidTr="00EA1EBB">
        <w:trPr>
          <w:jc w:val="center"/>
        </w:trPr>
        <w:tc>
          <w:tcPr>
            <w:tcW w:w="1271" w:type="dxa"/>
            <w:shd w:val="clear" w:color="auto" w:fill="E2EFD9" w:themeFill="accent6" w:themeFillTint="33"/>
            <w:vAlign w:val="center"/>
          </w:tcPr>
          <w:p w14:paraId="7600648B" w14:textId="429EDF59" w:rsidR="008023A9" w:rsidRPr="00D57B0E" w:rsidRDefault="008023A9" w:rsidP="008023A9">
            <w:pPr>
              <w:spacing w:after="0" w:line="240" w:lineRule="auto"/>
              <w:rPr>
                <w:rFonts w:ascii="Times New Roman" w:eastAsia="Times New Roman" w:hAnsi="Times New Roman" w:cs="Times New Roman"/>
                <w:b/>
                <w:color w:val="000000" w:themeColor="text1"/>
                <w:sz w:val="24"/>
                <w:szCs w:val="24"/>
                <w:lang w:eastAsia="ru-RU"/>
              </w:rPr>
            </w:pPr>
          </w:p>
        </w:tc>
        <w:tc>
          <w:tcPr>
            <w:tcW w:w="5954" w:type="dxa"/>
            <w:shd w:val="clear" w:color="auto" w:fill="E2EFD9" w:themeFill="accent6" w:themeFillTint="33"/>
            <w:vAlign w:val="center"/>
          </w:tcPr>
          <w:p w14:paraId="081E173E" w14:textId="1422E22A" w:rsidR="008023A9" w:rsidRPr="00D57B0E" w:rsidRDefault="00EA1EBB" w:rsidP="005A668F">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НАЛАДЧИК АППАРАТНЫХ И ПРОГРАММНЫХ СРЕДСТВ</w:t>
            </w:r>
          </w:p>
        </w:tc>
        <w:tc>
          <w:tcPr>
            <w:tcW w:w="850"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056E6AFC" w14:textId="0184A323" w:rsidR="008023A9" w:rsidRPr="00D57B0E" w:rsidRDefault="008023A9" w:rsidP="00B47168">
            <w:pPr>
              <w:spacing w:after="0" w:line="240" w:lineRule="auto"/>
              <w:rPr>
                <w:rFonts w:ascii="Times New Roman" w:eastAsia="Times New Roman" w:hAnsi="Times New Roman" w:cs="Times New Roman"/>
                <w:b/>
                <w:color w:val="000000" w:themeColor="text1"/>
                <w:sz w:val="24"/>
                <w:szCs w:val="24"/>
                <w:lang w:eastAsia="ru-RU"/>
              </w:rPr>
            </w:pPr>
          </w:p>
        </w:tc>
        <w:tc>
          <w:tcPr>
            <w:tcW w:w="851"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780B07A1" w14:textId="0DEABDEB" w:rsidR="008023A9" w:rsidRPr="00D57B0E" w:rsidRDefault="008023A9" w:rsidP="00B47168">
            <w:pPr>
              <w:spacing w:after="0" w:line="240" w:lineRule="auto"/>
              <w:rPr>
                <w:rFonts w:ascii="Times New Roman" w:eastAsia="Times New Roman" w:hAnsi="Times New Roman" w:cs="Times New Roman"/>
                <w:b/>
                <w:color w:val="000000" w:themeColor="text1"/>
                <w:sz w:val="24"/>
                <w:szCs w:val="24"/>
                <w:lang w:eastAsia="ru-RU"/>
              </w:rPr>
            </w:pPr>
          </w:p>
        </w:tc>
        <w:tc>
          <w:tcPr>
            <w:tcW w:w="992"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5A30B3A2" w14:textId="75105070" w:rsidR="008023A9" w:rsidRPr="00D57B0E" w:rsidRDefault="008023A9" w:rsidP="00B47168">
            <w:pPr>
              <w:spacing w:after="0" w:line="240" w:lineRule="auto"/>
              <w:rPr>
                <w:rFonts w:ascii="Times New Roman" w:eastAsia="Times New Roman" w:hAnsi="Times New Roman" w:cs="Times New Roman"/>
                <w:b/>
                <w:color w:val="000000" w:themeColor="text1"/>
                <w:sz w:val="24"/>
                <w:szCs w:val="24"/>
                <w:lang w:eastAsia="ru-RU"/>
              </w:rPr>
            </w:pPr>
          </w:p>
        </w:tc>
        <w:tc>
          <w:tcPr>
            <w:tcW w:w="992"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19682957" w14:textId="53EE3912" w:rsidR="008023A9" w:rsidRPr="00D57B0E" w:rsidRDefault="008023A9" w:rsidP="00B47168">
            <w:pPr>
              <w:spacing w:after="0" w:line="240" w:lineRule="auto"/>
              <w:rPr>
                <w:rFonts w:ascii="Times New Roman" w:eastAsia="Times New Roman" w:hAnsi="Times New Roman" w:cs="Times New Roman"/>
                <w:b/>
                <w:color w:val="000000" w:themeColor="text1"/>
                <w:sz w:val="24"/>
                <w:szCs w:val="24"/>
                <w:lang w:eastAsia="ru-RU"/>
              </w:rPr>
            </w:pPr>
          </w:p>
        </w:tc>
        <w:tc>
          <w:tcPr>
            <w:tcW w:w="992"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4C06C021" w14:textId="678AD3DA" w:rsidR="008023A9" w:rsidRPr="00D57B0E" w:rsidRDefault="008023A9" w:rsidP="00B47168">
            <w:pPr>
              <w:spacing w:after="0" w:line="240" w:lineRule="auto"/>
              <w:rPr>
                <w:rFonts w:ascii="Times New Roman" w:eastAsia="Times New Roman" w:hAnsi="Times New Roman" w:cs="Times New Roman"/>
                <w:b/>
                <w:color w:val="000000" w:themeColor="text1"/>
                <w:sz w:val="24"/>
                <w:szCs w:val="24"/>
                <w:lang w:eastAsia="ru-RU"/>
              </w:rPr>
            </w:pPr>
          </w:p>
        </w:tc>
        <w:tc>
          <w:tcPr>
            <w:tcW w:w="993" w:type="dxa"/>
            <w:shd w:val="clear" w:color="auto" w:fill="E2EFD9" w:themeFill="accent6" w:themeFillTint="33"/>
          </w:tcPr>
          <w:p w14:paraId="3A057D71" w14:textId="77777777" w:rsidR="008023A9" w:rsidRPr="00D57B0E" w:rsidRDefault="008023A9" w:rsidP="008023A9">
            <w:pPr>
              <w:spacing w:after="0" w:line="240" w:lineRule="auto"/>
              <w:jc w:val="center"/>
              <w:rPr>
                <w:rFonts w:ascii="Times New Roman" w:eastAsia="Times New Roman" w:hAnsi="Times New Roman" w:cs="Times New Roman"/>
                <w:color w:val="000000" w:themeColor="text1"/>
                <w:sz w:val="24"/>
                <w:szCs w:val="24"/>
                <w:lang w:eastAsia="ru-RU"/>
              </w:rPr>
            </w:pPr>
          </w:p>
        </w:tc>
        <w:tc>
          <w:tcPr>
            <w:tcW w:w="868" w:type="dxa"/>
            <w:shd w:val="clear" w:color="auto" w:fill="E2EFD9" w:themeFill="accent6" w:themeFillTint="33"/>
          </w:tcPr>
          <w:p w14:paraId="7FAA2E84" w14:textId="77777777" w:rsidR="008023A9" w:rsidRPr="00D57B0E" w:rsidRDefault="008023A9" w:rsidP="008023A9">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E2EFD9" w:themeFill="accent6" w:themeFillTint="33"/>
          </w:tcPr>
          <w:p w14:paraId="3EC76F52" w14:textId="24C519D9" w:rsidR="008023A9" w:rsidRPr="00D57B0E" w:rsidRDefault="008023A9" w:rsidP="008023A9">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B47168" w:rsidRPr="00D57B0E" w14:paraId="05286F07" w14:textId="77777777" w:rsidTr="00EA1EBB">
        <w:trPr>
          <w:jc w:val="center"/>
        </w:trPr>
        <w:tc>
          <w:tcPr>
            <w:tcW w:w="1271" w:type="dxa"/>
            <w:shd w:val="clear" w:color="auto" w:fill="E2EFD9" w:themeFill="accent6" w:themeFillTint="33"/>
          </w:tcPr>
          <w:p w14:paraId="70697CA8" w14:textId="6C416049" w:rsidR="00B47168" w:rsidRPr="00D57B0E" w:rsidRDefault="00B47168"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ПМн.</w:t>
            </w:r>
            <w:r w:rsidR="00EA1EBB" w:rsidRPr="00D57B0E">
              <w:rPr>
                <w:rFonts w:ascii="Times New Roman" w:eastAsia="Times New Roman" w:hAnsi="Times New Roman" w:cs="Times New Roman"/>
                <w:b/>
                <w:color w:val="000000" w:themeColor="text1"/>
                <w:sz w:val="24"/>
                <w:szCs w:val="24"/>
                <w:lang w:eastAsia="ru-RU"/>
              </w:rPr>
              <w:t>02</w:t>
            </w:r>
          </w:p>
        </w:tc>
        <w:tc>
          <w:tcPr>
            <w:tcW w:w="5954"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19E02F0C" w14:textId="421186AF" w:rsidR="00B47168" w:rsidRPr="00D57B0E" w:rsidRDefault="00B47168" w:rsidP="00B47168">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w:t>
            </w:r>
          </w:p>
        </w:tc>
        <w:tc>
          <w:tcPr>
            <w:tcW w:w="850"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48799622" w14:textId="5439BDA8" w:rsidR="00B47168" w:rsidRPr="00D57B0E" w:rsidRDefault="00B47168" w:rsidP="00B47168">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
                <w:color w:val="000000" w:themeColor="text1"/>
                <w:sz w:val="24"/>
                <w:szCs w:val="24"/>
              </w:rPr>
              <w:t>564</w:t>
            </w:r>
          </w:p>
        </w:tc>
        <w:tc>
          <w:tcPr>
            <w:tcW w:w="851" w:type="dxa"/>
            <w:tcBorders>
              <w:top w:val="nil"/>
              <w:left w:val="nil"/>
              <w:bottom w:val="single" w:sz="8" w:space="0" w:color="auto"/>
              <w:right w:val="single" w:sz="8" w:space="0" w:color="auto"/>
            </w:tcBorders>
            <w:shd w:val="clear" w:color="auto" w:fill="E2EFD9" w:themeFill="accent6" w:themeFillTint="33"/>
            <w:vAlign w:val="center"/>
          </w:tcPr>
          <w:p w14:paraId="7B8167B8" w14:textId="462DC4B3"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color w:val="000000" w:themeColor="text1"/>
                <w:sz w:val="24"/>
                <w:szCs w:val="24"/>
              </w:rPr>
              <w:t>476</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2E750816" w14:textId="64DFEBBB"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color w:val="000000" w:themeColor="text1"/>
                <w:sz w:val="24"/>
                <w:szCs w:val="24"/>
              </w:rPr>
              <w:t>88</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5AC412C6" w14:textId="7D634391"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color w:val="000000" w:themeColor="text1"/>
                <w:sz w:val="24"/>
                <w:szCs w:val="24"/>
              </w:rPr>
              <w:t>80</w:t>
            </w:r>
          </w:p>
        </w:tc>
        <w:tc>
          <w:tcPr>
            <w:tcW w:w="992"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2F112D84" w14:textId="6423FB53"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color w:val="000000" w:themeColor="text1"/>
                <w:sz w:val="24"/>
                <w:szCs w:val="24"/>
              </w:rPr>
              <w:t>396</w:t>
            </w:r>
          </w:p>
        </w:tc>
        <w:tc>
          <w:tcPr>
            <w:tcW w:w="993" w:type="dxa"/>
            <w:shd w:val="clear" w:color="auto" w:fill="E2EFD9" w:themeFill="accent6" w:themeFillTint="33"/>
          </w:tcPr>
          <w:p w14:paraId="410BF6E5" w14:textId="50EF7F92" w:rsidR="00B47168" w:rsidRPr="00D57B0E" w:rsidRDefault="006F0A99"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84</w:t>
            </w:r>
          </w:p>
        </w:tc>
        <w:tc>
          <w:tcPr>
            <w:tcW w:w="868" w:type="dxa"/>
            <w:shd w:val="clear" w:color="auto" w:fill="E2EFD9" w:themeFill="accent6" w:themeFillTint="33"/>
          </w:tcPr>
          <w:p w14:paraId="030B9626" w14:textId="3B66DED5" w:rsidR="00B47168" w:rsidRPr="00D57B0E" w:rsidRDefault="006F0A99"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КЭ</w:t>
            </w:r>
          </w:p>
        </w:tc>
        <w:tc>
          <w:tcPr>
            <w:tcW w:w="861" w:type="dxa"/>
            <w:shd w:val="clear" w:color="auto" w:fill="E2EFD9" w:themeFill="accent6" w:themeFillTint="33"/>
          </w:tcPr>
          <w:p w14:paraId="6E8BD2F2"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r>
      <w:tr w:rsidR="00B47168" w:rsidRPr="00D57B0E" w14:paraId="1D104F20" w14:textId="77777777" w:rsidTr="00EA1EBB">
        <w:trPr>
          <w:jc w:val="center"/>
        </w:trPr>
        <w:tc>
          <w:tcPr>
            <w:tcW w:w="1271" w:type="dxa"/>
            <w:shd w:val="clear" w:color="auto" w:fill="E2EFD9" w:themeFill="accent6" w:themeFillTint="33"/>
          </w:tcPr>
          <w:p w14:paraId="33EC40E9" w14:textId="7624801E" w:rsidR="00B47168" w:rsidRPr="00D57B0E" w:rsidRDefault="00B47168"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МДК </w:t>
            </w:r>
            <w:r w:rsidR="00EA1EBB" w:rsidRPr="00D57B0E">
              <w:rPr>
                <w:rFonts w:ascii="Times New Roman" w:eastAsia="Times New Roman" w:hAnsi="Times New Roman" w:cs="Times New Roman"/>
                <w:bCs/>
                <w:color w:val="000000" w:themeColor="text1"/>
                <w:sz w:val="24"/>
                <w:szCs w:val="24"/>
                <w:lang w:eastAsia="ru-RU"/>
              </w:rPr>
              <w:t>02</w:t>
            </w:r>
            <w:r w:rsidRPr="00D57B0E">
              <w:rPr>
                <w:rFonts w:ascii="Times New Roman" w:eastAsia="Times New Roman" w:hAnsi="Times New Roman" w:cs="Times New Roman"/>
                <w:bCs/>
                <w:color w:val="000000" w:themeColor="text1"/>
                <w:sz w:val="24"/>
                <w:szCs w:val="24"/>
                <w:lang w:eastAsia="ru-RU"/>
              </w:rPr>
              <w:t>.01</w:t>
            </w:r>
          </w:p>
        </w:tc>
        <w:tc>
          <w:tcPr>
            <w:tcW w:w="5954"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098301CA" w14:textId="493D24CC" w:rsidR="00B47168" w:rsidRPr="00D57B0E" w:rsidRDefault="00B47168" w:rsidP="00B47168">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Программные и аппаратные средства инфокоммуникационных систем</w:t>
            </w:r>
          </w:p>
        </w:tc>
        <w:tc>
          <w:tcPr>
            <w:tcW w:w="850"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01E85F61" w14:textId="7F8392BD"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50</w:t>
            </w:r>
          </w:p>
        </w:tc>
        <w:tc>
          <w:tcPr>
            <w:tcW w:w="851" w:type="dxa"/>
            <w:tcBorders>
              <w:top w:val="nil"/>
              <w:left w:val="nil"/>
              <w:bottom w:val="single" w:sz="8" w:space="0" w:color="auto"/>
              <w:right w:val="single" w:sz="8" w:space="0" w:color="auto"/>
            </w:tcBorders>
            <w:shd w:val="clear" w:color="auto" w:fill="E2EFD9" w:themeFill="accent6" w:themeFillTint="33"/>
            <w:vAlign w:val="center"/>
          </w:tcPr>
          <w:p w14:paraId="4A9FBA2B" w14:textId="75A150B9"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26</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6CB5EAB9" w14:textId="48A2B0FC"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19FAA9A7" w14:textId="246C7D0E"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26</w:t>
            </w:r>
          </w:p>
        </w:tc>
        <w:tc>
          <w:tcPr>
            <w:tcW w:w="992" w:type="dxa"/>
            <w:tcBorders>
              <w:top w:val="single" w:sz="8" w:space="0" w:color="auto"/>
              <w:left w:val="nil"/>
              <w:bottom w:val="single" w:sz="8" w:space="0" w:color="auto"/>
              <w:right w:val="single" w:sz="8" w:space="0" w:color="auto"/>
            </w:tcBorders>
            <w:shd w:val="clear" w:color="auto" w:fill="E2EFD9" w:themeFill="accent6" w:themeFillTint="33"/>
            <w:vAlign w:val="center"/>
          </w:tcPr>
          <w:p w14:paraId="404B3B9E" w14:textId="540A0A4C"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shd w:val="clear" w:color="auto" w:fill="E2EFD9" w:themeFill="accent6" w:themeFillTint="33"/>
          </w:tcPr>
          <w:p w14:paraId="213AEEF9" w14:textId="399C1B89" w:rsidR="00B47168" w:rsidRPr="00D57B0E" w:rsidRDefault="006F0A99"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25</w:t>
            </w:r>
          </w:p>
        </w:tc>
        <w:tc>
          <w:tcPr>
            <w:tcW w:w="868" w:type="dxa"/>
            <w:shd w:val="clear" w:color="auto" w:fill="E2EFD9" w:themeFill="accent6" w:themeFillTint="33"/>
          </w:tcPr>
          <w:p w14:paraId="6CEE8060"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E2EFD9" w:themeFill="accent6" w:themeFillTint="33"/>
          </w:tcPr>
          <w:p w14:paraId="14BFCC61"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r>
      <w:tr w:rsidR="00B47168" w:rsidRPr="00D57B0E" w14:paraId="600F314E" w14:textId="77777777" w:rsidTr="00EA1EBB">
        <w:trPr>
          <w:jc w:val="center"/>
        </w:trPr>
        <w:tc>
          <w:tcPr>
            <w:tcW w:w="1271" w:type="dxa"/>
            <w:shd w:val="clear" w:color="auto" w:fill="E2EFD9" w:themeFill="accent6" w:themeFillTint="33"/>
          </w:tcPr>
          <w:p w14:paraId="0077E041" w14:textId="196AABE3" w:rsidR="00B47168" w:rsidRPr="00D57B0E" w:rsidRDefault="00B47168" w:rsidP="00EA1EB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МДК </w:t>
            </w:r>
            <w:r w:rsidR="00EA1EBB" w:rsidRPr="00D57B0E">
              <w:rPr>
                <w:rFonts w:ascii="Times New Roman" w:eastAsia="Times New Roman" w:hAnsi="Times New Roman" w:cs="Times New Roman"/>
                <w:bCs/>
                <w:color w:val="000000" w:themeColor="text1"/>
                <w:sz w:val="24"/>
                <w:szCs w:val="24"/>
                <w:lang w:eastAsia="ru-RU"/>
              </w:rPr>
              <w:t>02</w:t>
            </w:r>
            <w:r w:rsidRPr="00D57B0E">
              <w:rPr>
                <w:rFonts w:ascii="Times New Roman" w:eastAsia="Times New Roman" w:hAnsi="Times New Roman" w:cs="Times New Roman"/>
                <w:bCs/>
                <w:color w:val="000000" w:themeColor="text1"/>
                <w:sz w:val="24"/>
                <w:szCs w:val="24"/>
                <w:lang w:eastAsia="ru-RU"/>
              </w:rPr>
              <w:t>.02</w:t>
            </w:r>
          </w:p>
        </w:tc>
        <w:tc>
          <w:tcPr>
            <w:tcW w:w="5954"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11E2C541" w14:textId="0FBC8694" w:rsidR="00B47168" w:rsidRPr="00D57B0E" w:rsidRDefault="00B47168" w:rsidP="00B47168">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Настройка и сопровождение программного обеспечения сетевых устройств инфокоммуникационных систем</w:t>
            </w:r>
          </w:p>
        </w:tc>
        <w:tc>
          <w:tcPr>
            <w:tcW w:w="850" w:type="dxa"/>
            <w:tcBorders>
              <w:top w:val="nil"/>
              <w:left w:val="nil"/>
              <w:bottom w:val="single" w:sz="8" w:space="0" w:color="auto"/>
              <w:right w:val="single" w:sz="8" w:space="0" w:color="auto"/>
            </w:tcBorders>
            <w:shd w:val="clear" w:color="auto" w:fill="E2EFD9" w:themeFill="accent6" w:themeFillTint="33"/>
            <w:vAlign w:val="center"/>
          </w:tcPr>
          <w:p w14:paraId="43B60576" w14:textId="17587A71"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68</w:t>
            </w:r>
          </w:p>
        </w:tc>
        <w:tc>
          <w:tcPr>
            <w:tcW w:w="851" w:type="dxa"/>
            <w:tcBorders>
              <w:top w:val="nil"/>
              <w:left w:val="nil"/>
              <w:bottom w:val="single" w:sz="8" w:space="0" w:color="auto"/>
              <w:right w:val="single" w:sz="8" w:space="0" w:color="auto"/>
            </w:tcBorders>
            <w:shd w:val="clear" w:color="auto" w:fill="E2EFD9" w:themeFill="accent6" w:themeFillTint="33"/>
            <w:vAlign w:val="center"/>
          </w:tcPr>
          <w:p w14:paraId="38FC63B6" w14:textId="385E0A68"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458A0533" w14:textId="0AC20AF5"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5AF64553" w14:textId="512AFDF1"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34CE6C27" w14:textId="2039EE23"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shd w:val="clear" w:color="auto" w:fill="E2EFD9" w:themeFill="accent6" w:themeFillTint="33"/>
          </w:tcPr>
          <w:p w14:paraId="6E17D654" w14:textId="0BA35CEA" w:rsidR="00B47168" w:rsidRPr="00D57B0E" w:rsidRDefault="006F0A99"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868" w:type="dxa"/>
            <w:shd w:val="clear" w:color="auto" w:fill="E2EFD9" w:themeFill="accent6" w:themeFillTint="33"/>
          </w:tcPr>
          <w:p w14:paraId="23863D44"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E2EFD9" w:themeFill="accent6" w:themeFillTint="33"/>
          </w:tcPr>
          <w:p w14:paraId="6FE93124"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r>
      <w:tr w:rsidR="00B47168" w:rsidRPr="00D57B0E" w14:paraId="3CB64926" w14:textId="77777777" w:rsidTr="00EA1EBB">
        <w:trPr>
          <w:jc w:val="center"/>
        </w:trPr>
        <w:tc>
          <w:tcPr>
            <w:tcW w:w="1271" w:type="dxa"/>
            <w:shd w:val="clear" w:color="auto" w:fill="E2EFD9" w:themeFill="accent6" w:themeFillTint="33"/>
          </w:tcPr>
          <w:p w14:paraId="4C7A40A5" w14:textId="7A385927" w:rsidR="00B47168" w:rsidRPr="00D57B0E" w:rsidRDefault="00B47168" w:rsidP="00EA1EB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МДК </w:t>
            </w:r>
            <w:r w:rsidR="00EA1EBB" w:rsidRPr="00D57B0E">
              <w:rPr>
                <w:rFonts w:ascii="Times New Roman" w:eastAsia="Times New Roman" w:hAnsi="Times New Roman" w:cs="Times New Roman"/>
                <w:bCs/>
                <w:color w:val="000000" w:themeColor="text1"/>
                <w:sz w:val="24"/>
                <w:szCs w:val="24"/>
                <w:lang w:eastAsia="ru-RU"/>
              </w:rPr>
              <w:t>02</w:t>
            </w:r>
            <w:r w:rsidRPr="00D57B0E">
              <w:rPr>
                <w:rFonts w:ascii="Times New Roman" w:eastAsia="Times New Roman" w:hAnsi="Times New Roman" w:cs="Times New Roman"/>
                <w:bCs/>
                <w:color w:val="000000" w:themeColor="text1"/>
                <w:sz w:val="24"/>
                <w:szCs w:val="24"/>
                <w:lang w:eastAsia="ru-RU"/>
              </w:rPr>
              <w:t>.03</w:t>
            </w:r>
          </w:p>
        </w:tc>
        <w:tc>
          <w:tcPr>
            <w:tcW w:w="5954"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090ED5A8" w14:textId="4E839622" w:rsidR="00B47168" w:rsidRPr="00D57B0E" w:rsidRDefault="00B47168" w:rsidP="00B47168">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Настройка и сопровождение программного обеспечения рабочих мест пользователей инфокоммуникационных систем</w:t>
            </w:r>
          </w:p>
        </w:tc>
        <w:tc>
          <w:tcPr>
            <w:tcW w:w="850" w:type="dxa"/>
            <w:tcBorders>
              <w:top w:val="nil"/>
              <w:left w:val="nil"/>
              <w:bottom w:val="single" w:sz="8" w:space="0" w:color="auto"/>
              <w:right w:val="single" w:sz="8" w:space="0" w:color="auto"/>
            </w:tcBorders>
            <w:shd w:val="clear" w:color="auto" w:fill="E2EFD9" w:themeFill="accent6" w:themeFillTint="33"/>
            <w:vAlign w:val="center"/>
          </w:tcPr>
          <w:p w14:paraId="19274E19" w14:textId="7E40E9A8"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50</w:t>
            </w:r>
          </w:p>
        </w:tc>
        <w:tc>
          <w:tcPr>
            <w:tcW w:w="851" w:type="dxa"/>
            <w:tcBorders>
              <w:top w:val="nil"/>
              <w:left w:val="nil"/>
              <w:bottom w:val="single" w:sz="8" w:space="0" w:color="auto"/>
              <w:right w:val="single" w:sz="8" w:space="0" w:color="auto"/>
            </w:tcBorders>
            <w:shd w:val="clear" w:color="auto" w:fill="E2EFD9" w:themeFill="accent6" w:themeFillTint="33"/>
            <w:vAlign w:val="center"/>
          </w:tcPr>
          <w:p w14:paraId="13EBD42D" w14:textId="1B50CABE"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59377393" w14:textId="057EA67B"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30</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3F59B534" w14:textId="66C56CC9"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6F896DD2" w14:textId="69717719"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shd w:val="clear" w:color="auto" w:fill="E2EFD9" w:themeFill="accent6" w:themeFillTint="33"/>
          </w:tcPr>
          <w:p w14:paraId="0646FAA4" w14:textId="777E3729" w:rsidR="00B47168" w:rsidRPr="00D57B0E" w:rsidRDefault="006F0A99"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25</w:t>
            </w:r>
          </w:p>
        </w:tc>
        <w:tc>
          <w:tcPr>
            <w:tcW w:w="868" w:type="dxa"/>
            <w:shd w:val="clear" w:color="auto" w:fill="E2EFD9" w:themeFill="accent6" w:themeFillTint="33"/>
          </w:tcPr>
          <w:p w14:paraId="6C0A280A"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E2EFD9" w:themeFill="accent6" w:themeFillTint="33"/>
          </w:tcPr>
          <w:p w14:paraId="5CAEE5E4"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r>
      <w:tr w:rsidR="00B47168" w:rsidRPr="00D57B0E" w14:paraId="4D4D4984" w14:textId="77777777" w:rsidTr="00EA1EBB">
        <w:trPr>
          <w:jc w:val="center"/>
        </w:trPr>
        <w:tc>
          <w:tcPr>
            <w:tcW w:w="1271" w:type="dxa"/>
            <w:shd w:val="clear" w:color="auto" w:fill="E2EFD9" w:themeFill="accent6" w:themeFillTint="33"/>
            <w:vAlign w:val="center"/>
          </w:tcPr>
          <w:p w14:paraId="0E572231" w14:textId="485C09EA" w:rsidR="00B47168" w:rsidRPr="00D57B0E" w:rsidRDefault="00B47168"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УП.</w:t>
            </w:r>
            <w:r w:rsidR="00EA1EBB" w:rsidRPr="00D57B0E">
              <w:rPr>
                <w:rFonts w:ascii="Times New Roman" w:eastAsia="Times New Roman" w:hAnsi="Times New Roman" w:cs="Times New Roman"/>
                <w:b/>
                <w:color w:val="000000" w:themeColor="text1"/>
                <w:sz w:val="24"/>
                <w:szCs w:val="24"/>
                <w:lang w:eastAsia="ru-RU"/>
              </w:rPr>
              <w:t>02</w:t>
            </w:r>
          </w:p>
        </w:tc>
        <w:tc>
          <w:tcPr>
            <w:tcW w:w="5954" w:type="dxa"/>
            <w:shd w:val="clear" w:color="auto" w:fill="E2EFD9" w:themeFill="accent6" w:themeFillTint="33"/>
            <w:vAlign w:val="center"/>
          </w:tcPr>
          <w:p w14:paraId="3FC7795C" w14:textId="749F3049" w:rsidR="00B47168" w:rsidRPr="00D57B0E" w:rsidRDefault="00B47168" w:rsidP="00B47168">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Учебная практика</w:t>
            </w:r>
          </w:p>
        </w:tc>
        <w:tc>
          <w:tcPr>
            <w:tcW w:w="850" w:type="dxa"/>
            <w:tcBorders>
              <w:top w:val="nil"/>
              <w:left w:val="nil"/>
              <w:bottom w:val="single" w:sz="8" w:space="0" w:color="auto"/>
              <w:right w:val="single" w:sz="8" w:space="0" w:color="auto"/>
            </w:tcBorders>
            <w:shd w:val="clear" w:color="auto" w:fill="E2EFD9" w:themeFill="accent6" w:themeFillTint="33"/>
            <w:vAlign w:val="center"/>
          </w:tcPr>
          <w:p w14:paraId="628783CE" w14:textId="63DE44FC"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180</w:t>
            </w:r>
          </w:p>
        </w:tc>
        <w:tc>
          <w:tcPr>
            <w:tcW w:w="851" w:type="dxa"/>
            <w:tcBorders>
              <w:top w:val="nil"/>
              <w:left w:val="nil"/>
              <w:bottom w:val="single" w:sz="8" w:space="0" w:color="auto"/>
              <w:right w:val="single" w:sz="8" w:space="0" w:color="auto"/>
            </w:tcBorders>
            <w:shd w:val="clear" w:color="auto" w:fill="E2EFD9" w:themeFill="accent6" w:themeFillTint="33"/>
            <w:vAlign w:val="center"/>
          </w:tcPr>
          <w:p w14:paraId="03D85752" w14:textId="61095B46"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180</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1D9AA455" w14:textId="40F2F7BD"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509F058E" w14:textId="4416D89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7FA4E6A8" w14:textId="6EE3854C"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180</w:t>
            </w:r>
          </w:p>
        </w:tc>
        <w:tc>
          <w:tcPr>
            <w:tcW w:w="993" w:type="dxa"/>
            <w:shd w:val="clear" w:color="auto" w:fill="E2EFD9" w:themeFill="accent6" w:themeFillTint="33"/>
          </w:tcPr>
          <w:p w14:paraId="7431C592" w14:textId="60F51296" w:rsidR="00B47168" w:rsidRPr="00D57B0E" w:rsidRDefault="004A6D26"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868" w:type="dxa"/>
            <w:shd w:val="clear" w:color="auto" w:fill="E2EFD9" w:themeFill="accent6" w:themeFillTint="33"/>
          </w:tcPr>
          <w:p w14:paraId="34756CB3"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E2EFD9" w:themeFill="accent6" w:themeFillTint="33"/>
          </w:tcPr>
          <w:p w14:paraId="17D7CFD8"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r>
      <w:tr w:rsidR="00B47168" w:rsidRPr="00D57B0E" w14:paraId="26717031" w14:textId="77777777" w:rsidTr="00EA1EBB">
        <w:trPr>
          <w:jc w:val="center"/>
        </w:trPr>
        <w:tc>
          <w:tcPr>
            <w:tcW w:w="1271" w:type="dxa"/>
            <w:shd w:val="clear" w:color="auto" w:fill="E2EFD9" w:themeFill="accent6" w:themeFillTint="33"/>
            <w:vAlign w:val="center"/>
          </w:tcPr>
          <w:p w14:paraId="13D090E3" w14:textId="4E986E42" w:rsidR="00B47168" w:rsidRPr="00D57B0E" w:rsidRDefault="00B47168"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ПП.</w:t>
            </w:r>
            <w:r w:rsidR="00EA1EBB" w:rsidRPr="00D57B0E">
              <w:rPr>
                <w:rFonts w:ascii="Times New Roman" w:eastAsia="Times New Roman" w:hAnsi="Times New Roman" w:cs="Times New Roman"/>
                <w:b/>
                <w:color w:val="000000" w:themeColor="text1"/>
                <w:sz w:val="24"/>
                <w:szCs w:val="24"/>
                <w:lang w:eastAsia="ru-RU"/>
              </w:rPr>
              <w:t>02</w:t>
            </w:r>
          </w:p>
        </w:tc>
        <w:tc>
          <w:tcPr>
            <w:tcW w:w="5954" w:type="dxa"/>
            <w:shd w:val="clear" w:color="auto" w:fill="E2EFD9" w:themeFill="accent6" w:themeFillTint="33"/>
            <w:vAlign w:val="center"/>
          </w:tcPr>
          <w:p w14:paraId="43530D7C" w14:textId="1A0C6705" w:rsidR="00B47168" w:rsidRPr="00D57B0E" w:rsidRDefault="00B47168" w:rsidP="00B47168">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E2EFD9" w:themeFill="accent6" w:themeFillTint="33"/>
            <w:vAlign w:val="center"/>
          </w:tcPr>
          <w:p w14:paraId="643930A7" w14:textId="297DA23B"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216</w:t>
            </w:r>
          </w:p>
        </w:tc>
        <w:tc>
          <w:tcPr>
            <w:tcW w:w="851" w:type="dxa"/>
            <w:tcBorders>
              <w:top w:val="nil"/>
              <w:left w:val="nil"/>
              <w:bottom w:val="single" w:sz="8" w:space="0" w:color="auto"/>
              <w:right w:val="single" w:sz="8" w:space="0" w:color="auto"/>
            </w:tcBorders>
            <w:shd w:val="clear" w:color="auto" w:fill="E2EFD9" w:themeFill="accent6" w:themeFillTint="33"/>
            <w:vAlign w:val="center"/>
          </w:tcPr>
          <w:p w14:paraId="010C5202" w14:textId="53C58162"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216</w:t>
            </w: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50B2DA50" w14:textId="3B7FE4E9"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786E02C1" w14:textId="347D8022"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Borders>
              <w:top w:val="nil"/>
              <w:left w:val="nil"/>
              <w:bottom w:val="single" w:sz="8" w:space="0" w:color="auto"/>
              <w:right w:val="single" w:sz="8" w:space="0" w:color="auto"/>
            </w:tcBorders>
            <w:shd w:val="clear" w:color="auto" w:fill="E2EFD9" w:themeFill="accent6" w:themeFillTint="33"/>
            <w:vAlign w:val="center"/>
          </w:tcPr>
          <w:p w14:paraId="2F6CADA9" w14:textId="30752024"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216</w:t>
            </w:r>
          </w:p>
        </w:tc>
        <w:tc>
          <w:tcPr>
            <w:tcW w:w="993" w:type="dxa"/>
            <w:shd w:val="clear" w:color="auto" w:fill="E2EFD9" w:themeFill="accent6" w:themeFillTint="33"/>
          </w:tcPr>
          <w:p w14:paraId="774EF67F" w14:textId="34D6F6AF" w:rsidR="00B47168" w:rsidRPr="00D57B0E" w:rsidRDefault="004A6D26" w:rsidP="00B47168">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868" w:type="dxa"/>
            <w:shd w:val="clear" w:color="auto" w:fill="E2EFD9" w:themeFill="accent6" w:themeFillTint="33"/>
          </w:tcPr>
          <w:p w14:paraId="2B5358A1"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E2EFD9" w:themeFill="accent6" w:themeFillTint="33"/>
          </w:tcPr>
          <w:p w14:paraId="377BE0F2" w14:textId="77777777" w:rsidR="00B47168" w:rsidRPr="00D57B0E" w:rsidRDefault="00B47168" w:rsidP="00B47168">
            <w:pPr>
              <w:spacing w:after="0" w:line="240" w:lineRule="auto"/>
              <w:jc w:val="center"/>
              <w:rPr>
                <w:rFonts w:ascii="Times New Roman" w:eastAsia="Times New Roman" w:hAnsi="Times New Roman" w:cs="Times New Roman"/>
                <w:color w:val="000000" w:themeColor="text1"/>
                <w:sz w:val="24"/>
                <w:szCs w:val="24"/>
                <w:lang w:eastAsia="ru-RU"/>
              </w:rPr>
            </w:pPr>
          </w:p>
        </w:tc>
      </w:tr>
      <w:tr w:rsidR="004A6D26" w:rsidRPr="00D57B0E" w14:paraId="2A736579" w14:textId="77777777" w:rsidTr="00EA1EBB">
        <w:trPr>
          <w:jc w:val="center"/>
        </w:trPr>
        <w:tc>
          <w:tcPr>
            <w:tcW w:w="1271" w:type="dxa"/>
            <w:shd w:val="clear" w:color="auto" w:fill="D9D9D9" w:themeFill="background1" w:themeFillShade="D9"/>
            <w:vAlign w:val="center"/>
          </w:tcPr>
          <w:p w14:paraId="05FF1BCE" w14:textId="77777777" w:rsidR="004A6D26" w:rsidRPr="00D57B0E" w:rsidRDefault="004A6D26" w:rsidP="004A6D26">
            <w:pPr>
              <w:spacing w:after="0" w:line="240" w:lineRule="auto"/>
              <w:rPr>
                <w:rFonts w:ascii="Times New Roman" w:eastAsia="Times New Roman" w:hAnsi="Times New Roman" w:cs="Times New Roman"/>
                <w:b/>
                <w:color w:val="000000" w:themeColor="text1"/>
                <w:sz w:val="24"/>
                <w:szCs w:val="24"/>
                <w:lang w:eastAsia="ru-RU"/>
              </w:rPr>
            </w:pPr>
          </w:p>
        </w:tc>
        <w:tc>
          <w:tcPr>
            <w:tcW w:w="5954" w:type="dxa"/>
            <w:shd w:val="clear" w:color="auto" w:fill="D9D9D9" w:themeFill="background1" w:themeFillShade="D9"/>
            <w:vAlign w:val="center"/>
          </w:tcPr>
          <w:p w14:paraId="26DA5420" w14:textId="59EAB932" w:rsidR="004A6D26" w:rsidRPr="00D57B0E" w:rsidRDefault="00EA1EBB" w:rsidP="005A668F">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МАСТЕР ПО РЕМОНТУ АППАРАТНЫХ </w:t>
            </w:r>
            <w:r w:rsidRPr="00D57B0E">
              <w:rPr>
                <w:rFonts w:ascii="Times New Roman" w:eastAsia="Times New Roman" w:hAnsi="Times New Roman" w:cs="Times New Roman"/>
                <w:b/>
                <w:color w:val="000000" w:themeColor="text1"/>
                <w:sz w:val="24"/>
                <w:szCs w:val="24"/>
                <w:lang w:eastAsia="ru-RU"/>
              </w:rPr>
              <w:br/>
              <w:t>И ПРОГРАММНЫХ СРЕДСТВ</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20DA227F" w14:textId="20CE4683" w:rsidR="004A6D26" w:rsidRPr="00D57B0E" w:rsidRDefault="004A6D26" w:rsidP="004A6D26">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85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6B6A37ED" w14:textId="59294F26" w:rsidR="004A6D26" w:rsidRPr="00D57B0E" w:rsidRDefault="004A6D26" w:rsidP="004A6D26">
            <w:pPr>
              <w:spacing w:after="0" w:line="240" w:lineRule="auto"/>
              <w:jc w:val="center"/>
              <w:rPr>
                <w:rFonts w:ascii="Times New Roman" w:hAnsi="Times New Roman" w:cs="Times New Roman"/>
                <w:b/>
                <w:color w:val="000000" w:themeColor="text1"/>
                <w:sz w:val="24"/>
                <w:szCs w:val="24"/>
              </w:rPr>
            </w:pPr>
          </w:p>
        </w:tc>
        <w:tc>
          <w:tcPr>
            <w:tcW w:w="992"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64F07E79" w14:textId="1EFFDF61" w:rsidR="004A6D26" w:rsidRPr="00D57B0E" w:rsidRDefault="004A6D26" w:rsidP="004A6D26">
            <w:pPr>
              <w:spacing w:after="0" w:line="240" w:lineRule="auto"/>
              <w:jc w:val="center"/>
              <w:rPr>
                <w:rFonts w:ascii="Times New Roman" w:hAnsi="Times New Roman" w:cs="Times New Roman"/>
                <w:b/>
                <w:color w:val="000000" w:themeColor="text1"/>
                <w:sz w:val="24"/>
                <w:szCs w:val="24"/>
              </w:rPr>
            </w:pP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7930E010" w14:textId="7D36163B" w:rsidR="004A6D26" w:rsidRPr="00D57B0E" w:rsidRDefault="004A6D26" w:rsidP="004A6D26">
            <w:pPr>
              <w:spacing w:after="0" w:line="240" w:lineRule="auto"/>
              <w:jc w:val="center"/>
              <w:rPr>
                <w:rFonts w:ascii="Times New Roman" w:hAnsi="Times New Roman" w:cs="Times New Roman"/>
                <w:b/>
                <w:color w:val="000000" w:themeColor="text1"/>
                <w:sz w:val="24"/>
                <w:szCs w:val="24"/>
              </w:rPr>
            </w:pP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6310CC88" w14:textId="3286ECC5" w:rsidR="004A6D26" w:rsidRPr="00D57B0E" w:rsidRDefault="004A6D26" w:rsidP="004A6D26">
            <w:pPr>
              <w:spacing w:after="0" w:line="240" w:lineRule="auto"/>
              <w:jc w:val="center"/>
              <w:rPr>
                <w:rFonts w:ascii="Times New Roman" w:hAnsi="Times New Roman" w:cs="Times New Roman"/>
                <w:b/>
                <w:color w:val="000000" w:themeColor="text1"/>
                <w:sz w:val="24"/>
                <w:szCs w:val="24"/>
              </w:rPr>
            </w:pPr>
          </w:p>
        </w:tc>
        <w:tc>
          <w:tcPr>
            <w:tcW w:w="993" w:type="dxa"/>
            <w:shd w:val="clear" w:color="auto" w:fill="D9D9D9" w:themeFill="background1" w:themeFillShade="D9"/>
          </w:tcPr>
          <w:p w14:paraId="16836E07" w14:textId="7777777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c>
          <w:tcPr>
            <w:tcW w:w="868" w:type="dxa"/>
            <w:shd w:val="clear" w:color="auto" w:fill="D9D9D9" w:themeFill="background1" w:themeFillShade="D9"/>
          </w:tcPr>
          <w:p w14:paraId="4B20B63E" w14:textId="7777777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D9D9D9" w:themeFill="background1" w:themeFillShade="D9"/>
          </w:tcPr>
          <w:p w14:paraId="40FC4F1A" w14:textId="0CFFFBF3"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r>
      <w:tr w:rsidR="004A6D26" w:rsidRPr="00D57B0E" w14:paraId="4C52CE92" w14:textId="77777777" w:rsidTr="00EA1EBB">
        <w:trPr>
          <w:jc w:val="center"/>
        </w:trPr>
        <w:tc>
          <w:tcPr>
            <w:tcW w:w="1271" w:type="dxa"/>
            <w:shd w:val="clear" w:color="auto" w:fill="D9D9D9" w:themeFill="background1" w:themeFillShade="D9"/>
          </w:tcPr>
          <w:p w14:paraId="2808A24F" w14:textId="4EDBEE32" w:rsidR="004A6D26" w:rsidRPr="00D57B0E" w:rsidRDefault="004A6D26" w:rsidP="00EA1EBB">
            <w:pPr>
              <w:spacing w:after="0" w:line="240" w:lineRule="auto"/>
              <w:ind w:left="-45" w:right="-76"/>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ПМн</w:t>
            </w:r>
            <w:r w:rsidR="00EA1EBB" w:rsidRPr="00D57B0E">
              <w:rPr>
                <w:rFonts w:ascii="Times New Roman" w:eastAsia="Times New Roman" w:hAnsi="Times New Roman" w:cs="Times New Roman"/>
                <w:b/>
                <w:color w:val="000000" w:themeColor="text1"/>
                <w:sz w:val="24"/>
                <w:szCs w:val="24"/>
                <w:lang w:eastAsia="ru-RU"/>
              </w:rPr>
              <w:t>.02</w:t>
            </w:r>
          </w:p>
        </w:tc>
        <w:tc>
          <w:tcPr>
            <w:tcW w:w="595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E4771E2" w14:textId="18AD1848" w:rsidR="004A6D26" w:rsidRPr="00D57B0E" w:rsidRDefault="004A6D26" w:rsidP="004A6D26">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Ремонт и модернизация аппаратных средств инфокоммуникационных систем и их составляющих</w:t>
            </w:r>
          </w:p>
        </w:tc>
        <w:tc>
          <w:tcPr>
            <w:tcW w:w="850" w:type="dxa"/>
            <w:shd w:val="clear" w:color="auto" w:fill="D9D9D9" w:themeFill="background1" w:themeFillShade="D9"/>
            <w:vAlign w:val="center"/>
          </w:tcPr>
          <w:p w14:paraId="45E8EC5A" w14:textId="238A928B" w:rsidR="004A6D26" w:rsidRPr="00D57B0E" w:rsidRDefault="004A6D26" w:rsidP="004A6D2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
                <w:color w:val="000000" w:themeColor="text1"/>
                <w:sz w:val="24"/>
                <w:szCs w:val="24"/>
              </w:rPr>
              <w:t>564</w:t>
            </w:r>
          </w:p>
        </w:tc>
        <w:tc>
          <w:tcPr>
            <w:tcW w:w="851" w:type="dxa"/>
            <w:shd w:val="clear" w:color="auto" w:fill="D9D9D9" w:themeFill="background1" w:themeFillShade="D9"/>
            <w:vAlign w:val="center"/>
          </w:tcPr>
          <w:p w14:paraId="13C01F46" w14:textId="1624B3D8" w:rsidR="004A6D26" w:rsidRPr="00D57B0E" w:rsidRDefault="004A6D26" w:rsidP="004A6D2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
                <w:color w:val="000000" w:themeColor="text1"/>
                <w:sz w:val="24"/>
                <w:szCs w:val="24"/>
              </w:rPr>
              <w:t>492</w:t>
            </w:r>
          </w:p>
        </w:tc>
        <w:tc>
          <w:tcPr>
            <w:tcW w:w="992" w:type="dxa"/>
            <w:shd w:val="clear" w:color="auto" w:fill="D9D9D9" w:themeFill="background1" w:themeFillShade="D9"/>
            <w:vAlign w:val="center"/>
          </w:tcPr>
          <w:p w14:paraId="4C7C8D75" w14:textId="191414AD"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color w:val="000000" w:themeColor="text1"/>
                <w:sz w:val="24"/>
                <w:szCs w:val="24"/>
              </w:rPr>
              <w:t>72</w:t>
            </w:r>
          </w:p>
        </w:tc>
        <w:tc>
          <w:tcPr>
            <w:tcW w:w="992" w:type="dxa"/>
            <w:shd w:val="clear" w:color="auto" w:fill="D9D9D9" w:themeFill="background1" w:themeFillShade="D9"/>
            <w:vAlign w:val="center"/>
          </w:tcPr>
          <w:p w14:paraId="614B90DA" w14:textId="3269F4F5"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color w:val="000000" w:themeColor="text1"/>
                <w:sz w:val="24"/>
                <w:szCs w:val="24"/>
              </w:rPr>
              <w:t>96</w:t>
            </w:r>
          </w:p>
        </w:tc>
        <w:tc>
          <w:tcPr>
            <w:tcW w:w="992" w:type="dxa"/>
            <w:shd w:val="clear" w:color="auto" w:fill="D9D9D9" w:themeFill="background1" w:themeFillShade="D9"/>
            <w:vAlign w:val="center"/>
          </w:tcPr>
          <w:p w14:paraId="2B00E2BF" w14:textId="25E7391E"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color w:val="000000" w:themeColor="text1"/>
                <w:sz w:val="24"/>
                <w:szCs w:val="24"/>
              </w:rPr>
              <w:t>396</w:t>
            </w:r>
          </w:p>
        </w:tc>
        <w:tc>
          <w:tcPr>
            <w:tcW w:w="993" w:type="dxa"/>
            <w:shd w:val="clear" w:color="auto" w:fill="D9D9D9" w:themeFill="background1" w:themeFillShade="D9"/>
          </w:tcPr>
          <w:p w14:paraId="5C079446" w14:textId="1C1D64CE" w:rsidR="004A6D26" w:rsidRPr="00D57B0E" w:rsidRDefault="006F0A99"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84</w:t>
            </w:r>
          </w:p>
        </w:tc>
        <w:tc>
          <w:tcPr>
            <w:tcW w:w="868" w:type="dxa"/>
            <w:shd w:val="clear" w:color="auto" w:fill="D9D9D9" w:themeFill="background1" w:themeFillShade="D9"/>
          </w:tcPr>
          <w:p w14:paraId="29D027EF" w14:textId="7ABCF926" w:rsidR="004A6D26" w:rsidRPr="00D57B0E" w:rsidRDefault="006F0A99"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КЭ</w:t>
            </w:r>
          </w:p>
        </w:tc>
        <w:tc>
          <w:tcPr>
            <w:tcW w:w="861" w:type="dxa"/>
            <w:shd w:val="clear" w:color="auto" w:fill="D9D9D9" w:themeFill="background1" w:themeFillShade="D9"/>
          </w:tcPr>
          <w:p w14:paraId="3198C1E2" w14:textId="2473E409"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4A6D26" w:rsidRPr="00D57B0E" w14:paraId="3FF60D16" w14:textId="77777777" w:rsidTr="00EA1EBB">
        <w:trPr>
          <w:jc w:val="center"/>
        </w:trPr>
        <w:tc>
          <w:tcPr>
            <w:tcW w:w="1271" w:type="dxa"/>
            <w:shd w:val="clear" w:color="auto" w:fill="D9D9D9" w:themeFill="background1" w:themeFillShade="D9"/>
          </w:tcPr>
          <w:p w14:paraId="1FCB9E38" w14:textId="66816B8A" w:rsidR="004A6D26" w:rsidRPr="00D57B0E" w:rsidRDefault="004A6D26"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МДК </w:t>
            </w:r>
            <w:r w:rsidR="00EA1EBB" w:rsidRPr="00D57B0E">
              <w:rPr>
                <w:rFonts w:ascii="Times New Roman" w:eastAsia="Times New Roman" w:hAnsi="Times New Roman" w:cs="Times New Roman"/>
                <w:bCs/>
                <w:color w:val="000000" w:themeColor="text1"/>
                <w:sz w:val="24"/>
                <w:szCs w:val="24"/>
                <w:lang w:eastAsia="ru-RU"/>
              </w:rPr>
              <w:t>02</w:t>
            </w:r>
            <w:r w:rsidRPr="00D57B0E">
              <w:rPr>
                <w:rFonts w:ascii="Times New Roman" w:eastAsia="Times New Roman" w:hAnsi="Times New Roman" w:cs="Times New Roman"/>
                <w:bCs/>
                <w:color w:val="000000" w:themeColor="text1"/>
                <w:sz w:val="24"/>
                <w:szCs w:val="24"/>
                <w:lang w:eastAsia="ru-RU"/>
              </w:rPr>
              <w:t>.01</w:t>
            </w:r>
          </w:p>
        </w:tc>
        <w:tc>
          <w:tcPr>
            <w:tcW w:w="5954"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61818263" w14:textId="05705046" w:rsidR="004A6D26" w:rsidRPr="00D57B0E" w:rsidRDefault="004A6D26" w:rsidP="004A6D26">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Диагностика и устранение неисправностей стационарных ПК</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0740B13" w14:textId="2CC13C9B" w:rsidR="004A6D26" w:rsidRPr="00D57B0E" w:rsidRDefault="004A6D26" w:rsidP="004A6D26">
            <w:pPr>
              <w:spacing w:after="0" w:line="240" w:lineRule="auto"/>
              <w:jc w:val="center"/>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56</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3ED99C16" w14:textId="0C3EC973"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3D45DD12" w14:textId="5FC2EAA9"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22</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3C3ED6A7" w14:textId="53B143D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51BD99B6" w14:textId="52845EE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3" w:type="dxa"/>
            <w:shd w:val="clear" w:color="auto" w:fill="D9D9D9" w:themeFill="background1" w:themeFillShade="D9"/>
          </w:tcPr>
          <w:p w14:paraId="71BEBB2C" w14:textId="386BFA3F" w:rsidR="004A6D26" w:rsidRPr="00D57B0E" w:rsidRDefault="006F0A99"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c>
          <w:tcPr>
            <w:tcW w:w="868" w:type="dxa"/>
            <w:shd w:val="clear" w:color="auto" w:fill="D9D9D9" w:themeFill="background1" w:themeFillShade="D9"/>
          </w:tcPr>
          <w:p w14:paraId="3D1F81F1" w14:textId="3EAF24FC"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D9D9D9" w:themeFill="background1" w:themeFillShade="D9"/>
          </w:tcPr>
          <w:p w14:paraId="7CC8D73C" w14:textId="3D10DE95"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r>
      <w:tr w:rsidR="004A6D26" w:rsidRPr="00D57B0E" w14:paraId="43BE3A3C" w14:textId="77777777" w:rsidTr="00EA1EBB">
        <w:trPr>
          <w:jc w:val="center"/>
        </w:trPr>
        <w:tc>
          <w:tcPr>
            <w:tcW w:w="1271" w:type="dxa"/>
            <w:shd w:val="clear" w:color="auto" w:fill="D9D9D9" w:themeFill="background1" w:themeFillShade="D9"/>
          </w:tcPr>
          <w:p w14:paraId="7EF000E4" w14:textId="0DF40A0E" w:rsidR="004A6D26" w:rsidRPr="00D57B0E" w:rsidRDefault="004A6D26" w:rsidP="00EA1EB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МДК </w:t>
            </w:r>
            <w:r w:rsidR="00EA1EBB" w:rsidRPr="00D57B0E">
              <w:rPr>
                <w:rFonts w:ascii="Times New Roman" w:eastAsia="Times New Roman" w:hAnsi="Times New Roman" w:cs="Times New Roman"/>
                <w:bCs/>
                <w:color w:val="000000" w:themeColor="text1"/>
                <w:sz w:val="24"/>
                <w:szCs w:val="24"/>
                <w:lang w:eastAsia="ru-RU"/>
              </w:rPr>
              <w:t>02</w:t>
            </w:r>
            <w:r w:rsidRPr="00D57B0E">
              <w:rPr>
                <w:rFonts w:ascii="Times New Roman" w:eastAsia="Times New Roman" w:hAnsi="Times New Roman" w:cs="Times New Roman"/>
                <w:bCs/>
                <w:color w:val="000000" w:themeColor="text1"/>
                <w:sz w:val="24"/>
                <w:szCs w:val="24"/>
                <w:lang w:eastAsia="ru-RU"/>
              </w:rPr>
              <w:t>.02</w:t>
            </w:r>
          </w:p>
        </w:tc>
        <w:tc>
          <w:tcPr>
            <w:tcW w:w="5954"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585F349F" w14:textId="40C43631" w:rsidR="004A6D26" w:rsidRPr="00D57B0E" w:rsidRDefault="004A6D26" w:rsidP="004A6D26">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Диагностика и устранение неисправностей персональных мобильных устройств </w:t>
            </w:r>
          </w:p>
        </w:tc>
        <w:tc>
          <w:tcPr>
            <w:tcW w:w="850" w:type="dxa"/>
            <w:tcBorders>
              <w:top w:val="nil"/>
              <w:left w:val="nil"/>
              <w:bottom w:val="single" w:sz="8" w:space="0" w:color="auto"/>
              <w:right w:val="single" w:sz="8" w:space="0" w:color="auto"/>
            </w:tcBorders>
            <w:shd w:val="clear" w:color="auto" w:fill="D9D9D9" w:themeFill="background1" w:themeFillShade="D9"/>
            <w:vAlign w:val="center"/>
          </w:tcPr>
          <w:p w14:paraId="57729319" w14:textId="3B39AEEB" w:rsidR="004A6D26" w:rsidRPr="00D57B0E" w:rsidRDefault="004A6D26" w:rsidP="004A6D26">
            <w:pPr>
              <w:spacing w:after="0" w:line="240" w:lineRule="auto"/>
              <w:jc w:val="center"/>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56</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61821007" w14:textId="2EF82F89"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55ADD69A" w14:textId="02445D29"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22</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090EA7AB" w14:textId="13B69ED3"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1242F6CF" w14:textId="5FF7CF95"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3" w:type="dxa"/>
            <w:shd w:val="clear" w:color="auto" w:fill="D9D9D9" w:themeFill="background1" w:themeFillShade="D9"/>
          </w:tcPr>
          <w:p w14:paraId="2E0312B5" w14:textId="4A4F2BFC" w:rsidR="004A6D26" w:rsidRPr="00D57B0E" w:rsidRDefault="006F0A99"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c>
          <w:tcPr>
            <w:tcW w:w="868" w:type="dxa"/>
            <w:shd w:val="clear" w:color="auto" w:fill="D9D9D9" w:themeFill="background1" w:themeFillShade="D9"/>
          </w:tcPr>
          <w:p w14:paraId="46F16360" w14:textId="7777777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D9D9D9" w:themeFill="background1" w:themeFillShade="D9"/>
          </w:tcPr>
          <w:p w14:paraId="357E2780" w14:textId="7777777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r>
      <w:tr w:rsidR="004A6D26" w:rsidRPr="00D57B0E" w14:paraId="29E401D2" w14:textId="77777777" w:rsidTr="00EA1EBB">
        <w:trPr>
          <w:jc w:val="center"/>
        </w:trPr>
        <w:tc>
          <w:tcPr>
            <w:tcW w:w="1271" w:type="dxa"/>
            <w:shd w:val="clear" w:color="auto" w:fill="D9D9D9" w:themeFill="background1" w:themeFillShade="D9"/>
          </w:tcPr>
          <w:p w14:paraId="591042C8" w14:textId="7FA87CA7" w:rsidR="004A6D26" w:rsidRPr="00D57B0E" w:rsidRDefault="004A6D26" w:rsidP="00EA1EB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МДК </w:t>
            </w:r>
            <w:r w:rsidR="00EA1EBB" w:rsidRPr="00D57B0E">
              <w:rPr>
                <w:rFonts w:ascii="Times New Roman" w:eastAsia="Times New Roman" w:hAnsi="Times New Roman" w:cs="Times New Roman"/>
                <w:bCs/>
                <w:color w:val="000000" w:themeColor="text1"/>
                <w:sz w:val="24"/>
                <w:szCs w:val="24"/>
                <w:lang w:eastAsia="ru-RU"/>
              </w:rPr>
              <w:t>02</w:t>
            </w:r>
            <w:r w:rsidRPr="00D57B0E">
              <w:rPr>
                <w:rFonts w:ascii="Times New Roman" w:eastAsia="Times New Roman" w:hAnsi="Times New Roman" w:cs="Times New Roman"/>
                <w:bCs/>
                <w:color w:val="000000" w:themeColor="text1"/>
                <w:sz w:val="24"/>
                <w:szCs w:val="24"/>
                <w:lang w:eastAsia="ru-RU"/>
              </w:rPr>
              <w:t>.03</w:t>
            </w:r>
          </w:p>
        </w:tc>
        <w:tc>
          <w:tcPr>
            <w:tcW w:w="5954" w:type="dxa"/>
            <w:tcBorders>
              <w:top w:val="nil"/>
              <w:left w:val="single" w:sz="8" w:space="0" w:color="auto"/>
              <w:bottom w:val="single" w:sz="8" w:space="0" w:color="auto"/>
              <w:right w:val="single" w:sz="8" w:space="0" w:color="auto"/>
            </w:tcBorders>
            <w:shd w:val="clear" w:color="auto" w:fill="D9D9D9" w:themeFill="background1" w:themeFillShade="D9"/>
            <w:vAlign w:val="center"/>
          </w:tcPr>
          <w:p w14:paraId="5FDED4BC" w14:textId="425FC872" w:rsidR="004A6D26" w:rsidRPr="00D57B0E" w:rsidRDefault="004A6D26" w:rsidP="004A6D26">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Диагностика и устранение неисправностей офисной техники</w:t>
            </w:r>
          </w:p>
        </w:tc>
        <w:tc>
          <w:tcPr>
            <w:tcW w:w="850" w:type="dxa"/>
            <w:tcBorders>
              <w:top w:val="nil"/>
              <w:left w:val="nil"/>
              <w:bottom w:val="single" w:sz="8" w:space="0" w:color="auto"/>
              <w:right w:val="single" w:sz="8" w:space="0" w:color="auto"/>
            </w:tcBorders>
            <w:shd w:val="clear" w:color="auto" w:fill="D9D9D9" w:themeFill="background1" w:themeFillShade="D9"/>
            <w:vAlign w:val="center"/>
          </w:tcPr>
          <w:p w14:paraId="02942796" w14:textId="40E36A2F" w:rsidR="004A6D26" w:rsidRPr="00D57B0E" w:rsidRDefault="004A6D26" w:rsidP="004A6D26">
            <w:pPr>
              <w:spacing w:after="0" w:line="240" w:lineRule="auto"/>
              <w:jc w:val="center"/>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56</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08BF5F91" w14:textId="6F6D6BDB"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30C1E863" w14:textId="53CFA825"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19FCFCF8" w14:textId="60726962"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1981669D" w14:textId="2041BB8E"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3" w:type="dxa"/>
            <w:shd w:val="clear" w:color="auto" w:fill="D9D9D9" w:themeFill="background1" w:themeFillShade="D9"/>
          </w:tcPr>
          <w:p w14:paraId="144A4CD3" w14:textId="610D641E" w:rsidR="004A6D26" w:rsidRPr="00D57B0E" w:rsidRDefault="006F0A99"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c>
          <w:tcPr>
            <w:tcW w:w="868" w:type="dxa"/>
            <w:shd w:val="clear" w:color="auto" w:fill="D9D9D9" w:themeFill="background1" w:themeFillShade="D9"/>
          </w:tcPr>
          <w:p w14:paraId="0171E3D4" w14:textId="7777777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shd w:val="clear" w:color="auto" w:fill="D9D9D9" w:themeFill="background1" w:themeFillShade="D9"/>
          </w:tcPr>
          <w:p w14:paraId="093DFB72" w14:textId="7777777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r>
      <w:tr w:rsidR="004A6D26" w:rsidRPr="00D57B0E" w14:paraId="54BA2EE7" w14:textId="77777777" w:rsidTr="00EA1EBB">
        <w:trPr>
          <w:jc w:val="center"/>
        </w:trPr>
        <w:tc>
          <w:tcPr>
            <w:tcW w:w="1271" w:type="dxa"/>
            <w:shd w:val="clear" w:color="auto" w:fill="D9D9D9" w:themeFill="background1" w:themeFillShade="D9"/>
            <w:vAlign w:val="center"/>
          </w:tcPr>
          <w:p w14:paraId="5D60DB3C" w14:textId="395BD4A2" w:rsidR="004A6D26" w:rsidRPr="00D57B0E" w:rsidRDefault="004A6D26"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УП.</w:t>
            </w:r>
            <w:r w:rsidR="00EA1EBB" w:rsidRPr="00D57B0E">
              <w:rPr>
                <w:rFonts w:ascii="Times New Roman" w:eastAsia="Times New Roman" w:hAnsi="Times New Roman" w:cs="Times New Roman"/>
                <w:b/>
                <w:color w:val="000000" w:themeColor="text1"/>
                <w:sz w:val="24"/>
                <w:szCs w:val="24"/>
                <w:lang w:eastAsia="ru-RU"/>
              </w:rPr>
              <w:t>02</w:t>
            </w:r>
          </w:p>
        </w:tc>
        <w:tc>
          <w:tcPr>
            <w:tcW w:w="5954" w:type="dxa"/>
            <w:shd w:val="clear" w:color="auto" w:fill="D9D9D9" w:themeFill="background1" w:themeFillShade="D9"/>
            <w:vAlign w:val="center"/>
          </w:tcPr>
          <w:p w14:paraId="67C76942" w14:textId="77777777" w:rsidR="004A6D26" w:rsidRPr="00D57B0E" w:rsidRDefault="004A6D26" w:rsidP="004A6D26">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Учебная практика</w:t>
            </w:r>
          </w:p>
        </w:tc>
        <w:tc>
          <w:tcPr>
            <w:tcW w:w="850" w:type="dxa"/>
            <w:tcBorders>
              <w:top w:val="nil"/>
              <w:left w:val="nil"/>
              <w:bottom w:val="single" w:sz="8" w:space="0" w:color="auto"/>
              <w:right w:val="single" w:sz="8" w:space="0" w:color="auto"/>
            </w:tcBorders>
            <w:shd w:val="clear" w:color="auto" w:fill="D9D9D9" w:themeFill="background1" w:themeFillShade="D9"/>
            <w:vAlign w:val="center"/>
          </w:tcPr>
          <w:p w14:paraId="681DE85C" w14:textId="64A15376" w:rsidR="004A6D26" w:rsidRPr="00D57B0E" w:rsidRDefault="004A6D26" w:rsidP="004A6D26">
            <w:pPr>
              <w:spacing w:after="0" w:line="240" w:lineRule="auto"/>
              <w:jc w:val="center"/>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180</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5E67F407" w14:textId="09B66988"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180</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55098BE1" w14:textId="7FDD3C4F"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6A4820AF" w14:textId="1E52E830"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6C1AD3A1" w14:textId="04A15C2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180</w:t>
            </w:r>
          </w:p>
        </w:tc>
        <w:tc>
          <w:tcPr>
            <w:tcW w:w="993" w:type="dxa"/>
            <w:shd w:val="clear" w:color="auto" w:fill="D9D9D9" w:themeFill="background1" w:themeFillShade="D9"/>
          </w:tcPr>
          <w:p w14:paraId="5C35C391" w14:textId="7777777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868" w:type="dxa"/>
            <w:shd w:val="clear" w:color="auto" w:fill="D9D9D9" w:themeFill="background1" w:themeFillShade="D9"/>
          </w:tcPr>
          <w:p w14:paraId="159C8A17" w14:textId="6137DFC3" w:rsidR="004A6D26" w:rsidRPr="00D57B0E" w:rsidRDefault="006F0A99"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shd w:val="clear" w:color="auto" w:fill="D9D9D9" w:themeFill="background1" w:themeFillShade="D9"/>
          </w:tcPr>
          <w:p w14:paraId="316A43DC" w14:textId="4B37D77D"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r>
      <w:tr w:rsidR="004A6D26" w:rsidRPr="00D57B0E" w14:paraId="3C0C63EB" w14:textId="77777777" w:rsidTr="00EA1EBB">
        <w:trPr>
          <w:jc w:val="center"/>
        </w:trPr>
        <w:tc>
          <w:tcPr>
            <w:tcW w:w="1271" w:type="dxa"/>
            <w:shd w:val="clear" w:color="auto" w:fill="D9D9D9" w:themeFill="background1" w:themeFillShade="D9"/>
            <w:vAlign w:val="center"/>
          </w:tcPr>
          <w:p w14:paraId="05A647E9" w14:textId="46B6CEEC" w:rsidR="004A6D26" w:rsidRPr="00D57B0E" w:rsidRDefault="004A6D26"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ПП.</w:t>
            </w:r>
            <w:r w:rsidR="00EA1EBB" w:rsidRPr="00D57B0E">
              <w:rPr>
                <w:rFonts w:ascii="Times New Roman" w:eastAsia="Times New Roman" w:hAnsi="Times New Roman" w:cs="Times New Roman"/>
                <w:b/>
                <w:color w:val="000000" w:themeColor="text1"/>
                <w:sz w:val="24"/>
                <w:szCs w:val="24"/>
                <w:lang w:eastAsia="ru-RU"/>
              </w:rPr>
              <w:t>02</w:t>
            </w:r>
          </w:p>
        </w:tc>
        <w:tc>
          <w:tcPr>
            <w:tcW w:w="5954" w:type="dxa"/>
            <w:shd w:val="clear" w:color="auto" w:fill="D9D9D9" w:themeFill="background1" w:themeFillShade="D9"/>
            <w:vAlign w:val="center"/>
          </w:tcPr>
          <w:p w14:paraId="57217003" w14:textId="77777777" w:rsidR="004A6D26" w:rsidRPr="00D57B0E" w:rsidRDefault="004A6D26" w:rsidP="004A6D26">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Производственная практика</w:t>
            </w:r>
          </w:p>
        </w:tc>
        <w:tc>
          <w:tcPr>
            <w:tcW w:w="850" w:type="dxa"/>
            <w:tcBorders>
              <w:top w:val="nil"/>
              <w:left w:val="nil"/>
              <w:bottom w:val="single" w:sz="8" w:space="0" w:color="auto"/>
              <w:right w:val="single" w:sz="8" w:space="0" w:color="auto"/>
            </w:tcBorders>
            <w:shd w:val="clear" w:color="auto" w:fill="D9D9D9" w:themeFill="background1" w:themeFillShade="D9"/>
            <w:vAlign w:val="center"/>
          </w:tcPr>
          <w:p w14:paraId="38D31009" w14:textId="1AE7722F" w:rsidR="004A6D26" w:rsidRPr="00D57B0E" w:rsidRDefault="004A6D26" w:rsidP="004A6D26">
            <w:pPr>
              <w:spacing w:after="0" w:line="240" w:lineRule="auto"/>
              <w:jc w:val="center"/>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216</w:t>
            </w:r>
          </w:p>
        </w:tc>
        <w:tc>
          <w:tcPr>
            <w:tcW w:w="851" w:type="dxa"/>
            <w:tcBorders>
              <w:top w:val="nil"/>
              <w:left w:val="nil"/>
              <w:bottom w:val="single" w:sz="8" w:space="0" w:color="auto"/>
              <w:right w:val="single" w:sz="8" w:space="0" w:color="auto"/>
            </w:tcBorders>
            <w:shd w:val="clear" w:color="auto" w:fill="D9D9D9" w:themeFill="background1" w:themeFillShade="D9"/>
            <w:vAlign w:val="center"/>
          </w:tcPr>
          <w:p w14:paraId="141B0728" w14:textId="6C7B79DC"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216</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6BEE53DC" w14:textId="64D9B00D"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3113FFF5" w14:textId="581B8CAE"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w:t>
            </w:r>
          </w:p>
        </w:tc>
        <w:tc>
          <w:tcPr>
            <w:tcW w:w="992" w:type="dxa"/>
            <w:tcBorders>
              <w:top w:val="nil"/>
              <w:left w:val="nil"/>
              <w:bottom w:val="single" w:sz="8" w:space="0" w:color="auto"/>
              <w:right w:val="single" w:sz="8" w:space="0" w:color="auto"/>
            </w:tcBorders>
            <w:shd w:val="clear" w:color="auto" w:fill="D9D9D9" w:themeFill="background1" w:themeFillShade="D9"/>
            <w:vAlign w:val="center"/>
          </w:tcPr>
          <w:p w14:paraId="674F162B" w14:textId="3AB942BA"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216</w:t>
            </w:r>
          </w:p>
        </w:tc>
        <w:tc>
          <w:tcPr>
            <w:tcW w:w="993" w:type="dxa"/>
            <w:shd w:val="clear" w:color="auto" w:fill="D9D9D9" w:themeFill="background1" w:themeFillShade="D9"/>
          </w:tcPr>
          <w:p w14:paraId="60126A5A" w14:textId="77777777"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868" w:type="dxa"/>
            <w:shd w:val="clear" w:color="auto" w:fill="D9D9D9" w:themeFill="background1" w:themeFillShade="D9"/>
          </w:tcPr>
          <w:p w14:paraId="3D86ECC4" w14:textId="2DD8E32B" w:rsidR="004A6D26" w:rsidRPr="00D57B0E" w:rsidRDefault="006F0A99" w:rsidP="004A6D2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shd w:val="clear" w:color="auto" w:fill="D9D9D9" w:themeFill="background1" w:themeFillShade="D9"/>
          </w:tcPr>
          <w:p w14:paraId="7C35EE85" w14:textId="3852BCB0" w:rsidR="004A6D26" w:rsidRPr="00D57B0E" w:rsidRDefault="004A6D26" w:rsidP="004A6D26">
            <w:pPr>
              <w:spacing w:after="0" w:line="240" w:lineRule="auto"/>
              <w:jc w:val="center"/>
              <w:rPr>
                <w:rFonts w:ascii="Times New Roman" w:eastAsia="Times New Roman" w:hAnsi="Times New Roman" w:cs="Times New Roman"/>
                <w:color w:val="000000" w:themeColor="text1"/>
                <w:sz w:val="24"/>
                <w:szCs w:val="24"/>
                <w:lang w:eastAsia="ru-RU"/>
              </w:rPr>
            </w:pPr>
          </w:p>
        </w:tc>
      </w:tr>
      <w:tr w:rsidR="006F585D" w:rsidRPr="00D57B0E" w14:paraId="002C8684" w14:textId="77777777" w:rsidTr="00EA1EBB">
        <w:trPr>
          <w:jc w:val="center"/>
        </w:trPr>
        <w:tc>
          <w:tcPr>
            <w:tcW w:w="7225" w:type="dxa"/>
            <w:gridSpan w:val="2"/>
            <w:vAlign w:val="center"/>
          </w:tcPr>
          <w:p w14:paraId="5C2847CD" w14:textId="77777777" w:rsidR="006F585D" w:rsidRPr="00D57B0E" w:rsidRDefault="006F585D" w:rsidP="006F585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Вариативная часть ОП</w:t>
            </w:r>
          </w:p>
        </w:tc>
        <w:tc>
          <w:tcPr>
            <w:tcW w:w="850" w:type="dxa"/>
          </w:tcPr>
          <w:p w14:paraId="10575A2B" w14:textId="6B9EE23A" w:rsidR="006F585D" w:rsidRPr="00D57B0E" w:rsidRDefault="004E3F40"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288</w:t>
            </w:r>
          </w:p>
        </w:tc>
        <w:tc>
          <w:tcPr>
            <w:tcW w:w="851" w:type="dxa"/>
          </w:tcPr>
          <w:p w14:paraId="022ADD2C" w14:textId="77777777" w:rsidR="006F585D" w:rsidRPr="00D57B0E" w:rsidRDefault="006F585D"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c>
          <w:tcPr>
            <w:tcW w:w="992" w:type="dxa"/>
          </w:tcPr>
          <w:p w14:paraId="41738147"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Pr>
          <w:p w14:paraId="073365A7"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Pr>
          <w:p w14:paraId="59CF6E84"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05CF964C"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868" w:type="dxa"/>
          </w:tcPr>
          <w:p w14:paraId="07C59B02"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tcPr>
          <w:p w14:paraId="42D85473"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r>
      <w:tr w:rsidR="009C2843" w:rsidRPr="00D57B0E" w14:paraId="5ED34851" w14:textId="77777777" w:rsidTr="00E73B2D">
        <w:trPr>
          <w:jc w:val="center"/>
        </w:trPr>
        <w:tc>
          <w:tcPr>
            <w:tcW w:w="1271" w:type="dxa"/>
            <w:shd w:val="clear" w:color="auto" w:fill="FFE599" w:themeFill="accent4" w:themeFillTint="66"/>
            <w:vAlign w:val="center"/>
          </w:tcPr>
          <w:p w14:paraId="21255B72" w14:textId="48EC8A1D" w:rsidR="009C2843" w:rsidRPr="00D57B0E" w:rsidRDefault="009C2843" w:rsidP="009C2843">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ОП.03</w:t>
            </w:r>
          </w:p>
        </w:tc>
        <w:tc>
          <w:tcPr>
            <w:tcW w:w="5954" w:type="dxa"/>
            <w:shd w:val="clear" w:color="auto" w:fill="FFE599" w:themeFill="accent4" w:themeFillTint="66"/>
            <w:vAlign w:val="center"/>
          </w:tcPr>
          <w:p w14:paraId="3131E108" w14:textId="58DB7361" w:rsidR="009C2843" w:rsidRPr="00D57B0E" w:rsidRDefault="009C2843" w:rsidP="006F585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Технологии компьютерных сетей</w:t>
            </w:r>
          </w:p>
        </w:tc>
        <w:tc>
          <w:tcPr>
            <w:tcW w:w="850" w:type="dxa"/>
            <w:shd w:val="clear" w:color="auto" w:fill="FFE599" w:themeFill="accent4" w:themeFillTint="66"/>
          </w:tcPr>
          <w:p w14:paraId="6192C7B8" w14:textId="1B5EC221" w:rsidR="009C2843" w:rsidRPr="00D57B0E" w:rsidRDefault="009C2843"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57</w:t>
            </w:r>
          </w:p>
        </w:tc>
        <w:tc>
          <w:tcPr>
            <w:tcW w:w="851" w:type="dxa"/>
            <w:shd w:val="clear" w:color="auto" w:fill="FFE599" w:themeFill="accent4" w:themeFillTint="66"/>
          </w:tcPr>
          <w:p w14:paraId="5704D98D" w14:textId="3FC8685A" w:rsidR="009C2843" w:rsidRPr="00D57B0E" w:rsidRDefault="009C2843"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57</w:t>
            </w:r>
          </w:p>
        </w:tc>
        <w:tc>
          <w:tcPr>
            <w:tcW w:w="992" w:type="dxa"/>
            <w:shd w:val="clear" w:color="auto" w:fill="FFE599" w:themeFill="accent4" w:themeFillTint="66"/>
          </w:tcPr>
          <w:p w14:paraId="701ACBCA" w14:textId="0AB2BD24" w:rsidR="009C2843"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92" w:type="dxa"/>
            <w:shd w:val="clear" w:color="auto" w:fill="FFE599" w:themeFill="accent4" w:themeFillTint="66"/>
          </w:tcPr>
          <w:p w14:paraId="4F08EEDB" w14:textId="7D32ECA1" w:rsidR="009C2843"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w:t>
            </w:r>
          </w:p>
        </w:tc>
        <w:tc>
          <w:tcPr>
            <w:tcW w:w="992" w:type="dxa"/>
            <w:shd w:val="clear" w:color="auto" w:fill="FFE599" w:themeFill="accent4" w:themeFillTint="66"/>
          </w:tcPr>
          <w:p w14:paraId="24C025BF" w14:textId="4394FFBB" w:rsidR="009C2843" w:rsidRPr="00D57B0E" w:rsidRDefault="009C2843"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shd w:val="clear" w:color="auto" w:fill="FFE599" w:themeFill="accent4" w:themeFillTint="66"/>
          </w:tcPr>
          <w:p w14:paraId="7A74D039" w14:textId="20C60537" w:rsidR="009C2843" w:rsidRPr="00D57B0E" w:rsidRDefault="000679DC"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68" w:type="dxa"/>
            <w:shd w:val="clear" w:color="auto" w:fill="FFE599" w:themeFill="accent4" w:themeFillTint="66"/>
          </w:tcPr>
          <w:p w14:paraId="6E65119E" w14:textId="62E7F2AB" w:rsidR="009C2843" w:rsidRPr="00D57B0E" w:rsidRDefault="006F0A99"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Э</w:t>
            </w:r>
          </w:p>
        </w:tc>
        <w:tc>
          <w:tcPr>
            <w:tcW w:w="861" w:type="dxa"/>
            <w:shd w:val="clear" w:color="auto" w:fill="FFE599" w:themeFill="accent4" w:themeFillTint="66"/>
          </w:tcPr>
          <w:p w14:paraId="3661BE6E" w14:textId="0394549D" w:rsidR="009C2843" w:rsidRPr="00D57B0E" w:rsidRDefault="009C5B9D"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9C2843" w:rsidRPr="00D57B0E" w14:paraId="20CEC9B4" w14:textId="77777777" w:rsidTr="00E73B2D">
        <w:trPr>
          <w:jc w:val="center"/>
        </w:trPr>
        <w:tc>
          <w:tcPr>
            <w:tcW w:w="1271" w:type="dxa"/>
            <w:shd w:val="clear" w:color="auto" w:fill="FFE599" w:themeFill="accent4" w:themeFillTint="66"/>
            <w:vAlign w:val="center"/>
          </w:tcPr>
          <w:p w14:paraId="3027F3F7" w14:textId="336FACAB" w:rsidR="009C2843" w:rsidRPr="00D57B0E" w:rsidRDefault="009C2843" w:rsidP="009C2843">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ОП.04</w:t>
            </w:r>
          </w:p>
        </w:tc>
        <w:tc>
          <w:tcPr>
            <w:tcW w:w="5954" w:type="dxa"/>
            <w:shd w:val="clear" w:color="auto" w:fill="FFE599" w:themeFill="accent4" w:themeFillTint="66"/>
            <w:vAlign w:val="center"/>
          </w:tcPr>
          <w:p w14:paraId="07C7088D" w14:textId="52FFC621" w:rsidR="009C2843" w:rsidRPr="00D57B0E" w:rsidRDefault="006E7325" w:rsidP="006F585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Защита информации</w:t>
            </w:r>
          </w:p>
        </w:tc>
        <w:tc>
          <w:tcPr>
            <w:tcW w:w="850" w:type="dxa"/>
            <w:shd w:val="clear" w:color="auto" w:fill="FFE599" w:themeFill="accent4" w:themeFillTint="66"/>
          </w:tcPr>
          <w:p w14:paraId="799FB713" w14:textId="4F164811" w:rsidR="009C2843" w:rsidRPr="00D57B0E" w:rsidRDefault="006E7325"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61</w:t>
            </w:r>
          </w:p>
        </w:tc>
        <w:tc>
          <w:tcPr>
            <w:tcW w:w="851" w:type="dxa"/>
            <w:shd w:val="clear" w:color="auto" w:fill="FFE599" w:themeFill="accent4" w:themeFillTint="66"/>
          </w:tcPr>
          <w:p w14:paraId="7F3F5A65" w14:textId="6B23865F" w:rsidR="009C2843" w:rsidRPr="00D57B0E" w:rsidRDefault="006E7325"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61</w:t>
            </w:r>
          </w:p>
        </w:tc>
        <w:tc>
          <w:tcPr>
            <w:tcW w:w="992" w:type="dxa"/>
            <w:shd w:val="clear" w:color="auto" w:fill="FFE599" w:themeFill="accent4" w:themeFillTint="66"/>
          </w:tcPr>
          <w:p w14:paraId="3C7BD6B1" w14:textId="7C53426A" w:rsidR="009C2843"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41</w:t>
            </w:r>
          </w:p>
        </w:tc>
        <w:tc>
          <w:tcPr>
            <w:tcW w:w="992" w:type="dxa"/>
            <w:shd w:val="clear" w:color="auto" w:fill="FFE599" w:themeFill="accent4" w:themeFillTint="66"/>
          </w:tcPr>
          <w:p w14:paraId="75E823D5" w14:textId="11A6FFBB" w:rsidR="009C2843"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w:t>
            </w:r>
          </w:p>
        </w:tc>
        <w:tc>
          <w:tcPr>
            <w:tcW w:w="992" w:type="dxa"/>
            <w:shd w:val="clear" w:color="auto" w:fill="FFE599" w:themeFill="accent4" w:themeFillTint="66"/>
          </w:tcPr>
          <w:p w14:paraId="65B392EB" w14:textId="46238D43" w:rsidR="009C2843" w:rsidRPr="00D57B0E" w:rsidRDefault="009C2843"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shd w:val="clear" w:color="auto" w:fill="FFE599" w:themeFill="accent4" w:themeFillTint="66"/>
          </w:tcPr>
          <w:p w14:paraId="35183AFB" w14:textId="35C792E2" w:rsidR="009C2843" w:rsidRPr="00D57B0E" w:rsidRDefault="000679DC"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30</w:t>
            </w:r>
          </w:p>
        </w:tc>
        <w:tc>
          <w:tcPr>
            <w:tcW w:w="868" w:type="dxa"/>
            <w:shd w:val="clear" w:color="auto" w:fill="FFE599" w:themeFill="accent4" w:themeFillTint="66"/>
          </w:tcPr>
          <w:p w14:paraId="7D9B8174" w14:textId="2DF31892" w:rsidR="009C2843" w:rsidRPr="00D57B0E" w:rsidRDefault="006F0A99"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Э</w:t>
            </w:r>
          </w:p>
        </w:tc>
        <w:tc>
          <w:tcPr>
            <w:tcW w:w="861" w:type="dxa"/>
            <w:shd w:val="clear" w:color="auto" w:fill="FFE599" w:themeFill="accent4" w:themeFillTint="66"/>
          </w:tcPr>
          <w:p w14:paraId="51C229EA" w14:textId="6C7EB4FE" w:rsidR="009C2843" w:rsidRPr="00D57B0E" w:rsidRDefault="009C5B9D"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6E7325" w:rsidRPr="00D57B0E" w14:paraId="33DA4E49" w14:textId="77777777" w:rsidTr="00E73B2D">
        <w:trPr>
          <w:jc w:val="center"/>
        </w:trPr>
        <w:tc>
          <w:tcPr>
            <w:tcW w:w="1271" w:type="dxa"/>
            <w:shd w:val="clear" w:color="auto" w:fill="FFE599" w:themeFill="accent4" w:themeFillTint="66"/>
            <w:vAlign w:val="center"/>
          </w:tcPr>
          <w:p w14:paraId="4D745532" w14:textId="398B4FA3" w:rsidR="006E7325" w:rsidRPr="00D57B0E" w:rsidRDefault="006E7325" w:rsidP="009C2843">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ОП.05</w:t>
            </w:r>
          </w:p>
        </w:tc>
        <w:tc>
          <w:tcPr>
            <w:tcW w:w="5954" w:type="dxa"/>
            <w:shd w:val="clear" w:color="auto" w:fill="FFE599" w:themeFill="accent4" w:themeFillTint="66"/>
            <w:vAlign w:val="center"/>
          </w:tcPr>
          <w:p w14:paraId="02F55016" w14:textId="1B40B762" w:rsidR="006E7325" w:rsidRPr="00D57B0E" w:rsidRDefault="006E7325" w:rsidP="006F585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Охрана труда и техника безопасности</w:t>
            </w:r>
          </w:p>
        </w:tc>
        <w:tc>
          <w:tcPr>
            <w:tcW w:w="850" w:type="dxa"/>
            <w:shd w:val="clear" w:color="auto" w:fill="FFE599" w:themeFill="accent4" w:themeFillTint="66"/>
          </w:tcPr>
          <w:p w14:paraId="180E0535" w14:textId="3B79ED1C" w:rsidR="006E7325" w:rsidRPr="00D57B0E" w:rsidRDefault="006E7325"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w:t>
            </w:r>
          </w:p>
        </w:tc>
        <w:tc>
          <w:tcPr>
            <w:tcW w:w="851" w:type="dxa"/>
            <w:shd w:val="clear" w:color="auto" w:fill="FFE599" w:themeFill="accent4" w:themeFillTint="66"/>
          </w:tcPr>
          <w:p w14:paraId="6CEA71FC" w14:textId="4E66073B" w:rsidR="006E7325" w:rsidRPr="00D57B0E" w:rsidRDefault="006E7325"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w:t>
            </w:r>
          </w:p>
        </w:tc>
        <w:tc>
          <w:tcPr>
            <w:tcW w:w="992" w:type="dxa"/>
            <w:shd w:val="clear" w:color="auto" w:fill="FFE599" w:themeFill="accent4" w:themeFillTint="66"/>
          </w:tcPr>
          <w:p w14:paraId="7923B612" w14:textId="147F051B" w:rsidR="006E7325" w:rsidRPr="00D57B0E" w:rsidRDefault="006C2DE4"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w:t>
            </w:r>
          </w:p>
        </w:tc>
        <w:tc>
          <w:tcPr>
            <w:tcW w:w="992" w:type="dxa"/>
            <w:shd w:val="clear" w:color="auto" w:fill="FFE599" w:themeFill="accent4" w:themeFillTint="66"/>
          </w:tcPr>
          <w:p w14:paraId="6A0CD589" w14:textId="6E75FC51" w:rsidR="006E7325" w:rsidRPr="00D57B0E" w:rsidRDefault="006C2DE4"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12</w:t>
            </w:r>
          </w:p>
        </w:tc>
        <w:tc>
          <w:tcPr>
            <w:tcW w:w="992" w:type="dxa"/>
            <w:shd w:val="clear" w:color="auto" w:fill="FFE599" w:themeFill="accent4" w:themeFillTint="66"/>
          </w:tcPr>
          <w:p w14:paraId="0968D27F" w14:textId="5CEF257F" w:rsidR="006E7325"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shd w:val="clear" w:color="auto" w:fill="FFE599" w:themeFill="accent4" w:themeFillTint="66"/>
          </w:tcPr>
          <w:p w14:paraId="156010EE" w14:textId="685091E9" w:rsidR="006E7325" w:rsidRPr="00D57B0E" w:rsidRDefault="000679DC"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16</w:t>
            </w:r>
          </w:p>
        </w:tc>
        <w:tc>
          <w:tcPr>
            <w:tcW w:w="868" w:type="dxa"/>
            <w:shd w:val="clear" w:color="auto" w:fill="FFE599" w:themeFill="accent4" w:themeFillTint="66"/>
          </w:tcPr>
          <w:p w14:paraId="2176362E" w14:textId="4E936D54" w:rsidR="006E7325" w:rsidRPr="00D57B0E" w:rsidRDefault="006F0A99"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shd w:val="clear" w:color="auto" w:fill="FFE599" w:themeFill="accent4" w:themeFillTint="66"/>
          </w:tcPr>
          <w:p w14:paraId="4F0953A2" w14:textId="53F269AF" w:rsidR="006E7325" w:rsidRPr="00D57B0E" w:rsidRDefault="009C5B9D"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6E7325" w:rsidRPr="00D57B0E" w14:paraId="628E7BEB" w14:textId="77777777" w:rsidTr="00E73B2D">
        <w:trPr>
          <w:jc w:val="center"/>
        </w:trPr>
        <w:tc>
          <w:tcPr>
            <w:tcW w:w="1271" w:type="dxa"/>
            <w:shd w:val="clear" w:color="auto" w:fill="FFE599" w:themeFill="accent4" w:themeFillTint="66"/>
            <w:vAlign w:val="center"/>
          </w:tcPr>
          <w:p w14:paraId="40E3342D" w14:textId="23CEB6CD" w:rsidR="006E7325" w:rsidRPr="00D57B0E" w:rsidRDefault="00E73B2D" w:rsidP="009C2843">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ОП.06</w:t>
            </w:r>
          </w:p>
        </w:tc>
        <w:tc>
          <w:tcPr>
            <w:tcW w:w="5954" w:type="dxa"/>
            <w:shd w:val="clear" w:color="auto" w:fill="FFE599" w:themeFill="accent4" w:themeFillTint="66"/>
            <w:vAlign w:val="center"/>
          </w:tcPr>
          <w:p w14:paraId="67556F86" w14:textId="6026EDA9" w:rsidR="006E7325" w:rsidRPr="00D57B0E" w:rsidRDefault="00E73B2D" w:rsidP="006F585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Культура делового общения</w:t>
            </w:r>
          </w:p>
        </w:tc>
        <w:tc>
          <w:tcPr>
            <w:tcW w:w="850" w:type="dxa"/>
            <w:shd w:val="clear" w:color="auto" w:fill="FFE599" w:themeFill="accent4" w:themeFillTint="66"/>
          </w:tcPr>
          <w:p w14:paraId="53A444F7" w14:textId="663351AE" w:rsidR="006E7325" w:rsidRPr="00D57B0E" w:rsidRDefault="00E73B2D"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106</w:t>
            </w:r>
          </w:p>
        </w:tc>
        <w:tc>
          <w:tcPr>
            <w:tcW w:w="851" w:type="dxa"/>
            <w:shd w:val="clear" w:color="auto" w:fill="FFE599" w:themeFill="accent4" w:themeFillTint="66"/>
          </w:tcPr>
          <w:p w14:paraId="5FF6970A" w14:textId="27B5C1EE" w:rsidR="006E7325" w:rsidRPr="00D57B0E" w:rsidRDefault="00E73B2D"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100</w:t>
            </w:r>
          </w:p>
        </w:tc>
        <w:tc>
          <w:tcPr>
            <w:tcW w:w="992" w:type="dxa"/>
            <w:shd w:val="clear" w:color="auto" w:fill="FFE599" w:themeFill="accent4" w:themeFillTint="66"/>
          </w:tcPr>
          <w:p w14:paraId="120D3646" w14:textId="712D6DCE" w:rsidR="006E7325" w:rsidRPr="00D57B0E" w:rsidRDefault="00E73B2D"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40</w:t>
            </w:r>
          </w:p>
        </w:tc>
        <w:tc>
          <w:tcPr>
            <w:tcW w:w="992" w:type="dxa"/>
            <w:shd w:val="clear" w:color="auto" w:fill="FFE599" w:themeFill="accent4" w:themeFillTint="66"/>
          </w:tcPr>
          <w:p w14:paraId="1FE7D487" w14:textId="36C0236E" w:rsidR="006E7325" w:rsidRPr="00D57B0E" w:rsidRDefault="00E73B2D"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66</w:t>
            </w:r>
          </w:p>
        </w:tc>
        <w:tc>
          <w:tcPr>
            <w:tcW w:w="992" w:type="dxa"/>
            <w:shd w:val="clear" w:color="auto" w:fill="FFE599" w:themeFill="accent4" w:themeFillTint="66"/>
          </w:tcPr>
          <w:p w14:paraId="1BD10242" w14:textId="5D7E5107" w:rsidR="006E7325"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shd w:val="clear" w:color="auto" w:fill="FFE599" w:themeFill="accent4" w:themeFillTint="66"/>
          </w:tcPr>
          <w:p w14:paraId="3C504ED5" w14:textId="27FC8463" w:rsidR="006E7325" w:rsidRPr="00D57B0E" w:rsidRDefault="000679DC"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53</w:t>
            </w:r>
          </w:p>
        </w:tc>
        <w:tc>
          <w:tcPr>
            <w:tcW w:w="868" w:type="dxa"/>
            <w:shd w:val="clear" w:color="auto" w:fill="FFE599" w:themeFill="accent4" w:themeFillTint="66"/>
          </w:tcPr>
          <w:p w14:paraId="6FED0556" w14:textId="6237B6B0" w:rsidR="006E7325" w:rsidRPr="00D57B0E" w:rsidRDefault="006F0A99"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Э</w:t>
            </w:r>
          </w:p>
        </w:tc>
        <w:tc>
          <w:tcPr>
            <w:tcW w:w="861" w:type="dxa"/>
            <w:shd w:val="clear" w:color="auto" w:fill="FFE599" w:themeFill="accent4" w:themeFillTint="66"/>
          </w:tcPr>
          <w:p w14:paraId="72F2AAC7" w14:textId="15CD50B1" w:rsidR="006E7325" w:rsidRPr="00D57B0E" w:rsidRDefault="009C5B9D"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6E7325" w:rsidRPr="00D57B0E" w14:paraId="2EF7BCF5" w14:textId="77777777" w:rsidTr="00E73B2D">
        <w:trPr>
          <w:jc w:val="center"/>
        </w:trPr>
        <w:tc>
          <w:tcPr>
            <w:tcW w:w="1271" w:type="dxa"/>
            <w:shd w:val="clear" w:color="auto" w:fill="FFE599" w:themeFill="accent4" w:themeFillTint="66"/>
            <w:vAlign w:val="center"/>
          </w:tcPr>
          <w:p w14:paraId="3608B308" w14:textId="0EC40075" w:rsidR="006E7325" w:rsidRPr="00D57B0E" w:rsidRDefault="006E7325" w:rsidP="00D01C87">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А</w:t>
            </w:r>
            <w:r w:rsidR="00D01C87" w:rsidRPr="00D57B0E">
              <w:rPr>
                <w:rFonts w:ascii="Times New Roman" w:eastAsia="Times New Roman" w:hAnsi="Times New Roman" w:cs="Times New Roman"/>
                <w:b/>
                <w:color w:val="000000" w:themeColor="text1"/>
                <w:sz w:val="24"/>
                <w:szCs w:val="24"/>
                <w:lang w:eastAsia="ru-RU"/>
              </w:rPr>
              <w:t>Д</w:t>
            </w:r>
            <w:r w:rsidRPr="00D57B0E">
              <w:rPr>
                <w:rFonts w:ascii="Times New Roman" w:eastAsia="Times New Roman" w:hAnsi="Times New Roman" w:cs="Times New Roman"/>
                <w:b/>
                <w:color w:val="000000" w:themeColor="text1"/>
                <w:sz w:val="24"/>
                <w:szCs w:val="24"/>
                <w:lang w:eastAsia="ru-RU"/>
              </w:rPr>
              <w:t>.</w:t>
            </w:r>
            <w:r w:rsidR="00101F90" w:rsidRPr="00D57B0E">
              <w:rPr>
                <w:rFonts w:ascii="Times New Roman" w:eastAsia="Times New Roman" w:hAnsi="Times New Roman" w:cs="Times New Roman"/>
                <w:b/>
                <w:color w:val="000000" w:themeColor="text1"/>
                <w:sz w:val="24"/>
                <w:szCs w:val="24"/>
                <w:lang w:eastAsia="ru-RU"/>
              </w:rPr>
              <w:t>01</w:t>
            </w:r>
          </w:p>
        </w:tc>
        <w:tc>
          <w:tcPr>
            <w:tcW w:w="5954" w:type="dxa"/>
            <w:shd w:val="clear" w:color="auto" w:fill="FFE599" w:themeFill="accent4" w:themeFillTint="66"/>
            <w:vAlign w:val="center"/>
          </w:tcPr>
          <w:p w14:paraId="06C90EBB" w14:textId="73452451" w:rsidR="006E7325" w:rsidRPr="00D57B0E" w:rsidRDefault="00393BFD" w:rsidP="00393BF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Основы а</w:t>
            </w:r>
            <w:r w:rsidR="006E7325" w:rsidRPr="00D57B0E">
              <w:rPr>
                <w:rFonts w:ascii="Times New Roman" w:eastAsia="Times New Roman" w:hAnsi="Times New Roman" w:cs="Times New Roman"/>
                <w:b/>
                <w:color w:val="000000" w:themeColor="text1"/>
                <w:sz w:val="24"/>
                <w:szCs w:val="24"/>
                <w:lang w:eastAsia="ru-RU"/>
              </w:rPr>
              <w:t>даптаци</w:t>
            </w:r>
            <w:r w:rsidRPr="00D57B0E">
              <w:rPr>
                <w:rFonts w:ascii="Times New Roman" w:eastAsia="Times New Roman" w:hAnsi="Times New Roman" w:cs="Times New Roman"/>
                <w:b/>
                <w:color w:val="000000" w:themeColor="text1"/>
                <w:sz w:val="24"/>
                <w:szCs w:val="24"/>
                <w:lang w:eastAsia="ru-RU"/>
              </w:rPr>
              <w:t>и</w:t>
            </w:r>
            <w:r w:rsidR="006E7325" w:rsidRPr="00D57B0E">
              <w:rPr>
                <w:rFonts w:ascii="Times New Roman" w:eastAsia="Times New Roman" w:hAnsi="Times New Roman" w:cs="Times New Roman"/>
                <w:b/>
                <w:color w:val="000000" w:themeColor="text1"/>
                <w:sz w:val="24"/>
                <w:szCs w:val="24"/>
                <w:lang w:eastAsia="ru-RU"/>
              </w:rPr>
              <w:t xml:space="preserve"> на рынке труда</w:t>
            </w:r>
          </w:p>
        </w:tc>
        <w:tc>
          <w:tcPr>
            <w:tcW w:w="850" w:type="dxa"/>
            <w:shd w:val="clear" w:color="auto" w:fill="FFE599" w:themeFill="accent4" w:themeFillTint="66"/>
          </w:tcPr>
          <w:p w14:paraId="6A46C0B9" w14:textId="6C3E2363" w:rsidR="006E7325" w:rsidRPr="00D57B0E" w:rsidRDefault="006E7325"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w:t>
            </w:r>
          </w:p>
        </w:tc>
        <w:tc>
          <w:tcPr>
            <w:tcW w:w="851" w:type="dxa"/>
            <w:shd w:val="clear" w:color="auto" w:fill="FFE599" w:themeFill="accent4" w:themeFillTint="66"/>
          </w:tcPr>
          <w:p w14:paraId="375C5A2A" w14:textId="42B64FEC" w:rsidR="006E7325" w:rsidRPr="00D57B0E" w:rsidRDefault="006E7325"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w:t>
            </w:r>
          </w:p>
        </w:tc>
        <w:tc>
          <w:tcPr>
            <w:tcW w:w="992" w:type="dxa"/>
            <w:shd w:val="clear" w:color="auto" w:fill="FFE599" w:themeFill="accent4" w:themeFillTint="66"/>
          </w:tcPr>
          <w:p w14:paraId="6CFBD8BE" w14:textId="0C13A4B9" w:rsidR="006E7325"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16</w:t>
            </w:r>
          </w:p>
        </w:tc>
        <w:tc>
          <w:tcPr>
            <w:tcW w:w="992" w:type="dxa"/>
            <w:shd w:val="clear" w:color="auto" w:fill="FFE599" w:themeFill="accent4" w:themeFillTint="66"/>
          </w:tcPr>
          <w:p w14:paraId="14B6E8E9" w14:textId="4E8F4011" w:rsidR="006E7325"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16</w:t>
            </w:r>
          </w:p>
        </w:tc>
        <w:tc>
          <w:tcPr>
            <w:tcW w:w="992" w:type="dxa"/>
            <w:shd w:val="clear" w:color="auto" w:fill="FFE599" w:themeFill="accent4" w:themeFillTint="66"/>
          </w:tcPr>
          <w:p w14:paraId="4811FE19" w14:textId="51F755DB" w:rsidR="006E7325" w:rsidRPr="00D57B0E" w:rsidRDefault="006E7325"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shd w:val="clear" w:color="auto" w:fill="FFE599" w:themeFill="accent4" w:themeFillTint="66"/>
          </w:tcPr>
          <w:p w14:paraId="754DDB8C" w14:textId="695DB93B" w:rsidR="006E7325" w:rsidRPr="00D57B0E" w:rsidRDefault="006F0A99"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16</w:t>
            </w:r>
          </w:p>
        </w:tc>
        <w:tc>
          <w:tcPr>
            <w:tcW w:w="868" w:type="dxa"/>
            <w:shd w:val="clear" w:color="auto" w:fill="FFE599" w:themeFill="accent4" w:themeFillTint="66"/>
          </w:tcPr>
          <w:p w14:paraId="46EC7B3A" w14:textId="1F876BAE" w:rsidR="006E7325" w:rsidRPr="00D57B0E" w:rsidRDefault="006F0A99"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ДЗ</w:t>
            </w:r>
          </w:p>
        </w:tc>
        <w:tc>
          <w:tcPr>
            <w:tcW w:w="861" w:type="dxa"/>
            <w:shd w:val="clear" w:color="auto" w:fill="FFE599" w:themeFill="accent4" w:themeFillTint="66"/>
          </w:tcPr>
          <w:p w14:paraId="7940332A" w14:textId="009D6248" w:rsidR="006E7325" w:rsidRPr="00D57B0E" w:rsidRDefault="009C5B9D"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r>
      <w:tr w:rsidR="006F585D" w:rsidRPr="00D57B0E" w14:paraId="4B3B2743" w14:textId="77777777" w:rsidTr="00EA1EBB">
        <w:trPr>
          <w:jc w:val="center"/>
        </w:trPr>
        <w:tc>
          <w:tcPr>
            <w:tcW w:w="1271" w:type="dxa"/>
            <w:vAlign w:val="center"/>
          </w:tcPr>
          <w:p w14:paraId="4731150C" w14:textId="77777777" w:rsidR="006F585D" w:rsidRPr="00D57B0E" w:rsidRDefault="006F585D" w:rsidP="006F585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ГИА.00</w:t>
            </w:r>
          </w:p>
        </w:tc>
        <w:tc>
          <w:tcPr>
            <w:tcW w:w="5954" w:type="dxa"/>
            <w:vAlign w:val="center"/>
          </w:tcPr>
          <w:p w14:paraId="410155D0" w14:textId="77777777" w:rsidR="006F585D" w:rsidRPr="00D57B0E" w:rsidRDefault="006F585D" w:rsidP="006F585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Государственная итоговая аттестация </w:t>
            </w:r>
            <w:r w:rsidRPr="00D57B0E">
              <w:rPr>
                <w:rFonts w:ascii="Times New Roman" w:eastAsia="Times New Roman" w:hAnsi="Times New Roman" w:cs="Times New Roman"/>
                <w:b/>
                <w:color w:val="000000" w:themeColor="text1"/>
                <w:sz w:val="24"/>
                <w:szCs w:val="24"/>
                <w:vertAlign w:val="superscript"/>
                <w:lang w:eastAsia="ru-RU"/>
              </w:rPr>
              <w:footnoteReference w:id="7"/>
            </w:r>
          </w:p>
        </w:tc>
        <w:tc>
          <w:tcPr>
            <w:tcW w:w="850" w:type="dxa"/>
          </w:tcPr>
          <w:p w14:paraId="6B45D65D" w14:textId="653CFF33" w:rsidR="006F585D" w:rsidRPr="00D57B0E" w:rsidRDefault="004E3F40"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36</w:t>
            </w:r>
          </w:p>
        </w:tc>
        <w:tc>
          <w:tcPr>
            <w:tcW w:w="851" w:type="dxa"/>
          </w:tcPr>
          <w:p w14:paraId="713DAAC3" w14:textId="77777777" w:rsidR="006F585D" w:rsidRPr="00D57B0E" w:rsidRDefault="006F585D" w:rsidP="006F585D">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992" w:type="dxa"/>
          </w:tcPr>
          <w:p w14:paraId="65CCFA24"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Pr>
          <w:p w14:paraId="03A5284C"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Pr>
          <w:p w14:paraId="7207B0B1"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3" w:type="dxa"/>
          </w:tcPr>
          <w:p w14:paraId="2C126246"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868" w:type="dxa"/>
          </w:tcPr>
          <w:p w14:paraId="5850E787"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tcPr>
          <w:p w14:paraId="32CF068D"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r>
      <w:tr w:rsidR="006F585D" w:rsidRPr="00D57B0E" w14:paraId="0490FA41" w14:textId="77777777" w:rsidTr="00EA1EBB">
        <w:trPr>
          <w:jc w:val="center"/>
        </w:trPr>
        <w:tc>
          <w:tcPr>
            <w:tcW w:w="7225" w:type="dxa"/>
            <w:gridSpan w:val="2"/>
            <w:vAlign w:val="center"/>
          </w:tcPr>
          <w:p w14:paraId="375E1F97" w14:textId="77777777" w:rsidR="006F585D" w:rsidRPr="00D57B0E" w:rsidRDefault="006F585D" w:rsidP="006F585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Итого:</w:t>
            </w:r>
          </w:p>
        </w:tc>
        <w:tc>
          <w:tcPr>
            <w:tcW w:w="850" w:type="dxa"/>
          </w:tcPr>
          <w:p w14:paraId="30EEAD10" w14:textId="423C5BAF" w:rsidR="006F585D" w:rsidRPr="00D57B0E" w:rsidRDefault="004E3F40" w:rsidP="006F585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1476</w:t>
            </w:r>
          </w:p>
        </w:tc>
        <w:tc>
          <w:tcPr>
            <w:tcW w:w="851" w:type="dxa"/>
          </w:tcPr>
          <w:p w14:paraId="4F72040C"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Pr>
          <w:p w14:paraId="641213E7"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Pr>
          <w:p w14:paraId="24927311"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992" w:type="dxa"/>
          </w:tcPr>
          <w:p w14:paraId="2155071A" w14:textId="1E7D99A7" w:rsidR="006F585D" w:rsidRPr="00D57B0E" w:rsidRDefault="00E419EC" w:rsidP="006F585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540</w:t>
            </w:r>
          </w:p>
        </w:tc>
        <w:tc>
          <w:tcPr>
            <w:tcW w:w="993" w:type="dxa"/>
          </w:tcPr>
          <w:p w14:paraId="55FE4590"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868" w:type="dxa"/>
          </w:tcPr>
          <w:p w14:paraId="16BF8C57"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c>
          <w:tcPr>
            <w:tcW w:w="861" w:type="dxa"/>
          </w:tcPr>
          <w:p w14:paraId="4D77B614" w14:textId="77777777" w:rsidR="006F585D" w:rsidRPr="00D57B0E" w:rsidRDefault="006F585D" w:rsidP="006F585D">
            <w:pPr>
              <w:spacing w:after="0" w:line="240" w:lineRule="auto"/>
              <w:jc w:val="center"/>
              <w:rPr>
                <w:rFonts w:ascii="Times New Roman" w:eastAsia="Times New Roman" w:hAnsi="Times New Roman" w:cs="Times New Roman"/>
                <w:color w:val="000000" w:themeColor="text1"/>
                <w:sz w:val="24"/>
                <w:szCs w:val="24"/>
                <w:lang w:eastAsia="ru-RU"/>
              </w:rPr>
            </w:pPr>
          </w:p>
        </w:tc>
      </w:tr>
    </w:tbl>
    <w:p w14:paraId="48DD530C"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p>
    <w:p w14:paraId="6DC7DF7A"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sectPr w:rsidR="00895F77" w:rsidRPr="00D57B0E" w:rsidSect="00895F77">
          <w:pgSz w:w="16838" w:h="11906" w:orient="landscape"/>
          <w:pgMar w:top="851" w:right="1134" w:bottom="851" w:left="1134" w:header="709" w:footer="709" w:gutter="0"/>
          <w:cols w:space="708"/>
          <w:docGrid w:linePitch="360"/>
        </w:sectPr>
      </w:pPr>
    </w:p>
    <w:p w14:paraId="2061B942" w14:textId="2F572F30" w:rsidR="00895F77" w:rsidRPr="00D57B0E" w:rsidRDefault="00895F77" w:rsidP="00895F77">
      <w:pPr>
        <w:spacing w:after="60" w:line="276" w:lineRule="auto"/>
        <w:ind w:firstLine="709"/>
        <w:outlineLvl w:val="1"/>
        <w:rPr>
          <w:rFonts w:ascii="Times New Roman" w:eastAsia="Times New Roman" w:hAnsi="Times New Roman" w:cs="Times New Roman"/>
          <w:color w:val="000000" w:themeColor="text1"/>
          <w:sz w:val="24"/>
          <w:szCs w:val="24"/>
          <w:lang w:eastAsia="ru-RU"/>
        </w:rPr>
      </w:pPr>
      <w:bookmarkStart w:id="25" w:name="_Toc84499245"/>
      <w:r w:rsidRPr="00D57B0E">
        <w:rPr>
          <w:rFonts w:ascii="Times New Roman" w:eastAsia="Times New Roman" w:hAnsi="Times New Roman" w:cs="Times New Roman"/>
          <w:color w:val="000000" w:themeColor="text1"/>
          <w:sz w:val="24"/>
          <w:szCs w:val="24"/>
          <w:lang w:eastAsia="ru-RU"/>
        </w:rPr>
        <w:t>5.2. Примерный календарный учебный график</w:t>
      </w:r>
      <w:bookmarkEnd w:id="25"/>
    </w:p>
    <w:p w14:paraId="600CDBD0" w14:textId="77777777" w:rsidR="00895F77" w:rsidRPr="00D57B0E" w:rsidRDefault="00895F77" w:rsidP="00895F77">
      <w:pPr>
        <w:spacing w:after="0" w:line="276" w:lineRule="auto"/>
        <w:ind w:firstLine="709"/>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5.2.1. По программе подготовки квалифицированных рабочих и служащих </w:t>
      </w:r>
      <w:r w:rsidRPr="00D57B0E">
        <w:rPr>
          <w:rFonts w:ascii="Times New Roman" w:eastAsia="Times New Roman" w:hAnsi="Times New Roman" w:cs="Times New Roman"/>
          <w:i/>
          <w:color w:val="000000" w:themeColor="text1"/>
          <w:sz w:val="24"/>
          <w:szCs w:val="24"/>
          <w:vertAlign w:val="superscript"/>
          <w:lang w:eastAsia="ru-RU"/>
        </w:rPr>
        <w:footnoteReference w:id="8"/>
      </w:r>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1881"/>
        <w:gridCol w:w="310"/>
        <w:gridCol w:w="269"/>
        <w:gridCol w:w="269"/>
        <w:gridCol w:w="286"/>
        <w:gridCol w:w="286"/>
        <w:gridCol w:w="273"/>
        <w:gridCol w:w="273"/>
        <w:gridCol w:w="286"/>
        <w:gridCol w:w="286"/>
        <w:gridCol w:w="311"/>
        <w:gridCol w:w="311"/>
        <w:gridCol w:w="330"/>
        <w:gridCol w:w="286"/>
        <w:gridCol w:w="276"/>
        <w:gridCol w:w="276"/>
        <w:gridCol w:w="276"/>
        <w:gridCol w:w="286"/>
        <w:gridCol w:w="286"/>
        <w:gridCol w:w="314"/>
        <w:gridCol w:w="314"/>
        <w:gridCol w:w="330"/>
        <w:gridCol w:w="286"/>
        <w:gridCol w:w="279"/>
        <w:gridCol w:w="279"/>
        <w:gridCol w:w="279"/>
        <w:gridCol w:w="283"/>
        <w:gridCol w:w="340"/>
        <w:gridCol w:w="333"/>
        <w:gridCol w:w="394"/>
        <w:gridCol w:w="276"/>
        <w:gridCol w:w="283"/>
        <w:gridCol w:w="330"/>
        <w:gridCol w:w="286"/>
        <w:gridCol w:w="286"/>
        <w:gridCol w:w="286"/>
        <w:gridCol w:w="308"/>
        <w:gridCol w:w="286"/>
        <w:gridCol w:w="286"/>
        <w:gridCol w:w="286"/>
        <w:gridCol w:w="286"/>
        <w:gridCol w:w="308"/>
        <w:gridCol w:w="286"/>
        <w:gridCol w:w="286"/>
        <w:gridCol w:w="356"/>
      </w:tblGrid>
      <w:tr w:rsidR="00483CEF" w:rsidRPr="00D57B0E" w14:paraId="2A379E20" w14:textId="77777777" w:rsidTr="00EA1EBB">
        <w:trPr>
          <w:cantSplit/>
          <w:trHeight w:val="1134"/>
          <w:jc w:val="center"/>
        </w:trPr>
        <w:tc>
          <w:tcPr>
            <w:tcW w:w="299" w:type="pct"/>
            <w:vMerge w:val="restart"/>
            <w:tcMar>
              <w:left w:w="57" w:type="dxa"/>
              <w:right w:w="57" w:type="dxa"/>
            </w:tcMar>
            <w:textDirection w:val="btLr"/>
            <w:vAlign w:val="center"/>
          </w:tcPr>
          <w:p w14:paraId="6859954C"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Индекс</w:t>
            </w:r>
          </w:p>
        </w:tc>
        <w:tc>
          <w:tcPr>
            <w:tcW w:w="593" w:type="pct"/>
            <w:vMerge w:val="restart"/>
            <w:tcMar>
              <w:left w:w="57" w:type="dxa"/>
              <w:right w:w="57" w:type="dxa"/>
            </w:tcMar>
            <w:vAlign w:val="center"/>
          </w:tcPr>
          <w:p w14:paraId="4FC1838A"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Компоненты </w:t>
            </w:r>
          </w:p>
          <w:p w14:paraId="4DE0136F"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программы</w:t>
            </w:r>
          </w:p>
        </w:tc>
        <w:tc>
          <w:tcPr>
            <w:tcW w:w="98" w:type="pct"/>
            <w:tcMar>
              <w:left w:w="57" w:type="dxa"/>
              <w:right w:w="57" w:type="dxa"/>
            </w:tcMar>
            <w:vAlign w:val="center"/>
          </w:tcPr>
          <w:p w14:paraId="28565C0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ПН</w:t>
            </w:r>
            <w:r w:rsidRPr="00D57B0E">
              <w:rPr>
                <w:rFonts w:ascii="Times New Roman" w:eastAsia="Times New Roman" w:hAnsi="Times New Roman" w:cs="Times New Roman"/>
                <w:color w:val="000000" w:themeColor="text1"/>
                <w:sz w:val="24"/>
                <w:szCs w:val="24"/>
                <w:vertAlign w:val="superscript"/>
                <w:lang w:eastAsia="ru-RU"/>
              </w:rPr>
              <w:footnoteReference w:id="9"/>
            </w:r>
          </w:p>
        </w:tc>
        <w:tc>
          <w:tcPr>
            <w:tcW w:w="260" w:type="pct"/>
            <w:gridSpan w:val="3"/>
            <w:tcMar>
              <w:left w:w="57" w:type="dxa"/>
              <w:right w:w="57" w:type="dxa"/>
            </w:tcMar>
            <w:vAlign w:val="center"/>
          </w:tcPr>
          <w:p w14:paraId="1416003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90" w:type="pct"/>
            <w:tcMar>
              <w:left w:w="57" w:type="dxa"/>
              <w:right w:w="57" w:type="dxa"/>
            </w:tcMar>
            <w:vAlign w:val="center"/>
          </w:tcPr>
          <w:p w14:paraId="2B131F3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ПН</w:t>
            </w:r>
          </w:p>
        </w:tc>
        <w:tc>
          <w:tcPr>
            <w:tcW w:w="262" w:type="pct"/>
            <w:gridSpan w:val="3"/>
            <w:tcMar>
              <w:left w:w="57" w:type="dxa"/>
              <w:right w:w="57" w:type="dxa"/>
            </w:tcMar>
            <w:vAlign w:val="center"/>
          </w:tcPr>
          <w:p w14:paraId="17A2382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90" w:type="pct"/>
            <w:tcMar>
              <w:left w:w="57" w:type="dxa"/>
              <w:right w:w="57" w:type="dxa"/>
            </w:tcMar>
            <w:vAlign w:val="center"/>
          </w:tcPr>
          <w:p w14:paraId="45513DE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ПН</w:t>
            </w:r>
          </w:p>
        </w:tc>
        <w:tc>
          <w:tcPr>
            <w:tcW w:w="300" w:type="pct"/>
            <w:gridSpan w:val="3"/>
            <w:tcMar>
              <w:left w:w="57" w:type="dxa"/>
              <w:right w:w="57" w:type="dxa"/>
            </w:tcMar>
            <w:vAlign w:val="center"/>
          </w:tcPr>
          <w:p w14:paraId="58C1C6C6"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90" w:type="pct"/>
            <w:tcMar>
              <w:left w:w="57" w:type="dxa"/>
              <w:right w:w="57" w:type="dxa"/>
            </w:tcMar>
            <w:vAlign w:val="center"/>
          </w:tcPr>
          <w:p w14:paraId="1CF388A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ПН</w:t>
            </w:r>
          </w:p>
        </w:tc>
        <w:tc>
          <w:tcPr>
            <w:tcW w:w="351" w:type="pct"/>
            <w:gridSpan w:val="4"/>
            <w:tcMar>
              <w:left w:w="57" w:type="dxa"/>
              <w:right w:w="57" w:type="dxa"/>
            </w:tcMar>
            <w:vAlign w:val="center"/>
          </w:tcPr>
          <w:p w14:paraId="45CF1A2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90" w:type="pct"/>
            <w:tcMar>
              <w:left w:w="57" w:type="dxa"/>
              <w:right w:w="57" w:type="dxa"/>
            </w:tcMar>
            <w:vAlign w:val="center"/>
          </w:tcPr>
          <w:p w14:paraId="352B4B0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ПН</w:t>
            </w:r>
          </w:p>
        </w:tc>
        <w:tc>
          <w:tcPr>
            <w:tcW w:w="302" w:type="pct"/>
            <w:gridSpan w:val="3"/>
            <w:tcMar>
              <w:left w:w="57" w:type="dxa"/>
              <w:right w:w="57" w:type="dxa"/>
            </w:tcMar>
            <w:vAlign w:val="center"/>
          </w:tcPr>
          <w:p w14:paraId="58EACF0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90" w:type="pct"/>
            <w:tcMar>
              <w:left w:w="57" w:type="dxa"/>
              <w:right w:w="57" w:type="dxa"/>
            </w:tcMar>
            <w:vAlign w:val="center"/>
          </w:tcPr>
          <w:p w14:paraId="4314CD7B"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ПН</w:t>
            </w:r>
          </w:p>
        </w:tc>
        <w:tc>
          <w:tcPr>
            <w:tcW w:w="353" w:type="pct"/>
            <w:gridSpan w:val="4"/>
            <w:tcMar>
              <w:left w:w="57" w:type="dxa"/>
              <w:right w:w="57" w:type="dxa"/>
            </w:tcMar>
            <w:vAlign w:val="center"/>
          </w:tcPr>
          <w:p w14:paraId="101BB94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90" w:type="pct"/>
            <w:tcBorders>
              <w:right w:val="single" w:sz="4" w:space="0" w:color="auto"/>
            </w:tcBorders>
            <w:tcMar>
              <w:left w:w="57" w:type="dxa"/>
              <w:right w:w="57" w:type="dxa"/>
            </w:tcMar>
            <w:vAlign w:val="center"/>
          </w:tcPr>
          <w:p w14:paraId="129FD19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ПН</w:t>
            </w:r>
          </w:p>
        </w:tc>
        <w:tc>
          <w:tcPr>
            <w:tcW w:w="405" w:type="pct"/>
            <w:gridSpan w:val="4"/>
            <w:tcMar>
              <w:left w:w="57" w:type="dxa"/>
              <w:right w:w="57" w:type="dxa"/>
            </w:tcMar>
            <w:vAlign w:val="center"/>
          </w:tcPr>
          <w:p w14:paraId="1837ED1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104" w:type="pct"/>
            <w:tcBorders>
              <w:right w:val="single" w:sz="4" w:space="0" w:color="auto"/>
            </w:tcBorders>
            <w:tcMar>
              <w:left w:w="57" w:type="dxa"/>
              <w:right w:w="57" w:type="dxa"/>
            </w:tcMar>
            <w:vAlign w:val="center"/>
          </w:tcPr>
          <w:p w14:paraId="34903CE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ПН</w:t>
            </w:r>
          </w:p>
        </w:tc>
        <w:tc>
          <w:tcPr>
            <w:tcW w:w="367" w:type="pct"/>
            <w:gridSpan w:val="4"/>
            <w:tcBorders>
              <w:right w:val="single" w:sz="4" w:space="0" w:color="auto"/>
            </w:tcBorders>
            <w:tcMar>
              <w:left w:w="57" w:type="dxa"/>
              <w:right w:w="57" w:type="dxa"/>
            </w:tcMar>
            <w:vAlign w:val="center"/>
          </w:tcPr>
          <w:p w14:paraId="1C7DAC82"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90" w:type="pct"/>
            <w:tcBorders>
              <w:right w:val="single" w:sz="4" w:space="0" w:color="auto"/>
            </w:tcBorders>
            <w:tcMar>
              <w:left w:w="57" w:type="dxa"/>
              <w:right w:w="57" w:type="dxa"/>
            </w:tcMar>
            <w:textDirection w:val="btLr"/>
            <w:vAlign w:val="center"/>
          </w:tcPr>
          <w:p w14:paraId="1C4FC65A" w14:textId="77777777" w:rsidR="00895F77" w:rsidRPr="00D57B0E" w:rsidRDefault="00895F77" w:rsidP="00895F77">
            <w:pPr>
              <w:spacing w:after="0" w:line="276" w:lineRule="auto"/>
              <w:ind w:left="113" w:right="113"/>
              <w:jc w:val="center"/>
              <w:rPr>
                <w:rFonts w:ascii="Times New Roman" w:eastAsia="Times New Roman" w:hAnsi="Times New Roman" w:cs="Times New Roman"/>
                <w:b/>
                <w:color w:val="000000" w:themeColor="text1"/>
                <w:sz w:val="24"/>
                <w:szCs w:val="24"/>
                <w:lang w:eastAsia="ru-RU"/>
              </w:rPr>
            </w:pPr>
          </w:p>
        </w:tc>
        <w:tc>
          <w:tcPr>
            <w:tcW w:w="367" w:type="pct"/>
            <w:gridSpan w:val="4"/>
            <w:tcBorders>
              <w:right w:val="single" w:sz="4" w:space="0" w:color="auto"/>
            </w:tcBorders>
            <w:tcMar>
              <w:left w:w="57" w:type="dxa"/>
              <w:right w:w="57" w:type="dxa"/>
            </w:tcMar>
            <w:vAlign w:val="center"/>
          </w:tcPr>
          <w:p w14:paraId="3B793D58"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Название месяца</w:t>
            </w:r>
          </w:p>
        </w:tc>
        <w:tc>
          <w:tcPr>
            <w:tcW w:w="90" w:type="pct"/>
            <w:tcBorders>
              <w:right w:val="single" w:sz="4" w:space="0" w:color="auto"/>
            </w:tcBorders>
            <w:tcMar>
              <w:left w:w="57" w:type="dxa"/>
              <w:right w:w="57" w:type="dxa"/>
            </w:tcMar>
            <w:textDirection w:val="btLr"/>
            <w:vAlign w:val="center"/>
          </w:tcPr>
          <w:p w14:paraId="353319DC" w14:textId="77777777" w:rsidR="00895F77" w:rsidRPr="00D57B0E" w:rsidRDefault="00895F77" w:rsidP="00895F77">
            <w:pPr>
              <w:spacing w:after="0" w:line="276" w:lineRule="auto"/>
              <w:ind w:left="113" w:right="113"/>
              <w:jc w:val="center"/>
              <w:rPr>
                <w:rFonts w:ascii="Times New Roman" w:eastAsia="Times New Roman" w:hAnsi="Times New Roman" w:cs="Times New Roman"/>
                <w:b/>
                <w:color w:val="000000" w:themeColor="text1"/>
                <w:sz w:val="24"/>
                <w:szCs w:val="24"/>
                <w:lang w:eastAsia="ru-RU"/>
              </w:rPr>
            </w:pPr>
          </w:p>
        </w:tc>
        <w:tc>
          <w:tcPr>
            <w:tcW w:w="90" w:type="pct"/>
            <w:tcBorders>
              <w:right w:val="single" w:sz="4" w:space="0" w:color="auto"/>
            </w:tcBorders>
            <w:tcMar>
              <w:left w:w="57" w:type="dxa"/>
              <w:right w:w="57" w:type="dxa"/>
            </w:tcMar>
            <w:textDirection w:val="btLr"/>
            <w:vAlign w:val="center"/>
          </w:tcPr>
          <w:p w14:paraId="0473CBF1" w14:textId="77777777" w:rsidR="00895F77" w:rsidRPr="00D57B0E" w:rsidRDefault="00895F77" w:rsidP="00895F77">
            <w:pPr>
              <w:spacing w:after="0" w:line="276" w:lineRule="auto"/>
              <w:ind w:left="113" w:right="113"/>
              <w:jc w:val="center"/>
              <w:rPr>
                <w:rFonts w:ascii="Times New Roman" w:eastAsia="Times New Roman" w:hAnsi="Times New Roman" w:cs="Times New Roman"/>
                <w:b/>
                <w:color w:val="000000" w:themeColor="text1"/>
                <w:sz w:val="24"/>
                <w:szCs w:val="24"/>
                <w:lang w:eastAsia="ru-RU"/>
              </w:rPr>
            </w:pPr>
          </w:p>
        </w:tc>
        <w:tc>
          <w:tcPr>
            <w:tcW w:w="128" w:type="pct"/>
            <w:vMerge w:val="restart"/>
            <w:tcBorders>
              <w:top w:val="single" w:sz="4" w:space="0" w:color="auto"/>
              <w:left w:val="single" w:sz="4" w:space="0" w:color="auto"/>
              <w:right w:val="single" w:sz="4" w:space="0" w:color="auto"/>
            </w:tcBorders>
            <w:tcMar>
              <w:left w:w="57" w:type="dxa"/>
              <w:right w:w="57" w:type="dxa"/>
            </w:tcMar>
            <w:textDirection w:val="btLr"/>
            <w:vAlign w:val="center"/>
          </w:tcPr>
          <w:p w14:paraId="696386CF" w14:textId="77777777" w:rsidR="00895F77" w:rsidRPr="00D57B0E" w:rsidRDefault="00895F77" w:rsidP="00895F77">
            <w:pPr>
              <w:spacing w:after="0" w:line="276" w:lineRule="auto"/>
              <w:ind w:left="113" w:right="113"/>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Всего часов</w:t>
            </w:r>
          </w:p>
        </w:tc>
      </w:tr>
      <w:tr w:rsidR="00895F77" w:rsidRPr="00D57B0E" w14:paraId="65AD4644" w14:textId="77777777" w:rsidTr="00EA1EBB">
        <w:trPr>
          <w:cantSplit/>
          <w:jc w:val="center"/>
        </w:trPr>
        <w:tc>
          <w:tcPr>
            <w:tcW w:w="299" w:type="pct"/>
            <w:vMerge/>
            <w:tcMar>
              <w:left w:w="57" w:type="dxa"/>
              <w:right w:w="57" w:type="dxa"/>
            </w:tcMar>
            <w:textDirection w:val="btLr"/>
          </w:tcPr>
          <w:p w14:paraId="32B9ECD2"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tc>
        <w:tc>
          <w:tcPr>
            <w:tcW w:w="593" w:type="pct"/>
            <w:vMerge/>
            <w:tcBorders>
              <w:right w:val="single" w:sz="4" w:space="0" w:color="auto"/>
            </w:tcBorders>
            <w:tcMar>
              <w:left w:w="57" w:type="dxa"/>
              <w:right w:w="57" w:type="dxa"/>
            </w:tcMar>
            <w:textDirection w:val="btLr"/>
          </w:tcPr>
          <w:p w14:paraId="21BEFACC"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tc>
        <w:tc>
          <w:tcPr>
            <w:tcW w:w="2976" w:type="pct"/>
            <w:gridSpan w:val="3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A83B0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Номера календарных недель</w:t>
            </w:r>
          </w:p>
        </w:tc>
        <w:tc>
          <w:tcPr>
            <w:tcW w:w="90" w:type="pct"/>
            <w:tcBorders>
              <w:left w:val="single" w:sz="4" w:space="0" w:color="auto"/>
              <w:right w:val="single" w:sz="4" w:space="0" w:color="auto"/>
            </w:tcBorders>
            <w:tcMar>
              <w:left w:w="57" w:type="dxa"/>
              <w:right w:w="57" w:type="dxa"/>
            </w:tcMar>
            <w:vAlign w:val="center"/>
          </w:tcPr>
          <w:p w14:paraId="6EED49F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203C75E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4A851196"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left w:val="single" w:sz="4" w:space="0" w:color="auto"/>
              <w:right w:val="single" w:sz="4" w:space="0" w:color="auto"/>
            </w:tcBorders>
            <w:tcMar>
              <w:left w:w="57" w:type="dxa"/>
              <w:right w:w="57" w:type="dxa"/>
            </w:tcMar>
            <w:vAlign w:val="center"/>
          </w:tcPr>
          <w:p w14:paraId="6E00976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27BE656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4E44DF6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433C75F2"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0185AFD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left w:val="single" w:sz="4" w:space="0" w:color="auto"/>
              <w:right w:val="single" w:sz="4" w:space="0" w:color="auto"/>
            </w:tcBorders>
            <w:tcMar>
              <w:left w:w="57" w:type="dxa"/>
              <w:right w:w="57" w:type="dxa"/>
            </w:tcMar>
            <w:vAlign w:val="center"/>
          </w:tcPr>
          <w:p w14:paraId="00B7864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1BA7FE7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16DA971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vMerge/>
            <w:tcBorders>
              <w:left w:val="single" w:sz="4" w:space="0" w:color="auto"/>
              <w:right w:val="single" w:sz="4" w:space="0" w:color="auto"/>
            </w:tcBorders>
            <w:tcMar>
              <w:left w:w="57" w:type="dxa"/>
              <w:right w:w="57" w:type="dxa"/>
            </w:tcMar>
            <w:vAlign w:val="center"/>
          </w:tcPr>
          <w:p w14:paraId="5AE3868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r>
      <w:tr w:rsidR="00483CEF" w:rsidRPr="00D57B0E" w14:paraId="1236FFA4" w14:textId="77777777" w:rsidTr="00EA1EBB">
        <w:trPr>
          <w:cantSplit/>
          <w:trHeight w:val="236"/>
          <w:jc w:val="center"/>
        </w:trPr>
        <w:tc>
          <w:tcPr>
            <w:tcW w:w="299" w:type="pct"/>
            <w:vMerge/>
            <w:tcMar>
              <w:left w:w="57" w:type="dxa"/>
              <w:right w:w="57" w:type="dxa"/>
            </w:tcMar>
            <w:textDirection w:val="btLr"/>
          </w:tcPr>
          <w:p w14:paraId="436D970A"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tc>
        <w:tc>
          <w:tcPr>
            <w:tcW w:w="593" w:type="pct"/>
            <w:vMerge/>
            <w:tcMar>
              <w:left w:w="57" w:type="dxa"/>
              <w:right w:w="57" w:type="dxa"/>
            </w:tcMar>
            <w:textDirection w:val="btLr"/>
          </w:tcPr>
          <w:p w14:paraId="5E482988"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tc>
        <w:tc>
          <w:tcPr>
            <w:tcW w:w="98" w:type="pct"/>
            <w:tcMar>
              <w:left w:w="57" w:type="dxa"/>
              <w:right w:w="57" w:type="dxa"/>
            </w:tcMar>
            <w:textDirection w:val="btLr"/>
            <w:vAlign w:val="center"/>
          </w:tcPr>
          <w:p w14:paraId="116E2A83"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textDirection w:val="btLr"/>
            <w:vAlign w:val="center"/>
          </w:tcPr>
          <w:p w14:paraId="4A61B0D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textDirection w:val="btLr"/>
            <w:vAlign w:val="center"/>
          </w:tcPr>
          <w:p w14:paraId="20CA0C5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textDirection w:val="btLr"/>
            <w:vAlign w:val="center"/>
          </w:tcPr>
          <w:p w14:paraId="0249009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textDirection w:val="btLr"/>
            <w:vAlign w:val="center"/>
          </w:tcPr>
          <w:p w14:paraId="45A93CA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textDirection w:val="btLr"/>
            <w:vAlign w:val="center"/>
          </w:tcPr>
          <w:p w14:paraId="0889E18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textDirection w:val="btLr"/>
            <w:vAlign w:val="center"/>
          </w:tcPr>
          <w:p w14:paraId="2C9D4A90"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textDirection w:val="btLr"/>
            <w:vAlign w:val="center"/>
          </w:tcPr>
          <w:p w14:paraId="29424656"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textDirection w:val="btLr"/>
            <w:vAlign w:val="center"/>
          </w:tcPr>
          <w:p w14:paraId="6E912AC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textDirection w:val="btLr"/>
            <w:vAlign w:val="center"/>
          </w:tcPr>
          <w:p w14:paraId="522316D1"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textDirection w:val="btLr"/>
            <w:vAlign w:val="center"/>
          </w:tcPr>
          <w:p w14:paraId="272F39F3"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textDirection w:val="btLr"/>
            <w:vAlign w:val="center"/>
          </w:tcPr>
          <w:p w14:paraId="59CEF9F0"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textDirection w:val="btLr"/>
            <w:vAlign w:val="center"/>
          </w:tcPr>
          <w:p w14:paraId="7457642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Mar>
              <w:left w:w="57" w:type="dxa"/>
              <w:right w:w="57" w:type="dxa"/>
            </w:tcMar>
            <w:textDirection w:val="btLr"/>
            <w:vAlign w:val="center"/>
          </w:tcPr>
          <w:p w14:paraId="57A9D83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Mar>
              <w:left w:w="57" w:type="dxa"/>
              <w:right w:w="57" w:type="dxa"/>
            </w:tcMar>
            <w:textDirection w:val="btLr"/>
            <w:vAlign w:val="center"/>
          </w:tcPr>
          <w:p w14:paraId="29D8FB6B"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Mar>
              <w:left w:w="57" w:type="dxa"/>
              <w:right w:w="57" w:type="dxa"/>
            </w:tcMar>
            <w:textDirection w:val="btLr"/>
            <w:vAlign w:val="center"/>
          </w:tcPr>
          <w:p w14:paraId="04320341"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textDirection w:val="btLr"/>
            <w:vAlign w:val="center"/>
          </w:tcPr>
          <w:p w14:paraId="0DB37DC1"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textDirection w:val="btLr"/>
            <w:vAlign w:val="center"/>
          </w:tcPr>
          <w:p w14:paraId="39EBFDE0" w14:textId="77777777" w:rsidR="00895F77" w:rsidRPr="00D57B0E" w:rsidRDefault="00895F77" w:rsidP="00895F77">
            <w:pPr>
              <w:spacing w:after="0" w:line="276" w:lineRule="auto"/>
              <w:jc w:val="center"/>
              <w:rPr>
                <w:rFonts w:ascii="Times New Roman" w:eastAsia="Times New Roman" w:hAnsi="Times New Roman" w:cs="Times New Roman"/>
                <w:bCs/>
                <w:color w:val="000000" w:themeColor="text1"/>
                <w:sz w:val="24"/>
                <w:szCs w:val="24"/>
                <w:lang w:eastAsia="ru-RU"/>
              </w:rPr>
            </w:pPr>
          </w:p>
        </w:tc>
        <w:tc>
          <w:tcPr>
            <w:tcW w:w="99" w:type="pct"/>
            <w:tcMar>
              <w:left w:w="57" w:type="dxa"/>
              <w:right w:w="57" w:type="dxa"/>
            </w:tcMar>
            <w:textDirection w:val="btLr"/>
            <w:vAlign w:val="center"/>
          </w:tcPr>
          <w:p w14:paraId="2D774D06"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tcMar>
              <w:left w:w="57" w:type="dxa"/>
              <w:right w:w="57" w:type="dxa"/>
            </w:tcMar>
            <w:textDirection w:val="btLr"/>
            <w:vAlign w:val="center"/>
          </w:tcPr>
          <w:p w14:paraId="54D2A011"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textDirection w:val="btLr"/>
            <w:vAlign w:val="center"/>
          </w:tcPr>
          <w:p w14:paraId="2F53918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textDirection w:val="btLr"/>
            <w:vAlign w:val="center"/>
          </w:tcPr>
          <w:p w14:paraId="3403C536"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textDirection w:val="btLr"/>
            <w:vAlign w:val="center"/>
          </w:tcPr>
          <w:p w14:paraId="0FB16D2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textDirection w:val="btLr"/>
            <w:vAlign w:val="center"/>
          </w:tcPr>
          <w:p w14:paraId="24B638E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textDirection w:val="btLr"/>
            <w:vAlign w:val="center"/>
          </w:tcPr>
          <w:p w14:paraId="7DB1E2C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textDirection w:val="btLr"/>
            <w:vAlign w:val="center"/>
          </w:tcPr>
          <w:p w14:paraId="2C56364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07" w:type="pct"/>
            <w:tcMar>
              <w:left w:w="57" w:type="dxa"/>
              <w:right w:w="57" w:type="dxa"/>
            </w:tcMar>
            <w:textDirection w:val="btLr"/>
            <w:vAlign w:val="center"/>
          </w:tcPr>
          <w:p w14:paraId="026DF66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3" w:type="pct"/>
            <w:tcMar>
              <w:left w:w="57" w:type="dxa"/>
              <w:right w:w="57" w:type="dxa"/>
            </w:tcMar>
            <w:textDirection w:val="btLr"/>
            <w:vAlign w:val="center"/>
          </w:tcPr>
          <w:p w14:paraId="4F936DE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19" w:type="pct"/>
            <w:tcMar>
              <w:left w:w="57" w:type="dxa"/>
              <w:right w:w="57" w:type="dxa"/>
            </w:tcMar>
            <w:textDirection w:val="btLr"/>
            <w:vAlign w:val="center"/>
          </w:tcPr>
          <w:p w14:paraId="65EBA9C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tcMar>
              <w:left w:w="57" w:type="dxa"/>
              <w:right w:w="57" w:type="dxa"/>
            </w:tcMar>
            <w:textDirection w:val="btLr"/>
            <w:vAlign w:val="center"/>
          </w:tcPr>
          <w:p w14:paraId="1CDE3CD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textDirection w:val="btLr"/>
            <w:vAlign w:val="center"/>
          </w:tcPr>
          <w:p w14:paraId="14D111B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textDirection w:val="btLr"/>
            <w:vAlign w:val="center"/>
          </w:tcPr>
          <w:p w14:paraId="33A1A53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5B4C4C5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9191D71"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38B333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3E39BE6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4849FFA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59E2B1F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68D339C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0A5DA08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44E51FB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24FE3E7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48AF41A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vMerge/>
            <w:tcBorders>
              <w:left w:val="single" w:sz="4" w:space="0" w:color="auto"/>
              <w:right w:val="single" w:sz="4" w:space="0" w:color="auto"/>
            </w:tcBorders>
            <w:tcMar>
              <w:left w:w="57" w:type="dxa"/>
              <w:right w:w="57" w:type="dxa"/>
            </w:tcMar>
            <w:vAlign w:val="center"/>
          </w:tcPr>
          <w:p w14:paraId="0676AF7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r>
      <w:tr w:rsidR="00895F77" w:rsidRPr="00D57B0E" w14:paraId="4CD6123A" w14:textId="77777777" w:rsidTr="00EA1EBB">
        <w:trPr>
          <w:cantSplit/>
          <w:jc w:val="center"/>
        </w:trPr>
        <w:tc>
          <w:tcPr>
            <w:tcW w:w="299" w:type="pct"/>
            <w:vMerge/>
            <w:tcMar>
              <w:left w:w="57" w:type="dxa"/>
              <w:right w:w="57" w:type="dxa"/>
            </w:tcMar>
            <w:textDirection w:val="btLr"/>
          </w:tcPr>
          <w:p w14:paraId="62F9F704"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tc>
        <w:tc>
          <w:tcPr>
            <w:tcW w:w="593" w:type="pct"/>
            <w:vMerge/>
            <w:tcBorders>
              <w:right w:val="single" w:sz="4" w:space="0" w:color="auto"/>
            </w:tcBorders>
            <w:tcMar>
              <w:left w:w="57" w:type="dxa"/>
              <w:right w:w="57" w:type="dxa"/>
            </w:tcMar>
            <w:textDirection w:val="btLr"/>
          </w:tcPr>
          <w:p w14:paraId="2A863663"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tc>
        <w:tc>
          <w:tcPr>
            <w:tcW w:w="2976" w:type="pct"/>
            <w:gridSpan w:val="3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E136F3"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Порядковые номера недель учебного года</w:t>
            </w:r>
          </w:p>
        </w:tc>
        <w:tc>
          <w:tcPr>
            <w:tcW w:w="90" w:type="pct"/>
            <w:tcBorders>
              <w:left w:val="single" w:sz="4" w:space="0" w:color="auto"/>
              <w:right w:val="single" w:sz="4" w:space="0" w:color="auto"/>
            </w:tcBorders>
            <w:tcMar>
              <w:left w:w="57" w:type="dxa"/>
              <w:right w:w="57" w:type="dxa"/>
            </w:tcMar>
            <w:vAlign w:val="center"/>
          </w:tcPr>
          <w:p w14:paraId="5005F0F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0EF9910B"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173E02A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left w:val="single" w:sz="4" w:space="0" w:color="auto"/>
              <w:right w:val="single" w:sz="4" w:space="0" w:color="auto"/>
            </w:tcBorders>
            <w:tcMar>
              <w:left w:w="57" w:type="dxa"/>
              <w:right w:w="57" w:type="dxa"/>
            </w:tcMar>
            <w:vAlign w:val="center"/>
          </w:tcPr>
          <w:p w14:paraId="40F8883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198EDE7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18F8E9A0"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20275EAB"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21677AC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left w:val="single" w:sz="4" w:space="0" w:color="auto"/>
              <w:right w:val="single" w:sz="4" w:space="0" w:color="auto"/>
            </w:tcBorders>
            <w:tcMar>
              <w:left w:w="57" w:type="dxa"/>
              <w:right w:w="57" w:type="dxa"/>
            </w:tcMar>
            <w:vAlign w:val="center"/>
          </w:tcPr>
          <w:p w14:paraId="19DEB230"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0F669942"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left w:val="single" w:sz="4" w:space="0" w:color="auto"/>
              <w:right w:val="single" w:sz="4" w:space="0" w:color="auto"/>
            </w:tcBorders>
            <w:tcMar>
              <w:left w:w="57" w:type="dxa"/>
              <w:right w:w="57" w:type="dxa"/>
            </w:tcMar>
            <w:vAlign w:val="center"/>
          </w:tcPr>
          <w:p w14:paraId="6E1226D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vMerge/>
            <w:tcBorders>
              <w:left w:val="single" w:sz="4" w:space="0" w:color="auto"/>
              <w:right w:val="single" w:sz="4" w:space="0" w:color="auto"/>
            </w:tcBorders>
            <w:tcMar>
              <w:left w:w="57" w:type="dxa"/>
              <w:right w:w="57" w:type="dxa"/>
            </w:tcMar>
            <w:vAlign w:val="center"/>
          </w:tcPr>
          <w:p w14:paraId="49689983"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r>
      <w:tr w:rsidR="00483CEF" w:rsidRPr="00D57B0E" w14:paraId="3BEEEB5F" w14:textId="77777777" w:rsidTr="00EA1EBB">
        <w:trPr>
          <w:cantSplit/>
          <w:trHeight w:val="367"/>
          <w:jc w:val="center"/>
        </w:trPr>
        <w:tc>
          <w:tcPr>
            <w:tcW w:w="299" w:type="pct"/>
            <w:vMerge/>
            <w:tcMar>
              <w:left w:w="57" w:type="dxa"/>
              <w:right w:w="57" w:type="dxa"/>
            </w:tcMar>
            <w:textDirection w:val="btLr"/>
          </w:tcPr>
          <w:p w14:paraId="4B861A87"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tc>
        <w:tc>
          <w:tcPr>
            <w:tcW w:w="593" w:type="pct"/>
            <w:vMerge/>
            <w:tcMar>
              <w:left w:w="57" w:type="dxa"/>
              <w:right w:w="57" w:type="dxa"/>
            </w:tcMar>
            <w:textDirection w:val="btLr"/>
          </w:tcPr>
          <w:p w14:paraId="72B4969D"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p>
        </w:tc>
        <w:tc>
          <w:tcPr>
            <w:tcW w:w="98" w:type="pct"/>
            <w:tcMar>
              <w:left w:w="57" w:type="dxa"/>
              <w:right w:w="57" w:type="dxa"/>
            </w:tcMar>
            <w:textDirection w:val="btLr"/>
            <w:vAlign w:val="center"/>
          </w:tcPr>
          <w:p w14:paraId="1503029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85" w:type="pct"/>
            <w:tcMar>
              <w:left w:w="57" w:type="dxa"/>
              <w:right w:w="57" w:type="dxa"/>
            </w:tcMar>
            <w:textDirection w:val="btLr"/>
            <w:vAlign w:val="center"/>
          </w:tcPr>
          <w:p w14:paraId="2F882B5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5" w:type="pct"/>
            <w:tcMar>
              <w:left w:w="57" w:type="dxa"/>
              <w:right w:w="57" w:type="dxa"/>
            </w:tcMar>
            <w:textDirection w:val="btLr"/>
            <w:vAlign w:val="center"/>
          </w:tcPr>
          <w:p w14:paraId="15F4389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w:t>
            </w:r>
          </w:p>
        </w:tc>
        <w:tc>
          <w:tcPr>
            <w:tcW w:w="90" w:type="pct"/>
            <w:tcMar>
              <w:left w:w="57" w:type="dxa"/>
              <w:right w:w="57" w:type="dxa"/>
            </w:tcMar>
            <w:textDirection w:val="btLr"/>
            <w:vAlign w:val="center"/>
          </w:tcPr>
          <w:p w14:paraId="552C06B2"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w:t>
            </w:r>
          </w:p>
        </w:tc>
        <w:tc>
          <w:tcPr>
            <w:tcW w:w="90" w:type="pct"/>
            <w:tcMar>
              <w:left w:w="57" w:type="dxa"/>
              <w:right w:w="57" w:type="dxa"/>
            </w:tcMar>
            <w:textDirection w:val="btLr"/>
            <w:vAlign w:val="center"/>
          </w:tcPr>
          <w:p w14:paraId="1509AE96"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w:t>
            </w:r>
          </w:p>
        </w:tc>
        <w:tc>
          <w:tcPr>
            <w:tcW w:w="86" w:type="pct"/>
            <w:tcMar>
              <w:left w:w="57" w:type="dxa"/>
              <w:right w:w="57" w:type="dxa"/>
            </w:tcMar>
            <w:textDirection w:val="btLr"/>
            <w:vAlign w:val="center"/>
          </w:tcPr>
          <w:p w14:paraId="2F7B74C1"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6</w:t>
            </w:r>
          </w:p>
        </w:tc>
        <w:tc>
          <w:tcPr>
            <w:tcW w:w="86" w:type="pct"/>
            <w:tcMar>
              <w:left w:w="57" w:type="dxa"/>
              <w:right w:w="57" w:type="dxa"/>
            </w:tcMar>
            <w:textDirection w:val="btLr"/>
            <w:vAlign w:val="center"/>
          </w:tcPr>
          <w:p w14:paraId="2E3AD5C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7</w:t>
            </w:r>
          </w:p>
        </w:tc>
        <w:tc>
          <w:tcPr>
            <w:tcW w:w="90" w:type="pct"/>
            <w:tcMar>
              <w:left w:w="57" w:type="dxa"/>
              <w:right w:w="57" w:type="dxa"/>
            </w:tcMar>
            <w:textDirection w:val="btLr"/>
            <w:vAlign w:val="center"/>
          </w:tcPr>
          <w:p w14:paraId="2228CA1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8</w:t>
            </w:r>
          </w:p>
        </w:tc>
        <w:tc>
          <w:tcPr>
            <w:tcW w:w="90" w:type="pct"/>
            <w:tcMar>
              <w:left w:w="57" w:type="dxa"/>
              <w:right w:w="57" w:type="dxa"/>
            </w:tcMar>
            <w:textDirection w:val="btLr"/>
            <w:vAlign w:val="center"/>
          </w:tcPr>
          <w:p w14:paraId="11DE1CD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9</w:t>
            </w:r>
          </w:p>
        </w:tc>
        <w:tc>
          <w:tcPr>
            <w:tcW w:w="98" w:type="pct"/>
            <w:tcMar>
              <w:left w:w="57" w:type="dxa"/>
              <w:right w:w="57" w:type="dxa"/>
            </w:tcMar>
            <w:textDirection w:val="btLr"/>
            <w:vAlign w:val="center"/>
          </w:tcPr>
          <w:p w14:paraId="110626D3"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10</w:t>
            </w:r>
          </w:p>
        </w:tc>
        <w:tc>
          <w:tcPr>
            <w:tcW w:w="98" w:type="pct"/>
            <w:tcMar>
              <w:left w:w="57" w:type="dxa"/>
              <w:right w:w="57" w:type="dxa"/>
            </w:tcMar>
            <w:textDirection w:val="btLr"/>
            <w:vAlign w:val="center"/>
          </w:tcPr>
          <w:p w14:paraId="340C2CA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11</w:t>
            </w:r>
          </w:p>
        </w:tc>
        <w:tc>
          <w:tcPr>
            <w:tcW w:w="104" w:type="pct"/>
            <w:tcMar>
              <w:left w:w="57" w:type="dxa"/>
              <w:right w:w="57" w:type="dxa"/>
            </w:tcMar>
            <w:textDirection w:val="btLr"/>
            <w:vAlign w:val="center"/>
          </w:tcPr>
          <w:p w14:paraId="52196E10"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12</w:t>
            </w:r>
          </w:p>
        </w:tc>
        <w:tc>
          <w:tcPr>
            <w:tcW w:w="90" w:type="pct"/>
            <w:tcMar>
              <w:left w:w="57" w:type="dxa"/>
              <w:right w:w="57" w:type="dxa"/>
            </w:tcMar>
            <w:textDirection w:val="btLr"/>
            <w:vAlign w:val="center"/>
          </w:tcPr>
          <w:p w14:paraId="34A0378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13</w:t>
            </w:r>
          </w:p>
        </w:tc>
        <w:tc>
          <w:tcPr>
            <w:tcW w:w="87" w:type="pct"/>
            <w:tcMar>
              <w:left w:w="57" w:type="dxa"/>
              <w:right w:w="57" w:type="dxa"/>
            </w:tcMar>
            <w:textDirection w:val="btLr"/>
            <w:vAlign w:val="center"/>
          </w:tcPr>
          <w:p w14:paraId="017EF61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14</w:t>
            </w:r>
          </w:p>
        </w:tc>
        <w:tc>
          <w:tcPr>
            <w:tcW w:w="87" w:type="pct"/>
            <w:tcMar>
              <w:left w:w="57" w:type="dxa"/>
              <w:right w:w="57" w:type="dxa"/>
            </w:tcMar>
            <w:textDirection w:val="btLr"/>
            <w:vAlign w:val="center"/>
          </w:tcPr>
          <w:p w14:paraId="7EB44F42"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15</w:t>
            </w:r>
          </w:p>
        </w:tc>
        <w:tc>
          <w:tcPr>
            <w:tcW w:w="87" w:type="pct"/>
            <w:tcMar>
              <w:left w:w="57" w:type="dxa"/>
              <w:right w:w="57" w:type="dxa"/>
            </w:tcMar>
            <w:textDirection w:val="btLr"/>
            <w:vAlign w:val="center"/>
          </w:tcPr>
          <w:p w14:paraId="665194E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16</w:t>
            </w:r>
          </w:p>
        </w:tc>
        <w:tc>
          <w:tcPr>
            <w:tcW w:w="90" w:type="pct"/>
            <w:tcMar>
              <w:left w:w="57" w:type="dxa"/>
              <w:right w:w="57" w:type="dxa"/>
            </w:tcMar>
            <w:textDirection w:val="btLr"/>
            <w:vAlign w:val="center"/>
          </w:tcPr>
          <w:p w14:paraId="62CB60E0"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17</w:t>
            </w:r>
          </w:p>
        </w:tc>
        <w:tc>
          <w:tcPr>
            <w:tcW w:w="90" w:type="pct"/>
            <w:tcMar>
              <w:left w:w="57" w:type="dxa"/>
              <w:right w:w="57" w:type="dxa"/>
            </w:tcMar>
            <w:textDirection w:val="btLr"/>
            <w:vAlign w:val="center"/>
          </w:tcPr>
          <w:p w14:paraId="2F50593A" w14:textId="77777777" w:rsidR="00895F77" w:rsidRPr="00D57B0E" w:rsidRDefault="00895F77" w:rsidP="00895F77">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18</w:t>
            </w:r>
          </w:p>
        </w:tc>
        <w:tc>
          <w:tcPr>
            <w:tcW w:w="99" w:type="pct"/>
            <w:tcMar>
              <w:left w:w="57" w:type="dxa"/>
              <w:right w:w="57" w:type="dxa"/>
            </w:tcMar>
            <w:textDirection w:val="btLr"/>
            <w:vAlign w:val="center"/>
          </w:tcPr>
          <w:p w14:paraId="387BD67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19</w:t>
            </w:r>
          </w:p>
        </w:tc>
        <w:tc>
          <w:tcPr>
            <w:tcW w:w="99" w:type="pct"/>
            <w:tcMar>
              <w:left w:w="57" w:type="dxa"/>
              <w:right w:w="57" w:type="dxa"/>
            </w:tcMar>
            <w:textDirection w:val="btLr"/>
            <w:vAlign w:val="center"/>
          </w:tcPr>
          <w:p w14:paraId="01DF8F9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w:t>
            </w:r>
          </w:p>
        </w:tc>
        <w:tc>
          <w:tcPr>
            <w:tcW w:w="104" w:type="pct"/>
            <w:tcMar>
              <w:left w:w="57" w:type="dxa"/>
              <w:right w:w="57" w:type="dxa"/>
            </w:tcMar>
            <w:textDirection w:val="btLr"/>
            <w:vAlign w:val="center"/>
          </w:tcPr>
          <w:p w14:paraId="7895419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w:t>
            </w:r>
          </w:p>
        </w:tc>
        <w:tc>
          <w:tcPr>
            <w:tcW w:w="90" w:type="pct"/>
            <w:tcMar>
              <w:left w:w="57" w:type="dxa"/>
              <w:right w:w="57" w:type="dxa"/>
            </w:tcMar>
            <w:textDirection w:val="btLr"/>
            <w:vAlign w:val="center"/>
          </w:tcPr>
          <w:p w14:paraId="1102299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22</w:t>
            </w:r>
          </w:p>
        </w:tc>
        <w:tc>
          <w:tcPr>
            <w:tcW w:w="88" w:type="pct"/>
            <w:tcMar>
              <w:left w:w="57" w:type="dxa"/>
              <w:right w:w="57" w:type="dxa"/>
            </w:tcMar>
            <w:textDirection w:val="btLr"/>
            <w:vAlign w:val="center"/>
          </w:tcPr>
          <w:p w14:paraId="1B02F182"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23</w:t>
            </w:r>
          </w:p>
        </w:tc>
        <w:tc>
          <w:tcPr>
            <w:tcW w:w="88" w:type="pct"/>
            <w:tcMar>
              <w:left w:w="57" w:type="dxa"/>
              <w:right w:w="57" w:type="dxa"/>
            </w:tcMar>
            <w:textDirection w:val="btLr"/>
            <w:vAlign w:val="center"/>
          </w:tcPr>
          <w:p w14:paraId="5AF7C5AB"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88" w:type="pct"/>
            <w:tcMar>
              <w:left w:w="57" w:type="dxa"/>
              <w:right w:w="57" w:type="dxa"/>
            </w:tcMar>
            <w:textDirection w:val="btLr"/>
            <w:vAlign w:val="center"/>
          </w:tcPr>
          <w:p w14:paraId="6E6708D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25</w:t>
            </w:r>
          </w:p>
        </w:tc>
        <w:tc>
          <w:tcPr>
            <w:tcW w:w="89" w:type="pct"/>
            <w:tcMar>
              <w:left w:w="57" w:type="dxa"/>
              <w:right w:w="57" w:type="dxa"/>
            </w:tcMar>
            <w:textDirection w:val="btLr"/>
            <w:vAlign w:val="center"/>
          </w:tcPr>
          <w:p w14:paraId="01CBD4A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26</w:t>
            </w:r>
          </w:p>
        </w:tc>
        <w:tc>
          <w:tcPr>
            <w:tcW w:w="90" w:type="pct"/>
            <w:tcMar>
              <w:left w:w="57" w:type="dxa"/>
              <w:right w:w="57" w:type="dxa"/>
            </w:tcMar>
            <w:textDirection w:val="btLr"/>
            <w:vAlign w:val="center"/>
          </w:tcPr>
          <w:p w14:paraId="03AA313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27</w:t>
            </w:r>
          </w:p>
        </w:tc>
        <w:tc>
          <w:tcPr>
            <w:tcW w:w="105" w:type="pct"/>
            <w:tcMar>
              <w:left w:w="57" w:type="dxa"/>
              <w:right w:w="57" w:type="dxa"/>
            </w:tcMar>
            <w:textDirection w:val="btLr"/>
            <w:vAlign w:val="center"/>
          </w:tcPr>
          <w:p w14:paraId="332F9C7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c>
          <w:tcPr>
            <w:tcW w:w="124" w:type="pct"/>
            <w:tcMar>
              <w:left w:w="57" w:type="dxa"/>
              <w:right w:w="57" w:type="dxa"/>
            </w:tcMar>
            <w:textDirection w:val="btLr"/>
            <w:vAlign w:val="center"/>
          </w:tcPr>
          <w:p w14:paraId="449297F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29</w:t>
            </w:r>
          </w:p>
        </w:tc>
        <w:tc>
          <w:tcPr>
            <w:tcW w:w="87" w:type="pct"/>
            <w:tcBorders>
              <w:right w:val="single" w:sz="4" w:space="0" w:color="auto"/>
            </w:tcBorders>
            <w:tcMar>
              <w:left w:w="57" w:type="dxa"/>
              <w:right w:w="57" w:type="dxa"/>
            </w:tcMar>
            <w:textDirection w:val="btLr"/>
            <w:vAlign w:val="center"/>
          </w:tcPr>
          <w:p w14:paraId="46DD2E1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30</w:t>
            </w:r>
          </w:p>
        </w:tc>
        <w:tc>
          <w:tcPr>
            <w:tcW w:w="89" w:type="pct"/>
            <w:tcMar>
              <w:left w:w="57" w:type="dxa"/>
              <w:right w:w="57" w:type="dxa"/>
            </w:tcMar>
            <w:textDirection w:val="btLr"/>
            <w:vAlign w:val="center"/>
          </w:tcPr>
          <w:p w14:paraId="2E3E2FD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31</w:t>
            </w:r>
          </w:p>
        </w:tc>
        <w:tc>
          <w:tcPr>
            <w:tcW w:w="104" w:type="pct"/>
            <w:tcBorders>
              <w:right w:val="single" w:sz="4" w:space="0" w:color="auto"/>
            </w:tcBorders>
            <w:tcMar>
              <w:left w:w="57" w:type="dxa"/>
              <w:right w:w="57" w:type="dxa"/>
            </w:tcMar>
            <w:textDirection w:val="btLr"/>
            <w:vAlign w:val="center"/>
          </w:tcPr>
          <w:p w14:paraId="22BD9B1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32</w:t>
            </w:r>
          </w:p>
        </w:tc>
        <w:tc>
          <w:tcPr>
            <w:tcW w:w="90" w:type="pct"/>
            <w:tcBorders>
              <w:right w:val="single" w:sz="4" w:space="0" w:color="auto"/>
            </w:tcBorders>
            <w:tcMar>
              <w:left w:w="57" w:type="dxa"/>
              <w:right w:w="57" w:type="dxa"/>
            </w:tcMar>
            <w:textDirection w:val="btLr"/>
            <w:vAlign w:val="center"/>
          </w:tcPr>
          <w:p w14:paraId="5EF3178B"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33</w:t>
            </w:r>
          </w:p>
        </w:tc>
        <w:tc>
          <w:tcPr>
            <w:tcW w:w="90" w:type="pct"/>
            <w:tcMar>
              <w:left w:w="57" w:type="dxa"/>
              <w:right w:w="57" w:type="dxa"/>
            </w:tcMar>
            <w:textDirection w:val="btLr"/>
            <w:vAlign w:val="center"/>
          </w:tcPr>
          <w:p w14:paraId="2EDB2210"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90" w:type="pct"/>
            <w:tcMar>
              <w:left w:w="57" w:type="dxa"/>
              <w:right w:w="57" w:type="dxa"/>
            </w:tcMar>
            <w:textDirection w:val="btLr"/>
            <w:vAlign w:val="center"/>
          </w:tcPr>
          <w:p w14:paraId="27B68F3D"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35</w:t>
            </w:r>
          </w:p>
        </w:tc>
        <w:tc>
          <w:tcPr>
            <w:tcW w:w="97" w:type="pct"/>
            <w:tcBorders>
              <w:right w:val="single" w:sz="4" w:space="0" w:color="auto"/>
            </w:tcBorders>
            <w:tcMar>
              <w:left w:w="57" w:type="dxa"/>
              <w:right w:w="57" w:type="dxa"/>
            </w:tcMar>
            <w:textDirection w:val="btLr"/>
            <w:vAlign w:val="center"/>
          </w:tcPr>
          <w:p w14:paraId="21A1DF51"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tcBorders>
              <w:right w:val="single" w:sz="4" w:space="0" w:color="auto"/>
            </w:tcBorders>
            <w:tcMar>
              <w:left w:w="57" w:type="dxa"/>
              <w:right w:w="57" w:type="dxa"/>
            </w:tcMar>
            <w:textDirection w:val="btLr"/>
            <w:vAlign w:val="center"/>
          </w:tcPr>
          <w:p w14:paraId="5A00FD31"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37</w:t>
            </w:r>
          </w:p>
        </w:tc>
        <w:tc>
          <w:tcPr>
            <w:tcW w:w="90" w:type="pct"/>
            <w:tcBorders>
              <w:right w:val="single" w:sz="4" w:space="0" w:color="auto"/>
            </w:tcBorders>
            <w:tcMar>
              <w:left w:w="57" w:type="dxa"/>
              <w:right w:w="57" w:type="dxa"/>
            </w:tcMar>
            <w:textDirection w:val="btLr"/>
            <w:vAlign w:val="center"/>
          </w:tcPr>
          <w:p w14:paraId="72FE27AD"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38</w:t>
            </w:r>
          </w:p>
        </w:tc>
        <w:tc>
          <w:tcPr>
            <w:tcW w:w="90" w:type="pct"/>
            <w:tcBorders>
              <w:right w:val="single" w:sz="4" w:space="0" w:color="auto"/>
            </w:tcBorders>
            <w:tcMar>
              <w:left w:w="57" w:type="dxa"/>
              <w:right w:w="57" w:type="dxa"/>
            </w:tcMar>
            <w:textDirection w:val="btLr"/>
            <w:vAlign w:val="center"/>
          </w:tcPr>
          <w:p w14:paraId="1B4500C0"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39</w:t>
            </w:r>
          </w:p>
        </w:tc>
        <w:tc>
          <w:tcPr>
            <w:tcW w:w="90" w:type="pct"/>
            <w:tcBorders>
              <w:right w:val="single" w:sz="4" w:space="0" w:color="auto"/>
            </w:tcBorders>
            <w:tcMar>
              <w:left w:w="57" w:type="dxa"/>
              <w:right w:w="57" w:type="dxa"/>
            </w:tcMar>
            <w:textDirection w:val="btLr"/>
            <w:vAlign w:val="center"/>
          </w:tcPr>
          <w:p w14:paraId="413A849D"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40</w:t>
            </w:r>
          </w:p>
        </w:tc>
        <w:tc>
          <w:tcPr>
            <w:tcW w:w="97" w:type="pct"/>
            <w:tcBorders>
              <w:right w:val="single" w:sz="4" w:space="0" w:color="auto"/>
            </w:tcBorders>
            <w:tcMar>
              <w:left w:w="57" w:type="dxa"/>
              <w:right w:w="57" w:type="dxa"/>
            </w:tcMar>
            <w:textDirection w:val="btLr"/>
            <w:vAlign w:val="center"/>
          </w:tcPr>
          <w:p w14:paraId="7CFE6415"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41</w:t>
            </w:r>
          </w:p>
        </w:tc>
        <w:tc>
          <w:tcPr>
            <w:tcW w:w="90" w:type="pct"/>
            <w:tcBorders>
              <w:right w:val="single" w:sz="4" w:space="0" w:color="auto"/>
            </w:tcBorders>
            <w:tcMar>
              <w:left w:w="57" w:type="dxa"/>
              <w:right w:w="57" w:type="dxa"/>
            </w:tcMar>
            <w:textDirection w:val="btLr"/>
            <w:vAlign w:val="center"/>
          </w:tcPr>
          <w:p w14:paraId="46526CCB"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42</w:t>
            </w:r>
          </w:p>
        </w:tc>
        <w:tc>
          <w:tcPr>
            <w:tcW w:w="90" w:type="pct"/>
            <w:tcBorders>
              <w:right w:val="single" w:sz="4" w:space="0" w:color="auto"/>
            </w:tcBorders>
            <w:tcMar>
              <w:left w:w="57" w:type="dxa"/>
              <w:right w:w="57" w:type="dxa"/>
            </w:tcMar>
            <w:textDirection w:val="btLr"/>
            <w:vAlign w:val="center"/>
          </w:tcPr>
          <w:p w14:paraId="632488A0"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43</w:t>
            </w:r>
          </w:p>
        </w:tc>
        <w:tc>
          <w:tcPr>
            <w:tcW w:w="128" w:type="pct"/>
            <w:vMerge/>
            <w:tcBorders>
              <w:left w:val="single" w:sz="4" w:space="0" w:color="auto"/>
              <w:bottom w:val="single" w:sz="4" w:space="0" w:color="auto"/>
              <w:right w:val="single" w:sz="4" w:space="0" w:color="auto"/>
            </w:tcBorders>
            <w:tcMar>
              <w:left w:w="57" w:type="dxa"/>
              <w:right w:w="57" w:type="dxa"/>
            </w:tcMar>
            <w:textDirection w:val="btLr"/>
            <w:vAlign w:val="center"/>
          </w:tcPr>
          <w:p w14:paraId="0B9A5D03" w14:textId="77777777" w:rsidR="00895F77" w:rsidRPr="00D57B0E" w:rsidRDefault="00895F77" w:rsidP="00895F77">
            <w:pPr>
              <w:spacing w:after="0" w:line="240" w:lineRule="auto"/>
              <w:ind w:hanging="23"/>
              <w:jc w:val="center"/>
              <w:rPr>
                <w:rFonts w:ascii="Times New Roman" w:eastAsia="Times New Roman" w:hAnsi="Times New Roman" w:cs="Times New Roman"/>
                <w:color w:val="000000" w:themeColor="text1"/>
                <w:sz w:val="24"/>
                <w:szCs w:val="24"/>
                <w:lang w:eastAsia="ru-RU"/>
              </w:rPr>
            </w:pPr>
          </w:p>
        </w:tc>
      </w:tr>
      <w:tr w:rsidR="00F005F0" w:rsidRPr="00D57B0E" w14:paraId="242AE12F" w14:textId="77777777" w:rsidTr="00EA1EBB">
        <w:trPr>
          <w:cantSplit/>
          <w:trHeight w:val="491"/>
          <w:jc w:val="center"/>
        </w:trPr>
        <w:tc>
          <w:tcPr>
            <w:tcW w:w="299" w:type="pct"/>
            <w:shd w:val="clear" w:color="auto" w:fill="C0C0C0"/>
            <w:tcMar>
              <w:left w:w="57" w:type="dxa"/>
              <w:right w:w="57" w:type="dxa"/>
            </w:tcMar>
          </w:tcPr>
          <w:p w14:paraId="57C86697" w14:textId="77777777" w:rsidR="00483CEF" w:rsidRPr="00D57B0E" w:rsidRDefault="00483CEF" w:rsidP="00483CEF">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СГ.00</w:t>
            </w:r>
          </w:p>
        </w:tc>
        <w:tc>
          <w:tcPr>
            <w:tcW w:w="593" w:type="pct"/>
            <w:shd w:val="clear" w:color="auto" w:fill="C0C0C0"/>
            <w:tcMar>
              <w:left w:w="57" w:type="dxa"/>
              <w:right w:w="57" w:type="dxa"/>
            </w:tcMar>
          </w:tcPr>
          <w:p w14:paraId="3E1488D8" w14:textId="77777777" w:rsidR="00483CEF" w:rsidRPr="00D57B0E" w:rsidRDefault="00483CEF" w:rsidP="00483CEF">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Социально-гуманитарный цикл</w:t>
            </w:r>
          </w:p>
        </w:tc>
        <w:tc>
          <w:tcPr>
            <w:tcW w:w="98" w:type="pct"/>
            <w:shd w:val="clear" w:color="auto" w:fill="C0C0C0"/>
            <w:tcMar>
              <w:left w:w="57" w:type="dxa"/>
              <w:right w:w="57" w:type="dxa"/>
            </w:tcMar>
            <w:vAlign w:val="center"/>
          </w:tcPr>
          <w:p w14:paraId="34D2A614"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C0C0C0"/>
            <w:tcMar>
              <w:left w:w="57" w:type="dxa"/>
              <w:right w:w="57" w:type="dxa"/>
            </w:tcMar>
            <w:vAlign w:val="center"/>
          </w:tcPr>
          <w:p w14:paraId="103A1E6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C0C0C0"/>
            <w:tcMar>
              <w:left w:w="57" w:type="dxa"/>
              <w:right w:w="57" w:type="dxa"/>
            </w:tcMar>
            <w:vAlign w:val="center"/>
          </w:tcPr>
          <w:p w14:paraId="20AD977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3E9934C2"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1689BF9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C0C0C0"/>
            <w:tcMar>
              <w:left w:w="57" w:type="dxa"/>
              <w:right w:w="57" w:type="dxa"/>
            </w:tcMar>
            <w:vAlign w:val="center"/>
          </w:tcPr>
          <w:p w14:paraId="3D8881F0"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C0C0C0"/>
            <w:tcMar>
              <w:left w:w="57" w:type="dxa"/>
              <w:right w:w="57" w:type="dxa"/>
            </w:tcMar>
            <w:vAlign w:val="center"/>
          </w:tcPr>
          <w:p w14:paraId="38EDABD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10E6B7F8"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7E2C5C8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C0C0C0"/>
            <w:tcMar>
              <w:left w:w="57" w:type="dxa"/>
              <w:right w:w="57" w:type="dxa"/>
            </w:tcMar>
            <w:vAlign w:val="center"/>
          </w:tcPr>
          <w:p w14:paraId="06E703D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C0C0C0"/>
            <w:tcMar>
              <w:left w:w="57" w:type="dxa"/>
              <w:right w:w="57" w:type="dxa"/>
            </w:tcMar>
            <w:vAlign w:val="center"/>
          </w:tcPr>
          <w:p w14:paraId="678BCDC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0C0C0"/>
            <w:tcMar>
              <w:left w:w="57" w:type="dxa"/>
              <w:right w:w="57" w:type="dxa"/>
            </w:tcMar>
            <w:vAlign w:val="center"/>
          </w:tcPr>
          <w:p w14:paraId="79628111"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52FE5C57"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0329567E"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63E7CDE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4ED3F91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350862E4"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1DC695C1" w14:textId="77777777" w:rsidR="00483CEF" w:rsidRPr="00D57B0E" w:rsidRDefault="00483CEF" w:rsidP="00483CEF">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C0C0C0"/>
            <w:tcMar>
              <w:left w:w="57" w:type="dxa"/>
              <w:right w:w="57" w:type="dxa"/>
            </w:tcMar>
            <w:vAlign w:val="center"/>
          </w:tcPr>
          <w:p w14:paraId="666BC72E"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0C0C0"/>
            <w:tcMar>
              <w:left w:w="57" w:type="dxa"/>
              <w:right w:w="57" w:type="dxa"/>
            </w:tcMar>
            <w:vAlign w:val="center"/>
          </w:tcPr>
          <w:p w14:paraId="4FC5272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0C0C0"/>
            <w:tcMar>
              <w:left w:w="57" w:type="dxa"/>
              <w:right w:w="57" w:type="dxa"/>
            </w:tcMar>
            <w:vAlign w:val="center"/>
          </w:tcPr>
          <w:p w14:paraId="597BA4CF"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776E8864"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66735372"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715524A3"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6A6B7474"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0C0C0"/>
            <w:tcMar>
              <w:left w:w="57" w:type="dxa"/>
              <w:right w:w="57" w:type="dxa"/>
            </w:tcMar>
            <w:vAlign w:val="center"/>
          </w:tcPr>
          <w:p w14:paraId="375F6E11"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630E598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C0C0C0"/>
            <w:tcMar>
              <w:left w:w="57" w:type="dxa"/>
              <w:right w:w="57" w:type="dxa"/>
            </w:tcMar>
            <w:vAlign w:val="center"/>
          </w:tcPr>
          <w:p w14:paraId="388DFB6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0C0C0"/>
            <w:tcMar>
              <w:left w:w="57" w:type="dxa"/>
              <w:right w:w="57" w:type="dxa"/>
            </w:tcMar>
            <w:vAlign w:val="center"/>
          </w:tcPr>
          <w:p w14:paraId="39F219A0"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0C0C0"/>
            <w:tcMar>
              <w:left w:w="57" w:type="dxa"/>
              <w:right w:w="57" w:type="dxa"/>
            </w:tcMar>
            <w:vAlign w:val="center"/>
          </w:tcPr>
          <w:p w14:paraId="17CDD0F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0C0C0"/>
            <w:tcMar>
              <w:left w:w="57" w:type="dxa"/>
              <w:right w:w="57" w:type="dxa"/>
            </w:tcMar>
            <w:vAlign w:val="center"/>
          </w:tcPr>
          <w:p w14:paraId="4DD746C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C0C0C0"/>
            <w:tcMar>
              <w:left w:w="57" w:type="dxa"/>
              <w:right w:w="57" w:type="dxa"/>
            </w:tcMar>
            <w:vAlign w:val="center"/>
          </w:tcPr>
          <w:p w14:paraId="56C374C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23647F8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617DAB4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2D20639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0C0C0"/>
            <w:tcMar>
              <w:left w:w="57" w:type="dxa"/>
              <w:right w:w="57" w:type="dxa"/>
            </w:tcMar>
            <w:vAlign w:val="center"/>
          </w:tcPr>
          <w:p w14:paraId="4E9A46F1"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0FA05B47"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15DA7076"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78192526"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77B30B2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0C0C0"/>
            <w:tcMar>
              <w:left w:w="57" w:type="dxa"/>
              <w:right w:w="57" w:type="dxa"/>
            </w:tcMar>
            <w:vAlign w:val="center"/>
          </w:tcPr>
          <w:p w14:paraId="2AC0BE9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3F5CDA2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682A23E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33B0E416" w14:textId="2E50445B" w:rsidR="00483CEF" w:rsidRPr="00D57B0E" w:rsidRDefault="00483CEF" w:rsidP="00483CEF">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bCs/>
                <w:color w:val="000000" w:themeColor="text1"/>
                <w:sz w:val="24"/>
                <w:szCs w:val="24"/>
              </w:rPr>
              <w:t>204</w:t>
            </w:r>
          </w:p>
        </w:tc>
      </w:tr>
      <w:tr w:rsidR="00D57B0E" w:rsidRPr="00D57B0E" w14:paraId="647B04E2" w14:textId="77777777" w:rsidTr="00EA1EBB">
        <w:trPr>
          <w:cantSplit/>
          <w:trHeight w:val="404"/>
          <w:jc w:val="center"/>
        </w:trPr>
        <w:tc>
          <w:tcPr>
            <w:tcW w:w="299" w:type="pct"/>
            <w:shd w:val="clear" w:color="auto" w:fill="auto"/>
            <w:tcMar>
              <w:left w:w="57" w:type="dxa"/>
              <w:right w:w="57" w:type="dxa"/>
            </w:tcMar>
          </w:tcPr>
          <w:p w14:paraId="1C0D7C9A" w14:textId="77777777" w:rsidR="00ED36B2" w:rsidRPr="00D57B0E" w:rsidRDefault="00ED36B2" w:rsidP="00ED36B2">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СГ.01</w:t>
            </w:r>
          </w:p>
        </w:tc>
        <w:tc>
          <w:tcPr>
            <w:tcW w:w="593" w:type="pct"/>
            <w:shd w:val="clear" w:color="auto" w:fill="auto"/>
            <w:tcMar>
              <w:left w:w="57" w:type="dxa"/>
              <w:right w:w="57" w:type="dxa"/>
            </w:tcMar>
          </w:tcPr>
          <w:p w14:paraId="4C71E015" w14:textId="77777777" w:rsidR="00ED36B2" w:rsidRPr="00D57B0E" w:rsidRDefault="00ED36B2" w:rsidP="00ED36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История России</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47AE720D" w14:textId="5F7D5150"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0A5A3032" w14:textId="65A562C5"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40F7AEFA" w14:textId="14CB114F"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9008B3A" w14:textId="4D63D333"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4EA2B2E" w14:textId="09AA1AA8"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468747F8" w14:textId="5DCD4B50"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4EE0E124" w14:textId="27CF2351"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429F912" w14:textId="508A9971"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944FCF4" w14:textId="702D54A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66A91F8A" w14:textId="1616356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012BD790" w14:textId="6D0BB86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09F96E68" w14:textId="75AE87FB"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10D3D03" w14:textId="43A3A17E"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7" w:type="pct"/>
            <w:shd w:val="clear" w:color="auto" w:fill="C5E0B3" w:themeFill="accent6" w:themeFillTint="66"/>
            <w:tcMar>
              <w:left w:w="57" w:type="dxa"/>
              <w:right w:w="57" w:type="dxa"/>
            </w:tcMar>
            <w:vAlign w:val="center"/>
          </w:tcPr>
          <w:p w14:paraId="33EA680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42A5C51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6C86B01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061E26B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4DBF20F4" w14:textId="77777777" w:rsidR="00ED36B2" w:rsidRPr="00D57B0E" w:rsidRDefault="00ED36B2" w:rsidP="00ED36B2">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33CCFF"/>
            <w:tcMar>
              <w:left w:w="57" w:type="dxa"/>
              <w:right w:w="57" w:type="dxa"/>
            </w:tcMar>
            <w:vAlign w:val="center"/>
          </w:tcPr>
          <w:p w14:paraId="3860038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56738E6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2A2A1E9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2CE5652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auto"/>
            <w:tcMar>
              <w:left w:w="57" w:type="dxa"/>
              <w:right w:w="57" w:type="dxa"/>
            </w:tcMar>
            <w:vAlign w:val="center"/>
          </w:tcPr>
          <w:p w14:paraId="77661CCC"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auto"/>
            <w:tcMar>
              <w:left w:w="57" w:type="dxa"/>
              <w:right w:w="57" w:type="dxa"/>
            </w:tcMar>
            <w:vAlign w:val="center"/>
          </w:tcPr>
          <w:p w14:paraId="236BAE9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auto"/>
            <w:tcMar>
              <w:left w:w="57" w:type="dxa"/>
              <w:right w:w="57" w:type="dxa"/>
            </w:tcMar>
            <w:vAlign w:val="center"/>
          </w:tcPr>
          <w:p w14:paraId="75152FF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auto"/>
            <w:tcMar>
              <w:left w:w="57" w:type="dxa"/>
              <w:right w:w="57" w:type="dxa"/>
            </w:tcMar>
            <w:vAlign w:val="center"/>
          </w:tcPr>
          <w:p w14:paraId="48DE0C8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auto"/>
            <w:tcMar>
              <w:left w:w="57" w:type="dxa"/>
              <w:right w:w="57" w:type="dxa"/>
            </w:tcMar>
            <w:vAlign w:val="center"/>
          </w:tcPr>
          <w:p w14:paraId="0993127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auto"/>
            <w:tcMar>
              <w:left w:w="57" w:type="dxa"/>
              <w:right w:w="57" w:type="dxa"/>
            </w:tcMar>
            <w:vAlign w:val="center"/>
          </w:tcPr>
          <w:p w14:paraId="6A3882B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14FBDA1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1CEA408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61BA6045"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auto"/>
            <w:tcMar>
              <w:left w:w="57" w:type="dxa"/>
              <w:right w:w="57" w:type="dxa"/>
            </w:tcMar>
            <w:vAlign w:val="center"/>
          </w:tcPr>
          <w:p w14:paraId="460C201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auto"/>
            <w:tcMar>
              <w:left w:w="57" w:type="dxa"/>
              <w:right w:w="57" w:type="dxa"/>
            </w:tcMar>
            <w:vAlign w:val="center"/>
          </w:tcPr>
          <w:p w14:paraId="5A38EBB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auto"/>
            <w:tcMar>
              <w:left w:w="57" w:type="dxa"/>
              <w:right w:w="57" w:type="dxa"/>
            </w:tcMar>
            <w:vAlign w:val="center"/>
          </w:tcPr>
          <w:p w14:paraId="54B712D5"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auto"/>
            <w:tcMar>
              <w:left w:w="57" w:type="dxa"/>
              <w:right w:w="57" w:type="dxa"/>
            </w:tcMar>
            <w:vAlign w:val="center"/>
          </w:tcPr>
          <w:p w14:paraId="0E5A694C"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auto"/>
            <w:tcMar>
              <w:left w:w="57" w:type="dxa"/>
              <w:right w:w="57" w:type="dxa"/>
            </w:tcMar>
            <w:vAlign w:val="center"/>
          </w:tcPr>
          <w:p w14:paraId="3D863C0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1B909CB"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2B98E4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39347D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4375F4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0B4F7A9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31FC60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74FDEBF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4C5142C3" w14:textId="585B2BA7" w:rsidR="00ED36B2" w:rsidRPr="00D57B0E" w:rsidRDefault="00ED36B2" w:rsidP="00ED36B2">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36</w:t>
            </w:r>
          </w:p>
        </w:tc>
      </w:tr>
      <w:tr w:rsidR="00D57B0E" w:rsidRPr="00D57B0E" w14:paraId="4232DE90" w14:textId="77777777" w:rsidTr="00EA1EBB">
        <w:trPr>
          <w:cantSplit/>
          <w:trHeight w:val="552"/>
          <w:jc w:val="center"/>
        </w:trPr>
        <w:tc>
          <w:tcPr>
            <w:tcW w:w="299" w:type="pct"/>
            <w:shd w:val="clear" w:color="auto" w:fill="auto"/>
            <w:tcMar>
              <w:left w:w="57" w:type="dxa"/>
              <w:right w:w="57" w:type="dxa"/>
            </w:tcMar>
          </w:tcPr>
          <w:p w14:paraId="5E774E55" w14:textId="77777777" w:rsidR="00ED36B2" w:rsidRPr="00D57B0E" w:rsidRDefault="00ED36B2" w:rsidP="00ED36B2">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СГ.02</w:t>
            </w:r>
          </w:p>
        </w:tc>
        <w:tc>
          <w:tcPr>
            <w:tcW w:w="593" w:type="pct"/>
            <w:shd w:val="clear" w:color="auto" w:fill="auto"/>
            <w:tcMar>
              <w:left w:w="57" w:type="dxa"/>
              <w:right w:w="57" w:type="dxa"/>
            </w:tcMar>
          </w:tcPr>
          <w:p w14:paraId="2204F2DD" w14:textId="77777777" w:rsidR="00ED36B2" w:rsidRPr="00D57B0E" w:rsidRDefault="00ED36B2" w:rsidP="00ED36B2">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Иностранный язык в профессиональной деятельности</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32E5D5E9" w14:textId="77773B9B"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364C2C61" w14:textId="3436AB8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234F4BD3" w14:textId="305F74E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41C952D" w14:textId="59154684"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793A9AD" w14:textId="203F2C6B"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06E132E2" w14:textId="3297BF04"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0869C433" w14:textId="0287D47F"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C987F90" w14:textId="2FEFD00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162A980" w14:textId="1E0C3F64"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210D8CD0" w14:textId="56E89533"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FDFBDF6" w14:textId="33B0B65F"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65875B42" w14:textId="1D51231F"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4C4EB77" w14:textId="4CBD101D"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7" w:type="pct"/>
            <w:shd w:val="clear" w:color="auto" w:fill="C5E0B3" w:themeFill="accent6" w:themeFillTint="66"/>
            <w:tcMar>
              <w:left w:w="57" w:type="dxa"/>
              <w:right w:w="57" w:type="dxa"/>
            </w:tcMar>
            <w:vAlign w:val="center"/>
          </w:tcPr>
          <w:p w14:paraId="6189EAB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02FDD74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5F37A69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74FFB23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10660A3C" w14:textId="77777777" w:rsidR="00ED36B2" w:rsidRPr="00D57B0E" w:rsidRDefault="00ED36B2" w:rsidP="00ED36B2">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33CCFF"/>
            <w:tcMar>
              <w:left w:w="57" w:type="dxa"/>
              <w:right w:w="57" w:type="dxa"/>
            </w:tcMar>
            <w:vAlign w:val="center"/>
          </w:tcPr>
          <w:p w14:paraId="35A3504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554B7B4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4BC51135"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623203DB"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33CACE16" w14:textId="31BD233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0651008E" w14:textId="3FFC984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6C8F03E7" w14:textId="586A7E1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9" w:type="pct"/>
            <w:tcBorders>
              <w:top w:val="nil"/>
              <w:left w:val="nil"/>
              <w:bottom w:val="single" w:sz="8" w:space="0" w:color="auto"/>
              <w:right w:val="single" w:sz="8" w:space="0" w:color="auto"/>
            </w:tcBorders>
            <w:shd w:val="clear" w:color="auto" w:fill="auto"/>
            <w:tcMar>
              <w:left w:w="57" w:type="dxa"/>
              <w:right w:w="57" w:type="dxa"/>
            </w:tcMar>
            <w:vAlign w:val="center"/>
          </w:tcPr>
          <w:p w14:paraId="45959739" w14:textId="0874D95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6D74B8A" w14:textId="05C3421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05" w:type="pct"/>
            <w:tcBorders>
              <w:top w:val="nil"/>
              <w:left w:val="nil"/>
              <w:bottom w:val="single" w:sz="8" w:space="0" w:color="auto"/>
              <w:right w:val="single" w:sz="8" w:space="0" w:color="auto"/>
            </w:tcBorders>
            <w:shd w:val="clear" w:color="auto" w:fill="auto"/>
            <w:tcMar>
              <w:left w:w="57" w:type="dxa"/>
              <w:right w:w="57" w:type="dxa"/>
            </w:tcMar>
            <w:vAlign w:val="center"/>
          </w:tcPr>
          <w:p w14:paraId="5C799AD6" w14:textId="2ECB3184"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24" w:type="pct"/>
            <w:shd w:val="clear" w:color="auto" w:fill="C5E0B3" w:themeFill="accent6" w:themeFillTint="66"/>
            <w:tcMar>
              <w:left w:w="57" w:type="dxa"/>
              <w:right w:w="57" w:type="dxa"/>
            </w:tcMar>
            <w:vAlign w:val="center"/>
          </w:tcPr>
          <w:p w14:paraId="4035FC4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721CF9C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5CA71F0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125E6AB9" w14:textId="7BBED9F7"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B30F580" w14:textId="63BCCD3E"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047157B" w14:textId="5D1AAEBF"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20FCB54" w14:textId="63AEAC74"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22F81F79" w14:textId="3F1ABA87"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right w:val="single" w:sz="4" w:space="0" w:color="auto"/>
            </w:tcBorders>
            <w:shd w:val="clear" w:color="auto" w:fill="C5E0B3" w:themeFill="accent6" w:themeFillTint="66"/>
            <w:tcMar>
              <w:left w:w="57" w:type="dxa"/>
              <w:right w:w="57" w:type="dxa"/>
            </w:tcMar>
            <w:vAlign w:val="center"/>
          </w:tcPr>
          <w:p w14:paraId="23DC232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F3D398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AD3D56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BAE3AC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5611382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DA4574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54B45B1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261657CB" w14:textId="3CA68248" w:rsidR="00ED36B2" w:rsidRPr="00D57B0E" w:rsidRDefault="00ED36B2" w:rsidP="00ED36B2">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48</w:t>
            </w:r>
          </w:p>
        </w:tc>
      </w:tr>
      <w:tr w:rsidR="00D57B0E" w:rsidRPr="00D57B0E" w14:paraId="10EC4A9E" w14:textId="77777777" w:rsidTr="00EA1EBB">
        <w:trPr>
          <w:cantSplit/>
          <w:trHeight w:val="546"/>
          <w:jc w:val="center"/>
        </w:trPr>
        <w:tc>
          <w:tcPr>
            <w:tcW w:w="299" w:type="pct"/>
            <w:shd w:val="clear" w:color="auto" w:fill="auto"/>
            <w:tcMar>
              <w:left w:w="57" w:type="dxa"/>
              <w:right w:w="57" w:type="dxa"/>
            </w:tcMar>
          </w:tcPr>
          <w:p w14:paraId="34910FA8" w14:textId="77777777" w:rsidR="00ED36B2" w:rsidRPr="00D57B0E" w:rsidRDefault="00ED36B2" w:rsidP="00ED36B2">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СГ.03</w:t>
            </w:r>
          </w:p>
        </w:tc>
        <w:tc>
          <w:tcPr>
            <w:tcW w:w="593" w:type="pct"/>
            <w:shd w:val="clear" w:color="auto" w:fill="auto"/>
            <w:tcMar>
              <w:left w:w="57" w:type="dxa"/>
              <w:right w:w="57" w:type="dxa"/>
            </w:tcMar>
          </w:tcPr>
          <w:p w14:paraId="3C12759A" w14:textId="77777777" w:rsidR="00ED36B2" w:rsidRPr="00D57B0E" w:rsidRDefault="00ED36B2" w:rsidP="00ED36B2">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Безопасность жизнедеятельности</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2B36590F" w14:textId="0C1FF6B0"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5F034C32" w14:textId="414782B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1C8EF967" w14:textId="6F6EC34E"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40292BA" w14:textId="074767D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1C3A6C9" w14:textId="5967A182"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29E25638" w14:textId="77ABE27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6B127D14" w14:textId="181C2B8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F556732" w14:textId="0BBE9F5B"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A64B79D" w14:textId="2AF41A3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4E4E2B2" w14:textId="719E4D4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2BD98648" w14:textId="61077774"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530133CC" w14:textId="767E953F"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02D096D" w14:textId="7130989B"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87" w:type="pct"/>
            <w:shd w:val="clear" w:color="auto" w:fill="C5E0B3" w:themeFill="accent6" w:themeFillTint="66"/>
            <w:tcMar>
              <w:left w:w="57" w:type="dxa"/>
              <w:right w:w="57" w:type="dxa"/>
            </w:tcMar>
            <w:vAlign w:val="center"/>
          </w:tcPr>
          <w:p w14:paraId="0ACF7F2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554DCC0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24988EEB"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0BAFA29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6BFC5C4E" w14:textId="77777777" w:rsidR="00ED36B2" w:rsidRPr="00D57B0E" w:rsidRDefault="00ED36B2" w:rsidP="00ED36B2">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33CCFF"/>
            <w:tcMar>
              <w:left w:w="57" w:type="dxa"/>
              <w:right w:w="57" w:type="dxa"/>
            </w:tcMar>
            <w:vAlign w:val="center"/>
          </w:tcPr>
          <w:p w14:paraId="4B6E0F0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5844432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4DD142C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6FFB9FB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232A0326" w14:textId="44376188"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1DC784F9" w14:textId="1BA56A50"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0A4518D4" w14:textId="33EC329D"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9" w:type="pct"/>
            <w:tcBorders>
              <w:top w:val="nil"/>
              <w:left w:val="nil"/>
              <w:bottom w:val="single" w:sz="8" w:space="0" w:color="auto"/>
              <w:right w:val="single" w:sz="8" w:space="0" w:color="auto"/>
            </w:tcBorders>
            <w:shd w:val="clear" w:color="auto" w:fill="auto"/>
            <w:tcMar>
              <w:left w:w="57" w:type="dxa"/>
              <w:right w:w="57" w:type="dxa"/>
            </w:tcMar>
            <w:vAlign w:val="center"/>
          </w:tcPr>
          <w:p w14:paraId="17D644BA" w14:textId="075E89AE"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2174088" w14:textId="50D4871E"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105" w:type="pct"/>
            <w:tcBorders>
              <w:top w:val="nil"/>
              <w:left w:val="nil"/>
              <w:bottom w:val="single" w:sz="8" w:space="0" w:color="auto"/>
              <w:right w:val="single" w:sz="8" w:space="0" w:color="auto"/>
            </w:tcBorders>
            <w:shd w:val="clear" w:color="auto" w:fill="auto"/>
            <w:tcMar>
              <w:left w:w="57" w:type="dxa"/>
              <w:right w:w="57" w:type="dxa"/>
            </w:tcMar>
            <w:vAlign w:val="center"/>
          </w:tcPr>
          <w:p w14:paraId="21135449" w14:textId="04505881"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124" w:type="pct"/>
            <w:shd w:val="clear" w:color="auto" w:fill="C5E0B3" w:themeFill="accent6" w:themeFillTint="66"/>
            <w:tcMar>
              <w:left w:w="57" w:type="dxa"/>
              <w:right w:w="57" w:type="dxa"/>
            </w:tcMar>
            <w:vAlign w:val="center"/>
          </w:tcPr>
          <w:p w14:paraId="7D9534C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6017BD3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09C1F27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707FAE1F" w14:textId="7F72A574"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D47D4DE" w14:textId="6C42603A"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7BE415B" w14:textId="49729279"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8DE31E0" w14:textId="4B69FA1B"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5F2C34EA" w14:textId="3BACC8F5"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90" w:type="pct"/>
            <w:tcBorders>
              <w:right w:val="single" w:sz="4" w:space="0" w:color="auto"/>
            </w:tcBorders>
            <w:shd w:val="clear" w:color="auto" w:fill="C5E0B3" w:themeFill="accent6" w:themeFillTint="66"/>
            <w:tcMar>
              <w:left w:w="57" w:type="dxa"/>
              <w:right w:w="57" w:type="dxa"/>
            </w:tcMar>
            <w:vAlign w:val="center"/>
          </w:tcPr>
          <w:p w14:paraId="3DF6ED5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4FC17D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62C83C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4C7505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2D62E40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5D32ED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51B80A4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1C7007EA" w14:textId="5AE0CB1D" w:rsidR="00ED36B2" w:rsidRPr="00D57B0E" w:rsidRDefault="00ED36B2" w:rsidP="00ED36B2">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36</w:t>
            </w:r>
          </w:p>
        </w:tc>
      </w:tr>
      <w:tr w:rsidR="00D57B0E" w:rsidRPr="00D57B0E" w14:paraId="692764DC" w14:textId="77777777" w:rsidTr="00EA1EBB">
        <w:trPr>
          <w:cantSplit/>
          <w:trHeight w:val="398"/>
          <w:jc w:val="center"/>
        </w:trPr>
        <w:tc>
          <w:tcPr>
            <w:tcW w:w="299" w:type="pct"/>
            <w:shd w:val="clear" w:color="auto" w:fill="auto"/>
            <w:tcMar>
              <w:left w:w="57" w:type="dxa"/>
              <w:right w:w="57" w:type="dxa"/>
            </w:tcMar>
          </w:tcPr>
          <w:p w14:paraId="53F74220" w14:textId="77777777" w:rsidR="00ED36B2" w:rsidRPr="00D57B0E" w:rsidRDefault="00ED36B2" w:rsidP="00ED36B2">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СГ.04</w:t>
            </w:r>
          </w:p>
        </w:tc>
        <w:tc>
          <w:tcPr>
            <w:tcW w:w="593" w:type="pct"/>
            <w:shd w:val="clear" w:color="auto" w:fill="auto"/>
            <w:tcMar>
              <w:left w:w="57" w:type="dxa"/>
              <w:right w:w="57" w:type="dxa"/>
            </w:tcMar>
          </w:tcPr>
          <w:p w14:paraId="4FB09E57" w14:textId="77777777" w:rsidR="00ED36B2" w:rsidRPr="00D57B0E" w:rsidRDefault="00ED36B2" w:rsidP="00ED36B2">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Физическая культура</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45B74BD8" w14:textId="705B62E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23E567F3" w14:textId="7CEEF83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32D19DE2" w14:textId="76B6036A"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EA2C151" w14:textId="3FADEFD2"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4DF0E94" w14:textId="0ED61DF0"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6C3F088C" w14:textId="47474113"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4937D952" w14:textId="13985B4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E98FF5E" w14:textId="56F2A9C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E89BE85" w14:textId="3668223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55EDA72" w14:textId="53F5798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72EF10FE" w14:textId="0B4469A5"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586BC859" w14:textId="5A958F7E"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9F1E3B6" w14:textId="36AEC99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7" w:type="pct"/>
            <w:shd w:val="clear" w:color="auto" w:fill="C5E0B3" w:themeFill="accent6" w:themeFillTint="66"/>
            <w:tcMar>
              <w:left w:w="57" w:type="dxa"/>
              <w:right w:w="57" w:type="dxa"/>
            </w:tcMar>
            <w:vAlign w:val="center"/>
          </w:tcPr>
          <w:p w14:paraId="0FB98DB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5C7F7695"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20F513B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75010D7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446DA555" w14:textId="77777777" w:rsidR="00ED36B2" w:rsidRPr="00D57B0E" w:rsidRDefault="00ED36B2" w:rsidP="00ED36B2">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33CCFF"/>
            <w:tcMar>
              <w:left w:w="57" w:type="dxa"/>
              <w:right w:w="57" w:type="dxa"/>
            </w:tcMar>
            <w:vAlign w:val="center"/>
          </w:tcPr>
          <w:p w14:paraId="3D6C7C5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05EA832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10B714F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5AAC035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140A43D5" w14:textId="195FEEB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68D90091" w14:textId="105659A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67F7B1BC" w14:textId="5BBAD7E0"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9" w:type="pct"/>
            <w:tcBorders>
              <w:top w:val="nil"/>
              <w:left w:val="nil"/>
              <w:bottom w:val="single" w:sz="8" w:space="0" w:color="auto"/>
              <w:right w:val="single" w:sz="8" w:space="0" w:color="auto"/>
            </w:tcBorders>
            <w:shd w:val="clear" w:color="auto" w:fill="auto"/>
            <w:tcMar>
              <w:left w:w="57" w:type="dxa"/>
              <w:right w:w="57" w:type="dxa"/>
            </w:tcMar>
            <w:vAlign w:val="center"/>
          </w:tcPr>
          <w:p w14:paraId="246A6B31" w14:textId="29F895A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19EEDE0" w14:textId="4091E303"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05" w:type="pct"/>
            <w:tcBorders>
              <w:top w:val="nil"/>
              <w:left w:val="nil"/>
              <w:bottom w:val="single" w:sz="8" w:space="0" w:color="auto"/>
              <w:right w:val="single" w:sz="8" w:space="0" w:color="auto"/>
            </w:tcBorders>
            <w:shd w:val="clear" w:color="auto" w:fill="auto"/>
            <w:tcMar>
              <w:left w:w="57" w:type="dxa"/>
              <w:right w:w="57" w:type="dxa"/>
            </w:tcMar>
            <w:vAlign w:val="center"/>
          </w:tcPr>
          <w:p w14:paraId="69187141" w14:textId="37BEBE8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24" w:type="pct"/>
            <w:shd w:val="clear" w:color="auto" w:fill="C5E0B3" w:themeFill="accent6" w:themeFillTint="66"/>
            <w:tcMar>
              <w:left w:w="57" w:type="dxa"/>
              <w:right w:w="57" w:type="dxa"/>
            </w:tcMar>
            <w:vAlign w:val="center"/>
          </w:tcPr>
          <w:p w14:paraId="69BDC45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302350B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55DC856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07F5883F" w14:textId="6EA62F1A"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178A097" w14:textId="7869D8F3"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BB5BA8A" w14:textId="0FB4E0AF"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5C2195F" w14:textId="291C5D89"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4254382A" w14:textId="403D20F1"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right w:val="single" w:sz="4" w:space="0" w:color="auto"/>
            </w:tcBorders>
            <w:shd w:val="clear" w:color="auto" w:fill="C5E0B3" w:themeFill="accent6" w:themeFillTint="66"/>
            <w:tcMar>
              <w:left w:w="57" w:type="dxa"/>
              <w:right w:w="57" w:type="dxa"/>
            </w:tcMar>
            <w:vAlign w:val="center"/>
          </w:tcPr>
          <w:p w14:paraId="33FB774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11AC3D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AD7F70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A2CC54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4298E05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DE2BE7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7EB103A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67E57787" w14:textId="7CDCF1E5" w:rsidR="00ED36B2" w:rsidRPr="00D57B0E" w:rsidRDefault="00ED36B2" w:rsidP="00ED36B2">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48</w:t>
            </w:r>
          </w:p>
        </w:tc>
      </w:tr>
      <w:tr w:rsidR="00D57B0E" w:rsidRPr="00D57B0E" w14:paraId="4C30F5B4" w14:textId="77777777" w:rsidTr="00EA1EBB">
        <w:trPr>
          <w:cantSplit/>
          <w:trHeight w:val="420"/>
          <w:jc w:val="center"/>
        </w:trPr>
        <w:tc>
          <w:tcPr>
            <w:tcW w:w="299" w:type="pct"/>
            <w:shd w:val="clear" w:color="auto" w:fill="auto"/>
            <w:tcMar>
              <w:left w:w="57" w:type="dxa"/>
              <w:right w:w="57" w:type="dxa"/>
            </w:tcMar>
          </w:tcPr>
          <w:p w14:paraId="5F69D8E4" w14:textId="0D688B5D" w:rsidR="00ED36B2" w:rsidRPr="00D57B0E" w:rsidRDefault="00ED36B2" w:rsidP="00ED36B2">
            <w:pPr>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СГ.05</w:t>
            </w:r>
          </w:p>
        </w:tc>
        <w:tc>
          <w:tcPr>
            <w:tcW w:w="593" w:type="pct"/>
            <w:shd w:val="clear" w:color="auto" w:fill="auto"/>
            <w:tcMar>
              <w:left w:w="57" w:type="dxa"/>
              <w:right w:w="57" w:type="dxa"/>
            </w:tcMar>
          </w:tcPr>
          <w:p w14:paraId="7AB29D8F" w14:textId="21980E9A" w:rsidR="00ED36B2" w:rsidRPr="00D57B0E" w:rsidRDefault="00ED36B2"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финансовой грамотности</w:t>
            </w:r>
            <w:r w:rsidRPr="00D57B0E">
              <w:rPr>
                <w:rFonts w:ascii="Times New Roman" w:eastAsia="Times New Roman" w:hAnsi="Times New Roman" w:cs="Times New Roman"/>
                <w:color w:val="000000" w:themeColor="text1"/>
                <w:sz w:val="24"/>
                <w:szCs w:val="24"/>
                <w:vertAlign w:val="superscript"/>
                <w:lang w:eastAsia="ru-RU"/>
              </w:rPr>
              <w:t xml:space="preserve"> </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31536505" w14:textId="6A78602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67574436" w14:textId="270D77C9"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19E0ABD4" w14:textId="4AB915AA"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B2CA02F" w14:textId="3980E4B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A09FF71" w14:textId="20D2FEAC"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4C99801F" w14:textId="5980DD2E"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37D4F895" w14:textId="3FB21F9A"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051455F" w14:textId="2F733462"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8DF0DCD" w14:textId="71AD5A7B"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30214578" w14:textId="22751A72"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0772E636" w14:textId="01844156"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5DF66262" w14:textId="49CB4361"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0292F5B" w14:textId="15E4B07E"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7" w:type="pct"/>
            <w:shd w:val="clear" w:color="auto" w:fill="C5E0B3" w:themeFill="accent6" w:themeFillTint="66"/>
            <w:tcMar>
              <w:left w:w="57" w:type="dxa"/>
              <w:right w:w="57" w:type="dxa"/>
            </w:tcMar>
            <w:vAlign w:val="center"/>
          </w:tcPr>
          <w:p w14:paraId="570A832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4956923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934050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7BB2789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08CA4EBF" w14:textId="77777777" w:rsidR="00ED36B2" w:rsidRPr="00D57B0E" w:rsidRDefault="00ED36B2" w:rsidP="00ED36B2">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33CCFF"/>
            <w:tcMar>
              <w:left w:w="57" w:type="dxa"/>
              <w:right w:w="57" w:type="dxa"/>
            </w:tcMar>
            <w:vAlign w:val="center"/>
          </w:tcPr>
          <w:p w14:paraId="543BA6E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0F7F3B5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1F138A3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4BAB0AA5"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auto"/>
            <w:tcMar>
              <w:left w:w="57" w:type="dxa"/>
              <w:right w:w="57" w:type="dxa"/>
            </w:tcMar>
            <w:vAlign w:val="center"/>
          </w:tcPr>
          <w:p w14:paraId="7BC4368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auto"/>
            <w:tcMar>
              <w:left w:w="57" w:type="dxa"/>
              <w:right w:w="57" w:type="dxa"/>
            </w:tcMar>
            <w:vAlign w:val="center"/>
          </w:tcPr>
          <w:p w14:paraId="316CCA0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auto"/>
            <w:tcMar>
              <w:left w:w="57" w:type="dxa"/>
              <w:right w:w="57" w:type="dxa"/>
            </w:tcMar>
            <w:vAlign w:val="center"/>
          </w:tcPr>
          <w:p w14:paraId="358F91D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auto"/>
            <w:tcMar>
              <w:left w:w="57" w:type="dxa"/>
              <w:right w:w="57" w:type="dxa"/>
            </w:tcMar>
            <w:vAlign w:val="center"/>
          </w:tcPr>
          <w:p w14:paraId="5FD9AA8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auto"/>
            <w:tcMar>
              <w:left w:w="57" w:type="dxa"/>
              <w:right w:w="57" w:type="dxa"/>
            </w:tcMar>
            <w:vAlign w:val="center"/>
          </w:tcPr>
          <w:p w14:paraId="3C7018AB"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auto"/>
            <w:tcMar>
              <w:left w:w="57" w:type="dxa"/>
              <w:right w:w="57" w:type="dxa"/>
            </w:tcMar>
            <w:vAlign w:val="center"/>
          </w:tcPr>
          <w:p w14:paraId="336F3C3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4D664A5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683E100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2FFA512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auto"/>
            <w:tcMar>
              <w:left w:w="57" w:type="dxa"/>
              <w:right w:w="57" w:type="dxa"/>
            </w:tcMar>
            <w:vAlign w:val="center"/>
          </w:tcPr>
          <w:p w14:paraId="3109541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auto"/>
            <w:tcMar>
              <w:left w:w="57" w:type="dxa"/>
              <w:right w:w="57" w:type="dxa"/>
            </w:tcMar>
            <w:vAlign w:val="center"/>
          </w:tcPr>
          <w:p w14:paraId="4DEBABE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auto"/>
            <w:tcMar>
              <w:left w:w="57" w:type="dxa"/>
              <w:right w:w="57" w:type="dxa"/>
            </w:tcMar>
            <w:vAlign w:val="center"/>
          </w:tcPr>
          <w:p w14:paraId="652F9E6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auto"/>
            <w:tcMar>
              <w:left w:w="57" w:type="dxa"/>
              <w:right w:w="57" w:type="dxa"/>
            </w:tcMar>
            <w:vAlign w:val="center"/>
          </w:tcPr>
          <w:p w14:paraId="6EDDBB0C"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auto"/>
            <w:tcMar>
              <w:left w:w="57" w:type="dxa"/>
              <w:right w:w="57" w:type="dxa"/>
            </w:tcMar>
            <w:vAlign w:val="center"/>
          </w:tcPr>
          <w:p w14:paraId="4B5DBA7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5C636EC"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035EC95"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FC1B25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34E4C0B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46C27C1B"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E1FFE2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1C66496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1B19E9F4" w14:textId="4338E0A4" w:rsidR="00ED36B2" w:rsidRPr="00D57B0E" w:rsidRDefault="00ED36B2" w:rsidP="00ED36B2">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36</w:t>
            </w:r>
          </w:p>
        </w:tc>
      </w:tr>
      <w:tr w:rsidR="00F005F0" w:rsidRPr="00D57B0E" w14:paraId="35916035" w14:textId="77777777" w:rsidTr="00EA1EBB">
        <w:trPr>
          <w:cantSplit/>
          <w:trHeight w:val="679"/>
          <w:jc w:val="center"/>
        </w:trPr>
        <w:tc>
          <w:tcPr>
            <w:tcW w:w="299" w:type="pct"/>
            <w:shd w:val="clear" w:color="auto" w:fill="C0C0C0"/>
            <w:tcMar>
              <w:left w:w="57" w:type="dxa"/>
              <w:right w:w="57" w:type="dxa"/>
            </w:tcMar>
            <w:vAlign w:val="center"/>
          </w:tcPr>
          <w:p w14:paraId="7A1FC2B9" w14:textId="77777777" w:rsidR="00483CEF" w:rsidRPr="00D57B0E" w:rsidRDefault="00483CEF" w:rsidP="00483CEF">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ОП.00</w:t>
            </w:r>
          </w:p>
        </w:tc>
        <w:tc>
          <w:tcPr>
            <w:tcW w:w="593" w:type="pct"/>
            <w:shd w:val="clear" w:color="auto" w:fill="C0C0C0"/>
            <w:tcMar>
              <w:left w:w="57" w:type="dxa"/>
              <w:right w:w="57" w:type="dxa"/>
            </w:tcMar>
            <w:vAlign w:val="center"/>
          </w:tcPr>
          <w:p w14:paraId="2F7E276C" w14:textId="77777777" w:rsidR="00483CEF" w:rsidRPr="00D57B0E" w:rsidRDefault="00483CEF" w:rsidP="00483CEF">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Общепрофессиональный цикл </w:t>
            </w:r>
          </w:p>
        </w:tc>
        <w:tc>
          <w:tcPr>
            <w:tcW w:w="98" w:type="pct"/>
            <w:shd w:val="clear" w:color="auto" w:fill="C0C0C0"/>
            <w:tcMar>
              <w:left w:w="57" w:type="dxa"/>
              <w:right w:w="57" w:type="dxa"/>
            </w:tcMar>
            <w:vAlign w:val="center"/>
          </w:tcPr>
          <w:p w14:paraId="15BB2996"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C0C0C0"/>
            <w:tcMar>
              <w:left w:w="57" w:type="dxa"/>
              <w:right w:w="57" w:type="dxa"/>
            </w:tcMar>
            <w:vAlign w:val="center"/>
          </w:tcPr>
          <w:p w14:paraId="483720AE"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C0C0C0"/>
            <w:tcMar>
              <w:left w:w="57" w:type="dxa"/>
              <w:right w:w="57" w:type="dxa"/>
            </w:tcMar>
            <w:vAlign w:val="center"/>
          </w:tcPr>
          <w:p w14:paraId="05ED8E1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05713B96"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6407AF8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C0C0C0"/>
            <w:tcMar>
              <w:left w:w="57" w:type="dxa"/>
              <w:right w:w="57" w:type="dxa"/>
            </w:tcMar>
            <w:vAlign w:val="center"/>
          </w:tcPr>
          <w:p w14:paraId="15E687B2"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C0C0C0"/>
            <w:tcMar>
              <w:left w:w="57" w:type="dxa"/>
              <w:right w:w="57" w:type="dxa"/>
            </w:tcMar>
            <w:vAlign w:val="center"/>
          </w:tcPr>
          <w:p w14:paraId="47F0787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6F4ABEB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2183E0AE"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C0C0C0"/>
            <w:tcMar>
              <w:left w:w="57" w:type="dxa"/>
              <w:right w:w="57" w:type="dxa"/>
            </w:tcMar>
            <w:vAlign w:val="center"/>
          </w:tcPr>
          <w:p w14:paraId="5B4F3778"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C0C0C0"/>
            <w:tcMar>
              <w:left w:w="57" w:type="dxa"/>
              <w:right w:w="57" w:type="dxa"/>
            </w:tcMar>
            <w:vAlign w:val="center"/>
          </w:tcPr>
          <w:p w14:paraId="090FE2A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0C0C0"/>
            <w:tcMar>
              <w:left w:w="57" w:type="dxa"/>
              <w:right w:w="57" w:type="dxa"/>
            </w:tcMar>
            <w:vAlign w:val="center"/>
          </w:tcPr>
          <w:p w14:paraId="41768492"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7AC8AA74"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7F40270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5B26910F"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7197D1F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685F4261"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29826612" w14:textId="77777777" w:rsidR="00483CEF" w:rsidRPr="00D57B0E" w:rsidRDefault="00483CEF" w:rsidP="00483CEF">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C0C0C0"/>
            <w:tcMar>
              <w:left w:w="57" w:type="dxa"/>
              <w:right w:w="57" w:type="dxa"/>
            </w:tcMar>
            <w:vAlign w:val="center"/>
          </w:tcPr>
          <w:p w14:paraId="0A928A6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0C0C0"/>
            <w:tcMar>
              <w:left w:w="57" w:type="dxa"/>
              <w:right w:w="57" w:type="dxa"/>
            </w:tcMar>
            <w:vAlign w:val="center"/>
          </w:tcPr>
          <w:p w14:paraId="32D5087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0C0C0"/>
            <w:tcMar>
              <w:left w:w="57" w:type="dxa"/>
              <w:right w:w="57" w:type="dxa"/>
            </w:tcMar>
            <w:vAlign w:val="center"/>
          </w:tcPr>
          <w:p w14:paraId="31B24553"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1F1A4C4F"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4EEE2D4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224C71B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69B40AD1"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0C0C0"/>
            <w:tcMar>
              <w:left w:w="57" w:type="dxa"/>
              <w:right w:w="57" w:type="dxa"/>
            </w:tcMar>
            <w:vAlign w:val="center"/>
          </w:tcPr>
          <w:p w14:paraId="3B0FE5BE"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6BED807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C0C0C0"/>
            <w:tcMar>
              <w:left w:w="57" w:type="dxa"/>
              <w:right w:w="57" w:type="dxa"/>
            </w:tcMar>
            <w:vAlign w:val="center"/>
          </w:tcPr>
          <w:p w14:paraId="11672CC8"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0C0C0"/>
            <w:tcMar>
              <w:left w:w="57" w:type="dxa"/>
              <w:right w:w="57" w:type="dxa"/>
            </w:tcMar>
            <w:vAlign w:val="center"/>
          </w:tcPr>
          <w:p w14:paraId="3E2DA164"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0C0C0"/>
            <w:tcMar>
              <w:left w:w="57" w:type="dxa"/>
              <w:right w:w="57" w:type="dxa"/>
            </w:tcMar>
            <w:vAlign w:val="center"/>
          </w:tcPr>
          <w:p w14:paraId="77953DA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0C0C0"/>
            <w:tcMar>
              <w:left w:w="57" w:type="dxa"/>
              <w:right w:w="57" w:type="dxa"/>
            </w:tcMar>
            <w:vAlign w:val="center"/>
          </w:tcPr>
          <w:p w14:paraId="336B6F6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C0C0C0"/>
            <w:tcMar>
              <w:left w:w="57" w:type="dxa"/>
              <w:right w:w="57" w:type="dxa"/>
            </w:tcMar>
            <w:vAlign w:val="center"/>
          </w:tcPr>
          <w:p w14:paraId="3B9DE217"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32F7691E"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588878C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068ED5DF"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0C0C0"/>
            <w:tcMar>
              <w:left w:w="57" w:type="dxa"/>
              <w:right w:w="57" w:type="dxa"/>
            </w:tcMar>
            <w:vAlign w:val="center"/>
          </w:tcPr>
          <w:p w14:paraId="30AF827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582DAAE8"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6B027AA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5927E927"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6B285582"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0C0C0"/>
            <w:tcMar>
              <w:left w:w="57" w:type="dxa"/>
              <w:right w:w="57" w:type="dxa"/>
            </w:tcMar>
            <w:vAlign w:val="center"/>
          </w:tcPr>
          <w:p w14:paraId="05653BF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17BB11C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7EA5FA52"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408125BB" w14:textId="780ED68E" w:rsidR="00483CEF" w:rsidRPr="00D57B0E" w:rsidRDefault="00483CEF" w:rsidP="00483CEF">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bCs/>
                <w:color w:val="000000" w:themeColor="text1"/>
                <w:sz w:val="24"/>
                <w:szCs w:val="24"/>
              </w:rPr>
              <w:t>144</w:t>
            </w:r>
          </w:p>
        </w:tc>
      </w:tr>
      <w:tr w:rsidR="00D57B0E" w:rsidRPr="00D57B0E" w14:paraId="1BF8FFFB" w14:textId="77777777" w:rsidTr="00EA1EBB">
        <w:trPr>
          <w:cantSplit/>
          <w:trHeight w:val="417"/>
          <w:jc w:val="center"/>
        </w:trPr>
        <w:tc>
          <w:tcPr>
            <w:tcW w:w="299" w:type="pct"/>
            <w:tcMar>
              <w:left w:w="57" w:type="dxa"/>
              <w:right w:w="57" w:type="dxa"/>
            </w:tcMar>
            <w:vAlign w:val="center"/>
          </w:tcPr>
          <w:p w14:paraId="2524B2F6" w14:textId="77777777" w:rsidR="00ED36B2" w:rsidRPr="00D57B0E" w:rsidRDefault="00ED36B2" w:rsidP="00ED36B2">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 01</w:t>
            </w:r>
          </w:p>
        </w:tc>
        <w:tc>
          <w:tcPr>
            <w:tcW w:w="593" w:type="pct"/>
            <w:tcBorders>
              <w:top w:val="nil"/>
              <w:left w:val="nil"/>
              <w:bottom w:val="single" w:sz="8" w:space="0" w:color="auto"/>
              <w:right w:val="single" w:sz="8" w:space="0" w:color="auto"/>
            </w:tcBorders>
            <w:shd w:val="clear" w:color="auto" w:fill="auto"/>
            <w:tcMar>
              <w:left w:w="57" w:type="dxa"/>
              <w:right w:w="57" w:type="dxa"/>
            </w:tcMar>
            <w:vAlign w:val="center"/>
          </w:tcPr>
          <w:p w14:paraId="0BF25BD1" w14:textId="4C3045BF" w:rsidR="00ED36B2" w:rsidRPr="00D57B0E" w:rsidRDefault="00ED36B2" w:rsidP="00ED36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электротехники и электроники</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6BB9093C" w14:textId="652CCA43"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34A4385C" w14:textId="0258601C"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1B12FB1D" w14:textId="136BB7A4"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2384B45" w14:textId="2670BB2A"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4AC77B4" w14:textId="4DC907A9"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6778DB80" w14:textId="3437AA39"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2289B6A9" w14:textId="568A1FA7"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8314039" w14:textId="0BED266F"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479817B" w14:textId="23E81EDB"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34691D0F" w14:textId="1AF489AF"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3F8C85F7" w14:textId="3252B50C"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0CFC3371" w14:textId="29F86939"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24E404E" w14:textId="39E97DB5"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87" w:type="pct"/>
            <w:shd w:val="clear" w:color="auto" w:fill="C5E0B3" w:themeFill="accent6" w:themeFillTint="66"/>
            <w:tcMar>
              <w:left w:w="57" w:type="dxa"/>
              <w:right w:w="57" w:type="dxa"/>
            </w:tcMar>
            <w:vAlign w:val="center"/>
          </w:tcPr>
          <w:p w14:paraId="4F05CA6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2C3291A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2B09C0E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3039471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2068FE8C" w14:textId="77777777" w:rsidR="00ED36B2" w:rsidRPr="00D57B0E" w:rsidRDefault="00ED36B2" w:rsidP="00ED36B2">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33CCFF"/>
            <w:tcMar>
              <w:left w:w="57" w:type="dxa"/>
              <w:right w:w="57" w:type="dxa"/>
            </w:tcMar>
            <w:vAlign w:val="center"/>
          </w:tcPr>
          <w:p w14:paraId="76F9F56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6E47971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4B7CACD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0900943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764209F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5E84633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17DE971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5156EE9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0F0D3C7B"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09D5F1A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6FA5867C"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3C2540E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7C38A3E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23F5C78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26F3D5B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35AA13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6E8F0E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616FF53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F1E0FB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F4E0B8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01CA29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5965A5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241398A3"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ED37C82"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325C522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1AC89496" w14:textId="6C4A03C3" w:rsidR="00ED36B2" w:rsidRPr="00D57B0E" w:rsidRDefault="00ED36B2" w:rsidP="00ED36B2">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72</w:t>
            </w:r>
          </w:p>
        </w:tc>
      </w:tr>
      <w:tr w:rsidR="00D57B0E" w:rsidRPr="00D57B0E" w14:paraId="0272E815" w14:textId="77777777" w:rsidTr="00EA1EBB">
        <w:trPr>
          <w:cantSplit/>
          <w:trHeight w:val="413"/>
          <w:jc w:val="center"/>
        </w:trPr>
        <w:tc>
          <w:tcPr>
            <w:tcW w:w="299" w:type="pct"/>
            <w:tcMar>
              <w:left w:w="57" w:type="dxa"/>
              <w:right w:w="57" w:type="dxa"/>
            </w:tcMar>
            <w:vAlign w:val="center"/>
          </w:tcPr>
          <w:p w14:paraId="3A811095" w14:textId="7593AB37" w:rsidR="00ED36B2" w:rsidRPr="00D57B0E" w:rsidRDefault="00ED36B2" w:rsidP="00ED36B2">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 02</w:t>
            </w:r>
          </w:p>
        </w:tc>
        <w:tc>
          <w:tcPr>
            <w:tcW w:w="593" w:type="pct"/>
            <w:tcBorders>
              <w:top w:val="nil"/>
              <w:left w:val="nil"/>
              <w:bottom w:val="single" w:sz="8" w:space="0" w:color="auto"/>
              <w:right w:val="single" w:sz="8" w:space="0" w:color="auto"/>
            </w:tcBorders>
            <w:shd w:val="clear" w:color="auto" w:fill="auto"/>
            <w:tcMar>
              <w:left w:w="57" w:type="dxa"/>
              <w:right w:w="57" w:type="dxa"/>
            </w:tcMar>
            <w:vAlign w:val="center"/>
          </w:tcPr>
          <w:p w14:paraId="0465FA27" w14:textId="72F07B2A" w:rsidR="00ED36B2" w:rsidRPr="00D57B0E" w:rsidRDefault="00ED36B2" w:rsidP="00ED36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Информационные технологии</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573A4B5C" w14:textId="4D8865F7"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7269F42A" w14:textId="04BC8D13"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65C8F71A" w14:textId="507CCB4C"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9BC866C" w14:textId="5E9001B1"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07DBF3F" w14:textId="559DD065"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731E777A" w14:textId="22509E84"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72DA67DF" w14:textId="09DDF00B"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FCFD89D" w14:textId="224E916B"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3B5C997" w14:textId="3B2D6AEC"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003756F" w14:textId="586BAA49"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6FBCD30D" w14:textId="3570A875"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39F98E9D" w14:textId="3DFB6699"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5E0DE4C" w14:textId="709BCA1B" w:rsidR="00ED36B2" w:rsidRPr="00D57B0E" w:rsidRDefault="00ED36B2" w:rsidP="00ED36B2">
            <w:pPr>
              <w:spacing w:after="0" w:line="276"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87" w:type="pct"/>
            <w:shd w:val="clear" w:color="auto" w:fill="C5E0B3" w:themeFill="accent6" w:themeFillTint="66"/>
            <w:tcMar>
              <w:left w:w="57" w:type="dxa"/>
              <w:right w:w="57" w:type="dxa"/>
            </w:tcMar>
            <w:vAlign w:val="center"/>
          </w:tcPr>
          <w:p w14:paraId="0EBCEB7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00A2169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654A4B7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6E3E0A8A"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5D275488" w14:textId="77777777" w:rsidR="00ED36B2" w:rsidRPr="00D57B0E" w:rsidRDefault="00ED36B2" w:rsidP="00ED36B2">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33CCFF"/>
            <w:tcMar>
              <w:left w:w="57" w:type="dxa"/>
              <w:right w:w="57" w:type="dxa"/>
            </w:tcMar>
            <w:vAlign w:val="center"/>
          </w:tcPr>
          <w:p w14:paraId="48E2BDB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3D962825"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448EF28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3AFAEBC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4733F6C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2F8E0C34"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7776E24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26D4CC1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4CA73F17"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472C24E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0391948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02FCDA1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39484BCC"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2590B2F8"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3B2EA71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07CDE745"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012DEC7B"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59D5D6D1"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B9EE93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A66C23F"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336B2BD"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4740449"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41D50F4E"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5B8F250"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4334ABC6" w14:textId="77777777" w:rsidR="00ED36B2" w:rsidRPr="00D57B0E" w:rsidRDefault="00ED36B2" w:rsidP="00ED36B2">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56AE940F" w14:textId="6E7F4B8B" w:rsidR="00ED36B2" w:rsidRPr="00D57B0E" w:rsidRDefault="00ED36B2" w:rsidP="00ED36B2">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72</w:t>
            </w:r>
          </w:p>
        </w:tc>
      </w:tr>
      <w:tr w:rsidR="00F005F0" w:rsidRPr="00D57B0E" w14:paraId="7EB982F5" w14:textId="77777777" w:rsidTr="00EA1EBB">
        <w:trPr>
          <w:cantSplit/>
          <w:trHeight w:val="555"/>
          <w:jc w:val="center"/>
        </w:trPr>
        <w:tc>
          <w:tcPr>
            <w:tcW w:w="299" w:type="pct"/>
            <w:shd w:val="clear" w:color="auto" w:fill="C0C0C0"/>
            <w:tcMar>
              <w:left w:w="57" w:type="dxa"/>
              <w:right w:w="57" w:type="dxa"/>
            </w:tcMar>
            <w:vAlign w:val="center"/>
          </w:tcPr>
          <w:p w14:paraId="0D3E1EEF" w14:textId="77777777" w:rsidR="00483CEF" w:rsidRPr="00D57B0E" w:rsidRDefault="00483CEF" w:rsidP="00483CEF">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П.00</w:t>
            </w:r>
          </w:p>
        </w:tc>
        <w:tc>
          <w:tcPr>
            <w:tcW w:w="593" w:type="pct"/>
            <w:shd w:val="clear" w:color="auto" w:fill="C0C0C0"/>
            <w:tcMar>
              <w:left w:w="57" w:type="dxa"/>
              <w:right w:w="57" w:type="dxa"/>
            </w:tcMar>
            <w:vAlign w:val="center"/>
          </w:tcPr>
          <w:p w14:paraId="23357E3C" w14:textId="77777777" w:rsidR="00483CEF" w:rsidRPr="00D57B0E" w:rsidRDefault="00483CEF" w:rsidP="00483CEF">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Профессиональный цикл </w:t>
            </w:r>
          </w:p>
        </w:tc>
        <w:tc>
          <w:tcPr>
            <w:tcW w:w="98" w:type="pct"/>
            <w:shd w:val="clear" w:color="auto" w:fill="C0C0C0"/>
            <w:tcMar>
              <w:left w:w="57" w:type="dxa"/>
              <w:right w:w="57" w:type="dxa"/>
            </w:tcMar>
            <w:vAlign w:val="center"/>
          </w:tcPr>
          <w:p w14:paraId="5638923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C0C0C0"/>
            <w:tcMar>
              <w:left w:w="57" w:type="dxa"/>
              <w:right w:w="57" w:type="dxa"/>
            </w:tcMar>
            <w:vAlign w:val="center"/>
          </w:tcPr>
          <w:p w14:paraId="534EFF92"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C0C0C0"/>
            <w:tcMar>
              <w:left w:w="57" w:type="dxa"/>
              <w:right w:w="57" w:type="dxa"/>
            </w:tcMar>
            <w:vAlign w:val="center"/>
          </w:tcPr>
          <w:p w14:paraId="18AF5843"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19D9BC1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511259B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C0C0C0"/>
            <w:tcMar>
              <w:left w:w="57" w:type="dxa"/>
              <w:right w:w="57" w:type="dxa"/>
            </w:tcMar>
            <w:vAlign w:val="center"/>
          </w:tcPr>
          <w:p w14:paraId="480959C9"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C0C0C0"/>
            <w:tcMar>
              <w:left w:w="57" w:type="dxa"/>
              <w:right w:w="57" w:type="dxa"/>
            </w:tcMar>
            <w:vAlign w:val="center"/>
          </w:tcPr>
          <w:p w14:paraId="29C661B7"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3A9F8053"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140AB7A3"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C0C0C0"/>
            <w:tcMar>
              <w:left w:w="57" w:type="dxa"/>
              <w:right w:w="57" w:type="dxa"/>
            </w:tcMar>
            <w:vAlign w:val="center"/>
          </w:tcPr>
          <w:p w14:paraId="7A33A6A0"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C0C0C0"/>
            <w:tcMar>
              <w:left w:w="57" w:type="dxa"/>
              <w:right w:w="57" w:type="dxa"/>
            </w:tcMar>
            <w:vAlign w:val="center"/>
          </w:tcPr>
          <w:p w14:paraId="2A8C5418" w14:textId="77777777" w:rsidR="00483CEF" w:rsidRPr="00D57B0E" w:rsidRDefault="00483CEF" w:rsidP="00483CEF">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104" w:type="pct"/>
            <w:shd w:val="clear" w:color="auto" w:fill="C0C0C0"/>
            <w:tcMar>
              <w:left w:w="57" w:type="dxa"/>
              <w:right w:w="57" w:type="dxa"/>
            </w:tcMar>
            <w:vAlign w:val="center"/>
          </w:tcPr>
          <w:p w14:paraId="6482DBE2"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0B3A4BA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56757513"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73193C3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2A27A31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4DA830C6"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4863F518" w14:textId="77777777" w:rsidR="00483CEF" w:rsidRPr="00D57B0E" w:rsidRDefault="00483CEF" w:rsidP="00483CEF">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C0C0C0"/>
            <w:tcMar>
              <w:left w:w="57" w:type="dxa"/>
              <w:right w:w="57" w:type="dxa"/>
            </w:tcMar>
            <w:vAlign w:val="center"/>
          </w:tcPr>
          <w:p w14:paraId="3DBE7967"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0C0C0"/>
            <w:tcMar>
              <w:left w:w="57" w:type="dxa"/>
              <w:right w:w="57" w:type="dxa"/>
            </w:tcMar>
            <w:vAlign w:val="center"/>
          </w:tcPr>
          <w:p w14:paraId="4F443C88"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0C0C0"/>
            <w:tcMar>
              <w:left w:w="57" w:type="dxa"/>
              <w:right w:w="57" w:type="dxa"/>
            </w:tcMar>
            <w:vAlign w:val="center"/>
          </w:tcPr>
          <w:p w14:paraId="07D31EA0"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494AA53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4FB0CE3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4CE45718"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6EEE0D41"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0C0C0"/>
            <w:tcMar>
              <w:left w:w="57" w:type="dxa"/>
              <w:right w:w="57" w:type="dxa"/>
            </w:tcMar>
            <w:vAlign w:val="center"/>
          </w:tcPr>
          <w:p w14:paraId="3D7F7924"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5E571DB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C0C0C0"/>
            <w:tcMar>
              <w:left w:w="57" w:type="dxa"/>
              <w:right w:w="57" w:type="dxa"/>
            </w:tcMar>
            <w:vAlign w:val="center"/>
          </w:tcPr>
          <w:p w14:paraId="4F1CB653"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0C0C0"/>
            <w:tcMar>
              <w:left w:w="57" w:type="dxa"/>
              <w:right w:w="57" w:type="dxa"/>
            </w:tcMar>
            <w:vAlign w:val="center"/>
          </w:tcPr>
          <w:p w14:paraId="1B8B5FC0"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0C0C0"/>
            <w:tcMar>
              <w:left w:w="57" w:type="dxa"/>
              <w:right w:w="57" w:type="dxa"/>
            </w:tcMar>
            <w:vAlign w:val="center"/>
          </w:tcPr>
          <w:p w14:paraId="4CE51B2C"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0C0C0"/>
            <w:tcMar>
              <w:left w:w="57" w:type="dxa"/>
              <w:right w:w="57" w:type="dxa"/>
            </w:tcMar>
            <w:vAlign w:val="center"/>
          </w:tcPr>
          <w:p w14:paraId="0C503956"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C0C0C0"/>
            <w:tcMar>
              <w:left w:w="57" w:type="dxa"/>
              <w:right w:w="57" w:type="dxa"/>
            </w:tcMar>
            <w:vAlign w:val="center"/>
          </w:tcPr>
          <w:p w14:paraId="7CB43D41"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299EDC7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4E7D0385"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2CFCDEEF"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0C0C0"/>
            <w:tcMar>
              <w:left w:w="57" w:type="dxa"/>
              <w:right w:w="57" w:type="dxa"/>
            </w:tcMar>
            <w:vAlign w:val="center"/>
          </w:tcPr>
          <w:p w14:paraId="7C013396"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55250D9B"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0987E6E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3DB2CFFD"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0FE1F81A"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0C0C0"/>
            <w:tcMar>
              <w:left w:w="57" w:type="dxa"/>
              <w:right w:w="57" w:type="dxa"/>
            </w:tcMar>
            <w:vAlign w:val="center"/>
          </w:tcPr>
          <w:p w14:paraId="6AF7B317"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3B9E7BA8"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49FAB113" w14:textId="77777777" w:rsidR="00483CEF" w:rsidRPr="00D57B0E" w:rsidRDefault="00483CEF" w:rsidP="00483CEF">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316805F6" w14:textId="24820F81" w:rsidR="00483CEF" w:rsidRPr="00D57B0E" w:rsidRDefault="00483CEF" w:rsidP="00483CEF">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bCs/>
                <w:color w:val="000000" w:themeColor="text1"/>
                <w:sz w:val="24"/>
                <w:szCs w:val="24"/>
              </w:rPr>
              <w:t>804</w:t>
            </w:r>
          </w:p>
        </w:tc>
      </w:tr>
      <w:tr w:rsidR="00F005F0" w:rsidRPr="00D57B0E" w14:paraId="04822325" w14:textId="77777777" w:rsidTr="00EA1EBB">
        <w:trPr>
          <w:jc w:val="center"/>
        </w:trPr>
        <w:tc>
          <w:tcPr>
            <w:tcW w:w="299" w:type="pct"/>
            <w:shd w:val="clear" w:color="auto" w:fill="C0C0C0"/>
            <w:tcMar>
              <w:left w:w="57" w:type="dxa"/>
              <w:right w:w="57" w:type="dxa"/>
            </w:tcMar>
            <w:vAlign w:val="center"/>
          </w:tcPr>
          <w:p w14:paraId="2DE1F3FB" w14:textId="77777777" w:rsidR="00895F77" w:rsidRPr="00D57B0E" w:rsidRDefault="00895F77" w:rsidP="00895F77">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ПМ.00</w:t>
            </w:r>
          </w:p>
        </w:tc>
        <w:tc>
          <w:tcPr>
            <w:tcW w:w="593" w:type="pct"/>
            <w:shd w:val="clear" w:color="auto" w:fill="C0C0C0"/>
            <w:tcMar>
              <w:left w:w="57" w:type="dxa"/>
              <w:right w:w="57" w:type="dxa"/>
            </w:tcMar>
            <w:vAlign w:val="center"/>
          </w:tcPr>
          <w:p w14:paraId="5059AB24" w14:textId="77777777" w:rsidR="00895F77" w:rsidRPr="00D57B0E" w:rsidRDefault="00895F77"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Профессиональные модули</w:t>
            </w:r>
            <w:r w:rsidRPr="00D57B0E">
              <w:rPr>
                <w:rFonts w:ascii="Times New Roman" w:eastAsia="Times New Roman" w:hAnsi="Times New Roman" w:cs="Times New Roman"/>
                <w:color w:val="000000" w:themeColor="text1"/>
                <w:sz w:val="24"/>
                <w:szCs w:val="24"/>
                <w:vertAlign w:val="superscript"/>
                <w:lang w:eastAsia="ru-RU"/>
              </w:rPr>
              <w:footnoteReference w:id="10"/>
            </w:r>
          </w:p>
        </w:tc>
        <w:tc>
          <w:tcPr>
            <w:tcW w:w="98" w:type="pct"/>
            <w:shd w:val="clear" w:color="auto" w:fill="C0C0C0"/>
            <w:tcMar>
              <w:left w:w="57" w:type="dxa"/>
              <w:right w:w="57" w:type="dxa"/>
            </w:tcMar>
            <w:vAlign w:val="center"/>
          </w:tcPr>
          <w:p w14:paraId="1B075E72"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C0C0C0"/>
            <w:tcMar>
              <w:left w:w="57" w:type="dxa"/>
              <w:right w:w="57" w:type="dxa"/>
            </w:tcMar>
            <w:vAlign w:val="center"/>
          </w:tcPr>
          <w:p w14:paraId="04BEF12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C0C0C0"/>
            <w:tcMar>
              <w:left w:w="57" w:type="dxa"/>
              <w:right w:w="57" w:type="dxa"/>
            </w:tcMar>
            <w:vAlign w:val="center"/>
          </w:tcPr>
          <w:p w14:paraId="2C35AE9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2278DA9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11676C2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C0C0C0"/>
            <w:tcMar>
              <w:left w:w="57" w:type="dxa"/>
              <w:right w:w="57" w:type="dxa"/>
            </w:tcMar>
            <w:vAlign w:val="center"/>
          </w:tcPr>
          <w:p w14:paraId="47AC4FE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C0C0C0"/>
            <w:tcMar>
              <w:left w:w="57" w:type="dxa"/>
              <w:right w:w="57" w:type="dxa"/>
            </w:tcMar>
            <w:vAlign w:val="center"/>
          </w:tcPr>
          <w:p w14:paraId="3882654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7D74212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6B2865CD"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C0C0C0"/>
            <w:tcMar>
              <w:left w:w="57" w:type="dxa"/>
              <w:right w:w="57" w:type="dxa"/>
            </w:tcMar>
            <w:vAlign w:val="center"/>
          </w:tcPr>
          <w:p w14:paraId="07D64FE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C0C0C0"/>
            <w:tcMar>
              <w:left w:w="57" w:type="dxa"/>
              <w:right w:w="57" w:type="dxa"/>
            </w:tcMar>
            <w:vAlign w:val="center"/>
          </w:tcPr>
          <w:p w14:paraId="43C41015" w14:textId="77777777" w:rsidR="00895F77" w:rsidRPr="00D57B0E" w:rsidRDefault="00895F77" w:rsidP="00895F77">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104" w:type="pct"/>
            <w:shd w:val="clear" w:color="auto" w:fill="C0C0C0"/>
            <w:tcMar>
              <w:left w:w="57" w:type="dxa"/>
              <w:right w:w="57" w:type="dxa"/>
            </w:tcMar>
            <w:vAlign w:val="center"/>
          </w:tcPr>
          <w:p w14:paraId="53A9D430"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353E181E"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2A30193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1243C5B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0C0C0"/>
            <w:tcMar>
              <w:left w:w="57" w:type="dxa"/>
              <w:right w:w="57" w:type="dxa"/>
            </w:tcMar>
            <w:vAlign w:val="center"/>
          </w:tcPr>
          <w:p w14:paraId="4D04F7E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52A79E3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036D14B3" w14:textId="77777777" w:rsidR="00895F77" w:rsidRPr="00D57B0E" w:rsidRDefault="00895F77" w:rsidP="00895F77">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C0C0C0"/>
            <w:tcMar>
              <w:left w:w="57" w:type="dxa"/>
              <w:right w:w="57" w:type="dxa"/>
            </w:tcMar>
            <w:vAlign w:val="center"/>
          </w:tcPr>
          <w:p w14:paraId="0ABFC86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0C0C0"/>
            <w:tcMar>
              <w:left w:w="57" w:type="dxa"/>
              <w:right w:w="57" w:type="dxa"/>
            </w:tcMar>
            <w:vAlign w:val="center"/>
          </w:tcPr>
          <w:p w14:paraId="7A780C2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0C0C0"/>
            <w:tcMar>
              <w:left w:w="57" w:type="dxa"/>
              <w:right w:w="57" w:type="dxa"/>
            </w:tcMar>
            <w:vAlign w:val="center"/>
          </w:tcPr>
          <w:p w14:paraId="6A77343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7A1B328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006DDA8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116642F2"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C0C0C0"/>
            <w:tcMar>
              <w:left w:w="57" w:type="dxa"/>
              <w:right w:w="57" w:type="dxa"/>
            </w:tcMar>
            <w:vAlign w:val="center"/>
          </w:tcPr>
          <w:p w14:paraId="1B22EAB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0C0C0"/>
            <w:tcMar>
              <w:left w:w="57" w:type="dxa"/>
              <w:right w:w="57" w:type="dxa"/>
            </w:tcMar>
            <w:vAlign w:val="center"/>
          </w:tcPr>
          <w:p w14:paraId="25939203"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2955544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C0C0C0"/>
            <w:tcMar>
              <w:left w:w="57" w:type="dxa"/>
              <w:right w:w="57" w:type="dxa"/>
            </w:tcMar>
            <w:vAlign w:val="center"/>
          </w:tcPr>
          <w:p w14:paraId="498EAEB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0C0C0"/>
            <w:tcMar>
              <w:left w:w="57" w:type="dxa"/>
              <w:right w:w="57" w:type="dxa"/>
            </w:tcMar>
            <w:vAlign w:val="center"/>
          </w:tcPr>
          <w:p w14:paraId="01D1D4A0"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0C0C0"/>
            <w:tcMar>
              <w:left w:w="57" w:type="dxa"/>
              <w:right w:w="57" w:type="dxa"/>
            </w:tcMar>
            <w:vAlign w:val="center"/>
          </w:tcPr>
          <w:p w14:paraId="69D6BF03"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0C0C0"/>
            <w:tcMar>
              <w:left w:w="57" w:type="dxa"/>
              <w:right w:w="57" w:type="dxa"/>
            </w:tcMar>
            <w:vAlign w:val="center"/>
          </w:tcPr>
          <w:p w14:paraId="6E6ABB7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C0C0C0"/>
            <w:tcMar>
              <w:left w:w="57" w:type="dxa"/>
              <w:right w:w="57" w:type="dxa"/>
            </w:tcMar>
            <w:vAlign w:val="center"/>
          </w:tcPr>
          <w:p w14:paraId="0FA6D239"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0DDB904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3B3AB6C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0C0C0"/>
            <w:tcMar>
              <w:left w:w="57" w:type="dxa"/>
              <w:right w:w="57" w:type="dxa"/>
            </w:tcMar>
            <w:vAlign w:val="center"/>
          </w:tcPr>
          <w:p w14:paraId="5682D8F7"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0C0C0"/>
            <w:tcMar>
              <w:left w:w="57" w:type="dxa"/>
              <w:right w:w="57" w:type="dxa"/>
            </w:tcMar>
            <w:vAlign w:val="center"/>
          </w:tcPr>
          <w:p w14:paraId="74CA726A"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159441E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73B1C67C"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06187564"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735C37FF"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0C0C0"/>
            <w:tcMar>
              <w:left w:w="57" w:type="dxa"/>
              <w:right w:w="57" w:type="dxa"/>
            </w:tcMar>
            <w:vAlign w:val="center"/>
          </w:tcPr>
          <w:p w14:paraId="33DD1418"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4358AA4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0C0C0"/>
            <w:tcMar>
              <w:left w:w="57" w:type="dxa"/>
              <w:right w:w="57" w:type="dxa"/>
            </w:tcMar>
            <w:vAlign w:val="center"/>
          </w:tcPr>
          <w:p w14:paraId="3B88F2D5"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single" w:sz="4" w:space="0" w:color="auto"/>
              <w:left w:val="single" w:sz="4" w:space="0" w:color="auto"/>
              <w:bottom w:val="single" w:sz="4" w:space="0" w:color="auto"/>
              <w:right w:val="single" w:sz="4" w:space="0" w:color="auto"/>
            </w:tcBorders>
            <w:shd w:val="clear" w:color="auto" w:fill="C0C0C0"/>
            <w:tcMar>
              <w:left w:w="57" w:type="dxa"/>
              <w:right w:w="57" w:type="dxa"/>
            </w:tcMar>
            <w:vAlign w:val="center"/>
          </w:tcPr>
          <w:p w14:paraId="0FD8A016" w14:textId="77777777" w:rsidR="00895F77" w:rsidRPr="00D57B0E" w:rsidRDefault="00895F77" w:rsidP="00895F77">
            <w:pPr>
              <w:spacing w:after="0" w:line="276" w:lineRule="auto"/>
              <w:jc w:val="center"/>
              <w:rPr>
                <w:rFonts w:ascii="Times New Roman" w:eastAsia="Times New Roman" w:hAnsi="Times New Roman" w:cs="Times New Roman"/>
                <w:color w:val="000000" w:themeColor="text1"/>
                <w:sz w:val="24"/>
                <w:szCs w:val="24"/>
                <w:lang w:eastAsia="ru-RU"/>
              </w:rPr>
            </w:pPr>
          </w:p>
        </w:tc>
      </w:tr>
      <w:tr w:rsidR="00F005F0" w:rsidRPr="00D57B0E" w14:paraId="502BBC33" w14:textId="77777777" w:rsidTr="00EA1EBB">
        <w:trPr>
          <w:cantSplit/>
          <w:trHeight w:val="1134"/>
          <w:jc w:val="center"/>
        </w:trPr>
        <w:tc>
          <w:tcPr>
            <w:tcW w:w="299" w:type="pct"/>
            <w:shd w:val="clear" w:color="auto" w:fill="D9D9D9"/>
            <w:tcMar>
              <w:left w:w="57" w:type="dxa"/>
              <w:right w:w="57" w:type="dxa"/>
            </w:tcMar>
            <w:vAlign w:val="center"/>
          </w:tcPr>
          <w:p w14:paraId="0F8AE9EF" w14:textId="77777777" w:rsidR="00782507" w:rsidRPr="00D57B0E" w:rsidRDefault="00782507" w:rsidP="00782507">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ПМ.01</w:t>
            </w:r>
          </w:p>
        </w:tc>
        <w:tc>
          <w:tcPr>
            <w:tcW w:w="593" w:type="pct"/>
            <w:tcBorders>
              <w:top w:val="nil"/>
              <w:left w:val="nil"/>
              <w:bottom w:val="single" w:sz="8" w:space="0" w:color="auto"/>
              <w:right w:val="single" w:sz="8" w:space="0" w:color="auto"/>
            </w:tcBorders>
            <w:shd w:val="clear" w:color="000000" w:fill="D9D9D9"/>
            <w:tcMar>
              <w:left w:w="57" w:type="dxa"/>
              <w:right w:w="57" w:type="dxa"/>
            </w:tcMar>
            <w:vAlign w:val="center"/>
          </w:tcPr>
          <w:p w14:paraId="5F3D1EBC" w14:textId="1DBEC88D" w:rsidR="00782507" w:rsidRPr="00D57B0E" w:rsidRDefault="00782507" w:rsidP="00EA1EB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Документирование состояния инфокоммуникационных систем и их составляющих в процессе наладки и эксплуатации</w:t>
            </w:r>
          </w:p>
        </w:tc>
        <w:tc>
          <w:tcPr>
            <w:tcW w:w="98" w:type="pct"/>
            <w:shd w:val="clear" w:color="auto" w:fill="D9D9D9"/>
            <w:tcMar>
              <w:left w:w="57" w:type="dxa"/>
              <w:right w:w="57" w:type="dxa"/>
            </w:tcMar>
            <w:vAlign w:val="center"/>
          </w:tcPr>
          <w:p w14:paraId="46D0F2E1"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D9D9D9"/>
            <w:tcMar>
              <w:left w:w="57" w:type="dxa"/>
              <w:right w:w="57" w:type="dxa"/>
            </w:tcMar>
            <w:vAlign w:val="center"/>
          </w:tcPr>
          <w:p w14:paraId="590280BF"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D9D9D9"/>
            <w:tcMar>
              <w:left w:w="57" w:type="dxa"/>
              <w:right w:w="57" w:type="dxa"/>
            </w:tcMar>
            <w:vAlign w:val="center"/>
          </w:tcPr>
          <w:p w14:paraId="50120583"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5E6A6288"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252E37C"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D9D9D9"/>
            <w:tcMar>
              <w:left w:w="57" w:type="dxa"/>
              <w:right w:w="57" w:type="dxa"/>
            </w:tcMar>
            <w:vAlign w:val="center"/>
          </w:tcPr>
          <w:p w14:paraId="30EDCAFD"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D9D9D9"/>
            <w:tcMar>
              <w:left w:w="57" w:type="dxa"/>
              <w:right w:w="57" w:type="dxa"/>
            </w:tcMar>
            <w:vAlign w:val="center"/>
          </w:tcPr>
          <w:p w14:paraId="2D911591"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1F5245B"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2480983E"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D9D9D9"/>
            <w:tcMar>
              <w:left w:w="57" w:type="dxa"/>
              <w:right w:w="57" w:type="dxa"/>
            </w:tcMar>
            <w:vAlign w:val="center"/>
          </w:tcPr>
          <w:p w14:paraId="745D4C8D"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D9D9D9"/>
            <w:tcMar>
              <w:left w:w="57" w:type="dxa"/>
              <w:right w:w="57" w:type="dxa"/>
            </w:tcMar>
            <w:vAlign w:val="center"/>
          </w:tcPr>
          <w:p w14:paraId="3A4EA8BF"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D9D9D9"/>
            <w:tcMar>
              <w:left w:w="57" w:type="dxa"/>
              <w:right w:w="57" w:type="dxa"/>
            </w:tcMar>
            <w:vAlign w:val="center"/>
          </w:tcPr>
          <w:p w14:paraId="76AC7409"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50EC7681"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1A8B08CF"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62DDADC9"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6D60E7E3"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9ACD093"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5CA5A77" w14:textId="77777777" w:rsidR="00782507" w:rsidRPr="00D57B0E" w:rsidRDefault="00782507" w:rsidP="00782507">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D9D9D9"/>
            <w:tcMar>
              <w:left w:w="57" w:type="dxa"/>
              <w:right w:w="57" w:type="dxa"/>
            </w:tcMar>
            <w:vAlign w:val="center"/>
          </w:tcPr>
          <w:p w14:paraId="2EFD5083"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D9D9D9"/>
            <w:tcMar>
              <w:left w:w="57" w:type="dxa"/>
              <w:right w:w="57" w:type="dxa"/>
            </w:tcMar>
            <w:vAlign w:val="center"/>
          </w:tcPr>
          <w:p w14:paraId="47067DCB"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D9D9D9"/>
            <w:tcMar>
              <w:left w:w="57" w:type="dxa"/>
              <w:right w:w="57" w:type="dxa"/>
            </w:tcMar>
            <w:vAlign w:val="center"/>
          </w:tcPr>
          <w:p w14:paraId="5F14A42B"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5EAF424"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11A4DFD9"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7D2C4858"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26E040DF"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D9D9D9"/>
            <w:tcMar>
              <w:left w:w="57" w:type="dxa"/>
              <w:right w:w="57" w:type="dxa"/>
            </w:tcMar>
            <w:vAlign w:val="center"/>
          </w:tcPr>
          <w:p w14:paraId="042569E1"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2A5B9F6D"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D9D9D9"/>
            <w:tcMar>
              <w:left w:w="57" w:type="dxa"/>
              <w:right w:w="57" w:type="dxa"/>
            </w:tcMar>
            <w:vAlign w:val="center"/>
          </w:tcPr>
          <w:p w14:paraId="17FFE567"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D9D9D9"/>
            <w:tcMar>
              <w:left w:w="57" w:type="dxa"/>
              <w:right w:w="57" w:type="dxa"/>
            </w:tcMar>
            <w:vAlign w:val="center"/>
          </w:tcPr>
          <w:p w14:paraId="4F105ADD" w14:textId="77777777" w:rsidR="00782507" w:rsidRPr="00D57B0E" w:rsidRDefault="00782507" w:rsidP="00782507">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87" w:type="pct"/>
            <w:tcBorders>
              <w:right w:val="single" w:sz="4" w:space="0" w:color="auto"/>
            </w:tcBorders>
            <w:shd w:val="clear" w:color="auto" w:fill="D9D9D9"/>
            <w:tcMar>
              <w:left w:w="57" w:type="dxa"/>
              <w:right w:w="57" w:type="dxa"/>
            </w:tcMar>
            <w:vAlign w:val="center"/>
          </w:tcPr>
          <w:p w14:paraId="417A9DD6"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D9D9D9"/>
            <w:tcMar>
              <w:left w:w="57" w:type="dxa"/>
              <w:right w:w="57" w:type="dxa"/>
            </w:tcMar>
            <w:vAlign w:val="center"/>
          </w:tcPr>
          <w:p w14:paraId="1805F482"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D9D9D9"/>
            <w:tcMar>
              <w:left w:w="57" w:type="dxa"/>
              <w:right w:w="57" w:type="dxa"/>
            </w:tcMar>
            <w:vAlign w:val="center"/>
          </w:tcPr>
          <w:p w14:paraId="3781E9EE"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0DF82CFA"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04E21A50"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711817F8"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D9D9D9"/>
            <w:tcMar>
              <w:left w:w="57" w:type="dxa"/>
              <w:right w:w="57" w:type="dxa"/>
            </w:tcMar>
            <w:vAlign w:val="center"/>
          </w:tcPr>
          <w:p w14:paraId="445C8C0A"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2D753AB8"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055A6B94"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78DDD239"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70D6BD28"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D9D9D9"/>
            <w:tcMar>
              <w:left w:w="57" w:type="dxa"/>
              <w:right w:w="57" w:type="dxa"/>
            </w:tcMar>
            <w:vAlign w:val="center"/>
          </w:tcPr>
          <w:p w14:paraId="79238976"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635D5D4A"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0FD0CF9B" w14:textId="77777777" w:rsidR="00782507" w:rsidRPr="00D57B0E" w:rsidRDefault="00782507" w:rsidP="00782507">
            <w:pPr>
              <w:spacing w:after="0" w:line="276"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58B91A1D" w14:textId="41144AD3" w:rsidR="00782507" w:rsidRPr="00D57B0E" w:rsidRDefault="00782507" w:rsidP="00782507">
            <w:pPr>
              <w:spacing w:after="0" w:line="276"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240</w:t>
            </w:r>
          </w:p>
        </w:tc>
      </w:tr>
      <w:tr w:rsidR="00D57B0E" w:rsidRPr="00D57B0E" w14:paraId="307EEFA7" w14:textId="77777777" w:rsidTr="00EA1EBB">
        <w:trPr>
          <w:cantSplit/>
          <w:trHeight w:val="1134"/>
          <w:jc w:val="center"/>
        </w:trPr>
        <w:tc>
          <w:tcPr>
            <w:tcW w:w="299" w:type="pct"/>
            <w:tcMar>
              <w:left w:w="57" w:type="dxa"/>
              <w:right w:w="57" w:type="dxa"/>
            </w:tcMar>
            <w:vAlign w:val="center"/>
          </w:tcPr>
          <w:p w14:paraId="38DFDF6C" w14:textId="77777777" w:rsidR="00782507" w:rsidRPr="00D57B0E" w:rsidRDefault="00782507" w:rsidP="00782507">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МДК.01.01</w:t>
            </w:r>
          </w:p>
        </w:tc>
        <w:tc>
          <w:tcPr>
            <w:tcW w:w="593" w:type="pct"/>
            <w:tcBorders>
              <w:top w:val="nil"/>
              <w:left w:val="nil"/>
              <w:bottom w:val="single" w:sz="8" w:space="0" w:color="auto"/>
              <w:right w:val="single" w:sz="8" w:space="0" w:color="auto"/>
            </w:tcBorders>
            <w:shd w:val="clear" w:color="auto" w:fill="auto"/>
            <w:tcMar>
              <w:left w:w="57" w:type="dxa"/>
              <w:right w:w="57" w:type="dxa"/>
            </w:tcMar>
            <w:vAlign w:val="center"/>
          </w:tcPr>
          <w:p w14:paraId="7F8B057A" w14:textId="3B2097F9" w:rsidR="00782507" w:rsidRPr="00D57B0E" w:rsidRDefault="00782507"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Структура и содержание документации на технические и программные средства инфокоммуникационных систем</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35E11F5" w14:textId="43BCDE17"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1AE3A891" w14:textId="3FA0F1D2"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2AC67DDF" w14:textId="1C69DA7C"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BD79A86" w14:textId="23EF8EAE"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94FB73C" w14:textId="38417590"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4235473F" w14:textId="4247F2AC"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10FB1C8C" w14:textId="5D3596C3"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C82E67A" w14:textId="6BE58E5B"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4D091F7" w14:textId="609318E4"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207C7AB0" w14:textId="062EC8F6"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627B7020" w14:textId="4BE02895"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348972B0" w14:textId="7181C434"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8019578" w14:textId="1A50E432"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7" w:type="pct"/>
            <w:shd w:val="clear" w:color="auto" w:fill="C5E0B3" w:themeFill="accent6" w:themeFillTint="66"/>
            <w:tcMar>
              <w:left w:w="57" w:type="dxa"/>
              <w:right w:w="57" w:type="dxa"/>
            </w:tcMar>
            <w:vAlign w:val="center"/>
          </w:tcPr>
          <w:p w14:paraId="0FCFD3AB"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32F80E0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713E0FC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74EF65AE"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1F1CCD1B"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2EF5594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156DE14A"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3368A315"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5045363E"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0A3ECBA8" w14:textId="5417EE74"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2617AB6C" w14:textId="3523B235"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75181B55" w14:textId="35785B78"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9" w:type="pct"/>
            <w:tcBorders>
              <w:top w:val="nil"/>
              <w:left w:val="nil"/>
              <w:bottom w:val="single" w:sz="8" w:space="0" w:color="auto"/>
              <w:right w:val="single" w:sz="8" w:space="0" w:color="auto"/>
            </w:tcBorders>
            <w:shd w:val="clear" w:color="auto" w:fill="auto"/>
            <w:tcMar>
              <w:left w:w="57" w:type="dxa"/>
              <w:right w:w="57" w:type="dxa"/>
            </w:tcMar>
            <w:vAlign w:val="center"/>
          </w:tcPr>
          <w:p w14:paraId="38DD888F" w14:textId="6559D79E"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5CCB962" w14:textId="42B1BE1C"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105" w:type="pct"/>
            <w:tcBorders>
              <w:top w:val="nil"/>
              <w:left w:val="nil"/>
              <w:bottom w:val="single" w:sz="8" w:space="0" w:color="auto"/>
              <w:right w:val="single" w:sz="8" w:space="0" w:color="auto"/>
            </w:tcBorders>
            <w:shd w:val="clear" w:color="auto" w:fill="auto"/>
            <w:tcMar>
              <w:left w:w="57" w:type="dxa"/>
              <w:right w:w="57" w:type="dxa"/>
            </w:tcMar>
            <w:vAlign w:val="center"/>
          </w:tcPr>
          <w:p w14:paraId="39F09980" w14:textId="37D71FB9"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124" w:type="pct"/>
            <w:shd w:val="clear" w:color="auto" w:fill="C5E0B3" w:themeFill="accent6" w:themeFillTint="66"/>
            <w:tcMar>
              <w:left w:w="57" w:type="dxa"/>
              <w:right w:w="57" w:type="dxa"/>
            </w:tcMar>
            <w:vAlign w:val="center"/>
          </w:tcPr>
          <w:p w14:paraId="5E3DA67B"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7E28947F"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75D5C7D7"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25607F1D"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01F946B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5319AEE5"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B5762AF"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027195BD"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A8A360C"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34841A8"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60B859A"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31127F0"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4435D52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03E315A"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4CF835E4"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693850C1" w14:textId="4287534C" w:rsidR="00782507" w:rsidRPr="00D57B0E" w:rsidRDefault="00782507" w:rsidP="00782507">
            <w:pPr>
              <w:spacing w:after="0" w:line="276"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48</w:t>
            </w:r>
          </w:p>
        </w:tc>
      </w:tr>
      <w:tr w:rsidR="00D57B0E" w:rsidRPr="00D57B0E" w14:paraId="5AB6EFE8" w14:textId="77777777" w:rsidTr="00EA1EBB">
        <w:trPr>
          <w:cantSplit/>
          <w:trHeight w:val="1134"/>
          <w:jc w:val="center"/>
        </w:trPr>
        <w:tc>
          <w:tcPr>
            <w:tcW w:w="299" w:type="pct"/>
            <w:tcMar>
              <w:left w:w="57" w:type="dxa"/>
              <w:right w:w="57" w:type="dxa"/>
            </w:tcMar>
            <w:vAlign w:val="center"/>
          </w:tcPr>
          <w:p w14:paraId="10BCB6F5" w14:textId="77777777" w:rsidR="00782507" w:rsidRPr="00D57B0E" w:rsidRDefault="00782507" w:rsidP="00782507">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МДК.01.02</w:t>
            </w:r>
          </w:p>
        </w:tc>
        <w:tc>
          <w:tcPr>
            <w:tcW w:w="593" w:type="pct"/>
            <w:tcBorders>
              <w:top w:val="nil"/>
              <w:left w:val="nil"/>
              <w:bottom w:val="single" w:sz="8" w:space="0" w:color="auto"/>
              <w:right w:val="single" w:sz="8" w:space="0" w:color="auto"/>
            </w:tcBorders>
            <w:shd w:val="clear" w:color="auto" w:fill="auto"/>
            <w:tcMar>
              <w:left w:w="57" w:type="dxa"/>
              <w:right w:w="57" w:type="dxa"/>
            </w:tcMar>
            <w:vAlign w:val="center"/>
          </w:tcPr>
          <w:p w14:paraId="32C38DF3" w14:textId="6C73019F" w:rsidR="00782507" w:rsidRPr="00D57B0E" w:rsidRDefault="00782507"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Технологии и инструментарий формирования отчетных документов для инфокоммуникационных систем</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3297EEB" w14:textId="2C4F1BD2"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39F6B678" w14:textId="71EB0FF7"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48C2DCCE" w14:textId="61D07E46"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69DA20D" w14:textId="168933E6"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85EB70C" w14:textId="2898CAAF"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04A1179D" w14:textId="08A46409"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331383C1" w14:textId="259E532F"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EB252EA" w14:textId="45EA0877"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A239FA4" w14:textId="3E53A7A1"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73B03F1A" w14:textId="2A52A2A2"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4B71B132" w14:textId="3F35DDD8"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63A7A29B" w14:textId="108C7BC4"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115ED2D" w14:textId="7874CEF0" w:rsidR="00782507" w:rsidRPr="00D57B0E" w:rsidRDefault="00782507" w:rsidP="00782507">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7" w:type="pct"/>
            <w:shd w:val="clear" w:color="auto" w:fill="C5E0B3" w:themeFill="accent6" w:themeFillTint="66"/>
            <w:tcMar>
              <w:left w:w="57" w:type="dxa"/>
              <w:right w:w="57" w:type="dxa"/>
            </w:tcMar>
            <w:vAlign w:val="center"/>
          </w:tcPr>
          <w:p w14:paraId="31389B29"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63A5362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541A7FB5"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17A215ED"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402FF067"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0A2667F4"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7E6EA885"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7643EEF3"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2732CB34"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62AA4528" w14:textId="52E8D718"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392C035F" w14:textId="49909A38"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688A264E" w14:textId="4B7942C4"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9" w:type="pct"/>
            <w:tcBorders>
              <w:top w:val="nil"/>
              <w:left w:val="nil"/>
              <w:bottom w:val="single" w:sz="8" w:space="0" w:color="auto"/>
              <w:right w:val="single" w:sz="8" w:space="0" w:color="auto"/>
            </w:tcBorders>
            <w:shd w:val="clear" w:color="auto" w:fill="auto"/>
            <w:tcMar>
              <w:left w:w="57" w:type="dxa"/>
              <w:right w:w="57" w:type="dxa"/>
            </w:tcMar>
            <w:vAlign w:val="center"/>
          </w:tcPr>
          <w:p w14:paraId="16EC7387" w14:textId="06032CAD"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818B8D2" w14:textId="42D5A9A9"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05" w:type="pct"/>
            <w:tcBorders>
              <w:top w:val="nil"/>
              <w:left w:val="nil"/>
              <w:bottom w:val="single" w:sz="8" w:space="0" w:color="auto"/>
              <w:right w:val="single" w:sz="8" w:space="0" w:color="auto"/>
            </w:tcBorders>
            <w:shd w:val="clear" w:color="auto" w:fill="auto"/>
            <w:tcMar>
              <w:left w:w="57" w:type="dxa"/>
              <w:right w:w="57" w:type="dxa"/>
            </w:tcMar>
            <w:vAlign w:val="center"/>
          </w:tcPr>
          <w:p w14:paraId="3776FB4C" w14:textId="19DA96CF"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24" w:type="pct"/>
            <w:shd w:val="clear" w:color="auto" w:fill="C5E0B3" w:themeFill="accent6" w:themeFillTint="66"/>
            <w:tcMar>
              <w:left w:w="57" w:type="dxa"/>
              <w:right w:w="57" w:type="dxa"/>
            </w:tcMar>
            <w:vAlign w:val="center"/>
          </w:tcPr>
          <w:p w14:paraId="6A93767D"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3635781F"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3C4E0784"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18832D05" w14:textId="2FE497FE"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right w:val="single" w:sz="4" w:space="0" w:color="auto"/>
            </w:tcBorders>
            <w:tcMar>
              <w:left w:w="57" w:type="dxa"/>
              <w:right w:w="57" w:type="dxa"/>
            </w:tcMar>
            <w:vAlign w:val="center"/>
          </w:tcPr>
          <w:p w14:paraId="7B62D907" w14:textId="6FA7A86A"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Mar>
              <w:left w:w="57" w:type="dxa"/>
              <w:right w:w="57" w:type="dxa"/>
            </w:tcMar>
            <w:vAlign w:val="center"/>
          </w:tcPr>
          <w:p w14:paraId="1A2CD4EF" w14:textId="0DF4CCBE"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Mar>
              <w:left w:w="57" w:type="dxa"/>
              <w:right w:w="57" w:type="dxa"/>
            </w:tcMar>
            <w:vAlign w:val="center"/>
          </w:tcPr>
          <w:p w14:paraId="44F1A42C" w14:textId="035F4D99"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7" w:type="pct"/>
            <w:tcBorders>
              <w:right w:val="single" w:sz="4" w:space="0" w:color="auto"/>
            </w:tcBorders>
            <w:tcMar>
              <w:left w:w="57" w:type="dxa"/>
              <w:right w:w="57" w:type="dxa"/>
            </w:tcMar>
            <w:vAlign w:val="center"/>
          </w:tcPr>
          <w:p w14:paraId="0534138A" w14:textId="7A309F60"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Borders>
              <w:right w:val="single" w:sz="4" w:space="0" w:color="auto"/>
            </w:tcBorders>
            <w:shd w:val="clear" w:color="auto" w:fill="C5E0B3" w:themeFill="accent6" w:themeFillTint="66"/>
            <w:tcMar>
              <w:left w:w="57" w:type="dxa"/>
              <w:right w:w="57" w:type="dxa"/>
            </w:tcMar>
            <w:vAlign w:val="center"/>
          </w:tcPr>
          <w:p w14:paraId="39DE49A9"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FBC9889"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13485D4"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6FEE97C"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2C50213A"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9176632"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31B84184"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04B62505" w14:textId="5C9371DC" w:rsidR="00782507" w:rsidRPr="00D57B0E" w:rsidRDefault="00782507" w:rsidP="00782507">
            <w:pPr>
              <w:spacing w:after="0" w:line="276"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48</w:t>
            </w:r>
          </w:p>
        </w:tc>
      </w:tr>
      <w:tr w:rsidR="00D57B0E" w:rsidRPr="00D57B0E" w14:paraId="1137B1C1" w14:textId="77777777" w:rsidTr="00EA1EBB">
        <w:trPr>
          <w:cantSplit/>
          <w:trHeight w:val="526"/>
          <w:jc w:val="center"/>
        </w:trPr>
        <w:tc>
          <w:tcPr>
            <w:tcW w:w="299" w:type="pct"/>
            <w:tcMar>
              <w:left w:w="57" w:type="dxa"/>
              <w:right w:w="57" w:type="dxa"/>
            </w:tcMar>
            <w:vAlign w:val="center"/>
          </w:tcPr>
          <w:p w14:paraId="371E6EE0" w14:textId="77777777" w:rsidR="00782507" w:rsidRPr="00D57B0E" w:rsidRDefault="00782507" w:rsidP="00782507">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УП.01</w:t>
            </w:r>
          </w:p>
        </w:tc>
        <w:tc>
          <w:tcPr>
            <w:tcW w:w="593" w:type="pct"/>
            <w:tcMar>
              <w:left w:w="57" w:type="dxa"/>
              <w:right w:w="57" w:type="dxa"/>
            </w:tcMar>
            <w:vAlign w:val="center"/>
          </w:tcPr>
          <w:p w14:paraId="259047D1" w14:textId="77777777" w:rsidR="00782507" w:rsidRPr="00D57B0E" w:rsidRDefault="00782507"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практика</w:t>
            </w:r>
          </w:p>
        </w:tc>
        <w:tc>
          <w:tcPr>
            <w:tcW w:w="98" w:type="pct"/>
            <w:tcMar>
              <w:left w:w="57" w:type="dxa"/>
              <w:right w:w="57" w:type="dxa"/>
            </w:tcMar>
            <w:vAlign w:val="center"/>
          </w:tcPr>
          <w:p w14:paraId="2B1FD87F"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7FC1431E"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3438E4F0"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05B39B97"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56649F82"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6D482C25"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04D2733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899DA12"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614FB203"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496D1640"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78FB6412"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vAlign w:val="center"/>
          </w:tcPr>
          <w:p w14:paraId="5F3B0A09"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6FCF314"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textDirection w:val="btLr"/>
            <w:vAlign w:val="center"/>
          </w:tcPr>
          <w:p w14:paraId="6106311D" w14:textId="16CEC8D0" w:rsidR="00782507" w:rsidRPr="00D57B0E" w:rsidRDefault="00B62DF3" w:rsidP="00B62DF3">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7" w:type="pct"/>
            <w:shd w:val="clear" w:color="auto" w:fill="C5E0B3" w:themeFill="accent6" w:themeFillTint="66"/>
            <w:tcMar>
              <w:left w:w="57" w:type="dxa"/>
              <w:right w:w="57" w:type="dxa"/>
            </w:tcMar>
            <w:vAlign w:val="center"/>
          </w:tcPr>
          <w:p w14:paraId="45970046"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4CF255FF"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07D9E5F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4D56FAE8"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1CE4848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05BC03C3"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18E8FA7A"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3CDDDB5C"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26352560"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5FE79C4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53625549"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7E6EAC08"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6CA98ED"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5559BD33"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6EBC262A"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431114E4"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015B3D95"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24562CEF"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1906A252"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E8DEC6F"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5B428D8"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3B8F9F61"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FE21137"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EBB12FD"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9D473F7"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6718E8B"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4D762CBB"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99EF1A7"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71A966D6" w14:textId="77777777" w:rsidR="00782507" w:rsidRPr="00D57B0E" w:rsidRDefault="00782507" w:rsidP="00782507">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0ADB1169" w14:textId="1F83EA4D" w:rsidR="00782507" w:rsidRPr="00D57B0E" w:rsidRDefault="00782507" w:rsidP="00782507">
            <w:pPr>
              <w:spacing w:after="0" w:line="276"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36</w:t>
            </w:r>
          </w:p>
        </w:tc>
      </w:tr>
      <w:tr w:rsidR="00D57B0E" w:rsidRPr="00D57B0E" w14:paraId="1F1C32E6" w14:textId="77777777" w:rsidTr="00EA1EBB">
        <w:trPr>
          <w:cantSplit/>
          <w:trHeight w:val="548"/>
          <w:jc w:val="center"/>
        </w:trPr>
        <w:tc>
          <w:tcPr>
            <w:tcW w:w="299" w:type="pct"/>
            <w:tcMar>
              <w:left w:w="57" w:type="dxa"/>
              <w:right w:w="57" w:type="dxa"/>
            </w:tcMar>
            <w:vAlign w:val="center"/>
          </w:tcPr>
          <w:p w14:paraId="20AAECF7" w14:textId="77777777" w:rsidR="003E3AC3" w:rsidRPr="00D57B0E" w:rsidRDefault="003E3AC3" w:rsidP="003E3AC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ПП.01</w:t>
            </w:r>
          </w:p>
        </w:tc>
        <w:tc>
          <w:tcPr>
            <w:tcW w:w="593" w:type="pct"/>
            <w:tcMar>
              <w:left w:w="57" w:type="dxa"/>
              <w:right w:w="57" w:type="dxa"/>
            </w:tcMar>
            <w:vAlign w:val="center"/>
          </w:tcPr>
          <w:p w14:paraId="58518DE1" w14:textId="77777777" w:rsidR="003E3AC3" w:rsidRPr="00D57B0E" w:rsidRDefault="003E3AC3"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Производственная практика</w:t>
            </w:r>
          </w:p>
        </w:tc>
        <w:tc>
          <w:tcPr>
            <w:tcW w:w="98" w:type="pct"/>
            <w:tcMar>
              <w:left w:w="57" w:type="dxa"/>
              <w:right w:w="57" w:type="dxa"/>
            </w:tcMar>
            <w:vAlign w:val="center"/>
          </w:tcPr>
          <w:p w14:paraId="4BBCDBE3"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274C6391"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38946BD2"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30F92F5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629993C3"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38C68F69"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34787461"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0C1580C9"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FFA66C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3446A0C3"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14922DF6"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vAlign w:val="center"/>
          </w:tcPr>
          <w:p w14:paraId="46F9F708"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E86BE60"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2426C3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93EB09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50910DC"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17D87B67"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6702C9B9"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7101BDF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6AE15497"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617716F8"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30B91A83"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483AD514"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140D30AB"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5910BFC6"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7299FCD9"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885FC9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67379B6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textDirection w:val="btLr"/>
          </w:tcPr>
          <w:p w14:paraId="5B516587" w14:textId="67158DBC"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7" w:type="pct"/>
            <w:shd w:val="clear" w:color="auto" w:fill="C5E0B3" w:themeFill="accent6" w:themeFillTint="66"/>
            <w:tcMar>
              <w:left w:w="57" w:type="dxa"/>
              <w:right w:w="57" w:type="dxa"/>
            </w:tcMar>
            <w:textDirection w:val="btLr"/>
          </w:tcPr>
          <w:p w14:paraId="5CB0E533" w14:textId="40EB45BB"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9" w:type="pct"/>
            <w:shd w:val="clear" w:color="auto" w:fill="C5E0B3" w:themeFill="accent6" w:themeFillTint="66"/>
            <w:tcMar>
              <w:left w:w="57" w:type="dxa"/>
              <w:right w:w="57" w:type="dxa"/>
            </w:tcMar>
            <w:textDirection w:val="btLr"/>
          </w:tcPr>
          <w:p w14:paraId="0955CAB8" w14:textId="1CDEE802"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04" w:type="pct"/>
            <w:tcBorders>
              <w:right w:val="single" w:sz="4" w:space="0" w:color="auto"/>
            </w:tcBorders>
            <w:tcMar>
              <w:left w:w="57" w:type="dxa"/>
              <w:right w:w="57" w:type="dxa"/>
            </w:tcMar>
            <w:vAlign w:val="center"/>
          </w:tcPr>
          <w:p w14:paraId="3B4EAB9E"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541A9DC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C237273"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6EA5E20"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3829BBE1"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341980CE"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16F1F0C"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F0702C0"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3B014F1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3C4459A2"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52F76BE"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28EB172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5DE46C50" w14:textId="22C05C99" w:rsidR="003E3AC3" w:rsidRPr="00D57B0E" w:rsidRDefault="003E3AC3" w:rsidP="003E3AC3">
            <w:pPr>
              <w:spacing w:after="0" w:line="276"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108</w:t>
            </w:r>
          </w:p>
        </w:tc>
      </w:tr>
      <w:tr w:rsidR="00F005F0" w:rsidRPr="00D57B0E" w14:paraId="1D6D3428" w14:textId="77777777" w:rsidTr="00EA1EBB">
        <w:trPr>
          <w:cantSplit/>
          <w:trHeight w:val="1134"/>
          <w:jc w:val="center"/>
        </w:trPr>
        <w:tc>
          <w:tcPr>
            <w:tcW w:w="299" w:type="pct"/>
            <w:shd w:val="clear" w:color="auto" w:fill="D9D9D9"/>
            <w:tcMar>
              <w:left w:w="57" w:type="dxa"/>
              <w:right w:w="57" w:type="dxa"/>
            </w:tcMar>
            <w:vAlign w:val="center"/>
          </w:tcPr>
          <w:p w14:paraId="17D9625F" w14:textId="42764A75" w:rsidR="006E2937" w:rsidRPr="00D57B0E" w:rsidRDefault="006E2937" w:rsidP="00EA1EB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ПМн.</w:t>
            </w:r>
            <w:r w:rsidR="00EA1EBB" w:rsidRPr="00D57B0E">
              <w:rPr>
                <w:rFonts w:ascii="Times New Roman" w:eastAsia="Times New Roman" w:hAnsi="Times New Roman" w:cs="Times New Roman"/>
                <w:b/>
                <w:bCs/>
                <w:color w:val="000000" w:themeColor="text1"/>
                <w:sz w:val="24"/>
                <w:szCs w:val="24"/>
                <w:lang w:eastAsia="ru-RU"/>
              </w:rPr>
              <w:t>02</w:t>
            </w:r>
          </w:p>
        </w:tc>
        <w:tc>
          <w:tcPr>
            <w:tcW w:w="593" w:type="pct"/>
            <w:tcBorders>
              <w:top w:val="nil"/>
              <w:left w:val="single" w:sz="8" w:space="0" w:color="auto"/>
              <w:bottom w:val="single" w:sz="8" w:space="0" w:color="auto"/>
              <w:right w:val="single" w:sz="8" w:space="0" w:color="auto"/>
            </w:tcBorders>
            <w:shd w:val="clear" w:color="auto" w:fill="D9D9D9" w:themeFill="background1" w:themeFillShade="D9"/>
            <w:tcMar>
              <w:left w:w="57" w:type="dxa"/>
              <w:right w:w="57" w:type="dxa"/>
            </w:tcMar>
            <w:vAlign w:val="center"/>
          </w:tcPr>
          <w:p w14:paraId="099F8E90" w14:textId="6E9A7C56" w:rsidR="006E2937" w:rsidRPr="00D57B0E" w:rsidRDefault="006E2937" w:rsidP="00EA1EB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w:t>
            </w:r>
          </w:p>
        </w:tc>
        <w:tc>
          <w:tcPr>
            <w:tcW w:w="98" w:type="pct"/>
            <w:shd w:val="clear" w:color="auto" w:fill="D9D9D9"/>
            <w:tcMar>
              <w:left w:w="57" w:type="dxa"/>
              <w:right w:w="57" w:type="dxa"/>
            </w:tcMar>
            <w:vAlign w:val="center"/>
          </w:tcPr>
          <w:p w14:paraId="492CD8B1"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D9D9D9"/>
            <w:tcMar>
              <w:left w:w="57" w:type="dxa"/>
              <w:right w:w="57" w:type="dxa"/>
            </w:tcMar>
            <w:vAlign w:val="center"/>
          </w:tcPr>
          <w:p w14:paraId="5881E8D9"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D9D9D9"/>
            <w:tcMar>
              <w:left w:w="57" w:type="dxa"/>
              <w:right w:w="57" w:type="dxa"/>
            </w:tcMar>
            <w:vAlign w:val="center"/>
          </w:tcPr>
          <w:p w14:paraId="0ACEB1EA"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68C12C2"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6B87185"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D9D9D9"/>
            <w:tcMar>
              <w:left w:w="57" w:type="dxa"/>
              <w:right w:w="57" w:type="dxa"/>
            </w:tcMar>
            <w:vAlign w:val="center"/>
          </w:tcPr>
          <w:p w14:paraId="5CE7DB5F"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D9D9D9"/>
            <w:tcMar>
              <w:left w:w="57" w:type="dxa"/>
              <w:right w:w="57" w:type="dxa"/>
            </w:tcMar>
            <w:vAlign w:val="center"/>
          </w:tcPr>
          <w:p w14:paraId="45D7C678"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01E5C636"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66F1A635"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D9D9D9"/>
            <w:tcMar>
              <w:left w:w="57" w:type="dxa"/>
              <w:right w:w="57" w:type="dxa"/>
            </w:tcMar>
            <w:vAlign w:val="center"/>
          </w:tcPr>
          <w:p w14:paraId="5F823FFB"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D9D9D9"/>
            <w:tcMar>
              <w:left w:w="57" w:type="dxa"/>
              <w:right w:w="57" w:type="dxa"/>
            </w:tcMar>
            <w:vAlign w:val="center"/>
          </w:tcPr>
          <w:p w14:paraId="22DD7347"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D9D9D9"/>
            <w:tcMar>
              <w:left w:w="57" w:type="dxa"/>
              <w:right w:w="57" w:type="dxa"/>
            </w:tcMar>
            <w:vAlign w:val="center"/>
          </w:tcPr>
          <w:p w14:paraId="249C1E45"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14420EBE"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453C420D"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33BEBAF3"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3716C808"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0004A6E3"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4D830CFC" w14:textId="77777777" w:rsidR="006E2937" w:rsidRPr="00D57B0E" w:rsidRDefault="006E2937" w:rsidP="006E2937">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D9D9D9"/>
            <w:tcMar>
              <w:left w:w="57" w:type="dxa"/>
              <w:right w:w="57" w:type="dxa"/>
            </w:tcMar>
            <w:vAlign w:val="center"/>
          </w:tcPr>
          <w:p w14:paraId="3795F411"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D9D9D9"/>
            <w:tcMar>
              <w:left w:w="57" w:type="dxa"/>
              <w:right w:w="57" w:type="dxa"/>
            </w:tcMar>
            <w:vAlign w:val="center"/>
          </w:tcPr>
          <w:p w14:paraId="0EC113AF"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D9D9D9"/>
            <w:tcMar>
              <w:left w:w="57" w:type="dxa"/>
              <w:right w:w="57" w:type="dxa"/>
            </w:tcMar>
            <w:vAlign w:val="center"/>
          </w:tcPr>
          <w:p w14:paraId="201CDC72"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0E41B9EA"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0A85F7D7"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50819E90"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17ACE1A4"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D9D9D9"/>
            <w:tcMar>
              <w:left w:w="57" w:type="dxa"/>
              <w:right w:w="57" w:type="dxa"/>
            </w:tcMar>
            <w:vAlign w:val="center"/>
          </w:tcPr>
          <w:p w14:paraId="5E59168F"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1AC35ED1"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D9D9D9"/>
            <w:tcMar>
              <w:left w:w="57" w:type="dxa"/>
              <w:right w:w="57" w:type="dxa"/>
            </w:tcMar>
            <w:vAlign w:val="center"/>
          </w:tcPr>
          <w:p w14:paraId="54193CDC"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D9D9D9"/>
            <w:tcMar>
              <w:left w:w="57" w:type="dxa"/>
              <w:right w:w="57" w:type="dxa"/>
            </w:tcMar>
            <w:vAlign w:val="center"/>
          </w:tcPr>
          <w:p w14:paraId="6740A1F4" w14:textId="77777777" w:rsidR="006E2937" w:rsidRPr="00D57B0E" w:rsidRDefault="006E2937" w:rsidP="006E2937">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87" w:type="pct"/>
            <w:tcBorders>
              <w:right w:val="single" w:sz="4" w:space="0" w:color="auto"/>
            </w:tcBorders>
            <w:shd w:val="clear" w:color="auto" w:fill="D9D9D9"/>
            <w:tcMar>
              <w:left w:w="57" w:type="dxa"/>
              <w:right w:w="57" w:type="dxa"/>
            </w:tcMar>
            <w:vAlign w:val="center"/>
          </w:tcPr>
          <w:p w14:paraId="35920C45"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D9D9D9"/>
            <w:tcMar>
              <w:left w:w="57" w:type="dxa"/>
              <w:right w:w="57" w:type="dxa"/>
            </w:tcMar>
            <w:vAlign w:val="center"/>
          </w:tcPr>
          <w:p w14:paraId="3EED8BDB"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D9D9D9"/>
            <w:tcMar>
              <w:left w:w="57" w:type="dxa"/>
              <w:right w:w="57" w:type="dxa"/>
            </w:tcMar>
            <w:vAlign w:val="center"/>
          </w:tcPr>
          <w:p w14:paraId="3A1B33C4"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409DAC90"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7BF1D94A"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0829E8F1"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D9D9D9"/>
            <w:tcMar>
              <w:left w:w="57" w:type="dxa"/>
              <w:right w:w="57" w:type="dxa"/>
            </w:tcMar>
            <w:vAlign w:val="center"/>
          </w:tcPr>
          <w:p w14:paraId="4ADA1F2C"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2CEAA89D"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41534968"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3333E15D"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68598AAB"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D9D9D9"/>
            <w:tcMar>
              <w:left w:w="57" w:type="dxa"/>
              <w:right w:w="57" w:type="dxa"/>
            </w:tcMar>
            <w:vAlign w:val="center"/>
          </w:tcPr>
          <w:p w14:paraId="4E29B2D0"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30BDB699"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7912C7AC" w14:textId="77777777" w:rsidR="006E2937" w:rsidRPr="00D57B0E" w:rsidRDefault="006E2937" w:rsidP="006E2937">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single" w:sz="8" w:space="0" w:color="auto"/>
              <w:left w:val="nil"/>
              <w:bottom w:val="single" w:sz="8" w:space="0" w:color="auto"/>
              <w:right w:val="single" w:sz="8" w:space="0" w:color="auto"/>
            </w:tcBorders>
            <w:shd w:val="clear" w:color="auto" w:fill="E2EFD9" w:themeFill="accent6" w:themeFillTint="33"/>
            <w:tcMar>
              <w:left w:w="57" w:type="dxa"/>
              <w:right w:w="57" w:type="dxa"/>
            </w:tcMar>
            <w:textDirection w:val="btLr"/>
            <w:vAlign w:val="center"/>
          </w:tcPr>
          <w:p w14:paraId="6083053F" w14:textId="124C22A5" w:rsidR="006E2937" w:rsidRPr="00D57B0E" w:rsidRDefault="006E2937" w:rsidP="006E2937">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color w:val="000000" w:themeColor="text1"/>
                <w:sz w:val="24"/>
                <w:szCs w:val="24"/>
              </w:rPr>
              <w:t>564</w:t>
            </w:r>
          </w:p>
        </w:tc>
      </w:tr>
      <w:tr w:rsidR="00D57B0E" w:rsidRPr="00D57B0E" w14:paraId="04FBBF46" w14:textId="77777777" w:rsidTr="00EA1EBB">
        <w:trPr>
          <w:cantSplit/>
          <w:trHeight w:val="903"/>
          <w:jc w:val="center"/>
        </w:trPr>
        <w:tc>
          <w:tcPr>
            <w:tcW w:w="299" w:type="pct"/>
            <w:shd w:val="clear" w:color="auto" w:fill="DEEAF6" w:themeFill="accent5" w:themeFillTint="33"/>
            <w:tcMar>
              <w:left w:w="57" w:type="dxa"/>
              <w:right w:w="57" w:type="dxa"/>
            </w:tcMar>
            <w:vAlign w:val="center"/>
          </w:tcPr>
          <w:p w14:paraId="01769616" w14:textId="42193025" w:rsidR="00C650B1" w:rsidRPr="00D57B0E" w:rsidRDefault="00C650B1" w:rsidP="00C650B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МДК.ХХ.01</w:t>
            </w:r>
          </w:p>
        </w:tc>
        <w:tc>
          <w:tcPr>
            <w:tcW w:w="593" w:type="pct"/>
            <w:tcBorders>
              <w:top w:val="nil"/>
              <w:left w:val="single" w:sz="8" w:space="0" w:color="auto"/>
              <w:bottom w:val="single" w:sz="8" w:space="0" w:color="auto"/>
              <w:right w:val="single" w:sz="8" w:space="0" w:color="auto"/>
            </w:tcBorders>
            <w:shd w:val="clear" w:color="auto" w:fill="DEEAF6" w:themeFill="accent5" w:themeFillTint="33"/>
            <w:tcMar>
              <w:left w:w="57" w:type="dxa"/>
              <w:right w:w="57" w:type="dxa"/>
            </w:tcMar>
            <w:vAlign w:val="center"/>
          </w:tcPr>
          <w:p w14:paraId="3D687C45" w14:textId="338C9453" w:rsidR="00C650B1" w:rsidRPr="00D57B0E" w:rsidRDefault="00C650B1"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Программные и аппаратные средства инфокоммуникационных систем</w:t>
            </w:r>
          </w:p>
        </w:tc>
        <w:tc>
          <w:tcPr>
            <w:tcW w:w="9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6C743855" w14:textId="6DE6546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41A2154E" w14:textId="38413841"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02183811" w14:textId="3917F60C"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62B98C6" w14:textId="6746FB6E"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190D168" w14:textId="29289955"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2BBE355C" w14:textId="158F1AB6"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3B11D534" w14:textId="2E0080E0"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62CF582" w14:textId="645CD32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5D354A4" w14:textId="581DB82A"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4762FE4E" w14:textId="072F0F2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3BC2D160" w14:textId="33653A96"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3BE71DF3" w14:textId="4D856A2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C74D775" w14:textId="124635F5"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3</w:t>
            </w:r>
          </w:p>
        </w:tc>
        <w:tc>
          <w:tcPr>
            <w:tcW w:w="87" w:type="pct"/>
            <w:shd w:val="clear" w:color="auto" w:fill="C5E0B3" w:themeFill="accent6" w:themeFillTint="66"/>
            <w:tcMar>
              <w:left w:w="57" w:type="dxa"/>
              <w:right w:w="57" w:type="dxa"/>
            </w:tcMar>
            <w:vAlign w:val="center"/>
          </w:tcPr>
          <w:p w14:paraId="197A77BA"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0A4FD45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3391E92B"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7FAAEF1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5BA3F2DE"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3BA9057E"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5E447A4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0412F465"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663685EE"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54BCE0FD" w14:textId="70A1654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8" w:type="pct"/>
            <w:tcMar>
              <w:left w:w="57" w:type="dxa"/>
              <w:right w:w="57" w:type="dxa"/>
            </w:tcMar>
            <w:vAlign w:val="center"/>
          </w:tcPr>
          <w:p w14:paraId="6D102878" w14:textId="7AB86EB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8" w:type="pct"/>
            <w:tcMar>
              <w:left w:w="57" w:type="dxa"/>
              <w:right w:w="57" w:type="dxa"/>
            </w:tcMar>
            <w:vAlign w:val="center"/>
          </w:tcPr>
          <w:p w14:paraId="1FED6647" w14:textId="107CA61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9" w:type="pct"/>
            <w:tcMar>
              <w:left w:w="57" w:type="dxa"/>
              <w:right w:w="57" w:type="dxa"/>
            </w:tcMar>
            <w:vAlign w:val="center"/>
          </w:tcPr>
          <w:p w14:paraId="71796DCF" w14:textId="18FDB0EE"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Mar>
              <w:left w:w="57" w:type="dxa"/>
              <w:right w:w="57" w:type="dxa"/>
            </w:tcMar>
            <w:vAlign w:val="center"/>
          </w:tcPr>
          <w:p w14:paraId="5A768AFE" w14:textId="577960BE"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105" w:type="pct"/>
            <w:tcMar>
              <w:left w:w="57" w:type="dxa"/>
              <w:right w:w="57" w:type="dxa"/>
            </w:tcMar>
            <w:vAlign w:val="center"/>
          </w:tcPr>
          <w:p w14:paraId="10BF2897" w14:textId="66814166"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5</w:t>
            </w:r>
          </w:p>
        </w:tc>
        <w:tc>
          <w:tcPr>
            <w:tcW w:w="124" w:type="pct"/>
            <w:shd w:val="clear" w:color="auto" w:fill="C5E0B3" w:themeFill="accent6" w:themeFillTint="66"/>
            <w:tcMar>
              <w:left w:w="57" w:type="dxa"/>
              <w:right w:w="57" w:type="dxa"/>
            </w:tcMar>
            <w:vAlign w:val="center"/>
          </w:tcPr>
          <w:p w14:paraId="1084D51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52EEA71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288D2D3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4B0C8D97" w14:textId="6AD17CEA"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BA0C84D" w14:textId="01B21785"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23101C6" w14:textId="283CFC32"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D1DCD90" w14:textId="46A3CA74"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0B63F5D7" w14:textId="149AAF24"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right w:val="single" w:sz="4" w:space="0" w:color="auto"/>
            </w:tcBorders>
            <w:shd w:val="clear" w:color="auto" w:fill="C5E0B3" w:themeFill="accent6" w:themeFillTint="66"/>
            <w:tcMar>
              <w:left w:w="57" w:type="dxa"/>
              <w:right w:w="57" w:type="dxa"/>
            </w:tcMar>
            <w:vAlign w:val="center"/>
          </w:tcPr>
          <w:p w14:paraId="14DAFB7F"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FEEE81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B499F1A"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2699AD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3866D1D9"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B8D4932"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563DFB6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single" w:sz="8" w:space="0" w:color="auto"/>
              <w:left w:val="nil"/>
              <w:bottom w:val="single" w:sz="8" w:space="0" w:color="auto"/>
              <w:right w:val="single" w:sz="8" w:space="0" w:color="auto"/>
            </w:tcBorders>
            <w:shd w:val="clear" w:color="auto" w:fill="E2EFD9" w:themeFill="accent6" w:themeFillTint="33"/>
            <w:tcMar>
              <w:left w:w="57" w:type="dxa"/>
              <w:right w:w="57" w:type="dxa"/>
            </w:tcMar>
            <w:textDirection w:val="btLr"/>
            <w:vAlign w:val="center"/>
          </w:tcPr>
          <w:p w14:paraId="22E34C88" w14:textId="0DD9CBB2" w:rsidR="00C650B1" w:rsidRPr="00D57B0E" w:rsidRDefault="00C650B1" w:rsidP="00C650B1">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50</w:t>
            </w:r>
          </w:p>
        </w:tc>
      </w:tr>
      <w:tr w:rsidR="00D57B0E" w:rsidRPr="00D57B0E" w14:paraId="413CE857" w14:textId="77777777" w:rsidTr="00EA1EBB">
        <w:trPr>
          <w:cantSplit/>
          <w:trHeight w:val="1134"/>
          <w:jc w:val="center"/>
        </w:trPr>
        <w:tc>
          <w:tcPr>
            <w:tcW w:w="299" w:type="pct"/>
            <w:shd w:val="clear" w:color="auto" w:fill="DEEAF6" w:themeFill="accent5" w:themeFillTint="33"/>
            <w:tcMar>
              <w:left w:w="57" w:type="dxa"/>
              <w:right w:w="57" w:type="dxa"/>
            </w:tcMar>
            <w:vAlign w:val="center"/>
          </w:tcPr>
          <w:p w14:paraId="48E586F1" w14:textId="77D315A8" w:rsidR="00C650B1" w:rsidRPr="00D57B0E" w:rsidRDefault="00C650B1" w:rsidP="00C650B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МДК.ХХ.02</w:t>
            </w:r>
          </w:p>
        </w:tc>
        <w:tc>
          <w:tcPr>
            <w:tcW w:w="593" w:type="pct"/>
            <w:tcBorders>
              <w:top w:val="nil"/>
              <w:left w:val="single" w:sz="8" w:space="0" w:color="auto"/>
              <w:bottom w:val="single" w:sz="8" w:space="0" w:color="auto"/>
              <w:right w:val="single" w:sz="8" w:space="0" w:color="auto"/>
            </w:tcBorders>
            <w:shd w:val="clear" w:color="auto" w:fill="DEEAF6" w:themeFill="accent5" w:themeFillTint="33"/>
            <w:tcMar>
              <w:left w:w="57" w:type="dxa"/>
              <w:right w:w="57" w:type="dxa"/>
            </w:tcMar>
            <w:vAlign w:val="center"/>
          </w:tcPr>
          <w:p w14:paraId="2876B354" w14:textId="31D593C5" w:rsidR="00C650B1" w:rsidRPr="00D57B0E" w:rsidRDefault="00C650B1"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Настройка и сопровождение программного обеспечения сетевых устройств инфокоммуникационных систем</w:t>
            </w:r>
          </w:p>
        </w:tc>
        <w:tc>
          <w:tcPr>
            <w:tcW w:w="9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6CCA66F1" w14:textId="2A90BF0A"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2BDC2C0E" w14:textId="0DFD9D9B"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3892DC58" w14:textId="5593F4E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51BEBD7" w14:textId="282771ED"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B338912" w14:textId="0C4A5E6D"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131E5C05" w14:textId="1C154076"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0EBCF58D" w14:textId="76569F91"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224CB83" w14:textId="7434806C"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8A01749" w14:textId="1D2FAE1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0AA3C4B" w14:textId="49366FC3"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6DD7BB85" w14:textId="486A69A6"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0841D8F4" w14:textId="3563EF08"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12CB106" w14:textId="55D5C4B2"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7" w:type="pct"/>
            <w:shd w:val="clear" w:color="auto" w:fill="C5E0B3" w:themeFill="accent6" w:themeFillTint="66"/>
            <w:tcMar>
              <w:left w:w="57" w:type="dxa"/>
              <w:right w:w="57" w:type="dxa"/>
            </w:tcMar>
            <w:vAlign w:val="center"/>
          </w:tcPr>
          <w:p w14:paraId="0A902FB7"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58832E9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3B9FFA2D"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034D7295"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4D3176A0"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7DA0B05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1898FC4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40120196"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0DD3A545"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0B781060" w14:textId="07B6C0D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88" w:type="pct"/>
            <w:tcMar>
              <w:left w:w="57" w:type="dxa"/>
              <w:right w:w="57" w:type="dxa"/>
            </w:tcMar>
            <w:vAlign w:val="center"/>
          </w:tcPr>
          <w:p w14:paraId="1818F138" w14:textId="0911E430"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88" w:type="pct"/>
            <w:tcMar>
              <w:left w:w="57" w:type="dxa"/>
              <w:right w:w="57" w:type="dxa"/>
            </w:tcMar>
            <w:vAlign w:val="center"/>
          </w:tcPr>
          <w:p w14:paraId="0FEAA99E" w14:textId="0E6BA942"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89" w:type="pct"/>
            <w:tcMar>
              <w:left w:w="57" w:type="dxa"/>
              <w:right w:w="57" w:type="dxa"/>
            </w:tcMar>
            <w:vAlign w:val="center"/>
          </w:tcPr>
          <w:p w14:paraId="3879D5AF" w14:textId="5348F5B5"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90" w:type="pct"/>
            <w:tcMar>
              <w:left w:w="57" w:type="dxa"/>
              <w:right w:w="57" w:type="dxa"/>
            </w:tcMar>
            <w:vAlign w:val="center"/>
          </w:tcPr>
          <w:p w14:paraId="350778C3" w14:textId="31070B74"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105" w:type="pct"/>
            <w:tcMar>
              <w:left w:w="57" w:type="dxa"/>
              <w:right w:w="57" w:type="dxa"/>
            </w:tcMar>
            <w:vAlign w:val="center"/>
          </w:tcPr>
          <w:p w14:paraId="7AB090AD" w14:textId="764F2DCA"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124" w:type="pct"/>
            <w:shd w:val="clear" w:color="auto" w:fill="C5E0B3" w:themeFill="accent6" w:themeFillTint="66"/>
            <w:tcMar>
              <w:left w:w="57" w:type="dxa"/>
              <w:right w:w="57" w:type="dxa"/>
            </w:tcMar>
            <w:vAlign w:val="center"/>
          </w:tcPr>
          <w:p w14:paraId="62AB33C2"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5CED7D8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1DF4AA83"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4E3E259A" w14:textId="0D3DBA3E"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1355FC2" w14:textId="141E9EEA"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7A77503" w14:textId="75C327E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E40BE45" w14:textId="5ADFED1D"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6</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04D0302A" w14:textId="5B9863F3"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8</w:t>
            </w:r>
          </w:p>
        </w:tc>
        <w:tc>
          <w:tcPr>
            <w:tcW w:w="90" w:type="pct"/>
            <w:tcBorders>
              <w:right w:val="single" w:sz="4" w:space="0" w:color="auto"/>
            </w:tcBorders>
            <w:shd w:val="clear" w:color="auto" w:fill="C5E0B3" w:themeFill="accent6" w:themeFillTint="66"/>
            <w:tcMar>
              <w:left w:w="57" w:type="dxa"/>
              <w:right w:w="57" w:type="dxa"/>
            </w:tcMar>
            <w:vAlign w:val="center"/>
          </w:tcPr>
          <w:p w14:paraId="41D47F9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02FB6E0"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1875BE3"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0DCC2E6"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002DA436"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20156FF"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38737B5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E2EFD9" w:themeFill="accent6" w:themeFillTint="33"/>
            <w:tcMar>
              <w:left w:w="57" w:type="dxa"/>
              <w:right w:w="57" w:type="dxa"/>
            </w:tcMar>
            <w:textDirection w:val="btLr"/>
            <w:vAlign w:val="center"/>
          </w:tcPr>
          <w:p w14:paraId="415050EA" w14:textId="7768152C" w:rsidR="00C650B1" w:rsidRPr="00D57B0E" w:rsidRDefault="00C650B1" w:rsidP="00C650B1">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68</w:t>
            </w:r>
          </w:p>
        </w:tc>
      </w:tr>
      <w:tr w:rsidR="00D57B0E" w:rsidRPr="00D57B0E" w14:paraId="3CD08061" w14:textId="77777777" w:rsidTr="00EA1EBB">
        <w:trPr>
          <w:cantSplit/>
          <w:trHeight w:val="1134"/>
          <w:jc w:val="center"/>
        </w:trPr>
        <w:tc>
          <w:tcPr>
            <w:tcW w:w="299" w:type="pct"/>
            <w:shd w:val="clear" w:color="auto" w:fill="DEEAF6" w:themeFill="accent5" w:themeFillTint="33"/>
            <w:tcMar>
              <w:left w:w="57" w:type="dxa"/>
              <w:right w:w="57" w:type="dxa"/>
            </w:tcMar>
            <w:vAlign w:val="center"/>
          </w:tcPr>
          <w:p w14:paraId="13137B6D" w14:textId="7D217621" w:rsidR="00C650B1" w:rsidRPr="00D57B0E" w:rsidRDefault="00C650B1" w:rsidP="00C650B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МДК.ХХ.03</w:t>
            </w:r>
          </w:p>
        </w:tc>
        <w:tc>
          <w:tcPr>
            <w:tcW w:w="593" w:type="pct"/>
            <w:tcBorders>
              <w:top w:val="nil"/>
              <w:left w:val="single" w:sz="8" w:space="0" w:color="auto"/>
              <w:bottom w:val="single" w:sz="8" w:space="0" w:color="auto"/>
              <w:right w:val="single" w:sz="8" w:space="0" w:color="auto"/>
            </w:tcBorders>
            <w:shd w:val="clear" w:color="auto" w:fill="DEEAF6" w:themeFill="accent5" w:themeFillTint="33"/>
            <w:tcMar>
              <w:left w:w="57" w:type="dxa"/>
              <w:right w:w="57" w:type="dxa"/>
            </w:tcMar>
            <w:vAlign w:val="center"/>
          </w:tcPr>
          <w:p w14:paraId="6D72B659" w14:textId="6992B0E6" w:rsidR="00C650B1" w:rsidRPr="00D57B0E" w:rsidRDefault="00C650B1" w:rsidP="00C650B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Настройка и сопровождение программного обеспечения рабочих мест пользователей инфокоммуникационных систем</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64CA658C" w14:textId="04E7C2C0"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43A69762" w14:textId="4A26EA4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690A572D" w14:textId="51F7B922"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CBF4B9D" w14:textId="27861E6D"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1C49FF3" w14:textId="5F4A039A"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4F3905EB" w14:textId="35791A24"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59A4DDA3" w14:textId="01EC9FD6"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4D7AB2E" w14:textId="6DBC968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0CECBF2" w14:textId="76E7A550"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872BA4A" w14:textId="2FBDF0F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04616548" w14:textId="24D1F3CC"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27772335" w14:textId="25829833"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08E723F" w14:textId="1E15B41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87" w:type="pct"/>
            <w:shd w:val="clear" w:color="auto" w:fill="C5E0B3" w:themeFill="accent6" w:themeFillTint="66"/>
            <w:tcMar>
              <w:left w:w="57" w:type="dxa"/>
              <w:right w:w="57" w:type="dxa"/>
            </w:tcMar>
            <w:vAlign w:val="center"/>
          </w:tcPr>
          <w:p w14:paraId="13C1AFBF"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087FEDD9"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2ED4432F"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20223DC0"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5CA7BE82"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2A447BE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2052E41A"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27058B5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1ABF76E7"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3E413DC8" w14:textId="569C979E"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8" w:type="pct"/>
            <w:tcMar>
              <w:left w:w="57" w:type="dxa"/>
              <w:right w:w="57" w:type="dxa"/>
            </w:tcMar>
            <w:vAlign w:val="center"/>
          </w:tcPr>
          <w:p w14:paraId="67EBEE88" w14:textId="50715E5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8" w:type="pct"/>
            <w:tcMar>
              <w:left w:w="57" w:type="dxa"/>
              <w:right w:w="57" w:type="dxa"/>
            </w:tcMar>
            <w:vAlign w:val="center"/>
          </w:tcPr>
          <w:p w14:paraId="612ABF2E" w14:textId="283D168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89" w:type="pct"/>
            <w:tcMar>
              <w:left w:w="57" w:type="dxa"/>
              <w:right w:w="57" w:type="dxa"/>
            </w:tcMar>
            <w:vAlign w:val="center"/>
          </w:tcPr>
          <w:p w14:paraId="3FF53781" w14:textId="4A973574"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Mar>
              <w:left w:w="57" w:type="dxa"/>
              <w:right w:w="57" w:type="dxa"/>
            </w:tcMar>
            <w:vAlign w:val="center"/>
          </w:tcPr>
          <w:p w14:paraId="3D5F2A01" w14:textId="25EA8440"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105" w:type="pct"/>
            <w:tcMar>
              <w:left w:w="57" w:type="dxa"/>
              <w:right w:w="57" w:type="dxa"/>
            </w:tcMar>
            <w:vAlign w:val="center"/>
          </w:tcPr>
          <w:p w14:paraId="06DB2F8D" w14:textId="30E04E50"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124" w:type="pct"/>
            <w:shd w:val="clear" w:color="auto" w:fill="C5E0B3" w:themeFill="accent6" w:themeFillTint="66"/>
            <w:tcMar>
              <w:left w:w="57" w:type="dxa"/>
              <w:right w:w="57" w:type="dxa"/>
            </w:tcMar>
            <w:vAlign w:val="center"/>
          </w:tcPr>
          <w:p w14:paraId="21BBD6C4"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3E2AECED"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0FD0242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3F06CC45" w14:textId="003F4922"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2D75B72" w14:textId="16E54764"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ADBD8DE" w14:textId="74F076FB"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F1B75D1" w14:textId="4811777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5B83DA78" w14:textId="6121256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w:t>
            </w:r>
          </w:p>
        </w:tc>
        <w:tc>
          <w:tcPr>
            <w:tcW w:w="90" w:type="pct"/>
            <w:tcBorders>
              <w:right w:val="single" w:sz="4" w:space="0" w:color="auto"/>
            </w:tcBorders>
            <w:shd w:val="clear" w:color="auto" w:fill="C5E0B3" w:themeFill="accent6" w:themeFillTint="66"/>
            <w:tcMar>
              <w:left w:w="57" w:type="dxa"/>
              <w:right w:w="57" w:type="dxa"/>
            </w:tcMar>
            <w:vAlign w:val="center"/>
          </w:tcPr>
          <w:p w14:paraId="6C611E0F"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4CB17F0"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E62410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A64B600"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04A71AC2"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9BA4897"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1A7F809B"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E2EFD9" w:themeFill="accent6" w:themeFillTint="33"/>
            <w:tcMar>
              <w:left w:w="57" w:type="dxa"/>
              <w:right w:w="57" w:type="dxa"/>
            </w:tcMar>
            <w:textDirection w:val="btLr"/>
            <w:vAlign w:val="center"/>
          </w:tcPr>
          <w:p w14:paraId="2875732E" w14:textId="6F012AF3" w:rsidR="00C650B1" w:rsidRPr="00D57B0E" w:rsidRDefault="00C650B1" w:rsidP="00C650B1">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50</w:t>
            </w:r>
          </w:p>
        </w:tc>
      </w:tr>
      <w:tr w:rsidR="00D57B0E" w:rsidRPr="00D57B0E" w14:paraId="405D8AD9" w14:textId="77777777" w:rsidTr="00EA1EBB">
        <w:trPr>
          <w:cantSplit/>
          <w:trHeight w:val="516"/>
          <w:jc w:val="center"/>
        </w:trPr>
        <w:tc>
          <w:tcPr>
            <w:tcW w:w="299" w:type="pct"/>
            <w:shd w:val="clear" w:color="auto" w:fill="DEEAF6" w:themeFill="accent5" w:themeFillTint="33"/>
            <w:tcMar>
              <w:left w:w="57" w:type="dxa"/>
              <w:right w:w="57" w:type="dxa"/>
            </w:tcMar>
            <w:vAlign w:val="center"/>
          </w:tcPr>
          <w:p w14:paraId="58AA2872" w14:textId="36A57F27" w:rsidR="00751DDD" w:rsidRPr="00D57B0E" w:rsidRDefault="00751DDD" w:rsidP="00751DD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УП.ХХ</w:t>
            </w:r>
          </w:p>
        </w:tc>
        <w:tc>
          <w:tcPr>
            <w:tcW w:w="593" w:type="pct"/>
            <w:shd w:val="clear" w:color="auto" w:fill="DEEAF6" w:themeFill="accent5" w:themeFillTint="33"/>
            <w:tcMar>
              <w:left w:w="57" w:type="dxa"/>
              <w:right w:w="57" w:type="dxa"/>
            </w:tcMar>
            <w:vAlign w:val="center"/>
          </w:tcPr>
          <w:p w14:paraId="12DE8B43" w14:textId="77777777" w:rsidR="00751DDD" w:rsidRPr="00D57B0E" w:rsidRDefault="00751DDD" w:rsidP="00751DD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практика</w:t>
            </w:r>
          </w:p>
        </w:tc>
        <w:tc>
          <w:tcPr>
            <w:tcW w:w="98" w:type="pct"/>
            <w:tcMar>
              <w:left w:w="57" w:type="dxa"/>
              <w:right w:w="57" w:type="dxa"/>
            </w:tcMar>
            <w:vAlign w:val="center"/>
          </w:tcPr>
          <w:p w14:paraId="7E9147C0"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267A9CB8"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48DAFE02"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44F714A"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46B9E033"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63DAE6D5"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5FD65F34"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3E0F4853"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6B566A59"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6D3ABC22"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01506276"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vAlign w:val="center"/>
          </w:tcPr>
          <w:p w14:paraId="03DDF0F5"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471A14C"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4645D215"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textDirection w:val="btLr"/>
          </w:tcPr>
          <w:p w14:paraId="7F9958C0" w14:textId="7105E694" w:rsidR="00751DDD" w:rsidRPr="00D57B0E" w:rsidRDefault="00751DDD" w:rsidP="00751DDD">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7" w:type="pct"/>
            <w:shd w:val="clear" w:color="auto" w:fill="C5E0B3" w:themeFill="accent6" w:themeFillTint="66"/>
            <w:tcMar>
              <w:left w:w="57" w:type="dxa"/>
              <w:right w:w="57" w:type="dxa"/>
            </w:tcMar>
            <w:textDirection w:val="btLr"/>
          </w:tcPr>
          <w:p w14:paraId="38EEB7E2" w14:textId="0A6BA38B" w:rsidR="00751DDD" w:rsidRPr="00D57B0E" w:rsidRDefault="00751DDD" w:rsidP="00751DDD">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F7CAAC" w:themeFill="accent2" w:themeFillTint="66"/>
            <w:tcMar>
              <w:left w:w="57" w:type="dxa"/>
              <w:right w:w="57" w:type="dxa"/>
            </w:tcMar>
            <w:vAlign w:val="center"/>
          </w:tcPr>
          <w:p w14:paraId="391135F0"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644F140C"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48C104B9"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textDirection w:val="btLr"/>
          </w:tcPr>
          <w:p w14:paraId="2FDF0A6B" w14:textId="35B73DC2"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04" w:type="pct"/>
            <w:shd w:val="clear" w:color="auto" w:fill="C5E0B3" w:themeFill="accent6" w:themeFillTint="66"/>
            <w:tcMar>
              <w:left w:w="57" w:type="dxa"/>
              <w:right w:w="57" w:type="dxa"/>
            </w:tcMar>
            <w:textDirection w:val="btLr"/>
          </w:tcPr>
          <w:p w14:paraId="1A9F8337" w14:textId="51C8FFA9"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74798E5F" w14:textId="2704DB7A"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8" w:type="pct"/>
            <w:tcMar>
              <w:left w:w="57" w:type="dxa"/>
              <w:right w:w="57" w:type="dxa"/>
            </w:tcMar>
            <w:vAlign w:val="center"/>
          </w:tcPr>
          <w:p w14:paraId="7657D7F5"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2304BF2D"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0826EDDA"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587F8921"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FBC9506"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70ADDF71"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5961F134"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1D6F3B2C"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4F3DD44F"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1206C5ED"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28E3C5CE"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452825DC"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30414157"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527466F8"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69F130E"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FAAED8F"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B6848E3"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AC1004E"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5935BA5A"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D3AFF02"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5B55FAA4" w14:textId="77777777" w:rsidR="00751DDD" w:rsidRPr="00D57B0E" w:rsidRDefault="00751DDD" w:rsidP="00751DDD">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E2EFD9" w:themeFill="accent6" w:themeFillTint="33"/>
            <w:tcMar>
              <w:left w:w="57" w:type="dxa"/>
              <w:right w:w="57" w:type="dxa"/>
            </w:tcMar>
            <w:textDirection w:val="btLr"/>
            <w:vAlign w:val="center"/>
          </w:tcPr>
          <w:p w14:paraId="0C7D5CCB" w14:textId="1AD990C2" w:rsidR="00751DDD" w:rsidRPr="00D57B0E" w:rsidRDefault="00751DDD" w:rsidP="00751DDD">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180</w:t>
            </w:r>
          </w:p>
        </w:tc>
      </w:tr>
      <w:tr w:rsidR="00D57B0E" w:rsidRPr="00D57B0E" w14:paraId="01867094" w14:textId="77777777" w:rsidTr="00EA1EBB">
        <w:trPr>
          <w:cantSplit/>
          <w:trHeight w:val="548"/>
          <w:jc w:val="center"/>
        </w:trPr>
        <w:tc>
          <w:tcPr>
            <w:tcW w:w="299" w:type="pct"/>
            <w:shd w:val="clear" w:color="auto" w:fill="DEEAF6" w:themeFill="accent5" w:themeFillTint="33"/>
            <w:tcMar>
              <w:left w:w="57" w:type="dxa"/>
              <w:right w:w="57" w:type="dxa"/>
            </w:tcMar>
            <w:vAlign w:val="center"/>
          </w:tcPr>
          <w:p w14:paraId="5FA47C06" w14:textId="0BC16464" w:rsidR="003E3AC3" w:rsidRPr="00D57B0E" w:rsidRDefault="003E3AC3" w:rsidP="003E3AC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ПП.ХХ</w:t>
            </w:r>
          </w:p>
        </w:tc>
        <w:tc>
          <w:tcPr>
            <w:tcW w:w="593" w:type="pct"/>
            <w:shd w:val="clear" w:color="auto" w:fill="DEEAF6" w:themeFill="accent5" w:themeFillTint="33"/>
            <w:tcMar>
              <w:left w:w="57" w:type="dxa"/>
              <w:right w:w="57" w:type="dxa"/>
            </w:tcMar>
            <w:vAlign w:val="center"/>
          </w:tcPr>
          <w:p w14:paraId="4436E02D" w14:textId="77777777" w:rsidR="003E3AC3" w:rsidRPr="00D57B0E" w:rsidRDefault="003E3AC3" w:rsidP="003E3AC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Производственная практика</w:t>
            </w:r>
          </w:p>
        </w:tc>
        <w:tc>
          <w:tcPr>
            <w:tcW w:w="98" w:type="pct"/>
            <w:tcMar>
              <w:left w:w="57" w:type="dxa"/>
              <w:right w:w="57" w:type="dxa"/>
            </w:tcMar>
            <w:vAlign w:val="center"/>
          </w:tcPr>
          <w:p w14:paraId="0842EAB4"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0A32B264"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55F2663E"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4F49300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45C4CF77"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2A57EE49"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0A5D2922"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32FFC330"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8EFC701"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41B23E8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6E16116B"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vAlign w:val="center"/>
          </w:tcPr>
          <w:p w14:paraId="5FA7152E"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7E4615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7F7772C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247B98F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34A7C64C"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236F1C8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78A6A62F"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2C4240E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04C194A6"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117061E6"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1F6873DF"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0531F826"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69097DE1"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2C2F03CC"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22B16188"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09F76FA2"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7482496E"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textDirection w:val="btLr"/>
          </w:tcPr>
          <w:p w14:paraId="4547E7EA" w14:textId="4BF3F7BE"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textDirection w:val="btLr"/>
          </w:tcPr>
          <w:p w14:paraId="7298C5A9" w14:textId="342D6121"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textDirection w:val="btLr"/>
          </w:tcPr>
          <w:p w14:paraId="69E3D370" w14:textId="2E775CBC"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64335104"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1FB804C9"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19C4FEF"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4B37784"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43FCC7D0"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textDirection w:val="btLr"/>
          </w:tcPr>
          <w:p w14:paraId="538A4DA1" w14:textId="6F54CC61"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7BD0F5DF" w14:textId="23318CCB"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1A756ACB" w14:textId="3EF2FC6C"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258EAE1D" w14:textId="0ACA8950"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7" w:type="pct"/>
            <w:shd w:val="clear" w:color="auto" w:fill="C5E0B3" w:themeFill="accent6" w:themeFillTint="66"/>
            <w:tcMar>
              <w:left w:w="57" w:type="dxa"/>
              <w:right w:w="57" w:type="dxa"/>
            </w:tcMar>
            <w:textDirection w:val="btLr"/>
          </w:tcPr>
          <w:p w14:paraId="6DBA4322" w14:textId="17027FE2"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1DAE5CD3" w14:textId="55F0AEF5"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tcBorders>
              <w:right w:val="single" w:sz="4" w:space="0" w:color="auto"/>
            </w:tcBorders>
            <w:shd w:val="clear" w:color="auto" w:fill="F4B083" w:themeFill="accent2" w:themeFillTint="99"/>
            <w:tcMar>
              <w:left w:w="57" w:type="dxa"/>
              <w:right w:w="57" w:type="dxa"/>
            </w:tcMar>
            <w:vAlign w:val="center"/>
          </w:tcPr>
          <w:p w14:paraId="452BCCA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E2EFD9" w:themeFill="accent6" w:themeFillTint="33"/>
            <w:tcMar>
              <w:left w:w="57" w:type="dxa"/>
              <w:right w:w="57" w:type="dxa"/>
            </w:tcMar>
            <w:textDirection w:val="btLr"/>
            <w:vAlign w:val="center"/>
          </w:tcPr>
          <w:p w14:paraId="3C577092" w14:textId="27932C48" w:rsidR="003E3AC3" w:rsidRPr="00D57B0E" w:rsidRDefault="003E3AC3" w:rsidP="003E3AC3">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216</w:t>
            </w:r>
          </w:p>
        </w:tc>
      </w:tr>
      <w:tr w:rsidR="00F005F0" w:rsidRPr="00D57B0E" w14:paraId="1BCFA472" w14:textId="77777777" w:rsidTr="00EA1EBB">
        <w:trPr>
          <w:cantSplit/>
          <w:trHeight w:val="1087"/>
          <w:jc w:val="center"/>
        </w:trPr>
        <w:tc>
          <w:tcPr>
            <w:tcW w:w="299" w:type="pct"/>
            <w:shd w:val="clear" w:color="auto" w:fill="D9D9D9"/>
            <w:tcMar>
              <w:left w:w="57" w:type="dxa"/>
              <w:right w:w="57" w:type="dxa"/>
            </w:tcMar>
            <w:vAlign w:val="center"/>
          </w:tcPr>
          <w:p w14:paraId="1D998195" w14:textId="7EAC8442" w:rsidR="008C2DD9" w:rsidRPr="00D57B0E" w:rsidRDefault="008C2DD9" w:rsidP="00EA1EB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ПМн.</w:t>
            </w:r>
            <w:r w:rsidR="00EA1EBB" w:rsidRPr="00D57B0E">
              <w:rPr>
                <w:rFonts w:ascii="Times New Roman" w:eastAsia="Times New Roman" w:hAnsi="Times New Roman" w:cs="Times New Roman"/>
                <w:b/>
                <w:bCs/>
                <w:color w:val="000000" w:themeColor="text1"/>
                <w:sz w:val="24"/>
                <w:szCs w:val="24"/>
                <w:lang w:eastAsia="ru-RU"/>
              </w:rPr>
              <w:t>02</w:t>
            </w:r>
          </w:p>
        </w:tc>
        <w:tc>
          <w:tcPr>
            <w:tcW w:w="593" w:type="pct"/>
            <w:tcBorders>
              <w:top w:val="nil"/>
              <w:left w:val="nil"/>
              <w:bottom w:val="single" w:sz="8" w:space="0" w:color="auto"/>
              <w:right w:val="single" w:sz="8" w:space="0" w:color="auto"/>
            </w:tcBorders>
            <w:shd w:val="clear" w:color="000000" w:fill="D9D9D9"/>
            <w:tcMar>
              <w:left w:w="57" w:type="dxa"/>
              <w:right w:w="57" w:type="dxa"/>
            </w:tcMar>
            <w:vAlign w:val="center"/>
          </w:tcPr>
          <w:p w14:paraId="250D043A" w14:textId="7962C620" w:rsidR="008C2DD9" w:rsidRPr="00D57B0E" w:rsidRDefault="008C2DD9" w:rsidP="008C2DD9">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Ремонт и модернизация аппаратных средств инфокоммуникационных систем и их составляющих</w:t>
            </w:r>
          </w:p>
        </w:tc>
        <w:tc>
          <w:tcPr>
            <w:tcW w:w="98" w:type="pct"/>
            <w:shd w:val="clear" w:color="auto" w:fill="D9D9D9"/>
            <w:tcMar>
              <w:left w:w="57" w:type="dxa"/>
              <w:right w:w="57" w:type="dxa"/>
            </w:tcMar>
            <w:vAlign w:val="center"/>
          </w:tcPr>
          <w:p w14:paraId="7F67F4E7"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D9D9D9"/>
            <w:tcMar>
              <w:left w:w="57" w:type="dxa"/>
              <w:right w:w="57" w:type="dxa"/>
            </w:tcMar>
            <w:vAlign w:val="center"/>
          </w:tcPr>
          <w:p w14:paraId="522B4395"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D9D9D9"/>
            <w:tcMar>
              <w:left w:w="57" w:type="dxa"/>
              <w:right w:w="57" w:type="dxa"/>
            </w:tcMar>
            <w:vAlign w:val="center"/>
          </w:tcPr>
          <w:p w14:paraId="60CC7E86"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201EBAE4"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55F478FF"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D9D9D9"/>
            <w:tcMar>
              <w:left w:w="57" w:type="dxa"/>
              <w:right w:w="57" w:type="dxa"/>
            </w:tcMar>
            <w:vAlign w:val="center"/>
          </w:tcPr>
          <w:p w14:paraId="1ED2A302"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D9D9D9"/>
            <w:tcMar>
              <w:left w:w="57" w:type="dxa"/>
              <w:right w:w="57" w:type="dxa"/>
            </w:tcMar>
            <w:vAlign w:val="center"/>
          </w:tcPr>
          <w:p w14:paraId="11C44B70"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28EB4A5"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27B4F72F"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D9D9D9"/>
            <w:tcMar>
              <w:left w:w="57" w:type="dxa"/>
              <w:right w:w="57" w:type="dxa"/>
            </w:tcMar>
            <w:vAlign w:val="center"/>
          </w:tcPr>
          <w:p w14:paraId="647B865C"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D9D9D9"/>
            <w:tcMar>
              <w:left w:w="57" w:type="dxa"/>
              <w:right w:w="57" w:type="dxa"/>
            </w:tcMar>
            <w:vAlign w:val="center"/>
          </w:tcPr>
          <w:p w14:paraId="71DE71C7"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D9D9D9"/>
            <w:tcMar>
              <w:left w:w="57" w:type="dxa"/>
              <w:right w:w="57" w:type="dxa"/>
            </w:tcMar>
            <w:vAlign w:val="center"/>
          </w:tcPr>
          <w:p w14:paraId="7DBFD0E1"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42BD5607"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749A21FB"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58169969"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76083B77"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4DE3AC5"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4C8158D4" w14:textId="77777777" w:rsidR="008C2DD9" w:rsidRPr="00D57B0E" w:rsidRDefault="008C2DD9" w:rsidP="008C2DD9">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99" w:type="pct"/>
            <w:shd w:val="clear" w:color="auto" w:fill="D9D9D9"/>
            <w:tcMar>
              <w:left w:w="57" w:type="dxa"/>
              <w:right w:w="57" w:type="dxa"/>
            </w:tcMar>
            <w:vAlign w:val="center"/>
          </w:tcPr>
          <w:p w14:paraId="19399EE0"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D9D9D9"/>
            <w:tcMar>
              <w:left w:w="57" w:type="dxa"/>
              <w:right w:w="57" w:type="dxa"/>
            </w:tcMar>
            <w:vAlign w:val="center"/>
          </w:tcPr>
          <w:p w14:paraId="5290B364"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D9D9D9"/>
            <w:tcMar>
              <w:left w:w="57" w:type="dxa"/>
              <w:right w:w="57" w:type="dxa"/>
            </w:tcMar>
            <w:vAlign w:val="center"/>
          </w:tcPr>
          <w:p w14:paraId="143EF021"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4D8ECB93"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7A2498F8"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690D68BD"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4278043C"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D9D9D9"/>
            <w:tcMar>
              <w:left w:w="57" w:type="dxa"/>
              <w:right w:w="57" w:type="dxa"/>
            </w:tcMar>
            <w:vAlign w:val="center"/>
          </w:tcPr>
          <w:p w14:paraId="11474904"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76C8E269"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D9D9D9"/>
            <w:tcMar>
              <w:left w:w="57" w:type="dxa"/>
              <w:right w:w="57" w:type="dxa"/>
            </w:tcMar>
            <w:vAlign w:val="center"/>
          </w:tcPr>
          <w:p w14:paraId="13A2CCAF"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D9D9D9"/>
            <w:tcMar>
              <w:left w:w="57" w:type="dxa"/>
              <w:right w:w="57" w:type="dxa"/>
            </w:tcMar>
            <w:vAlign w:val="center"/>
          </w:tcPr>
          <w:p w14:paraId="679316D6" w14:textId="77777777" w:rsidR="008C2DD9" w:rsidRPr="00D57B0E" w:rsidRDefault="008C2DD9" w:rsidP="008C2DD9">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87" w:type="pct"/>
            <w:tcBorders>
              <w:right w:val="single" w:sz="4" w:space="0" w:color="auto"/>
            </w:tcBorders>
            <w:shd w:val="clear" w:color="auto" w:fill="D9D9D9"/>
            <w:tcMar>
              <w:left w:w="57" w:type="dxa"/>
              <w:right w:w="57" w:type="dxa"/>
            </w:tcMar>
            <w:vAlign w:val="center"/>
          </w:tcPr>
          <w:p w14:paraId="10DFF19A"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D9D9D9"/>
            <w:tcMar>
              <w:left w:w="57" w:type="dxa"/>
              <w:right w:w="57" w:type="dxa"/>
            </w:tcMar>
            <w:vAlign w:val="center"/>
          </w:tcPr>
          <w:p w14:paraId="7A445CF6"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D9D9D9"/>
            <w:tcMar>
              <w:left w:w="57" w:type="dxa"/>
              <w:right w:w="57" w:type="dxa"/>
            </w:tcMar>
            <w:vAlign w:val="center"/>
          </w:tcPr>
          <w:p w14:paraId="2BAF362A"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7BBDB934"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876F8D3"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47349716"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D9D9D9"/>
            <w:tcMar>
              <w:left w:w="57" w:type="dxa"/>
              <w:right w:w="57" w:type="dxa"/>
            </w:tcMar>
            <w:vAlign w:val="center"/>
          </w:tcPr>
          <w:p w14:paraId="4794F811"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38FD6C2F"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6D2C0FE7"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4E6B0009"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79ED417E"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D9D9D9"/>
            <w:tcMar>
              <w:left w:w="57" w:type="dxa"/>
              <w:right w:w="57" w:type="dxa"/>
            </w:tcMar>
            <w:vAlign w:val="center"/>
          </w:tcPr>
          <w:p w14:paraId="1DF67204"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1280C505"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711301D1" w14:textId="77777777" w:rsidR="008C2DD9" w:rsidRPr="00D57B0E" w:rsidRDefault="008C2DD9" w:rsidP="008C2DD9">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single" w:sz="8" w:space="0" w:color="auto"/>
              <w:left w:val="nil"/>
              <w:bottom w:val="single" w:sz="8" w:space="0" w:color="auto"/>
              <w:right w:val="single" w:sz="8" w:space="0" w:color="auto"/>
            </w:tcBorders>
            <w:shd w:val="clear" w:color="auto" w:fill="auto"/>
            <w:tcMar>
              <w:left w:w="57" w:type="dxa"/>
              <w:right w:w="57" w:type="dxa"/>
            </w:tcMar>
            <w:textDirection w:val="btLr"/>
            <w:vAlign w:val="center"/>
          </w:tcPr>
          <w:p w14:paraId="0139A731" w14:textId="4D72D3C9" w:rsidR="008C2DD9" w:rsidRPr="00D57B0E" w:rsidRDefault="008C2DD9" w:rsidP="008C2DD9">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
                <w:bCs/>
                <w:color w:val="000000" w:themeColor="text1"/>
                <w:sz w:val="24"/>
                <w:szCs w:val="24"/>
              </w:rPr>
              <w:t>564</w:t>
            </w:r>
          </w:p>
        </w:tc>
      </w:tr>
      <w:tr w:rsidR="00D57B0E" w:rsidRPr="00D57B0E" w14:paraId="7A3C7168" w14:textId="77777777" w:rsidTr="00EA1EBB">
        <w:trPr>
          <w:cantSplit/>
          <w:trHeight w:val="671"/>
          <w:jc w:val="center"/>
        </w:trPr>
        <w:tc>
          <w:tcPr>
            <w:tcW w:w="299" w:type="pct"/>
            <w:shd w:val="clear" w:color="auto" w:fill="FFFFC1"/>
            <w:tcMar>
              <w:left w:w="57" w:type="dxa"/>
              <w:right w:w="57" w:type="dxa"/>
            </w:tcMar>
            <w:vAlign w:val="center"/>
          </w:tcPr>
          <w:p w14:paraId="07E47240" w14:textId="3871BCBB" w:rsidR="00C650B1" w:rsidRPr="00D57B0E" w:rsidRDefault="00C650B1"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МДК.</w:t>
            </w:r>
            <w:r w:rsidR="00EA1EBB" w:rsidRPr="00D57B0E">
              <w:rPr>
                <w:rFonts w:ascii="Times New Roman" w:eastAsia="Times New Roman" w:hAnsi="Times New Roman" w:cs="Times New Roman"/>
                <w:color w:val="000000" w:themeColor="text1"/>
                <w:sz w:val="24"/>
                <w:szCs w:val="24"/>
                <w:lang w:eastAsia="ru-RU"/>
              </w:rPr>
              <w:t>02</w:t>
            </w:r>
            <w:r w:rsidRPr="00D57B0E">
              <w:rPr>
                <w:rFonts w:ascii="Times New Roman" w:eastAsia="Times New Roman" w:hAnsi="Times New Roman" w:cs="Times New Roman"/>
                <w:color w:val="000000" w:themeColor="text1"/>
                <w:sz w:val="24"/>
                <w:szCs w:val="24"/>
                <w:lang w:eastAsia="ru-RU"/>
              </w:rPr>
              <w:t>.01</w:t>
            </w:r>
          </w:p>
        </w:tc>
        <w:tc>
          <w:tcPr>
            <w:tcW w:w="593" w:type="pct"/>
            <w:tcBorders>
              <w:top w:val="nil"/>
              <w:left w:val="nil"/>
              <w:bottom w:val="single" w:sz="8" w:space="0" w:color="auto"/>
              <w:right w:val="single" w:sz="8" w:space="0" w:color="auto"/>
            </w:tcBorders>
            <w:shd w:val="clear" w:color="auto" w:fill="FFFFC1"/>
            <w:tcMar>
              <w:left w:w="57" w:type="dxa"/>
              <w:right w:w="57" w:type="dxa"/>
            </w:tcMar>
            <w:vAlign w:val="center"/>
          </w:tcPr>
          <w:p w14:paraId="61FFAF24" w14:textId="5D57C43E" w:rsidR="00C650B1" w:rsidRPr="00D57B0E" w:rsidRDefault="00C650B1" w:rsidP="00C650B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Диагностика и устранение неисправностей стационарных ПК</w:t>
            </w:r>
          </w:p>
        </w:tc>
        <w:tc>
          <w:tcPr>
            <w:tcW w:w="9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28EEEEE1" w14:textId="1B809152"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714EF405" w14:textId="2E53B0DC"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7CF44C30" w14:textId="5BB4B8FE"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31BCEB0" w14:textId="3F29D6A5"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CD51C84" w14:textId="431C40C6"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36B3C0FB" w14:textId="2DEDB4B0"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28FF2C89" w14:textId="133985BA"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05C44F5" w14:textId="20CBF67B"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ECE45E4" w14:textId="4BBB9237"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5A5C2254" w14:textId="75E53765"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1B9DDCF0" w14:textId="758B21B6"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1231B6A9" w14:textId="7599456A"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8393236" w14:textId="1408EEEB"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87" w:type="pct"/>
            <w:shd w:val="clear" w:color="auto" w:fill="C5E0B3" w:themeFill="accent6" w:themeFillTint="66"/>
            <w:tcMar>
              <w:left w:w="57" w:type="dxa"/>
              <w:right w:w="57" w:type="dxa"/>
            </w:tcMar>
            <w:vAlign w:val="center"/>
          </w:tcPr>
          <w:p w14:paraId="6547F9A9"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541C38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6F5F00D"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7406E16F"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470360CD"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67A56D84"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50674103"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2435E4B0"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4292EA30"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192EFA66" w14:textId="1A87982D"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3A48CF0E" w14:textId="5EE5B151"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163C282D" w14:textId="2CD04865"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89" w:type="pct"/>
            <w:tcBorders>
              <w:top w:val="nil"/>
              <w:left w:val="nil"/>
              <w:bottom w:val="single" w:sz="8" w:space="0" w:color="auto"/>
              <w:right w:val="single" w:sz="8" w:space="0" w:color="auto"/>
            </w:tcBorders>
            <w:shd w:val="clear" w:color="auto" w:fill="auto"/>
            <w:tcMar>
              <w:left w:w="57" w:type="dxa"/>
              <w:right w:w="57" w:type="dxa"/>
            </w:tcMar>
            <w:vAlign w:val="center"/>
          </w:tcPr>
          <w:p w14:paraId="1CDE02E4" w14:textId="4D76079C"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C21B5AE" w14:textId="440EB8FF"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105" w:type="pct"/>
            <w:tcBorders>
              <w:top w:val="nil"/>
              <w:left w:val="nil"/>
              <w:bottom w:val="single" w:sz="8" w:space="0" w:color="auto"/>
              <w:right w:val="single" w:sz="8" w:space="0" w:color="auto"/>
            </w:tcBorders>
            <w:shd w:val="clear" w:color="auto" w:fill="auto"/>
            <w:tcMar>
              <w:left w:w="57" w:type="dxa"/>
              <w:right w:w="57" w:type="dxa"/>
            </w:tcMar>
            <w:vAlign w:val="center"/>
          </w:tcPr>
          <w:p w14:paraId="04438751" w14:textId="03DBF9DD"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5</w:t>
            </w:r>
          </w:p>
        </w:tc>
        <w:tc>
          <w:tcPr>
            <w:tcW w:w="124" w:type="pct"/>
            <w:shd w:val="clear" w:color="auto" w:fill="C5E0B3" w:themeFill="accent6" w:themeFillTint="66"/>
            <w:tcMar>
              <w:left w:w="57" w:type="dxa"/>
              <w:right w:w="57" w:type="dxa"/>
            </w:tcMar>
            <w:vAlign w:val="center"/>
          </w:tcPr>
          <w:p w14:paraId="2DAADD42"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0EF6F49D"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3312D106"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73E9B08A" w14:textId="51E69A1E"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7268468" w14:textId="78103D47"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BB287BC" w14:textId="36B64790"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B0E1E1A" w14:textId="0FEDA752"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07A58704" w14:textId="3B1FC1E6"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0" w:type="pct"/>
            <w:tcBorders>
              <w:right w:val="single" w:sz="4" w:space="0" w:color="auto"/>
            </w:tcBorders>
            <w:shd w:val="clear" w:color="auto" w:fill="C5E0B3" w:themeFill="accent6" w:themeFillTint="66"/>
            <w:tcMar>
              <w:left w:w="57" w:type="dxa"/>
              <w:right w:w="57" w:type="dxa"/>
            </w:tcMar>
            <w:vAlign w:val="center"/>
          </w:tcPr>
          <w:p w14:paraId="74396770"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9421C5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846EC2F"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33DF9D1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249A6947"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2C58E2D"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7FEC35D3"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23D9EBEC" w14:textId="4933B4D7" w:rsidR="00C650B1" w:rsidRPr="00D57B0E" w:rsidRDefault="00C650B1" w:rsidP="00C650B1">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56</w:t>
            </w:r>
          </w:p>
        </w:tc>
      </w:tr>
      <w:tr w:rsidR="00D57B0E" w:rsidRPr="00D57B0E" w14:paraId="2352E14D" w14:textId="77777777" w:rsidTr="00EA1EBB">
        <w:trPr>
          <w:cantSplit/>
          <w:trHeight w:val="925"/>
          <w:jc w:val="center"/>
        </w:trPr>
        <w:tc>
          <w:tcPr>
            <w:tcW w:w="299" w:type="pct"/>
            <w:shd w:val="clear" w:color="auto" w:fill="FFFFC1"/>
            <w:tcMar>
              <w:left w:w="57" w:type="dxa"/>
              <w:right w:w="57" w:type="dxa"/>
            </w:tcMar>
            <w:vAlign w:val="center"/>
          </w:tcPr>
          <w:p w14:paraId="7BD79737" w14:textId="7B726BF0" w:rsidR="00C650B1" w:rsidRPr="00D57B0E" w:rsidRDefault="00C650B1"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МДК.</w:t>
            </w:r>
            <w:r w:rsidR="00EA1EBB" w:rsidRPr="00D57B0E">
              <w:rPr>
                <w:rFonts w:ascii="Times New Roman" w:eastAsia="Times New Roman" w:hAnsi="Times New Roman" w:cs="Times New Roman"/>
                <w:color w:val="000000" w:themeColor="text1"/>
                <w:sz w:val="24"/>
                <w:szCs w:val="24"/>
                <w:lang w:eastAsia="ru-RU"/>
              </w:rPr>
              <w:t>02</w:t>
            </w:r>
            <w:r w:rsidRPr="00D57B0E">
              <w:rPr>
                <w:rFonts w:ascii="Times New Roman" w:eastAsia="Times New Roman" w:hAnsi="Times New Roman" w:cs="Times New Roman"/>
                <w:color w:val="000000" w:themeColor="text1"/>
                <w:sz w:val="24"/>
                <w:szCs w:val="24"/>
                <w:lang w:eastAsia="ru-RU"/>
              </w:rPr>
              <w:t>.02</w:t>
            </w:r>
          </w:p>
        </w:tc>
        <w:tc>
          <w:tcPr>
            <w:tcW w:w="593" w:type="pct"/>
            <w:tcBorders>
              <w:top w:val="nil"/>
              <w:left w:val="nil"/>
              <w:bottom w:val="single" w:sz="8" w:space="0" w:color="auto"/>
              <w:right w:val="single" w:sz="8" w:space="0" w:color="auto"/>
            </w:tcBorders>
            <w:shd w:val="clear" w:color="auto" w:fill="FFFFC1"/>
            <w:tcMar>
              <w:left w:w="57" w:type="dxa"/>
              <w:right w:w="57" w:type="dxa"/>
            </w:tcMar>
            <w:vAlign w:val="center"/>
          </w:tcPr>
          <w:p w14:paraId="18D123AD" w14:textId="0B1059DD" w:rsidR="00C650B1" w:rsidRPr="00D57B0E" w:rsidRDefault="00C650B1" w:rsidP="00C650B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Диагностика и устранение неисправностей персональных мобильных устройств </w:t>
            </w:r>
          </w:p>
        </w:tc>
        <w:tc>
          <w:tcPr>
            <w:tcW w:w="9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2A525FB8" w14:textId="35C26724"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352ECE57" w14:textId="7DFBABA3"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5FAEB7CB" w14:textId="3AF48B12"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CCDDEEE" w14:textId="5287F8F2"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0EE37CA" w14:textId="456639B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1DDF065E" w14:textId="7DC157ED"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100410A7" w14:textId="7D572A9C"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6FF9B9B" w14:textId="140AAB45"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70140FC" w14:textId="78592EA2"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2626B573" w14:textId="105F0261"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360BD591" w14:textId="27EAEABA"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7F0CFEE1" w14:textId="7A3BB0D7"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09AEA76" w14:textId="5EFC2F0D"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w:t>
            </w:r>
          </w:p>
        </w:tc>
        <w:tc>
          <w:tcPr>
            <w:tcW w:w="87" w:type="pct"/>
            <w:shd w:val="clear" w:color="auto" w:fill="C5E0B3" w:themeFill="accent6" w:themeFillTint="66"/>
            <w:tcMar>
              <w:left w:w="57" w:type="dxa"/>
              <w:right w:w="57" w:type="dxa"/>
            </w:tcMar>
            <w:vAlign w:val="center"/>
          </w:tcPr>
          <w:p w14:paraId="422179E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94F3066"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0E006E7B"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419B2BB7"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78E8ECCF"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1AD1BF8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7BAD817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4A4CDA3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015C797A"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53ACFCB5" w14:textId="290D43FE"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2E679F39" w14:textId="7CF61D4B"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58540920" w14:textId="08CEC507"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9" w:type="pct"/>
            <w:tcBorders>
              <w:top w:val="nil"/>
              <w:left w:val="nil"/>
              <w:bottom w:val="single" w:sz="8" w:space="0" w:color="auto"/>
              <w:right w:val="single" w:sz="8" w:space="0" w:color="auto"/>
            </w:tcBorders>
            <w:shd w:val="clear" w:color="auto" w:fill="auto"/>
            <w:tcMar>
              <w:left w:w="57" w:type="dxa"/>
              <w:right w:w="57" w:type="dxa"/>
            </w:tcMar>
            <w:vAlign w:val="center"/>
          </w:tcPr>
          <w:p w14:paraId="2AEEEC0A" w14:textId="7F695DE7"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AE20630" w14:textId="0844683F"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105" w:type="pct"/>
            <w:tcBorders>
              <w:top w:val="nil"/>
              <w:left w:val="nil"/>
              <w:bottom w:val="single" w:sz="8" w:space="0" w:color="auto"/>
              <w:right w:val="single" w:sz="8" w:space="0" w:color="auto"/>
            </w:tcBorders>
            <w:shd w:val="clear" w:color="auto" w:fill="auto"/>
            <w:tcMar>
              <w:left w:w="57" w:type="dxa"/>
              <w:right w:w="57" w:type="dxa"/>
            </w:tcMar>
            <w:vAlign w:val="center"/>
          </w:tcPr>
          <w:p w14:paraId="3C142F03" w14:textId="43600025"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124" w:type="pct"/>
            <w:shd w:val="clear" w:color="auto" w:fill="C5E0B3" w:themeFill="accent6" w:themeFillTint="66"/>
            <w:tcMar>
              <w:left w:w="57" w:type="dxa"/>
              <w:right w:w="57" w:type="dxa"/>
            </w:tcMar>
            <w:vAlign w:val="center"/>
          </w:tcPr>
          <w:p w14:paraId="6D5C5C2E"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0B49459A"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14FFE636"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382F611C" w14:textId="5A17B465"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CAD518E" w14:textId="23A179AD"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01E7B04" w14:textId="2DAD63EB"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C623EC3" w14:textId="5659DEAE"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400EB7D9" w14:textId="0AD57D5C"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right w:val="single" w:sz="4" w:space="0" w:color="auto"/>
            </w:tcBorders>
            <w:shd w:val="clear" w:color="auto" w:fill="C5E0B3" w:themeFill="accent6" w:themeFillTint="66"/>
            <w:tcMar>
              <w:left w:w="57" w:type="dxa"/>
              <w:right w:w="57" w:type="dxa"/>
            </w:tcMar>
            <w:vAlign w:val="center"/>
          </w:tcPr>
          <w:p w14:paraId="0FAFE716"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A40F60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92A7B59"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DCAF04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7D6FCF2B"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56B917E"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4AB965C4"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4581E59F" w14:textId="5FAD6862" w:rsidR="00C650B1" w:rsidRPr="00D57B0E" w:rsidRDefault="00C650B1" w:rsidP="00C650B1">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56</w:t>
            </w:r>
          </w:p>
        </w:tc>
      </w:tr>
      <w:tr w:rsidR="00D57B0E" w:rsidRPr="00D57B0E" w14:paraId="64D8E0A0" w14:textId="77777777" w:rsidTr="00EA1EBB">
        <w:trPr>
          <w:cantSplit/>
          <w:trHeight w:val="825"/>
          <w:jc w:val="center"/>
        </w:trPr>
        <w:tc>
          <w:tcPr>
            <w:tcW w:w="299" w:type="pct"/>
            <w:shd w:val="clear" w:color="auto" w:fill="FFFFC1"/>
            <w:tcMar>
              <w:left w:w="57" w:type="dxa"/>
              <w:right w:w="57" w:type="dxa"/>
            </w:tcMar>
            <w:vAlign w:val="center"/>
          </w:tcPr>
          <w:p w14:paraId="3430BF9F" w14:textId="34706F48" w:rsidR="00C650B1" w:rsidRPr="00D57B0E" w:rsidRDefault="00C650B1"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МДК.</w:t>
            </w:r>
            <w:r w:rsidR="00EA1EBB" w:rsidRPr="00D57B0E">
              <w:rPr>
                <w:rFonts w:ascii="Times New Roman" w:eastAsia="Times New Roman" w:hAnsi="Times New Roman" w:cs="Times New Roman"/>
                <w:color w:val="000000" w:themeColor="text1"/>
                <w:sz w:val="24"/>
                <w:szCs w:val="24"/>
                <w:lang w:eastAsia="ru-RU"/>
              </w:rPr>
              <w:t>02</w:t>
            </w:r>
            <w:r w:rsidRPr="00D57B0E">
              <w:rPr>
                <w:rFonts w:ascii="Times New Roman" w:eastAsia="Times New Roman" w:hAnsi="Times New Roman" w:cs="Times New Roman"/>
                <w:color w:val="000000" w:themeColor="text1"/>
                <w:sz w:val="24"/>
                <w:szCs w:val="24"/>
                <w:lang w:eastAsia="ru-RU"/>
              </w:rPr>
              <w:t>.03</w:t>
            </w:r>
          </w:p>
        </w:tc>
        <w:tc>
          <w:tcPr>
            <w:tcW w:w="593" w:type="pct"/>
            <w:tcBorders>
              <w:top w:val="nil"/>
              <w:left w:val="nil"/>
              <w:bottom w:val="single" w:sz="8" w:space="0" w:color="auto"/>
              <w:right w:val="single" w:sz="8" w:space="0" w:color="auto"/>
            </w:tcBorders>
            <w:shd w:val="clear" w:color="auto" w:fill="FFFFC1"/>
            <w:tcMar>
              <w:left w:w="57" w:type="dxa"/>
              <w:right w:w="57" w:type="dxa"/>
            </w:tcMar>
            <w:vAlign w:val="center"/>
          </w:tcPr>
          <w:p w14:paraId="4D33FB8C" w14:textId="0D5436E0" w:rsidR="00C650B1" w:rsidRPr="00D57B0E" w:rsidRDefault="00C650B1" w:rsidP="00C650B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Диагностика и устранение неисправностей офисной техники</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5E45F9F5" w14:textId="0BA5E4C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3D930C83" w14:textId="76479FEE"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4D53D5A1" w14:textId="34CF594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24376BBD" w14:textId="11A107AF"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D2CFADD" w14:textId="69B086F5"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41A0DBE2" w14:textId="343662A9"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532040A5" w14:textId="2573B853"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75CE817" w14:textId="63731434"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62406E47" w14:textId="50DAF6BE"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5CD39546" w14:textId="7B38A76B"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3C128575" w14:textId="477BB040"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2D96A9FA" w14:textId="6F25752B"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0803B8CF" w14:textId="0B0CDE5F"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w:t>
            </w:r>
          </w:p>
        </w:tc>
        <w:tc>
          <w:tcPr>
            <w:tcW w:w="87" w:type="pct"/>
            <w:shd w:val="clear" w:color="auto" w:fill="C5E0B3" w:themeFill="accent6" w:themeFillTint="66"/>
            <w:tcMar>
              <w:left w:w="57" w:type="dxa"/>
              <w:right w:w="57" w:type="dxa"/>
            </w:tcMar>
            <w:vAlign w:val="center"/>
          </w:tcPr>
          <w:p w14:paraId="11D5A0A3"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4B8052F9"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4FBF86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2175F22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44D8388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35FD9C3D"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5D5F9A0A"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37A54F38"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5BDCEC29"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455CD269" w14:textId="54F25B50"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1500E71B" w14:textId="70A5FE07"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88" w:type="pct"/>
            <w:tcBorders>
              <w:top w:val="nil"/>
              <w:left w:val="nil"/>
              <w:bottom w:val="single" w:sz="8" w:space="0" w:color="auto"/>
              <w:right w:val="single" w:sz="8" w:space="0" w:color="auto"/>
            </w:tcBorders>
            <w:shd w:val="clear" w:color="auto" w:fill="auto"/>
            <w:tcMar>
              <w:left w:w="57" w:type="dxa"/>
              <w:right w:w="57" w:type="dxa"/>
            </w:tcMar>
            <w:vAlign w:val="center"/>
          </w:tcPr>
          <w:p w14:paraId="5EAEABEE" w14:textId="2B0F36F3"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89" w:type="pct"/>
            <w:tcBorders>
              <w:top w:val="nil"/>
              <w:left w:val="nil"/>
              <w:bottom w:val="single" w:sz="8" w:space="0" w:color="auto"/>
              <w:right w:val="single" w:sz="8" w:space="0" w:color="auto"/>
            </w:tcBorders>
            <w:shd w:val="clear" w:color="auto" w:fill="auto"/>
            <w:tcMar>
              <w:left w:w="57" w:type="dxa"/>
              <w:right w:w="57" w:type="dxa"/>
            </w:tcMar>
            <w:vAlign w:val="center"/>
          </w:tcPr>
          <w:p w14:paraId="6E06C158" w14:textId="01BBCB0B"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4343ECA" w14:textId="1C691268"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105" w:type="pct"/>
            <w:tcBorders>
              <w:top w:val="nil"/>
              <w:left w:val="nil"/>
              <w:bottom w:val="single" w:sz="8" w:space="0" w:color="auto"/>
              <w:right w:val="single" w:sz="8" w:space="0" w:color="auto"/>
            </w:tcBorders>
            <w:shd w:val="clear" w:color="auto" w:fill="auto"/>
            <w:tcMar>
              <w:left w:w="57" w:type="dxa"/>
              <w:right w:w="57" w:type="dxa"/>
            </w:tcMar>
            <w:vAlign w:val="center"/>
          </w:tcPr>
          <w:p w14:paraId="33597B90" w14:textId="05F3D61C"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124" w:type="pct"/>
            <w:shd w:val="clear" w:color="auto" w:fill="C5E0B3" w:themeFill="accent6" w:themeFillTint="66"/>
            <w:tcMar>
              <w:left w:w="57" w:type="dxa"/>
              <w:right w:w="57" w:type="dxa"/>
            </w:tcMar>
            <w:vAlign w:val="center"/>
          </w:tcPr>
          <w:p w14:paraId="0AE6154A"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37CB606B"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103ECCFB"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544A6012" w14:textId="42A8CB0A"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4</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445476CB" w14:textId="79ACAEBB"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5</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75E24EE" w14:textId="6469B92C"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5</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1BBC0D5" w14:textId="3FB67D08"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7" w:type="pct"/>
            <w:tcBorders>
              <w:top w:val="nil"/>
              <w:left w:val="nil"/>
              <w:bottom w:val="single" w:sz="8" w:space="0" w:color="auto"/>
              <w:right w:val="single" w:sz="8" w:space="0" w:color="auto"/>
            </w:tcBorders>
            <w:shd w:val="clear" w:color="auto" w:fill="auto"/>
            <w:tcMar>
              <w:left w:w="57" w:type="dxa"/>
              <w:right w:w="57" w:type="dxa"/>
            </w:tcMar>
            <w:vAlign w:val="center"/>
          </w:tcPr>
          <w:p w14:paraId="4AE1ADAE" w14:textId="081E77C1" w:rsidR="00C650B1" w:rsidRPr="00D57B0E" w:rsidRDefault="00C650B1" w:rsidP="00C650B1">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5</w:t>
            </w:r>
          </w:p>
        </w:tc>
        <w:tc>
          <w:tcPr>
            <w:tcW w:w="90" w:type="pct"/>
            <w:tcBorders>
              <w:right w:val="single" w:sz="4" w:space="0" w:color="auto"/>
            </w:tcBorders>
            <w:shd w:val="clear" w:color="auto" w:fill="C5E0B3" w:themeFill="accent6" w:themeFillTint="66"/>
            <w:tcMar>
              <w:left w:w="57" w:type="dxa"/>
              <w:right w:w="57" w:type="dxa"/>
            </w:tcMar>
            <w:vAlign w:val="center"/>
          </w:tcPr>
          <w:p w14:paraId="4ED0C141"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3992BAAC"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D102D14"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09E34E2"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505F62B2"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765A2107"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7AB1F117" w14:textId="77777777" w:rsidR="00C650B1" w:rsidRPr="00D57B0E" w:rsidRDefault="00C650B1" w:rsidP="00C650B1">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177B00C2" w14:textId="1A8A4DFF" w:rsidR="00C650B1" w:rsidRPr="00D57B0E" w:rsidRDefault="00C650B1" w:rsidP="00C650B1">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56</w:t>
            </w:r>
          </w:p>
        </w:tc>
      </w:tr>
      <w:tr w:rsidR="00D57B0E" w:rsidRPr="00D57B0E" w14:paraId="31853414" w14:textId="77777777" w:rsidTr="00EA1EBB">
        <w:trPr>
          <w:cantSplit/>
          <w:trHeight w:val="544"/>
          <w:jc w:val="center"/>
        </w:trPr>
        <w:tc>
          <w:tcPr>
            <w:tcW w:w="299" w:type="pct"/>
            <w:shd w:val="clear" w:color="auto" w:fill="FFFFC1"/>
            <w:tcMar>
              <w:left w:w="57" w:type="dxa"/>
              <w:right w:w="57" w:type="dxa"/>
            </w:tcMar>
            <w:vAlign w:val="center"/>
          </w:tcPr>
          <w:p w14:paraId="3D9A06F6" w14:textId="477C6EDA" w:rsidR="005C7817" w:rsidRPr="00D57B0E" w:rsidRDefault="005C7817" w:rsidP="00EA1EB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УП.</w:t>
            </w:r>
            <w:r w:rsidR="00EA1EBB" w:rsidRPr="00D57B0E">
              <w:rPr>
                <w:rFonts w:ascii="Times New Roman" w:eastAsia="Times New Roman" w:hAnsi="Times New Roman" w:cs="Times New Roman"/>
                <w:color w:val="000000" w:themeColor="text1"/>
                <w:sz w:val="24"/>
                <w:szCs w:val="24"/>
                <w:lang w:eastAsia="ru-RU"/>
              </w:rPr>
              <w:t>02</w:t>
            </w:r>
          </w:p>
        </w:tc>
        <w:tc>
          <w:tcPr>
            <w:tcW w:w="593" w:type="pct"/>
            <w:shd w:val="clear" w:color="auto" w:fill="FFFFC1"/>
            <w:tcMar>
              <w:left w:w="57" w:type="dxa"/>
              <w:right w:w="57" w:type="dxa"/>
            </w:tcMar>
            <w:vAlign w:val="center"/>
          </w:tcPr>
          <w:p w14:paraId="5909E9DA" w14:textId="77777777" w:rsidR="005C7817" w:rsidRPr="00D57B0E" w:rsidRDefault="005C7817" w:rsidP="005C7817">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практика</w:t>
            </w:r>
          </w:p>
        </w:tc>
        <w:tc>
          <w:tcPr>
            <w:tcW w:w="98" w:type="pct"/>
            <w:tcMar>
              <w:left w:w="57" w:type="dxa"/>
              <w:right w:w="57" w:type="dxa"/>
            </w:tcMar>
            <w:vAlign w:val="center"/>
          </w:tcPr>
          <w:p w14:paraId="6C5D2BE8"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4D6A49B5"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019A8A49"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0B7CAB8"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45E8B12A"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0AE15FB5"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03214A78"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F329B69"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4380DF5E"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4205E9EC"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77EBD53A"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vAlign w:val="center"/>
          </w:tcPr>
          <w:p w14:paraId="2D6011C0"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5995BA01"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600DAE99"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textDirection w:val="btLr"/>
          </w:tcPr>
          <w:p w14:paraId="07F0158D" w14:textId="0383D809"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7" w:type="pct"/>
            <w:shd w:val="clear" w:color="auto" w:fill="C5E0B3" w:themeFill="accent6" w:themeFillTint="66"/>
            <w:tcMar>
              <w:left w:w="57" w:type="dxa"/>
              <w:right w:w="57" w:type="dxa"/>
            </w:tcMar>
            <w:textDirection w:val="btLr"/>
          </w:tcPr>
          <w:p w14:paraId="20778044" w14:textId="74039141"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F7CAAC" w:themeFill="accent2" w:themeFillTint="66"/>
            <w:tcMar>
              <w:left w:w="57" w:type="dxa"/>
              <w:right w:w="57" w:type="dxa"/>
            </w:tcMar>
            <w:vAlign w:val="center"/>
          </w:tcPr>
          <w:p w14:paraId="23807377"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11DA7001"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04078CB1"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textDirection w:val="btLr"/>
          </w:tcPr>
          <w:p w14:paraId="30AD09DD" w14:textId="32457B10" w:rsidR="005C7817" w:rsidRPr="00D57B0E" w:rsidRDefault="005C7817" w:rsidP="005C7817">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04" w:type="pct"/>
            <w:shd w:val="clear" w:color="auto" w:fill="C5E0B3" w:themeFill="accent6" w:themeFillTint="66"/>
            <w:tcMar>
              <w:left w:w="57" w:type="dxa"/>
              <w:right w:w="57" w:type="dxa"/>
            </w:tcMar>
            <w:textDirection w:val="btLr"/>
          </w:tcPr>
          <w:p w14:paraId="79603986" w14:textId="2E8EE8A9" w:rsidR="005C7817" w:rsidRPr="00D57B0E" w:rsidRDefault="005C7817" w:rsidP="005C7817">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7B8BCC80" w14:textId="3B8058B0" w:rsidR="005C7817" w:rsidRPr="00D57B0E" w:rsidRDefault="005C7817" w:rsidP="005C7817">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8" w:type="pct"/>
            <w:tcMar>
              <w:left w:w="57" w:type="dxa"/>
              <w:right w:w="57" w:type="dxa"/>
            </w:tcMar>
            <w:vAlign w:val="center"/>
          </w:tcPr>
          <w:p w14:paraId="3D315066"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27E6234F"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42E567C3"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75CA8A6A"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62CF7E5"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362F01E8"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4468E28B"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06C7D05B"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3A90EF14"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653098B2"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145EDAFB"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6037B65"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EA18B9D"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3675C92C"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5FB36D3B"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1725EE2"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BAEAD8A"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7444BC5"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321B923B"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6C5B277"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495C7D4C" w14:textId="77777777" w:rsidR="005C7817" w:rsidRPr="00D57B0E" w:rsidRDefault="005C7817" w:rsidP="005C7817">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7C3FAAB7" w14:textId="46DEF3AC" w:rsidR="005C7817" w:rsidRPr="00D57B0E" w:rsidRDefault="005C7817" w:rsidP="005C7817">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180</w:t>
            </w:r>
          </w:p>
        </w:tc>
      </w:tr>
      <w:tr w:rsidR="003E3AC3" w:rsidRPr="00D57B0E" w14:paraId="4B20BE17" w14:textId="77777777" w:rsidTr="00EA1EBB">
        <w:trPr>
          <w:cantSplit/>
          <w:trHeight w:val="552"/>
          <w:jc w:val="center"/>
        </w:trPr>
        <w:tc>
          <w:tcPr>
            <w:tcW w:w="299" w:type="pct"/>
            <w:shd w:val="clear" w:color="auto" w:fill="FFFFC1"/>
            <w:tcMar>
              <w:left w:w="57" w:type="dxa"/>
              <w:right w:w="57" w:type="dxa"/>
            </w:tcMar>
            <w:vAlign w:val="center"/>
          </w:tcPr>
          <w:p w14:paraId="5E2BB802" w14:textId="091AD8B6" w:rsidR="003E3AC3" w:rsidRPr="00D57B0E" w:rsidRDefault="00EA1EBB" w:rsidP="003E3AC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ПП.02</w:t>
            </w:r>
          </w:p>
        </w:tc>
        <w:tc>
          <w:tcPr>
            <w:tcW w:w="593" w:type="pct"/>
            <w:shd w:val="clear" w:color="auto" w:fill="FFFFC1"/>
            <w:tcMar>
              <w:left w:w="57" w:type="dxa"/>
              <w:right w:w="57" w:type="dxa"/>
            </w:tcMar>
            <w:vAlign w:val="center"/>
          </w:tcPr>
          <w:p w14:paraId="4E3F0F46" w14:textId="77777777" w:rsidR="003E3AC3" w:rsidRPr="00D57B0E" w:rsidRDefault="003E3AC3" w:rsidP="003E3AC3">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Производственная практика</w:t>
            </w:r>
          </w:p>
        </w:tc>
        <w:tc>
          <w:tcPr>
            <w:tcW w:w="98" w:type="pct"/>
            <w:tcMar>
              <w:left w:w="57" w:type="dxa"/>
              <w:right w:w="57" w:type="dxa"/>
            </w:tcMar>
            <w:vAlign w:val="center"/>
          </w:tcPr>
          <w:p w14:paraId="6439D582"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19C0B758"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114659A7"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52EA155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9426560"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033816DB"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19D17028"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2C86289"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C78EE7F"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366257F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75D5E37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vAlign w:val="center"/>
          </w:tcPr>
          <w:p w14:paraId="2985322A"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5E2438E"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044697A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23356958"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53170FD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36C86249"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406F4B8F"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08B279E7"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41FB5B4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62EA5E48"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542FCAAB"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487EEC2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4836221B"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5FC73767"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78A56333"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BDB943C"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31D2B39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7B416493"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16BC53BD"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51E548B5"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642339CB"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366D0C1F"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1076BFE8"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36ACD510"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1F769FFB"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textDirection w:val="btLr"/>
          </w:tcPr>
          <w:p w14:paraId="24E41981" w14:textId="4C723809"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5DB341FA" w14:textId="54DC9F30"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40F7050A" w14:textId="2ED3E030"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5F8915B7" w14:textId="114C4C8F"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7" w:type="pct"/>
            <w:shd w:val="clear" w:color="auto" w:fill="C5E0B3" w:themeFill="accent6" w:themeFillTint="66"/>
            <w:tcMar>
              <w:left w:w="57" w:type="dxa"/>
              <w:right w:w="57" w:type="dxa"/>
            </w:tcMar>
            <w:textDirection w:val="btLr"/>
          </w:tcPr>
          <w:p w14:paraId="2912F974" w14:textId="3721C97D"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C5E0B3" w:themeFill="accent6" w:themeFillTint="66"/>
            <w:tcMar>
              <w:left w:w="57" w:type="dxa"/>
              <w:right w:w="57" w:type="dxa"/>
            </w:tcMar>
            <w:textDirection w:val="btLr"/>
          </w:tcPr>
          <w:p w14:paraId="57F8A72A" w14:textId="263B9B73"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tcBorders>
              <w:right w:val="single" w:sz="4" w:space="0" w:color="auto"/>
            </w:tcBorders>
            <w:shd w:val="clear" w:color="auto" w:fill="F4B083" w:themeFill="accent2" w:themeFillTint="99"/>
            <w:tcMar>
              <w:left w:w="57" w:type="dxa"/>
              <w:right w:w="57" w:type="dxa"/>
            </w:tcMar>
            <w:vAlign w:val="center"/>
          </w:tcPr>
          <w:p w14:paraId="7931CFCB" w14:textId="77777777" w:rsidR="003E3AC3" w:rsidRPr="00D57B0E" w:rsidRDefault="003E3AC3" w:rsidP="003E3AC3">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06FDA146" w14:textId="7236E4A0" w:rsidR="003E3AC3" w:rsidRPr="00D57B0E" w:rsidRDefault="003E3AC3" w:rsidP="003E3AC3">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216</w:t>
            </w:r>
          </w:p>
        </w:tc>
      </w:tr>
      <w:tr w:rsidR="00D57B0E" w:rsidRPr="00D57B0E" w14:paraId="30022402" w14:textId="77777777" w:rsidTr="00EA1EBB">
        <w:trPr>
          <w:cantSplit/>
          <w:trHeight w:val="518"/>
          <w:jc w:val="center"/>
        </w:trPr>
        <w:tc>
          <w:tcPr>
            <w:tcW w:w="299" w:type="pct"/>
            <w:tcMar>
              <w:left w:w="57" w:type="dxa"/>
              <w:right w:w="57" w:type="dxa"/>
            </w:tcMar>
            <w:vAlign w:val="center"/>
          </w:tcPr>
          <w:p w14:paraId="42295305"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593" w:type="pct"/>
            <w:tcMar>
              <w:left w:w="57" w:type="dxa"/>
              <w:right w:w="57" w:type="dxa"/>
            </w:tcMar>
            <w:vAlign w:val="center"/>
          </w:tcPr>
          <w:p w14:paraId="4662B86A" w14:textId="77777777" w:rsidR="00A57DDA" w:rsidRPr="00D57B0E" w:rsidRDefault="00A57DDA" w:rsidP="00A57DDA">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Промежуточная аттестация</w:t>
            </w:r>
          </w:p>
        </w:tc>
        <w:tc>
          <w:tcPr>
            <w:tcW w:w="98" w:type="pct"/>
            <w:tcMar>
              <w:left w:w="57" w:type="dxa"/>
              <w:right w:w="57" w:type="dxa"/>
            </w:tcMar>
            <w:vAlign w:val="center"/>
          </w:tcPr>
          <w:p w14:paraId="54498CEE"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24B058CF"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tcMar>
              <w:left w:w="57" w:type="dxa"/>
              <w:right w:w="57" w:type="dxa"/>
            </w:tcMar>
            <w:vAlign w:val="center"/>
          </w:tcPr>
          <w:p w14:paraId="1C4BC894"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25AA544"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0A82F0D5"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5C5DC7A9"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tcMar>
              <w:left w:w="57" w:type="dxa"/>
              <w:right w:w="57" w:type="dxa"/>
            </w:tcMar>
            <w:vAlign w:val="center"/>
          </w:tcPr>
          <w:p w14:paraId="14C185A6"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5F30F051"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73804A69"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1BB38912"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tcMar>
              <w:left w:w="57" w:type="dxa"/>
              <w:right w:w="57" w:type="dxa"/>
            </w:tcMar>
            <w:vAlign w:val="center"/>
          </w:tcPr>
          <w:p w14:paraId="519E32CE"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Mar>
              <w:left w:w="57" w:type="dxa"/>
              <w:right w:w="57" w:type="dxa"/>
            </w:tcMar>
            <w:vAlign w:val="center"/>
          </w:tcPr>
          <w:p w14:paraId="3D0FFCAD"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95D4BA5"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7B2BC7C3"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599B8756"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3EA3E60E"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textDirection w:val="btLr"/>
            <w:vAlign w:val="center"/>
          </w:tcPr>
          <w:p w14:paraId="30BD6B92" w14:textId="549DC91D" w:rsidR="00A57DDA" w:rsidRPr="00D57B0E" w:rsidRDefault="008C2DD9" w:rsidP="008C2DD9">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33CCFF"/>
            <w:tcMar>
              <w:left w:w="57" w:type="dxa"/>
              <w:right w:w="57" w:type="dxa"/>
            </w:tcMar>
            <w:vAlign w:val="center"/>
          </w:tcPr>
          <w:p w14:paraId="6DD49AA0"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103CDD1F"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09FB9E72"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14FA2706"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5BB7E014"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381C435F"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2F5160C4"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Mar>
              <w:left w:w="57" w:type="dxa"/>
              <w:right w:w="57" w:type="dxa"/>
            </w:tcMar>
            <w:vAlign w:val="center"/>
          </w:tcPr>
          <w:p w14:paraId="5FF9FD18"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tcMar>
              <w:left w:w="57" w:type="dxa"/>
              <w:right w:w="57" w:type="dxa"/>
            </w:tcMar>
            <w:vAlign w:val="center"/>
          </w:tcPr>
          <w:p w14:paraId="146F5CE9"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0F4C0C4C"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tcMar>
              <w:left w:w="57" w:type="dxa"/>
              <w:right w:w="57" w:type="dxa"/>
            </w:tcMar>
            <w:vAlign w:val="center"/>
          </w:tcPr>
          <w:p w14:paraId="7380752E"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C5E0B3" w:themeFill="accent6" w:themeFillTint="66"/>
            <w:tcMar>
              <w:left w:w="57" w:type="dxa"/>
              <w:right w:w="57" w:type="dxa"/>
            </w:tcMar>
            <w:vAlign w:val="center"/>
          </w:tcPr>
          <w:p w14:paraId="221C610C"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35C3BC3D"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31193073"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tcMar>
              <w:left w:w="57" w:type="dxa"/>
              <w:right w:w="57" w:type="dxa"/>
            </w:tcMar>
            <w:vAlign w:val="center"/>
          </w:tcPr>
          <w:p w14:paraId="2E647FC6"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tcMar>
              <w:left w:w="57" w:type="dxa"/>
              <w:right w:w="57" w:type="dxa"/>
            </w:tcMar>
            <w:vAlign w:val="center"/>
          </w:tcPr>
          <w:p w14:paraId="60869A28"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26D4D875"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Mar>
              <w:left w:w="57" w:type="dxa"/>
              <w:right w:w="57" w:type="dxa"/>
            </w:tcMar>
            <w:vAlign w:val="center"/>
          </w:tcPr>
          <w:p w14:paraId="4E80D7DF"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tcMar>
              <w:left w:w="57" w:type="dxa"/>
              <w:right w:w="57" w:type="dxa"/>
            </w:tcMar>
            <w:vAlign w:val="center"/>
          </w:tcPr>
          <w:p w14:paraId="3FE657E9"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02C74D94"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32F7E8A1"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BA4355D"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5A02F91"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3D4D8E0A"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634EF098"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textDirection w:val="btLr"/>
            <w:vAlign w:val="center"/>
          </w:tcPr>
          <w:p w14:paraId="6670E4B0" w14:textId="32AB7C79" w:rsidR="00A57DDA" w:rsidRPr="00D57B0E" w:rsidRDefault="00A57DDA" w:rsidP="00C66839">
            <w:pPr>
              <w:spacing w:after="0" w:line="240" w:lineRule="auto"/>
              <w:ind w:left="113" w:right="113"/>
              <w:jc w:val="center"/>
              <w:rPr>
                <w:rFonts w:ascii="Times New Roman" w:eastAsia="Times New Roman" w:hAnsi="Times New Roman" w:cs="Times New Roman"/>
                <w:color w:val="000000" w:themeColor="text1"/>
                <w:sz w:val="24"/>
                <w:szCs w:val="24"/>
                <w:lang w:eastAsia="ru-RU"/>
              </w:rPr>
            </w:pPr>
          </w:p>
        </w:tc>
        <w:tc>
          <w:tcPr>
            <w:tcW w:w="12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021C3E" w14:textId="4FF3DC18" w:rsidR="00A57DDA" w:rsidRPr="00D57B0E" w:rsidRDefault="008C2DD9" w:rsidP="00A57DDA">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r>
      <w:tr w:rsidR="00D57B0E" w:rsidRPr="00D57B0E" w14:paraId="723BC311" w14:textId="77777777" w:rsidTr="00EA1EBB">
        <w:trPr>
          <w:cantSplit/>
          <w:trHeight w:val="563"/>
          <w:jc w:val="center"/>
        </w:trPr>
        <w:tc>
          <w:tcPr>
            <w:tcW w:w="892" w:type="pct"/>
            <w:gridSpan w:val="2"/>
            <w:tcMar>
              <w:left w:w="57" w:type="dxa"/>
              <w:right w:w="57" w:type="dxa"/>
            </w:tcMar>
            <w:vAlign w:val="center"/>
          </w:tcPr>
          <w:p w14:paraId="5D2C1E04" w14:textId="77777777" w:rsidR="00B9194D" w:rsidRPr="00D57B0E" w:rsidRDefault="00B9194D" w:rsidP="00B9194D">
            <w:pPr>
              <w:spacing w:after="0" w:line="240" w:lineRule="auto"/>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Вариативная часть образовательной программы</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00886FA0" w14:textId="2AC3F955"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0D2EFD62" w14:textId="3B40EA73"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w:t>
            </w:r>
          </w:p>
        </w:tc>
        <w:tc>
          <w:tcPr>
            <w:tcW w:w="85" w:type="pct"/>
            <w:tcBorders>
              <w:top w:val="nil"/>
              <w:left w:val="nil"/>
              <w:bottom w:val="single" w:sz="8" w:space="0" w:color="auto"/>
              <w:right w:val="single" w:sz="8" w:space="0" w:color="auto"/>
            </w:tcBorders>
            <w:shd w:val="clear" w:color="auto" w:fill="auto"/>
            <w:tcMar>
              <w:left w:w="57" w:type="dxa"/>
              <w:right w:w="57" w:type="dxa"/>
            </w:tcMar>
            <w:vAlign w:val="center"/>
          </w:tcPr>
          <w:p w14:paraId="5EBB4B2E" w14:textId="446F1CF0"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23FF9FD" w14:textId="75B5F0E3"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7B6651FF" w14:textId="5FE71C2A"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1F64A3D7" w14:textId="40306015"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8</w:t>
            </w:r>
          </w:p>
        </w:tc>
        <w:tc>
          <w:tcPr>
            <w:tcW w:w="86" w:type="pct"/>
            <w:tcBorders>
              <w:top w:val="nil"/>
              <w:left w:val="nil"/>
              <w:bottom w:val="single" w:sz="8" w:space="0" w:color="auto"/>
              <w:right w:val="single" w:sz="8" w:space="0" w:color="auto"/>
            </w:tcBorders>
            <w:shd w:val="clear" w:color="auto" w:fill="auto"/>
            <w:tcMar>
              <w:left w:w="57" w:type="dxa"/>
              <w:right w:w="57" w:type="dxa"/>
            </w:tcMar>
            <w:vAlign w:val="center"/>
          </w:tcPr>
          <w:p w14:paraId="72EE40D9" w14:textId="1AE2E3E4"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8</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393ACB8E" w14:textId="0D4D68A4"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8</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1F9FD0D8" w14:textId="6DB401A4"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511BA22B" w14:textId="2DAFD4E9"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3</w:t>
            </w:r>
          </w:p>
        </w:tc>
        <w:tc>
          <w:tcPr>
            <w:tcW w:w="98" w:type="pct"/>
            <w:tcBorders>
              <w:top w:val="nil"/>
              <w:left w:val="nil"/>
              <w:bottom w:val="single" w:sz="8" w:space="0" w:color="auto"/>
              <w:right w:val="single" w:sz="8" w:space="0" w:color="auto"/>
            </w:tcBorders>
            <w:shd w:val="clear" w:color="auto" w:fill="auto"/>
            <w:tcMar>
              <w:left w:w="57" w:type="dxa"/>
              <w:right w:w="57" w:type="dxa"/>
            </w:tcMar>
            <w:vAlign w:val="center"/>
          </w:tcPr>
          <w:p w14:paraId="2C293233" w14:textId="4D87AA83"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8</w:t>
            </w:r>
          </w:p>
        </w:tc>
        <w:tc>
          <w:tcPr>
            <w:tcW w:w="104" w:type="pct"/>
            <w:tcBorders>
              <w:top w:val="nil"/>
              <w:left w:val="nil"/>
              <w:bottom w:val="single" w:sz="8" w:space="0" w:color="auto"/>
              <w:right w:val="single" w:sz="8" w:space="0" w:color="auto"/>
            </w:tcBorders>
            <w:shd w:val="clear" w:color="auto" w:fill="auto"/>
            <w:tcMar>
              <w:left w:w="57" w:type="dxa"/>
              <w:right w:w="57" w:type="dxa"/>
            </w:tcMar>
            <w:vAlign w:val="center"/>
          </w:tcPr>
          <w:p w14:paraId="43779B8E" w14:textId="68A54272"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8</w:t>
            </w:r>
          </w:p>
        </w:tc>
        <w:tc>
          <w:tcPr>
            <w:tcW w:w="90" w:type="pct"/>
            <w:tcBorders>
              <w:top w:val="nil"/>
              <w:left w:val="nil"/>
              <w:bottom w:val="single" w:sz="8" w:space="0" w:color="auto"/>
              <w:right w:val="single" w:sz="8" w:space="0" w:color="auto"/>
            </w:tcBorders>
            <w:shd w:val="clear" w:color="auto" w:fill="auto"/>
            <w:tcMar>
              <w:left w:w="57" w:type="dxa"/>
              <w:right w:w="57" w:type="dxa"/>
            </w:tcMar>
            <w:vAlign w:val="center"/>
          </w:tcPr>
          <w:p w14:paraId="5E9765EF" w14:textId="26F30DF8"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8</w:t>
            </w:r>
          </w:p>
        </w:tc>
        <w:tc>
          <w:tcPr>
            <w:tcW w:w="87" w:type="pct"/>
            <w:shd w:val="clear" w:color="auto" w:fill="C5E0B3" w:themeFill="accent6" w:themeFillTint="66"/>
            <w:tcMar>
              <w:left w:w="57" w:type="dxa"/>
              <w:right w:w="57" w:type="dxa"/>
            </w:tcMar>
            <w:vAlign w:val="center"/>
          </w:tcPr>
          <w:p w14:paraId="712E695F"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1C8D62C4"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C5E0B3" w:themeFill="accent6" w:themeFillTint="66"/>
            <w:tcMar>
              <w:left w:w="57" w:type="dxa"/>
              <w:right w:w="57" w:type="dxa"/>
            </w:tcMar>
            <w:vAlign w:val="center"/>
          </w:tcPr>
          <w:p w14:paraId="7712B96A"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F7CAAC" w:themeFill="accent2" w:themeFillTint="66"/>
            <w:tcMar>
              <w:left w:w="57" w:type="dxa"/>
              <w:right w:w="57" w:type="dxa"/>
            </w:tcMar>
            <w:vAlign w:val="center"/>
          </w:tcPr>
          <w:p w14:paraId="24600AE6"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33CCFF"/>
            <w:tcMar>
              <w:left w:w="57" w:type="dxa"/>
              <w:right w:w="57" w:type="dxa"/>
            </w:tcMar>
            <w:vAlign w:val="center"/>
          </w:tcPr>
          <w:p w14:paraId="138EE8E8"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33CCFF"/>
            <w:tcMar>
              <w:left w:w="57" w:type="dxa"/>
              <w:right w:w="57" w:type="dxa"/>
            </w:tcMar>
            <w:vAlign w:val="center"/>
          </w:tcPr>
          <w:p w14:paraId="6C89CD77"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C5E0B3" w:themeFill="accent6" w:themeFillTint="66"/>
            <w:tcMar>
              <w:left w:w="57" w:type="dxa"/>
              <w:right w:w="57" w:type="dxa"/>
            </w:tcMar>
            <w:vAlign w:val="center"/>
          </w:tcPr>
          <w:p w14:paraId="7D9C4F7A"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C5E0B3" w:themeFill="accent6" w:themeFillTint="66"/>
            <w:tcMar>
              <w:left w:w="57" w:type="dxa"/>
              <w:right w:w="57" w:type="dxa"/>
            </w:tcMar>
            <w:vAlign w:val="center"/>
          </w:tcPr>
          <w:p w14:paraId="70A20842"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C5E0B3" w:themeFill="accent6" w:themeFillTint="66"/>
            <w:tcMar>
              <w:left w:w="57" w:type="dxa"/>
              <w:right w:w="57" w:type="dxa"/>
            </w:tcMar>
            <w:vAlign w:val="center"/>
          </w:tcPr>
          <w:p w14:paraId="1323BF72"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5D742871" w14:textId="6FE13A4E"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14</w:t>
            </w:r>
          </w:p>
        </w:tc>
        <w:tc>
          <w:tcPr>
            <w:tcW w:w="8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4C406173" w14:textId="2E86AF0F"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12</w:t>
            </w:r>
          </w:p>
        </w:tc>
        <w:tc>
          <w:tcPr>
            <w:tcW w:w="88"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5CE74FEB" w14:textId="7FF69B80"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12</w:t>
            </w:r>
          </w:p>
        </w:tc>
        <w:tc>
          <w:tcPr>
            <w:tcW w:w="89"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30F1CDBA" w14:textId="32B88186"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12</w:t>
            </w:r>
          </w:p>
        </w:tc>
        <w:tc>
          <w:tcPr>
            <w:tcW w:w="90"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476E2CDD" w14:textId="6B4DCD9D"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12</w:t>
            </w:r>
          </w:p>
        </w:tc>
        <w:tc>
          <w:tcPr>
            <w:tcW w:w="105"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68BC0162" w14:textId="22D5FB5F" w:rsidR="00B9194D" w:rsidRPr="00D57B0E" w:rsidRDefault="00B9194D" w:rsidP="00B9194D">
            <w:pPr>
              <w:spacing w:after="0" w:line="240" w:lineRule="auto"/>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11</w:t>
            </w:r>
          </w:p>
        </w:tc>
        <w:tc>
          <w:tcPr>
            <w:tcW w:w="124" w:type="pct"/>
            <w:shd w:val="clear" w:color="auto" w:fill="C5E0B3" w:themeFill="accent6" w:themeFillTint="66"/>
            <w:tcMar>
              <w:left w:w="57" w:type="dxa"/>
              <w:right w:w="57" w:type="dxa"/>
            </w:tcMar>
            <w:vAlign w:val="center"/>
          </w:tcPr>
          <w:p w14:paraId="0F8E0A69"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C5E0B3" w:themeFill="accent6" w:themeFillTint="66"/>
            <w:tcMar>
              <w:left w:w="57" w:type="dxa"/>
              <w:right w:w="57" w:type="dxa"/>
            </w:tcMar>
            <w:vAlign w:val="center"/>
          </w:tcPr>
          <w:p w14:paraId="573210A5"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C5E0B3" w:themeFill="accent6" w:themeFillTint="66"/>
            <w:tcMar>
              <w:left w:w="57" w:type="dxa"/>
              <w:right w:w="57" w:type="dxa"/>
            </w:tcMar>
            <w:vAlign w:val="center"/>
          </w:tcPr>
          <w:p w14:paraId="36B5741E"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6A346522" w14:textId="324B1A10" w:rsidR="00B9194D" w:rsidRPr="00D57B0E" w:rsidRDefault="00B9194D" w:rsidP="00B9194D">
            <w:pPr>
              <w:spacing w:after="0" w:line="240"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18</w:t>
            </w:r>
          </w:p>
        </w:tc>
        <w:tc>
          <w:tcPr>
            <w:tcW w:w="90"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7718B911" w14:textId="06339D6D" w:rsidR="00B9194D" w:rsidRPr="00D57B0E" w:rsidRDefault="00B9194D" w:rsidP="00B9194D">
            <w:pPr>
              <w:spacing w:after="0" w:line="240"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18</w:t>
            </w:r>
          </w:p>
        </w:tc>
        <w:tc>
          <w:tcPr>
            <w:tcW w:w="90"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0A80BAB7" w14:textId="052B0843" w:rsidR="00B9194D" w:rsidRPr="00D57B0E" w:rsidRDefault="00B9194D" w:rsidP="00B9194D">
            <w:pPr>
              <w:spacing w:after="0" w:line="240"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18</w:t>
            </w:r>
          </w:p>
        </w:tc>
        <w:tc>
          <w:tcPr>
            <w:tcW w:w="90"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0787A393" w14:textId="5EE8A584" w:rsidR="00B9194D" w:rsidRPr="00D57B0E" w:rsidRDefault="00B9194D" w:rsidP="00B9194D">
            <w:pPr>
              <w:spacing w:after="0" w:line="240"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20</w:t>
            </w:r>
          </w:p>
        </w:tc>
        <w:tc>
          <w:tcPr>
            <w:tcW w:w="97" w:type="pct"/>
            <w:tcBorders>
              <w:top w:val="nil"/>
              <w:left w:val="nil"/>
              <w:bottom w:val="single" w:sz="8" w:space="0" w:color="auto"/>
              <w:right w:val="single" w:sz="8" w:space="0" w:color="auto"/>
            </w:tcBorders>
            <w:shd w:val="clear" w:color="auto" w:fill="auto"/>
            <w:tcMar>
              <w:left w:w="57" w:type="dxa"/>
              <w:right w:w="57" w:type="dxa"/>
            </w:tcMar>
            <w:textDirection w:val="btLr"/>
            <w:vAlign w:val="center"/>
          </w:tcPr>
          <w:p w14:paraId="799AEE81" w14:textId="1E22951E" w:rsidR="00B9194D" w:rsidRPr="00D57B0E" w:rsidRDefault="00B9194D" w:rsidP="00B9194D">
            <w:pPr>
              <w:spacing w:after="0" w:line="240" w:lineRule="auto"/>
              <w:ind w:left="113" w:right="113"/>
              <w:jc w:val="center"/>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18</w:t>
            </w:r>
          </w:p>
        </w:tc>
        <w:tc>
          <w:tcPr>
            <w:tcW w:w="90" w:type="pct"/>
            <w:tcBorders>
              <w:right w:val="single" w:sz="4" w:space="0" w:color="auto"/>
            </w:tcBorders>
            <w:shd w:val="clear" w:color="auto" w:fill="C5E0B3" w:themeFill="accent6" w:themeFillTint="66"/>
            <w:tcMar>
              <w:left w:w="57" w:type="dxa"/>
              <w:right w:w="57" w:type="dxa"/>
            </w:tcMar>
            <w:vAlign w:val="center"/>
          </w:tcPr>
          <w:p w14:paraId="47BCBC3B"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2E8DF688"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173783BE"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7C5DCAD"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C5E0B3" w:themeFill="accent6" w:themeFillTint="66"/>
            <w:tcMar>
              <w:left w:w="57" w:type="dxa"/>
              <w:right w:w="57" w:type="dxa"/>
            </w:tcMar>
            <w:vAlign w:val="center"/>
          </w:tcPr>
          <w:p w14:paraId="0CAFABB9"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C5E0B3" w:themeFill="accent6" w:themeFillTint="66"/>
            <w:tcMar>
              <w:left w:w="57" w:type="dxa"/>
              <w:right w:w="57" w:type="dxa"/>
            </w:tcMar>
            <w:vAlign w:val="center"/>
          </w:tcPr>
          <w:p w14:paraId="4A5B87A3"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F4B083" w:themeFill="accent2" w:themeFillTint="99"/>
            <w:tcMar>
              <w:left w:w="57" w:type="dxa"/>
              <w:right w:w="57" w:type="dxa"/>
            </w:tcMar>
            <w:vAlign w:val="center"/>
          </w:tcPr>
          <w:p w14:paraId="346F513B" w14:textId="77777777" w:rsidR="00B9194D" w:rsidRPr="00D57B0E" w:rsidRDefault="00B9194D" w:rsidP="00B9194D">
            <w:pPr>
              <w:spacing w:after="0" w:line="240" w:lineRule="auto"/>
              <w:jc w:val="center"/>
              <w:rPr>
                <w:rFonts w:ascii="Times New Roman" w:eastAsia="Times New Roman" w:hAnsi="Times New Roman" w:cs="Times New Roman"/>
                <w:color w:val="000000" w:themeColor="text1"/>
                <w:sz w:val="24"/>
                <w:szCs w:val="24"/>
                <w:lang w:eastAsia="ru-RU"/>
              </w:rPr>
            </w:pPr>
          </w:p>
        </w:tc>
        <w:tc>
          <w:tcPr>
            <w:tcW w:w="128" w:type="pct"/>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tcPr>
          <w:p w14:paraId="2D8C162F" w14:textId="01514871" w:rsidR="00B9194D" w:rsidRPr="00D57B0E" w:rsidRDefault="00B9194D" w:rsidP="00B9194D">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288</w:t>
            </w:r>
          </w:p>
        </w:tc>
      </w:tr>
      <w:tr w:rsidR="00F005F0" w:rsidRPr="00D57B0E" w14:paraId="7C780139" w14:textId="77777777" w:rsidTr="00EA1EBB">
        <w:trPr>
          <w:cantSplit/>
          <w:trHeight w:val="564"/>
          <w:jc w:val="center"/>
        </w:trPr>
        <w:tc>
          <w:tcPr>
            <w:tcW w:w="299" w:type="pct"/>
            <w:shd w:val="clear" w:color="auto" w:fill="D9D9D9"/>
            <w:tcMar>
              <w:left w:w="57" w:type="dxa"/>
              <w:right w:w="57" w:type="dxa"/>
            </w:tcMar>
            <w:vAlign w:val="center"/>
          </w:tcPr>
          <w:p w14:paraId="79B753A4" w14:textId="77777777" w:rsidR="00A57DDA" w:rsidRPr="00D57B0E" w:rsidRDefault="00A57DDA" w:rsidP="00A57DDA">
            <w:pPr>
              <w:spacing w:after="0" w:line="240" w:lineRule="auto"/>
              <w:ind w:right="-15"/>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ГИА.00</w:t>
            </w:r>
            <w:r w:rsidRPr="00D57B0E">
              <w:rPr>
                <w:rFonts w:ascii="Times New Roman" w:eastAsia="Times New Roman" w:hAnsi="Times New Roman" w:cs="Times New Roman"/>
                <w:b/>
                <w:color w:val="000000" w:themeColor="text1"/>
                <w:sz w:val="24"/>
                <w:szCs w:val="24"/>
                <w:vertAlign w:val="superscript"/>
                <w:lang w:eastAsia="ru-RU"/>
              </w:rPr>
              <w:footnoteReference w:id="11"/>
            </w:r>
          </w:p>
        </w:tc>
        <w:tc>
          <w:tcPr>
            <w:tcW w:w="593" w:type="pct"/>
            <w:shd w:val="clear" w:color="auto" w:fill="D9D9D9"/>
            <w:tcMar>
              <w:left w:w="57" w:type="dxa"/>
              <w:right w:w="57" w:type="dxa"/>
            </w:tcMar>
            <w:vAlign w:val="center"/>
          </w:tcPr>
          <w:p w14:paraId="0910AD26" w14:textId="77777777" w:rsidR="00A57DDA" w:rsidRPr="00D57B0E" w:rsidRDefault="00A57DDA" w:rsidP="00A57DDA">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Государственная итоговая</w:t>
            </w:r>
          </w:p>
          <w:p w14:paraId="5FCF33F0" w14:textId="77777777" w:rsidR="00A57DDA" w:rsidRPr="00D57B0E" w:rsidRDefault="00A57DDA" w:rsidP="00A57DDA">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аттестация</w:t>
            </w:r>
          </w:p>
        </w:tc>
        <w:tc>
          <w:tcPr>
            <w:tcW w:w="98" w:type="pct"/>
            <w:shd w:val="clear" w:color="auto" w:fill="D9D9D9"/>
            <w:tcMar>
              <w:left w:w="57" w:type="dxa"/>
              <w:right w:w="57" w:type="dxa"/>
            </w:tcMar>
            <w:vAlign w:val="center"/>
          </w:tcPr>
          <w:p w14:paraId="2B0873AD"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D9D9D9"/>
            <w:tcMar>
              <w:left w:w="57" w:type="dxa"/>
              <w:right w:w="57" w:type="dxa"/>
            </w:tcMar>
            <w:vAlign w:val="center"/>
          </w:tcPr>
          <w:p w14:paraId="7E4A867D"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5" w:type="pct"/>
            <w:shd w:val="clear" w:color="auto" w:fill="D9D9D9"/>
            <w:tcMar>
              <w:left w:w="57" w:type="dxa"/>
              <w:right w:w="57" w:type="dxa"/>
            </w:tcMar>
            <w:vAlign w:val="center"/>
          </w:tcPr>
          <w:p w14:paraId="0C167707"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54E106B5"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57CB2C50"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D9D9D9"/>
            <w:tcMar>
              <w:left w:w="57" w:type="dxa"/>
              <w:right w:w="57" w:type="dxa"/>
            </w:tcMar>
            <w:vAlign w:val="center"/>
          </w:tcPr>
          <w:p w14:paraId="286FDBBF"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6" w:type="pct"/>
            <w:shd w:val="clear" w:color="auto" w:fill="D9D9D9"/>
            <w:tcMar>
              <w:left w:w="57" w:type="dxa"/>
              <w:right w:w="57" w:type="dxa"/>
            </w:tcMar>
            <w:vAlign w:val="center"/>
          </w:tcPr>
          <w:p w14:paraId="664DEA54"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56237E58"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2AB2CA0A"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D9D9D9"/>
            <w:tcMar>
              <w:left w:w="57" w:type="dxa"/>
              <w:right w:w="57" w:type="dxa"/>
            </w:tcMar>
            <w:vAlign w:val="center"/>
          </w:tcPr>
          <w:p w14:paraId="27FDB3D5"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8" w:type="pct"/>
            <w:shd w:val="clear" w:color="auto" w:fill="D9D9D9"/>
            <w:tcMar>
              <w:left w:w="57" w:type="dxa"/>
              <w:right w:w="57" w:type="dxa"/>
            </w:tcMar>
            <w:vAlign w:val="center"/>
          </w:tcPr>
          <w:p w14:paraId="4AE8AFD2"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D9D9D9"/>
            <w:tcMar>
              <w:left w:w="57" w:type="dxa"/>
              <w:right w:w="57" w:type="dxa"/>
            </w:tcMar>
            <w:vAlign w:val="center"/>
          </w:tcPr>
          <w:p w14:paraId="5BADE307"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8EB7848"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3C723BD9"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056EB792"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shd w:val="clear" w:color="auto" w:fill="D9D9D9"/>
            <w:tcMar>
              <w:left w:w="57" w:type="dxa"/>
              <w:right w:w="57" w:type="dxa"/>
            </w:tcMar>
            <w:vAlign w:val="center"/>
          </w:tcPr>
          <w:p w14:paraId="03851750"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23DBFF2D"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49D93425"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D9D9D9"/>
            <w:tcMar>
              <w:left w:w="57" w:type="dxa"/>
              <w:right w:w="57" w:type="dxa"/>
            </w:tcMar>
            <w:vAlign w:val="center"/>
          </w:tcPr>
          <w:p w14:paraId="2CB23E44"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9" w:type="pct"/>
            <w:shd w:val="clear" w:color="auto" w:fill="D9D9D9"/>
            <w:tcMar>
              <w:left w:w="57" w:type="dxa"/>
              <w:right w:w="57" w:type="dxa"/>
            </w:tcMar>
            <w:vAlign w:val="center"/>
          </w:tcPr>
          <w:p w14:paraId="4D0B93D7"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shd w:val="clear" w:color="auto" w:fill="D9D9D9"/>
            <w:tcMar>
              <w:left w:w="57" w:type="dxa"/>
              <w:right w:w="57" w:type="dxa"/>
            </w:tcMar>
            <w:vAlign w:val="center"/>
          </w:tcPr>
          <w:p w14:paraId="5033707A"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606EDC33"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18026F3D"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3072416A"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8" w:type="pct"/>
            <w:shd w:val="clear" w:color="auto" w:fill="D9D9D9"/>
            <w:tcMar>
              <w:left w:w="57" w:type="dxa"/>
              <w:right w:w="57" w:type="dxa"/>
            </w:tcMar>
            <w:vAlign w:val="center"/>
          </w:tcPr>
          <w:p w14:paraId="2A445993"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D9D9D9"/>
            <w:tcMar>
              <w:left w:w="57" w:type="dxa"/>
              <w:right w:w="57" w:type="dxa"/>
            </w:tcMar>
            <w:vAlign w:val="center"/>
          </w:tcPr>
          <w:p w14:paraId="1B2D1C9E"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2CAFA66D"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05" w:type="pct"/>
            <w:shd w:val="clear" w:color="auto" w:fill="D9D9D9"/>
            <w:tcMar>
              <w:left w:w="57" w:type="dxa"/>
              <w:right w:w="57" w:type="dxa"/>
            </w:tcMar>
            <w:vAlign w:val="center"/>
          </w:tcPr>
          <w:p w14:paraId="699072F2"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24" w:type="pct"/>
            <w:shd w:val="clear" w:color="auto" w:fill="D9D9D9"/>
            <w:tcMar>
              <w:left w:w="57" w:type="dxa"/>
              <w:right w:w="57" w:type="dxa"/>
            </w:tcMar>
            <w:vAlign w:val="center"/>
          </w:tcPr>
          <w:p w14:paraId="65969577"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7" w:type="pct"/>
            <w:tcBorders>
              <w:right w:val="single" w:sz="4" w:space="0" w:color="auto"/>
            </w:tcBorders>
            <w:shd w:val="clear" w:color="auto" w:fill="D9D9D9"/>
            <w:tcMar>
              <w:left w:w="57" w:type="dxa"/>
              <w:right w:w="57" w:type="dxa"/>
            </w:tcMar>
            <w:vAlign w:val="center"/>
          </w:tcPr>
          <w:p w14:paraId="5CF0D11E"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89" w:type="pct"/>
            <w:shd w:val="clear" w:color="auto" w:fill="D9D9D9"/>
            <w:tcMar>
              <w:left w:w="57" w:type="dxa"/>
              <w:right w:w="57" w:type="dxa"/>
            </w:tcMar>
            <w:vAlign w:val="center"/>
          </w:tcPr>
          <w:p w14:paraId="1D935267"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104" w:type="pct"/>
            <w:tcBorders>
              <w:right w:val="single" w:sz="4" w:space="0" w:color="auto"/>
            </w:tcBorders>
            <w:shd w:val="clear" w:color="auto" w:fill="D9D9D9"/>
            <w:tcMar>
              <w:left w:w="57" w:type="dxa"/>
              <w:right w:w="57" w:type="dxa"/>
            </w:tcMar>
            <w:vAlign w:val="center"/>
          </w:tcPr>
          <w:p w14:paraId="37CCFF7A"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4E71BECA"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7CB1328E"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shd w:val="clear" w:color="auto" w:fill="D9D9D9"/>
            <w:tcMar>
              <w:left w:w="57" w:type="dxa"/>
              <w:right w:w="57" w:type="dxa"/>
            </w:tcMar>
            <w:vAlign w:val="center"/>
          </w:tcPr>
          <w:p w14:paraId="34ED765C"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D9D9D9"/>
            <w:tcMar>
              <w:left w:w="57" w:type="dxa"/>
              <w:right w:w="57" w:type="dxa"/>
            </w:tcMar>
            <w:vAlign w:val="center"/>
          </w:tcPr>
          <w:p w14:paraId="14E27C2B"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4FC241CE"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6A6360E9"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0189CC20"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1E68964F"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7" w:type="pct"/>
            <w:tcBorders>
              <w:right w:val="single" w:sz="4" w:space="0" w:color="auto"/>
            </w:tcBorders>
            <w:shd w:val="clear" w:color="auto" w:fill="D9D9D9"/>
            <w:tcMar>
              <w:left w:w="57" w:type="dxa"/>
              <w:right w:w="57" w:type="dxa"/>
            </w:tcMar>
            <w:vAlign w:val="center"/>
          </w:tcPr>
          <w:p w14:paraId="2D5B0E66"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vAlign w:val="center"/>
          </w:tcPr>
          <w:p w14:paraId="194418CA" w14:textId="77777777" w:rsidR="00A57DDA" w:rsidRPr="00D57B0E" w:rsidRDefault="00A57DDA" w:rsidP="00A57DDA">
            <w:pPr>
              <w:spacing w:after="0" w:line="240" w:lineRule="auto"/>
              <w:jc w:val="center"/>
              <w:rPr>
                <w:rFonts w:ascii="Times New Roman" w:eastAsia="Times New Roman" w:hAnsi="Times New Roman" w:cs="Times New Roman"/>
                <w:color w:val="000000" w:themeColor="text1"/>
                <w:sz w:val="24"/>
                <w:szCs w:val="24"/>
                <w:lang w:eastAsia="ru-RU"/>
              </w:rPr>
            </w:pPr>
          </w:p>
        </w:tc>
        <w:tc>
          <w:tcPr>
            <w:tcW w:w="90" w:type="pct"/>
            <w:tcBorders>
              <w:right w:val="single" w:sz="4" w:space="0" w:color="auto"/>
            </w:tcBorders>
            <w:shd w:val="clear" w:color="auto" w:fill="D9D9D9"/>
            <w:tcMar>
              <w:left w:w="57" w:type="dxa"/>
              <w:right w:w="57" w:type="dxa"/>
            </w:tcMar>
            <w:textDirection w:val="btLr"/>
            <w:vAlign w:val="center"/>
          </w:tcPr>
          <w:p w14:paraId="6477C247" w14:textId="1B16F3CE" w:rsidR="00A57DDA" w:rsidRPr="00D57B0E" w:rsidRDefault="004818A9" w:rsidP="004818A9">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28" w:type="pct"/>
            <w:tcBorders>
              <w:top w:val="single" w:sz="4" w:space="0" w:color="auto"/>
              <w:left w:val="single" w:sz="4" w:space="0" w:color="auto"/>
              <w:bottom w:val="single" w:sz="4" w:space="0" w:color="auto"/>
              <w:right w:val="single" w:sz="4" w:space="0" w:color="auto"/>
            </w:tcBorders>
            <w:shd w:val="clear" w:color="auto" w:fill="D9D9D9"/>
            <w:tcMar>
              <w:left w:w="57" w:type="dxa"/>
              <w:right w:w="57" w:type="dxa"/>
            </w:tcMar>
            <w:vAlign w:val="center"/>
          </w:tcPr>
          <w:p w14:paraId="61650B86" w14:textId="5A93E154" w:rsidR="00A57DDA" w:rsidRPr="00D57B0E" w:rsidRDefault="004818A9" w:rsidP="00A57DDA">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r>
      <w:tr w:rsidR="00F005F0" w:rsidRPr="00D57B0E" w14:paraId="4AE1C4C2" w14:textId="77777777" w:rsidTr="00EA1EBB">
        <w:trPr>
          <w:cantSplit/>
          <w:trHeight w:val="554"/>
          <w:jc w:val="center"/>
        </w:trPr>
        <w:tc>
          <w:tcPr>
            <w:tcW w:w="299" w:type="pct"/>
            <w:shd w:val="clear" w:color="auto" w:fill="D9D9D9"/>
            <w:tcMar>
              <w:left w:w="57" w:type="dxa"/>
              <w:right w:w="57" w:type="dxa"/>
            </w:tcMar>
            <w:vAlign w:val="center"/>
          </w:tcPr>
          <w:p w14:paraId="22D3D6FA" w14:textId="77777777" w:rsidR="006E489C" w:rsidRPr="00D57B0E" w:rsidRDefault="006E489C" w:rsidP="006E489C">
            <w:pPr>
              <w:spacing w:after="0" w:line="276" w:lineRule="auto"/>
              <w:jc w:val="center"/>
              <w:rPr>
                <w:rFonts w:ascii="Times New Roman" w:eastAsia="Times New Roman" w:hAnsi="Times New Roman" w:cs="Times New Roman"/>
                <w:b/>
                <w:color w:val="000000" w:themeColor="text1"/>
                <w:sz w:val="24"/>
                <w:szCs w:val="24"/>
                <w:lang w:eastAsia="ru-RU"/>
              </w:rPr>
            </w:pPr>
          </w:p>
        </w:tc>
        <w:tc>
          <w:tcPr>
            <w:tcW w:w="593" w:type="pct"/>
            <w:shd w:val="clear" w:color="auto" w:fill="D9D9D9"/>
            <w:tcMar>
              <w:left w:w="57" w:type="dxa"/>
              <w:right w:w="57" w:type="dxa"/>
            </w:tcMar>
            <w:vAlign w:val="center"/>
          </w:tcPr>
          <w:p w14:paraId="33EB049F" w14:textId="77777777" w:rsidR="006E489C" w:rsidRPr="00D57B0E" w:rsidRDefault="006E489C" w:rsidP="006E489C">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Всего час. в неделю </w:t>
            </w:r>
          </w:p>
          <w:p w14:paraId="5A1D0C65" w14:textId="77777777" w:rsidR="006E489C" w:rsidRPr="00D57B0E" w:rsidRDefault="006E489C" w:rsidP="006E489C">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учебных занятий</w:t>
            </w:r>
          </w:p>
        </w:tc>
        <w:tc>
          <w:tcPr>
            <w:tcW w:w="98" w:type="pct"/>
            <w:shd w:val="clear" w:color="auto" w:fill="D9D9D9"/>
            <w:tcMar>
              <w:left w:w="57" w:type="dxa"/>
              <w:right w:w="57" w:type="dxa"/>
            </w:tcMar>
            <w:textDirection w:val="btLr"/>
            <w:vAlign w:val="center"/>
          </w:tcPr>
          <w:p w14:paraId="27716738" w14:textId="6CED7997" w:rsidR="006E489C" w:rsidRPr="00D57B0E" w:rsidRDefault="006E489C" w:rsidP="006E489C">
            <w:pPr>
              <w:spacing w:after="0" w:line="276"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5" w:type="pct"/>
            <w:shd w:val="clear" w:color="auto" w:fill="D9D9D9"/>
            <w:tcMar>
              <w:left w:w="57" w:type="dxa"/>
              <w:right w:w="57" w:type="dxa"/>
            </w:tcMar>
            <w:textDirection w:val="btLr"/>
            <w:vAlign w:val="center"/>
          </w:tcPr>
          <w:p w14:paraId="449191BB" w14:textId="7B80B867"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5" w:type="pct"/>
            <w:shd w:val="clear" w:color="auto" w:fill="D9D9D9"/>
            <w:tcMar>
              <w:left w:w="57" w:type="dxa"/>
              <w:right w:w="57" w:type="dxa"/>
            </w:tcMar>
            <w:textDirection w:val="btLr"/>
            <w:vAlign w:val="center"/>
          </w:tcPr>
          <w:p w14:paraId="1F908A3A" w14:textId="142F34F7"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07139E01" w14:textId="720FB0C8"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16A1320E" w14:textId="5EFDECAE"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6" w:type="pct"/>
            <w:shd w:val="clear" w:color="auto" w:fill="D9D9D9"/>
            <w:tcMar>
              <w:left w:w="57" w:type="dxa"/>
              <w:right w:w="57" w:type="dxa"/>
            </w:tcMar>
            <w:textDirection w:val="btLr"/>
            <w:vAlign w:val="center"/>
          </w:tcPr>
          <w:p w14:paraId="410A0493" w14:textId="4E6DAB26"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6" w:type="pct"/>
            <w:shd w:val="clear" w:color="auto" w:fill="D9D9D9"/>
            <w:tcMar>
              <w:left w:w="57" w:type="dxa"/>
              <w:right w:w="57" w:type="dxa"/>
            </w:tcMar>
            <w:textDirection w:val="btLr"/>
            <w:vAlign w:val="center"/>
          </w:tcPr>
          <w:p w14:paraId="385E4BCD" w14:textId="604BA5C6"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148ECD7E" w14:textId="51237605"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456E2254" w14:textId="58737688"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8" w:type="pct"/>
            <w:shd w:val="clear" w:color="auto" w:fill="D9D9D9"/>
            <w:tcMar>
              <w:left w:w="57" w:type="dxa"/>
              <w:right w:w="57" w:type="dxa"/>
            </w:tcMar>
            <w:textDirection w:val="btLr"/>
            <w:vAlign w:val="center"/>
          </w:tcPr>
          <w:p w14:paraId="2D27DC44" w14:textId="60971BA4"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8" w:type="pct"/>
            <w:shd w:val="clear" w:color="auto" w:fill="D9D9D9"/>
            <w:tcMar>
              <w:left w:w="57" w:type="dxa"/>
              <w:right w:w="57" w:type="dxa"/>
            </w:tcMar>
            <w:textDirection w:val="btLr"/>
            <w:vAlign w:val="center"/>
          </w:tcPr>
          <w:p w14:paraId="6D39D7D2" w14:textId="200C536C"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04" w:type="pct"/>
            <w:shd w:val="clear" w:color="auto" w:fill="D9D9D9"/>
            <w:tcMar>
              <w:left w:w="57" w:type="dxa"/>
              <w:right w:w="57" w:type="dxa"/>
            </w:tcMar>
            <w:textDirection w:val="btLr"/>
            <w:vAlign w:val="center"/>
          </w:tcPr>
          <w:p w14:paraId="5F197931" w14:textId="13E91ED8"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6F4B27D6" w14:textId="7150F851"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7" w:type="pct"/>
            <w:shd w:val="clear" w:color="auto" w:fill="D9D9D9"/>
            <w:tcMar>
              <w:left w:w="57" w:type="dxa"/>
              <w:right w:w="57" w:type="dxa"/>
            </w:tcMar>
            <w:textDirection w:val="btLr"/>
            <w:vAlign w:val="center"/>
          </w:tcPr>
          <w:p w14:paraId="3144312F" w14:textId="4A532FF0"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7" w:type="pct"/>
            <w:shd w:val="clear" w:color="auto" w:fill="D9D9D9"/>
            <w:tcMar>
              <w:left w:w="57" w:type="dxa"/>
              <w:right w:w="57" w:type="dxa"/>
            </w:tcMar>
            <w:textDirection w:val="btLr"/>
            <w:vAlign w:val="center"/>
          </w:tcPr>
          <w:p w14:paraId="201F960B" w14:textId="7462F568"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7" w:type="pct"/>
            <w:shd w:val="clear" w:color="auto" w:fill="D9D9D9"/>
            <w:tcMar>
              <w:left w:w="57" w:type="dxa"/>
              <w:right w:w="57" w:type="dxa"/>
            </w:tcMar>
            <w:textDirection w:val="btLr"/>
            <w:vAlign w:val="center"/>
          </w:tcPr>
          <w:p w14:paraId="76CBDFC9" w14:textId="136D9437"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06552047" w14:textId="6DDBB827"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0AC3F9D2" w14:textId="21349686"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9" w:type="pct"/>
            <w:shd w:val="clear" w:color="auto" w:fill="D9D9D9"/>
            <w:tcMar>
              <w:left w:w="57" w:type="dxa"/>
              <w:right w:w="57" w:type="dxa"/>
            </w:tcMar>
            <w:textDirection w:val="btLr"/>
            <w:vAlign w:val="center"/>
          </w:tcPr>
          <w:p w14:paraId="1B539F58" w14:textId="797F4AF3"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9" w:type="pct"/>
            <w:shd w:val="clear" w:color="auto" w:fill="D9D9D9"/>
            <w:tcMar>
              <w:left w:w="57" w:type="dxa"/>
              <w:right w:w="57" w:type="dxa"/>
            </w:tcMar>
            <w:textDirection w:val="btLr"/>
            <w:vAlign w:val="center"/>
          </w:tcPr>
          <w:p w14:paraId="7214B354" w14:textId="236B35EE"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04" w:type="pct"/>
            <w:shd w:val="clear" w:color="auto" w:fill="D9D9D9"/>
            <w:tcMar>
              <w:left w:w="57" w:type="dxa"/>
              <w:right w:w="57" w:type="dxa"/>
            </w:tcMar>
            <w:textDirection w:val="btLr"/>
            <w:vAlign w:val="center"/>
          </w:tcPr>
          <w:p w14:paraId="1F309ED8" w14:textId="6300A36E"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274A8BBA" w14:textId="2A8AA71A"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8" w:type="pct"/>
            <w:shd w:val="clear" w:color="auto" w:fill="D9D9D9"/>
            <w:tcMar>
              <w:left w:w="57" w:type="dxa"/>
              <w:right w:w="57" w:type="dxa"/>
            </w:tcMar>
            <w:textDirection w:val="btLr"/>
            <w:vAlign w:val="center"/>
          </w:tcPr>
          <w:p w14:paraId="71DF2E71" w14:textId="243958C1"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8" w:type="pct"/>
            <w:shd w:val="clear" w:color="auto" w:fill="D9D9D9"/>
            <w:tcMar>
              <w:left w:w="57" w:type="dxa"/>
              <w:right w:w="57" w:type="dxa"/>
            </w:tcMar>
            <w:textDirection w:val="btLr"/>
            <w:vAlign w:val="center"/>
          </w:tcPr>
          <w:p w14:paraId="1A059705" w14:textId="470EA274"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8" w:type="pct"/>
            <w:shd w:val="clear" w:color="auto" w:fill="D9D9D9"/>
            <w:tcMar>
              <w:left w:w="57" w:type="dxa"/>
              <w:right w:w="57" w:type="dxa"/>
            </w:tcMar>
            <w:textDirection w:val="btLr"/>
            <w:vAlign w:val="center"/>
          </w:tcPr>
          <w:p w14:paraId="637F58EE" w14:textId="177B1AC7"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9" w:type="pct"/>
            <w:shd w:val="clear" w:color="auto" w:fill="D9D9D9"/>
            <w:tcMar>
              <w:left w:w="57" w:type="dxa"/>
              <w:right w:w="57" w:type="dxa"/>
            </w:tcMar>
            <w:textDirection w:val="btLr"/>
            <w:vAlign w:val="center"/>
          </w:tcPr>
          <w:p w14:paraId="2783928E" w14:textId="68BF0794"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7D9A213B" w14:textId="039296F4"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05" w:type="pct"/>
            <w:shd w:val="clear" w:color="auto" w:fill="D9D9D9"/>
            <w:tcMar>
              <w:left w:w="57" w:type="dxa"/>
              <w:right w:w="57" w:type="dxa"/>
            </w:tcMar>
            <w:textDirection w:val="btLr"/>
            <w:vAlign w:val="center"/>
          </w:tcPr>
          <w:p w14:paraId="1CF9D7DC" w14:textId="29B5CE7B"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24" w:type="pct"/>
            <w:shd w:val="clear" w:color="auto" w:fill="D9D9D9"/>
            <w:tcMar>
              <w:left w:w="57" w:type="dxa"/>
              <w:right w:w="57" w:type="dxa"/>
            </w:tcMar>
            <w:textDirection w:val="btLr"/>
            <w:vAlign w:val="center"/>
          </w:tcPr>
          <w:p w14:paraId="37DADD7A" w14:textId="3EBF153B"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7" w:type="pct"/>
            <w:shd w:val="clear" w:color="auto" w:fill="D9D9D9"/>
            <w:tcMar>
              <w:left w:w="57" w:type="dxa"/>
              <w:right w:w="57" w:type="dxa"/>
            </w:tcMar>
            <w:textDirection w:val="btLr"/>
            <w:vAlign w:val="center"/>
          </w:tcPr>
          <w:p w14:paraId="626F60E4" w14:textId="439E5C63"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89" w:type="pct"/>
            <w:shd w:val="clear" w:color="auto" w:fill="D9D9D9"/>
            <w:tcMar>
              <w:left w:w="57" w:type="dxa"/>
              <w:right w:w="57" w:type="dxa"/>
            </w:tcMar>
            <w:textDirection w:val="btLr"/>
            <w:vAlign w:val="center"/>
          </w:tcPr>
          <w:p w14:paraId="65E50748" w14:textId="2D4B27A5"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04" w:type="pct"/>
            <w:shd w:val="clear" w:color="auto" w:fill="D9D9D9"/>
            <w:tcMar>
              <w:left w:w="57" w:type="dxa"/>
              <w:right w:w="57" w:type="dxa"/>
            </w:tcMar>
            <w:textDirection w:val="btLr"/>
            <w:vAlign w:val="center"/>
          </w:tcPr>
          <w:p w14:paraId="1E554A0C" w14:textId="373CAB13"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49066F9F" w14:textId="2D7BD258"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16F5089F" w14:textId="024136AA"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515877C7" w14:textId="1ADAD02E"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7" w:type="pct"/>
            <w:shd w:val="clear" w:color="auto" w:fill="D9D9D9"/>
            <w:tcMar>
              <w:left w:w="57" w:type="dxa"/>
              <w:right w:w="57" w:type="dxa"/>
            </w:tcMar>
            <w:textDirection w:val="btLr"/>
            <w:vAlign w:val="center"/>
          </w:tcPr>
          <w:p w14:paraId="49F7FA17" w14:textId="577145EF"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4942144E" w14:textId="2F94CEC5"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0711C6E9" w14:textId="7ACD3973"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50089290" w14:textId="2E21E179"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73EB87CF" w14:textId="64D399A0"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7" w:type="pct"/>
            <w:shd w:val="clear" w:color="auto" w:fill="D9D9D9"/>
            <w:tcMar>
              <w:left w:w="57" w:type="dxa"/>
              <w:right w:w="57" w:type="dxa"/>
            </w:tcMar>
            <w:textDirection w:val="btLr"/>
            <w:vAlign w:val="center"/>
          </w:tcPr>
          <w:p w14:paraId="2DC606D0" w14:textId="24B97195"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210021B8" w14:textId="79472E87"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90" w:type="pct"/>
            <w:shd w:val="clear" w:color="auto" w:fill="D9D9D9"/>
            <w:tcMar>
              <w:left w:w="57" w:type="dxa"/>
              <w:right w:w="57" w:type="dxa"/>
            </w:tcMar>
            <w:textDirection w:val="btLr"/>
            <w:vAlign w:val="center"/>
          </w:tcPr>
          <w:p w14:paraId="1D1A669D" w14:textId="3AD0E33C"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128" w:type="pct"/>
            <w:tcBorders>
              <w:top w:val="single" w:sz="4" w:space="0" w:color="auto"/>
              <w:left w:val="single" w:sz="4" w:space="0" w:color="auto"/>
              <w:bottom w:val="single" w:sz="4" w:space="0" w:color="auto"/>
              <w:right w:val="single" w:sz="4" w:space="0" w:color="auto"/>
            </w:tcBorders>
            <w:shd w:val="clear" w:color="auto" w:fill="D9D9D9"/>
            <w:tcMar>
              <w:left w:w="57" w:type="dxa"/>
              <w:right w:w="57" w:type="dxa"/>
            </w:tcMar>
            <w:vAlign w:val="center"/>
          </w:tcPr>
          <w:p w14:paraId="18DF558D" w14:textId="77777777" w:rsidR="006E489C" w:rsidRPr="00D57B0E" w:rsidRDefault="006E489C" w:rsidP="006E489C">
            <w:pPr>
              <w:spacing w:after="0" w:line="276" w:lineRule="auto"/>
              <w:jc w:val="center"/>
              <w:rPr>
                <w:rFonts w:ascii="Times New Roman" w:eastAsia="Times New Roman" w:hAnsi="Times New Roman" w:cs="Times New Roman"/>
                <w:color w:val="000000" w:themeColor="text1"/>
                <w:sz w:val="24"/>
                <w:szCs w:val="24"/>
                <w:lang w:eastAsia="ru-RU"/>
              </w:rPr>
            </w:pPr>
          </w:p>
        </w:tc>
      </w:tr>
    </w:tbl>
    <w:p w14:paraId="2461DE00" w14:textId="77777777" w:rsidR="00895F77" w:rsidRPr="00D57B0E" w:rsidRDefault="00895F77" w:rsidP="00895F77">
      <w:pPr>
        <w:spacing w:after="200" w:line="276" w:lineRule="auto"/>
        <w:rPr>
          <w:rFonts w:ascii="Times New Roman" w:eastAsia="Times New Roman" w:hAnsi="Times New Roman" w:cs="Times New Roman"/>
          <w:color w:val="000000" w:themeColor="text1"/>
          <w:sz w:val="24"/>
          <w:szCs w:val="24"/>
          <w:lang w:eastAsia="ru-RU"/>
        </w:rPr>
        <w:sectPr w:rsidR="00895F77" w:rsidRPr="00D57B0E" w:rsidSect="00895F77">
          <w:pgSz w:w="16838" w:h="11906" w:orient="landscape"/>
          <w:pgMar w:top="720" w:right="720" w:bottom="720" w:left="720" w:header="709" w:footer="709" w:gutter="0"/>
          <w:cols w:space="708"/>
          <w:docGrid w:linePitch="360"/>
        </w:sectPr>
      </w:pPr>
    </w:p>
    <w:p w14:paraId="598E7652" w14:textId="1ABACBDB" w:rsidR="00895F77" w:rsidRPr="00883258" w:rsidRDefault="00895F77" w:rsidP="00B239D7">
      <w:pPr>
        <w:spacing w:after="60" w:line="276" w:lineRule="auto"/>
        <w:ind w:firstLine="709"/>
        <w:outlineLvl w:val="1"/>
        <w:rPr>
          <w:rFonts w:ascii="Times New Roman" w:eastAsia="Times New Roman" w:hAnsi="Times New Roman" w:cs="Times New Roman"/>
          <w:b/>
          <w:color w:val="000000" w:themeColor="text1"/>
          <w:sz w:val="24"/>
          <w:szCs w:val="24"/>
          <w:lang w:eastAsia="ru-RU"/>
        </w:rPr>
      </w:pPr>
      <w:bookmarkStart w:id="26" w:name="_Toc84499246"/>
      <w:r w:rsidRPr="00883258">
        <w:rPr>
          <w:rFonts w:ascii="Times New Roman" w:eastAsia="Times New Roman" w:hAnsi="Times New Roman" w:cs="Times New Roman"/>
          <w:b/>
          <w:color w:val="000000" w:themeColor="text1"/>
          <w:sz w:val="24"/>
          <w:szCs w:val="24"/>
          <w:lang w:eastAsia="ru-RU"/>
        </w:rPr>
        <w:t>5.3. Примерная</w:t>
      </w:r>
      <w:r w:rsidR="00883258" w:rsidRPr="00883258">
        <w:rPr>
          <w:rFonts w:ascii="Times New Roman" w:eastAsia="Times New Roman" w:hAnsi="Times New Roman" w:cs="Times New Roman"/>
          <w:b/>
          <w:color w:val="000000" w:themeColor="text1"/>
          <w:sz w:val="24"/>
          <w:szCs w:val="24"/>
          <w:lang w:eastAsia="ru-RU"/>
        </w:rPr>
        <w:t xml:space="preserve"> адаптированная</w:t>
      </w:r>
      <w:r w:rsidRPr="00883258">
        <w:rPr>
          <w:rFonts w:ascii="Times New Roman" w:eastAsia="Times New Roman" w:hAnsi="Times New Roman" w:cs="Times New Roman"/>
          <w:b/>
          <w:color w:val="000000" w:themeColor="text1"/>
          <w:sz w:val="24"/>
          <w:szCs w:val="24"/>
          <w:lang w:eastAsia="ru-RU"/>
        </w:rPr>
        <w:t xml:space="preserve"> рабочая программа воспитания</w:t>
      </w:r>
      <w:bookmarkEnd w:id="26"/>
    </w:p>
    <w:p w14:paraId="495E1D34" w14:textId="77777777" w:rsidR="00895F77" w:rsidRPr="00883258" w:rsidRDefault="00895F77" w:rsidP="00B239D7">
      <w:pPr>
        <w:suppressAutoHyphens/>
        <w:spacing w:after="0" w:line="276" w:lineRule="auto"/>
        <w:ind w:firstLine="709"/>
        <w:rPr>
          <w:rFonts w:ascii="Times New Roman" w:eastAsia="Times New Roman" w:hAnsi="Times New Roman" w:cs="Times New Roman"/>
          <w:b/>
          <w:bCs/>
          <w:color w:val="000000" w:themeColor="text1"/>
          <w:sz w:val="24"/>
          <w:szCs w:val="24"/>
          <w:lang w:eastAsia="ru-RU"/>
        </w:rPr>
      </w:pPr>
    </w:p>
    <w:p w14:paraId="3A931F92" w14:textId="03294BFF" w:rsidR="00895F77" w:rsidRPr="00883258" w:rsidRDefault="008F0BDC" w:rsidP="00B239D7">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883258">
        <w:rPr>
          <w:rFonts w:ascii="Times New Roman" w:eastAsia="Times New Roman" w:hAnsi="Times New Roman" w:cs="Times New Roman"/>
          <w:b/>
          <w:color w:val="000000" w:themeColor="text1"/>
          <w:sz w:val="24"/>
          <w:szCs w:val="24"/>
          <w:lang w:eastAsia="ru-RU"/>
        </w:rPr>
        <w:t>5.3.1. Цел</w:t>
      </w:r>
      <w:r w:rsidR="00EA1EBB" w:rsidRPr="00883258">
        <w:rPr>
          <w:rFonts w:ascii="Times New Roman" w:eastAsia="Times New Roman" w:hAnsi="Times New Roman" w:cs="Times New Roman"/>
          <w:b/>
          <w:color w:val="000000" w:themeColor="text1"/>
          <w:sz w:val="24"/>
          <w:szCs w:val="24"/>
          <w:lang w:eastAsia="ru-RU"/>
        </w:rPr>
        <w:t>ь</w:t>
      </w:r>
      <w:r w:rsidRPr="00883258">
        <w:rPr>
          <w:rFonts w:ascii="Times New Roman" w:eastAsia="Times New Roman" w:hAnsi="Times New Roman" w:cs="Times New Roman"/>
          <w:b/>
          <w:color w:val="000000" w:themeColor="text1"/>
          <w:sz w:val="24"/>
          <w:szCs w:val="24"/>
          <w:lang w:eastAsia="ru-RU"/>
        </w:rPr>
        <w:t xml:space="preserve"> </w:t>
      </w:r>
      <w:r w:rsidR="00895F77" w:rsidRPr="00883258">
        <w:rPr>
          <w:rFonts w:ascii="Times New Roman" w:eastAsia="Times New Roman" w:hAnsi="Times New Roman" w:cs="Times New Roman"/>
          <w:b/>
          <w:color w:val="000000" w:themeColor="text1"/>
          <w:sz w:val="24"/>
          <w:szCs w:val="24"/>
          <w:lang w:eastAsia="ru-RU"/>
        </w:rPr>
        <w:t>и задачи</w:t>
      </w:r>
      <w:r w:rsidRPr="00883258">
        <w:rPr>
          <w:rFonts w:ascii="Times New Roman" w:eastAsia="Times New Roman" w:hAnsi="Times New Roman" w:cs="Times New Roman"/>
          <w:b/>
          <w:color w:val="000000" w:themeColor="text1"/>
          <w:sz w:val="24"/>
          <w:szCs w:val="24"/>
          <w:lang w:eastAsia="ru-RU"/>
        </w:rPr>
        <w:t xml:space="preserve"> </w:t>
      </w:r>
      <w:r w:rsidR="00895F77" w:rsidRPr="00883258">
        <w:rPr>
          <w:rFonts w:ascii="Times New Roman" w:eastAsia="Times New Roman" w:hAnsi="Times New Roman" w:cs="Times New Roman"/>
          <w:b/>
          <w:color w:val="000000" w:themeColor="text1"/>
          <w:sz w:val="24"/>
          <w:szCs w:val="24"/>
          <w:lang w:eastAsia="ru-RU"/>
        </w:rPr>
        <w:t xml:space="preserve">воспитания обучающихся при освоении ими </w:t>
      </w:r>
      <w:r w:rsidR="00B90A34" w:rsidRPr="00883258">
        <w:rPr>
          <w:rFonts w:ascii="Times New Roman" w:eastAsia="Times New Roman" w:hAnsi="Times New Roman" w:cs="Times New Roman"/>
          <w:b/>
          <w:color w:val="000000" w:themeColor="text1"/>
          <w:sz w:val="24"/>
          <w:szCs w:val="24"/>
          <w:lang w:eastAsia="ru-RU"/>
        </w:rPr>
        <w:t xml:space="preserve">адаптированной </w:t>
      </w:r>
      <w:r w:rsidR="00895F77" w:rsidRPr="00883258">
        <w:rPr>
          <w:rFonts w:ascii="Times New Roman" w:eastAsia="Times New Roman" w:hAnsi="Times New Roman" w:cs="Times New Roman"/>
          <w:b/>
          <w:color w:val="000000" w:themeColor="text1"/>
          <w:sz w:val="24"/>
          <w:szCs w:val="24"/>
          <w:lang w:eastAsia="ru-RU"/>
        </w:rPr>
        <w:t>образовательной программы:</w:t>
      </w:r>
    </w:p>
    <w:p w14:paraId="392EE90C" w14:textId="1644CF50"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Цель рабочей программы воспитания – </w:t>
      </w:r>
      <w:r w:rsidR="00EA1EBB" w:rsidRPr="00D57B0E">
        <w:rPr>
          <w:rFonts w:ascii="Times New Roman" w:hAnsi="Times New Roman" w:cs="Times New Roman"/>
          <w:color w:val="000000" w:themeColor="text1"/>
          <w:sz w:val="24"/>
          <w:szCs w:val="24"/>
        </w:rPr>
        <w:t xml:space="preserve">создание организационно-педагогических условий для формирования личностных результатов обучающихся, проявляющихся </w:t>
      </w:r>
      <w:r w:rsidR="00EA1EBB" w:rsidRPr="00D57B0E">
        <w:rPr>
          <w:rFonts w:ascii="Times New Roman" w:hAnsi="Times New Roman" w:cs="Times New Roman"/>
          <w:color w:val="000000" w:themeColor="text1"/>
          <w:sz w:val="24"/>
          <w:szCs w:val="24"/>
        </w:rPr>
        <w:br/>
        <w:t>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p w14:paraId="57AF565D" w14:textId="77777777"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Задачи: </w:t>
      </w:r>
    </w:p>
    <w:p w14:paraId="7C9101ED" w14:textId="77777777"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6203E0A0" w14:textId="77777777"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организация всех видов деятельности, вовлекающей обучающихся в общественно-ценностные социализирующие отношения;</w:t>
      </w:r>
    </w:p>
    <w:p w14:paraId="49CD39F5" w14:textId="77777777"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6135520E" w14:textId="77777777"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усиление воспитательного воздействия благодаря непрерывности процесса воспитания.</w:t>
      </w:r>
    </w:p>
    <w:p w14:paraId="5599CC0F" w14:textId="66B509C1"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5.3.2. Примерная рабочая программа воспитания представлена в приложении </w:t>
      </w:r>
      <w:r w:rsidR="00004E67">
        <w:rPr>
          <w:rFonts w:ascii="Times New Roman" w:eastAsia="Times New Roman" w:hAnsi="Times New Roman" w:cs="Times New Roman"/>
          <w:color w:val="000000" w:themeColor="text1"/>
          <w:sz w:val="24"/>
          <w:szCs w:val="24"/>
          <w:lang w:eastAsia="ru-RU"/>
        </w:rPr>
        <w:t>4</w:t>
      </w:r>
      <w:r w:rsidRPr="00D57B0E">
        <w:rPr>
          <w:rFonts w:ascii="Times New Roman" w:eastAsia="Times New Roman" w:hAnsi="Times New Roman" w:cs="Times New Roman"/>
          <w:color w:val="000000" w:themeColor="text1"/>
          <w:sz w:val="24"/>
          <w:szCs w:val="24"/>
          <w:lang w:eastAsia="ru-RU"/>
        </w:rPr>
        <w:t>.</w:t>
      </w:r>
    </w:p>
    <w:p w14:paraId="083647A6" w14:textId="77777777"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256769DF" w14:textId="77777777" w:rsidR="00895F77" w:rsidRPr="00D57B0E" w:rsidRDefault="00895F77" w:rsidP="00B239D7">
      <w:pPr>
        <w:spacing w:after="60" w:line="276" w:lineRule="auto"/>
        <w:ind w:firstLine="709"/>
        <w:jc w:val="both"/>
        <w:outlineLvl w:val="1"/>
        <w:rPr>
          <w:rFonts w:ascii="Times New Roman" w:eastAsia="Times New Roman" w:hAnsi="Times New Roman" w:cs="Times New Roman"/>
          <w:color w:val="000000" w:themeColor="text1"/>
          <w:sz w:val="24"/>
          <w:szCs w:val="24"/>
          <w:lang w:eastAsia="ru-RU"/>
        </w:rPr>
      </w:pPr>
      <w:bookmarkStart w:id="27" w:name="_Toc84499247"/>
      <w:r w:rsidRPr="00D57B0E">
        <w:rPr>
          <w:rFonts w:ascii="Times New Roman" w:eastAsia="Times New Roman" w:hAnsi="Times New Roman" w:cs="Times New Roman"/>
          <w:color w:val="000000" w:themeColor="text1"/>
          <w:sz w:val="24"/>
          <w:szCs w:val="24"/>
          <w:lang w:eastAsia="ru-RU"/>
        </w:rPr>
        <w:t>5.4. Примерный календарный план воспитательной работы</w:t>
      </w:r>
      <w:bookmarkEnd w:id="27"/>
    </w:p>
    <w:p w14:paraId="0B555D31" w14:textId="0D4E13D9" w:rsidR="00895F77" w:rsidRPr="00D57B0E" w:rsidRDefault="00895F77" w:rsidP="00B239D7">
      <w:pPr>
        <w:suppressAutoHyphens/>
        <w:spacing w:after="0" w:line="276" w:lineRule="auto"/>
        <w:ind w:firstLine="709"/>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Примерный календарный план воспитательной работы представлен в приложении </w:t>
      </w:r>
      <w:r w:rsidR="00004E67">
        <w:rPr>
          <w:rFonts w:ascii="Times New Roman" w:eastAsia="Times New Roman" w:hAnsi="Times New Roman" w:cs="Times New Roman"/>
          <w:color w:val="000000" w:themeColor="text1"/>
          <w:sz w:val="24"/>
          <w:szCs w:val="24"/>
          <w:lang w:eastAsia="ru-RU"/>
        </w:rPr>
        <w:t>4</w:t>
      </w:r>
      <w:r w:rsidRPr="00D57B0E">
        <w:rPr>
          <w:rFonts w:ascii="Times New Roman" w:eastAsia="Times New Roman" w:hAnsi="Times New Roman" w:cs="Times New Roman"/>
          <w:color w:val="000000" w:themeColor="text1"/>
          <w:sz w:val="24"/>
          <w:szCs w:val="24"/>
          <w:lang w:eastAsia="ru-RU"/>
        </w:rPr>
        <w:t>.</w:t>
      </w:r>
    </w:p>
    <w:p w14:paraId="3921019C" w14:textId="77777777" w:rsidR="00185D67" w:rsidRPr="00D57B0E" w:rsidRDefault="00185D67" w:rsidP="00B90A34">
      <w:pPr>
        <w:ind w:firstLine="567"/>
        <w:jc w:val="both"/>
        <w:rPr>
          <w:rFonts w:ascii="Times New Roman" w:hAnsi="Times New Roman" w:cs="Times New Roman"/>
          <w:b/>
          <w:bCs/>
          <w:color w:val="000000" w:themeColor="text1"/>
          <w:sz w:val="24"/>
          <w:szCs w:val="24"/>
        </w:rPr>
      </w:pPr>
    </w:p>
    <w:p w14:paraId="3C24D8EE" w14:textId="431CA586" w:rsidR="004B3148" w:rsidRPr="004B3148" w:rsidRDefault="00B90A34" w:rsidP="0072096C">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b/>
          <w:bCs/>
          <w:color w:val="000000" w:themeColor="text1"/>
          <w:sz w:val="24"/>
          <w:szCs w:val="24"/>
        </w:rPr>
        <w:t>5.5. Рабочие программы дисциплин/профессиональных модулей</w:t>
      </w:r>
      <w:r w:rsidRPr="00D57B0E">
        <w:rPr>
          <w:rFonts w:ascii="Times New Roman" w:hAnsi="Times New Roman" w:cs="Times New Roman"/>
          <w:color w:val="000000" w:themeColor="text1"/>
          <w:sz w:val="24"/>
          <w:szCs w:val="24"/>
        </w:rPr>
        <w:t xml:space="preserve"> представлены в Приложении</w:t>
      </w:r>
      <w:r w:rsidR="004B3148">
        <w:rPr>
          <w:rFonts w:ascii="Times New Roman" w:hAnsi="Times New Roman" w:cs="Times New Roman"/>
          <w:color w:val="000000" w:themeColor="text1"/>
          <w:sz w:val="24"/>
          <w:szCs w:val="24"/>
        </w:rPr>
        <w:t xml:space="preserve"> 1 </w:t>
      </w:r>
      <w:r w:rsidR="004B3148" w:rsidRPr="004B3148">
        <w:rPr>
          <w:rFonts w:ascii="Times New Roman" w:hAnsi="Times New Roman" w:cs="Times New Roman"/>
          <w:color w:val="000000" w:themeColor="text1"/>
          <w:sz w:val="24"/>
          <w:szCs w:val="24"/>
        </w:rPr>
        <w:t>и включают примерную адаптированную рабочую программу «Физическая культура». Для обучающихся с НОДА рекомендована реализация программы «Адаптивная физическая культура». Адаптивная физическая культура является частью физической культуры, использующей комплекс эффективных средств физической реабилитации инвалидов и лиц с ограниченными возможностями здоровья .</w:t>
      </w:r>
    </w:p>
    <w:p w14:paraId="6CA2E751" w14:textId="77777777" w:rsidR="004B3148" w:rsidRPr="004B3148" w:rsidRDefault="004B3148" w:rsidP="0072096C">
      <w:pPr>
        <w:spacing w:after="0"/>
        <w:ind w:firstLine="709"/>
        <w:jc w:val="both"/>
        <w:rPr>
          <w:rFonts w:ascii="Times New Roman" w:hAnsi="Times New Roman" w:cs="Times New Roman"/>
          <w:color w:val="000000" w:themeColor="text1"/>
          <w:sz w:val="24"/>
          <w:szCs w:val="24"/>
        </w:rPr>
      </w:pPr>
      <w:r w:rsidRPr="004B3148">
        <w:rPr>
          <w:rFonts w:ascii="Times New Roman" w:hAnsi="Times New Roman" w:cs="Times New Roman"/>
          <w:color w:val="000000" w:themeColor="text1"/>
          <w:sz w:val="24"/>
          <w:szCs w:val="24"/>
        </w:rPr>
        <w:t>Образовательная организация самостоятельно регулирует организацию занятий физической культурой для обучающихся с НОДА, отнесенных к специальной медицинской группе «А» (оздоровительная группа) или группе «Б» (реабилитационная группа), а также обучающихся, освобожденных от физических нагрузок. Особый порядок освоения дисциплины «Адаптированная физическая культура» устанавливается на основании соблюдения принципов здоровьесбережения и адаптивной физической культуры. Вид, степень и уровень физических нагрузок на занятиях физической культурой необходимо планировать в зависимости от нозологии обучающегося и степени ограниченности возможностей. Обучающиеся, не прошедшие медицинское обследование, к занятиям физической культурой не допускаются. Дисциплина «Физическая культура» реализуется согласно требованиям ФГОС СПО .</w:t>
      </w:r>
    </w:p>
    <w:p w14:paraId="615CAE6A" w14:textId="40910BDB" w:rsidR="00B90A34" w:rsidRPr="004B3148" w:rsidRDefault="004B3148" w:rsidP="0072096C">
      <w:pPr>
        <w:spacing w:after="0"/>
        <w:ind w:firstLine="709"/>
        <w:jc w:val="both"/>
        <w:rPr>
          <w:rFonts w:ascii="Times New Roman" w:hAnsi="Times New Roman" w:cs="Times New Roman"/>
          <w:color w:val="000000" w:themeColor="text1"/>
          <w:sz w:val="24"/>
          <w:szCs w:val="24"/>
          <w:vertAlign w:val="superscript"/>
        </w:rPr>
      </w:pPr>
      <w:r w:rsidRPr="004B3148">
        <w:rPr>
          <w:rFonts w:ascii="Times New Roman" w:hAnsi="Times New Roman" w:cs="Times New Roman"/>
          <w:color w:val="000000" w:themeColor="text1"/>
          <w:sz w:val="24"/>
          <w:szCs w:val="24"/>
        </w:rPr>
        <w:t>Требования к преподавателю дисциплины «Адаптированная физическая культура»: высшее образование (бакалавриат или специалитет или магистратура) по специальности или направлению подготовки «Физическая культура для лиц с отклонениями в состоянии здоровья (адаптивная физическая культура)» или Высшее образование (бакалавриат или специалитет или магистратура) в рамках одной из укрупненных групп специальностей и направлений подготовки высшего образования «Физическая культура и спорт», «Образование и педагогические науки» (направленность (профиль) по физической культуре и спорту) или в рамках специальности высшего образования «Служебно-прикладная физическая подготовка» и дополнительное профессиональное образование в сфере адаптивной физической культуры и (или) адаптивного спорта или Высшее образование (бакалавриат или специалитет или магистратура) и дополнительное профессиональное образование по программам профессиональной переподготовки в сфере адаптивной физической культуры и (или) адаптивного спорта»</w:t>
      </w:r>
    </w:p>
    <w:p w14:paraId="3B9C0DFF" w14:textId="14571F11" w:rsidR="00B90A34" w:rsidRPr="0072096C" w:rsidRDefault="00B90A34" w:rsidP="00B90A34">
      <w:pPr>
        <w:ind w:firstLine="709"/>
        <w:jc w:val="both"/>
        <w:rPr>
          <w:rFonts w:ascii="Times New Roman" w:hAnsi="Times New Roman" w:cs="Times New Roman"/>
          <w:b/>
          <w:bCs/>
          <w:color w:val="000000" w:themeColor="text1"/>
          <w:sz w:val="24"/>
          <w:szCs w:val="24"/>
          <w:u w:val="single"/>
        </w:rPr>
      </w:pPr>
      <w:r w:rsidRPr="0072096C">
        <w:rPr>
          <w:rFonts w:ascii="Times New Roman" w:hAnsi="Times New Roman" w:cs="Times New Roman"/>
          <w:b/>
          <w:bCs/>
          <w:color w:val="000000" w:themeColor="text1"/>
          <w:sz w:val="24"/>
          <w:szCs w:val="24"/>
          <w:u w:val="single"/>
        </w:rPr>
        <w:t xml:space="preserve">5.6. Рабочие программы адаптационных дисциплин </w:t>
      </w:r>
    </w:p>
    <w:p w14:paraId="6D4F81C0" w14:textId="2283538A" w:rsidR="00393BFD" w:rsidRPr="00D57B0E" w:rsidRDefault="00393BFD" w:rsidP="00B90A34">
      <w:pPr>
        <w:ind w:firstLine="709"/>
        <w:jc w:val="both"/>
        <w:rPr>
          <w:rFonts w:ascii="Times New Roman" w:hAnsi="Times New Roman" w:cs="Times New Roman"/>
          <w:b/>
          <w:bCs/>
          <w:color w:val="000000" w:themeColor="text1"/>
          <w:sz w:val="24"/>
          <w:szCs w:val="24"/>
          <w:highlight w:val="yellow"/>
          <w:u w:val="single"/>
        </w:rPr>
      </w:pPr>
      <w:r w:rsidRPr="00D57B0E">
        <w:rPr>
          <w:rFonts w:ascii="Times New Roman" w:hAnsi="Times New Roman" w:cs="Times New Roman"/>
          <w:b/>
          <w:bCs/>
          <w:color w:val="000000" w:themeColor="text1"/>
          <w:sz w:val="24"/>
          <w:szCs w:val="24"/>
          <w:u w:val="single"/>
        </w:rPr>
        <w:t>Рабочие программы адаптационных дисциплин  представлены в Приложении</w:t>
      </w:r>
      <w:r w:rsidR="004129B1" w:rsidRPr="00D57B0E">
        <w:rPr>
          <w:rFonts w:ascii="Times New Roman" w:hAnsi="Times New Roman" w:cs="Times New Roman"/>
          <w:b/>
          <w:bCs/>
          <w:color w:val="000000" w:themeColor="text1"/>
          <w:sz w:val="24"/>
          <w:szCs w:val="24"/>
          <w:u w:val="single"/>
        </w:rPr>
        <w:t xml:space="preserve"> </w:t>
      </w:r>
      <w:r w:rsidR="00004E67">
        <w:rPr>
          <w:rFonts w:ascii="Times New Roman" w:hAnsi="Times New Roman" w:cs="Times New Roman"/>
          <w:b/>
          <w:bCs/>
          <w:color w:val="000000" w:themeColor="text1"/>
          <w:sz w:val="24"/>
          <w:szCs w:val="24"/>
          <w:u w:val="single"/>
        </w:rPr>
        <w:t>3</w:t>
      </w:r>
      <w:r w:rsidR="004129B1" w:rsidRPr="00D57B0E">
        <w:rPr>
          <w:rFonts w:ascii="Times New Roman" w:hAnsi="Times New Roman" w:cs="Times New Roman"/>
          <w:b/>
          <w:bCs/>
          <w:color w:val="000000" w:themeColor="text1"/>
          <w:sz w:val="24"/>
          <w:szCs w:val="24"/>
          <w:u w:val="single"/>
        </w:rPr>
        <w:t>.</w:t>
      </w:r>
    </w:p>
    <w:p w14:paraId="3181C667" w14:textId="77777777" w:rsidR="00246B07" w:rsidRPr="00D57B0E" w:rsidRDefault="00246B07" w:rsidP="00246B07">
      <w:pPr>
        <w:spacing w:after="0"/>
        <w:ind w:firstLine="709"/>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Раздел 6. Примерные условия реализации адаптированной образовательной программы</w:t>
      </w:r>
    </w:p>
    <w:p w14:paraId="5AA51B62" w14:textId="77777777" w:rsidR="00246B07" w:rsidRPr="00D57B0E" w:rsidRDefault="00246B07" w:rsidP="00246B07">
      <w:pPr>
        <w:spacing w:after="0"/>
        <w:ind w:firstLine="709"/>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6.1. Требования к материально-техническому оснащению адаптированной образовательной программы</w:t>
      </w:r>
    </w:p>
    <w:p w14:paraId="0B1860C3" w14:textId="5DBBD6D4" w:rsidR="00246B07" w:rsidRPr="00D57B0E" w:rsidRDefault="00246B07" w:rsidP="00246B07">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реализации АООП СПО по профессии 09.01.04 Наладчик аппаратных и программных средств инфокоммуникационных систем</w:t>
      </w:r>
      <w:r w:rsidRPr="00D57B0E">
        <w:rPr>
          <w:rFonts w:ascii="Times New Roman" w:hAnsi="Times New Roman" w:cs="Times New Roman"/>
          <w:color w:val="000000" w:themeColor="text1"/>
          <w:sz w:val="24"/>
          <w:szCs w:val="24"/>
        </w:rPr>
        <w:br/>
        <w:t xml:space="preserve"> в образовательной организации должна быть создана материально-техническая база, обеспечивающая проведение всех видов занятий учебных дисциплин и профессиональных модулей, включающих междисциплинарные курсы, проведение практической подготовки (лабораторных работ, практических занятий, учебной практической подготовки (производственное обучение)), предусмотренных учебным планом и соответствующей действующим санитарным и противопожарным правилам и нормам.</w:t>
      </w:r>
    </w:p>
    <w:p w14:paraId="4144CA5E" w14:textId="77777777" w:rsidR="00246B07" w:rsidRPr="00D57B0E" w:rsidRDefault="00246B07" w:rsidP="00246B07">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Материально-техническое обеспечение реализации адаптированной образовательной программы должно отвечать не только общим требованиям, определенным в ФГОС СПО по специальности/профессии, но и особым образовательным потребностям каждой категорий обучающихся инвалидов </w:t>
      </w:r>
      <w:r w:rsidRPr="00D57B0E">
        <w:rPr>
          <w:rFonts w:ascii="Times New Roman" w:hAnsi="Times New Roman" w:cs="Times New Roman"/>
          <w:color w:val="000000" w:themeColor="text1"/>
          <w:sz w:val="24"/>
          <w:szCs w:val="24"/>
        </w:rPr>
        <w:br/>
        <w:t xml:space="preserve">и обучающихся с ограниченными возможностями здоровья, в соответствии </w:t>
      </w:r>
      <w:r w:rsidRPr="00D57B0E">
        <w:rPr>
          <w:rFonts w:ascii="Times New Roman" w:hAnsi="Times New Roman" w:cs="Times New Roman"/>
          <w:color w:val="000000" w:themeColor="text1"/>
          <w:sz w:val="24"/>
          <w:szCs w:val="24"/>
        </w:rPr>
        <w:br/>
        <w:t>с «Руководством по соблюдению организациями, осуществляющими образовательную деятельность, требований законодательства Российской Федерации в сфере образования к приему на обучение в организацию, осуществляющую образовательную деятельность, в части обеспечения доступности образования для инвалидов и лиц с ограниченными возможностями здоровья» (утв. Рособрнадзором), нормами СанПин.</w:t>
      </w:r>
    </w:p>
    <w:p w14:paraId="22BAA482" w14:textId="3820F63B" w:rsidR="00895F77"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6.1.1. 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 адаптированные в соответствии с психофизическими особенностями обучающихся с нарушением </w:t>
      </w:r>
      <w:r w:rsidR="00922FC0">
        <w:rPr>
          <w:rFonts w:ascii="Times New Roman" w:eastAsia="Times New Roman" w:hAnsi="Times New Roman" w:cs="Times New Roman"/>
          <w:color w:val="000000" w:themeColor="text1"/>
          <w:sz w:val="24"/>
          <w:szCs w:val="24"/>
          <w:lang w:eastAsia="ru-RU"/>
        </w:rPr>
        <w:t>опорно – двигательного аппарата.</w:t>
      </w:r>
    </w:p>
    <w:p w14:paraId="62C25CC0" w14:textId="4F153764" w:rsidR="00246B07" w:rsidRDefault="00246B07"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структуре материально-технического обеспечения образовательного процесса каждой категорий обучающихся инвалидов и обучающихся с ограниченными возможностями здоровья должна быть отражена специфика требований к доступной среде, в том числе:</w:t>
      </w:r>
    </w:p>
    <w:p w14:paraId="0500B186" w14:textId="77777777" w:rsidR="00C22D71" w:rsidRPr="00C22D71" w:rsidRDefault="00C22D71" w:rsidP="00C22D71">
      <w:pPr>
        <w:spacing w:after="0" w:line="240" w:lineRule="auto"/>
        <w:ind w:left="720"/>
        <w:rPr>
          <w:rFonts w:ascii="Times New Roman" w:eastAsia="Times New Roman" w:hAnsi="Times New Roman" w:cs="Times New Roman"/>
          <w:b/>
          <w:bCs/>
          <w:color w:val="000000" w:themeColor="text1"/>
          <w:sz w:val="24"/>
          <w:szCs w:val="24"/>
          <w:lang w:eastAsia="ru-RU"/>
        </w:rPr>
      </w:pPr>
      <w:r w:rsidRPr="00C22D71">
        <w:rPr>
          <w:rFonts w:ascii="Times New Roman" w:eastAsia="Times New Roman" w:hAnsi="Times New Roman" w:cs="Times New Roman"/>
          <w:b/>
          <w:bCs/>
          <w:color w:val="000000" w:themeColor="text1"/>
          <w:sz w:val="24"/>
          <w:szCs w:val="24"/>
          <w:lang w:eastAsia="ru-RU"/>
        </w:rPr>
        <w:t xml:space="preserve">Организация рабочего места </w:t>
      </w:r>
    </w:p>
    <w:p w14:paraId="06A70C65" w14:textId="77777777" w:rsidR="00C22D71" w:rsidRPr="00C22D71" w:rsidRDefault="00C22D71" w:rsidP="00C22D71">
      <w:pPr>
        <w:spacing w:after="0"/>
        <w:rPr>
          <w:rFonts w:ascii="Times New Roman" w:hAnsi="Times New Roman" w:cs="Times New Roman"/>
          <w:sz w:val="24"/>
          <w:szCs w:val="24"/>
        </w:rPr>
      </w:pPr>
      <w:r w:rsidRPr="00C22D71">
        <w:rPr>
          <w:lang w:eastAsia="ru-RU"/>
        </w:rPr>
        <w:t>•</w:t>
      </w:r>
      <w:r w:rsidRPr="00C22D71">
        <w:rPr>
          <w:lang w:eastAsia="ru-RU"/>
        </w:rPr>
        <w:tab/>
      </w:r>
      <w:r w:rsidRPr="00C22D71">
        <w:rPr>
          <w:rFonts w:ascii="Times New Roman" w:hAnsi="Times New Roman" w:cs="Times New Roman"/>
          <w:sz w:val="24"/>
          <w:szCs w:val="24"/>
        </w:rPr>
        <w:t>рабочее/учебное место обучающегося создается индивидуально с учетом его особых образовательных потребностей, а также сопутствующих нейросенсорных нарушений</w:t>
      </w:r>
    </w:p>
    <w:p w14:paraId="51932055"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увеличение размеров рабочей зоны на одно место, с учетом подъезда и разворота кресла-коляски</w:t>
      </w:r>
    </w:p>
    <w:p w14:paraId="144C4C13"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увеличение ширины прохода между рядами столов</w:t>
      </w:r>
    </w:p>
    <w:p w14:paraId="4E0F3DA8"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при организации учебного места учитываются возможности и особенности моторики, восприятия, внимания, памяти обучающегося</w:t>
      </w:r>
    </w:p>
    <w:p w14:paraId="39BD3E2F"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для инвалидов-колясочников предусматриваются места в первом ряду, ближайшие от входа в помещение.</w:t>
      </w:r>
    </w:p>
    <w:p w14:paraId="2C0756FC"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установка (перемещение) учебной доски в зоне доступности инвалида на коляске</w:t>
      </w:r>
    </w:p>
    <w:p w14:paraId="30A0C715"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аудитория должна быть оборудована столами, регулируемыми по росту обучающихся, а также специализированными креслами-столами с индивидуальными средствами фиксации, предписанными в медицинских рекомендациях</w:t>
      </w:r>
    </w:p>
    <w:p w14:paraId="230239B0"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оснащение аудитории персональными компьютерами, техническими приспособлениями (специальная клавиатура, различные контакторы, заменяющие мышь, джойстики, трекболы, головная компьютерная мышь, выносные кнопки разных цветов и диаметров, сенсорные планшеты и т.д.)</w:t>
      </w:r>
    </w:p>
    <w:p w14:paraId="276BCC3D"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персональный компьютер должен быть оснащен виртуальной экранной клавиатурой, коммуникационными каналами, программными продуктами</w:t>
      </w:r>
    </w:p>
    <w:p w14:paraId="6D86F595"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для крепления тетрадей и книг на столе обучающегося можно разместить специальные магниты и кнопки, наклонные доски для письма</w:t>
      </w:r>
    </w:p>
    <w:p w14:paraId="6D884286" w14:textId="77777777" w:rsidR="00C22D71" w:rsidRPr="00C22D71" w:rsidRDefault="00C22D71" w:rsidP="00C22D71">
      <w:pPr>
        <w:spacing w:after="0"/>
        <w:rPr>
          <w:rFonts w:ascii="Times New Roman" w:hAnsi="Times New Roman" w:cs="Times New Roman"/>
          <w:sz w:val="24"/>
          <w:szCs w:val="24"/>
        </w:rPr>
      </w:pPr>
    </w:p>
    <w:p w14:paraId="1F6CF004" w14:textId="77777777" w:rsidR="00C22D71" w:rsidRPr="00C22D71" w:rsidRDefault="00C22D71" w:rsidP="00C22D71">
      <w:pPr>
        <w:spacing w:after="0"/>
        <w:rPr>
          <w:rFonts w:ascii="Times New Roman" w:hAnsi="Times New Roman" w:cs="Times New Roman"/>
          <w:b/>
          <w:sz w:val="24"/>
          <w:szCs w:val="24"/>
        </w:rPr>
      </w:pPr>
      <w:r w:rsidRPr="00C22D71">
        <w:rPr>
          <w:rFonts w:ascii="Times New Roman" w:hAnsi="Times New Roman" w:cs="Times New Roman"/>
          <w:b/>
          <w:sz w:val="24"/>
          <w:szCs w:val="24"/>
        </w:rPr>
        <w:t>Технические и программные средства общего и специального назначения</w:t>
      </w:r>
    </w:p>
    <w:p w14:paraId="31407B22" w14:textId="77777777" w:rsidR="00C22D71" w:rsidRPr="00C22D71" w:rsidRDefault="00C22D71" w:rsidP="00C22D71">
      <w:pPr>
        <w:spacing w:after="0"/>
        <w:rPr>
          <w:rFonts w:ascii="Times New Roman" w:hAnsi="Times New Roman" w:cs="Times New Roman"/>
          <w:sz w:val="24"/>
          <w:szCs w:val="24"/>
        </w:rPr>
      </w:pPr>
    </w:p>
    <w:p w14:paraId="11C08B3D"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в качестве простых технических средств, служащих для облегчения процесса письма, можно использовать увеличенные в размерах ручки и специальные накладки к ним, позволяющие удерживать ручку и манипулировать ею с минимальными усилиями, а также утяжеленными (с дополнительным грузом) ручками, снижающими проявления тремора при письме</w:t>
      </w:r>
    </w:p>
    <w:p w14:paraId="22AA6C5E"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w:t>
      </w:r>
    </w:p>
    <w:p w14:paraId="7F0C1761"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виртуальная экранная клавиатура</w:t>
      </w:r>
    </w:p>
    <w:p w14:paraId="0DE9DE26"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головная компьютерная мышь</w:t>
      </w:r>
    </w:p>
    <w:p w14:paraId="5FFC1FA9"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ножная компьютерная мышь</w:t>
      </w:r>
    </w:p>
    <w:p w14:paraId="665777A6"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выносные компьютерные кнопки</w:t>
      </w:r>
    </w:p>
    <w:p w14:paraId="449612AA"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компьютерный джойстик или компьютерный роллер</w:t>
      </w:r>
    </w:p>
    <w:p w14:paraId="4C56EB29"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сенсорный планшет</w:t>
      </w:r>
    </w:p>
    <w:p w14:paraId="3D8850D9" w14:textId="77777777" w:rsidR="00C22D71" w:rsidRPr="00C22D71" w:rsidRDefault="00C22D71" w:rsidP="00C22D71">
      <w:pPr>
        <w:spacing w:after="0"/>
        <w:rPr>
          <w:rFonts w:ascii="Times New Roman" w:hAnsi="Times New Roman" w:cs="Times New Roman"/>
          <w:sz w:val="24"/>
          <w:szCs w:val="24"/>
        </w:rPr>
      </w:pPr>
      <w:r w:rsidRPr="00C22D71">
        <w:rPr>
          <w:rFonts w:ascii="Times New Roman" w:hAnsi="Times New Roman" w:cs="Times New Roman"/>
          <w:sz w:val="24"/>
          <w:szCs w:val="24"/>
        </w:rPr>
        <w:t>•</w:t>
      </w:r>
      <w:r w:rsidRPr="00C22D71">
        <w:rPr>
          <w:rFonts w:ascii="Times New Roman" w:hAnsi="Times New Roman" w:cs="Times New Roman"/>
          <w:sz w:val="24"/>
          <w:szCs w:val="24"/>
        </w:rPr>
        <w:tab/>
        <w:t>компьютерная мышь с прикусывателем ай-трекер</w:t>
      </w:r>
    </w:p>
    <w:p w14:paraId="7BFAE399" w14:textId="77777777" w:rsidR="00C22D71" w:rsidRPr="00D57B0E" w:rsidRDefault="00C22D71" w:rsidP="00246B0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2BCEFC96" w14:textId="2FF83196" w:rsidR="00895F77" w:rsidRPr="00D57B0E" w:rsidRDefault="00895F77" w:rsidP="00246B07">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Перечень специальных п</w:t>
      </w:r>
      <w:r w:rsidR="00246B07" w:rsidRPr="00D57B0E">
        <w:rPr>
          <w:rFonts w:ascii="Times New Roman" w:eastAsia="Times New Roman" w:hAnsi="Times New Roman" w:cs="Times New Roman"/>
          <w:b/>
          <w:color w:val="000000" w:themeColor="text1"/>
          <w:sz w:val="24"/>
          <w:szCs w:val="24"/>
          <w:lang w:eastAsia="ru-RU"/>
        </w:rPr>
        <w:t>омещений</w:t>
      </w:r>
    </w:p>
    <w:p w14:paraId="3EBCC80E" w14:textId="77777777" w:rsidR="00895F77" w:rsidRPr="00D57B0E" w:rsidRDefault="00895F77" w:rsidP="00B239D7">
      <w:pPr>
        <w:suppressAutoHyphens/>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Кабинеты:</w:t>
      </w:r>
    </w:p>
    <w:p w14:paraId="46D9BC1F" w14:textId="5B084995" w:rsidR="00ED0B7B" w:rsidRPr="00D57B0E" w:rsidRDefault="00B239D7" w:rsidP="00D16B93">
      <w:pPr>
        <w:numPr>
          <w:ilvl w:val="0"/>
          <w:numId w:val="12"/>
        </w:numPr>
        <w:tabs>
          <w:tab w:val="left" w:pos="993"/>
        </w:tabs>
        <w:suppressAutoHyphen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w:t>
      </w:r>
      <w:r w:rsidR="00ED0B7B" w:rsidRPr="00D57B0E">
        <w:rPr>
          <w:rFonts w:ascii="Times New Roman" w:eastAsia="Times New Roman" w:hAnsi="Times New Roman" w:cs="Times New Roman"/>
          <w:color w:val="000000" w:themeColor="text1"/>
          <w:sz w:val="24"/>
          <w:szCs w:val="24"/>
          <w:lang w:eastAsia="ru-RU"/>
        </w:rPr>
        <w:t>оциально-экономических дисциплин;</w:t>
      </w:r>
    </w:p>
    <w:p w14:paraId="2A12C82E" w14:textId="0379E564" w:rsidR="00ED0B7B" w:rsidRPr="00D57B0E" w:rsidRDefault="00B239D7" w:rsidP="00D16B93">
      <w:pPr>
        <w:numPr>
          <w:ilvl w:val="0"/>
          <w:numId w:val="12"/>
        </w:numPr>
        <w:tabs>
          <w:tab w:val="left" w:pos="993"/>
        </w:tabs>
        <w:suppressAutoHyphens/>
        <w:spacing w:after="0" w:line="276" w:lineRule="auto"/>
        <w:ind w:left="0" w:firstLine="709"/>
        <w:jc w:val="both"/>
        <w:rPr>
          <w:rFonts w:ascii="Times New Roman" w:eastAsia="Times New Roman" w:hAnsi="Times New Roman" w:cs="Times New Roman"/>
          <w:color w:val="000000" w:themeColor="text1"/>
          <w:sz w:val="24"/>
          <w:szCs w:val="24"/>
          <w:lang w:eastAsia="ru-RU"/>
        </w:rPr>
      </w:pPr>
      <w:bookmarkStart w:id="28" w:name="_Hlk84491312"/>
      <w:r w:rsidRPr="00D57B0E">
        <w:rPr>
          <w:rFonts w:ascii="Times New Roman" w:eastAsia="Times New Roman" w:hAnsi="Times New Roman" w:cs="Times New Roman"/>
          <w:color w:val="000000" w:themeColor="text1"/>
          <w:sz w:val="24"/>
          <w:szCs w:val="24"/>
          <w:lang w:eastAsia="ru-RU"/>
        </w:rPr>
        <w:t>и</w:t>
      </w:r>
      <w:r w:rsidR="00ED0B7B" w:rsidRPr="00D57B0E">
        <w:rPr>
          <w:rFonts w:ascii="Times New Roman" w:eastAsia="Times New Roman" w:hAnsi="Times New Roman" w:cs="Times New Roman"/>
          <w:color w:val="000000" w:themeColor="text1"/>
          <w:sz w:val="24"/>
          <w:szCs w:val="24"/>
          <w:lang w:eastAsia="ru-RU"/>
        </w:rPr>
        <w:t>ностранного языка (лингафонный)</w:t>
      </w:r>
      <w:bookmarkEnd w:id="28"/>
      <w:r w:rsidR="00ED0B7B" w:rsidRPr="00D57B0E">
        <w:rPr>
          <w:rFonts w:ascii="Times New Roman" w:eastAsia="Times New Roman" w:hAnsi="Times New Roman" w:cs="Times New Roman"/>
          <w:color w:val="000000" w:themeColor="text1"/>
          <w:sz w:val="24"/>
          <w:szCs w:val="24"/>
          <w:lang w:eastAsia="ru-RU"/>
        </w:rPr>
        <w:t>;</w:t>
      </w:r>
    </w:p>
    <w:p w14:paraId="2D965B2A" w14:textId="3572C039" w:rsidR="00ED0B7B" w:rsidRPr="00D57B0E" w:rsidRDefault="00B239D7" w:rsidP="00D16B93">
      <w:pPr>
        <w:numPr>
          <w:ilvl w:val="0"/>
          <w:numId w:val="12"/>
        </w:numPr>
        <w:tabs>
          <w:tab w:val="left" w:pos="993"/>
        </w:tabs>
        <w:suppressAutoHyphen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w:t>
      </w:r>
      <w:r w:rsidR="00ED0B7B" w:rsidRPr="00D57B0E">
        <w:rPr>
          <w:rFonts w:ascii="Times New Roman" w:eastAsia="Times New Roman" w:hAnsi="Times New Roman" w:cs="Times New Roman"/>
          <w:color w:val="000000" w:themeColor="text1"/>
          <w:sz w:val="24"/>
          <w:szCs w:val="24"/>
          <w:lang w:eastAsia="ru-RU"/>
        </w:rPr>
        <w:t>нформатики;</w:t>
      </w:r>
    </w:p>
    <w:p w14:paraId="7C34148C" w14:textId="7BE43619" w:rsidR="00ED0B7B" w:rsidRPr="00D57B0E" w:rsidRDefault="00B239D7" w:rsidP="00D16B93">
      <w:pPr>
        <w:numPr>
          <w:ilvl w:val="0"/>
          <w:numId w:val="12"/>
        </w:numPr>
        <w:tabs>
          <w:tab w:val="left" w:pos="993"/>
        </w:tabs>
        <w:suppressAutoHyphen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б</w:t>
      </w:r>
      <w:r w:rsidR="00ED0B7B" w:rsidRPr="00D57B0E">
        <w:rPr>
          <w:rFonts w:ascii="Times New Roman" w:eastAsia="Times New Roman" w:hAnsi="Times New Roman" w:cs="Times New Roman"/>
          <w:color w:val="000000" w:themeColor="text1"/>
          <w:sz w:val="24"/>
          <w:szCs w:val="24"/>
          <w:lang w:eastAsia="ru-RU"/>
        </w:rPr>
        <w:t>езопасности жизнедеятельности.</w:t>
      </w:r>
    </w:p>
    <w:p w14:paraId="549983A3" w14:textId="77777777" w:rsidR="00895F77" w:rsidRPr="00D57B0E" w:rsidRDefault="00895F77" w:rsidP="00B239D7">
      <w:pPr>
        <w:tabs>
          <w:tab w:val="left" w:pos="993"/>
        </w:tabs>
        <w:suppressAutoHyphens/>
        <w:spacing w:after="0" w:line="276" w:lineRule="auto"/>
        <w:ind w:firstLine="709"/>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Лаборатории:</w:t>
      </w:r>
    </w:p>
    <w:p w14:paraId="31A57AC9" w14:textId="65CECCCB" w:rsidR="00B71394" w:rsidRPr="00D57B0E" w:rsidRDefault="00B239D7" w:rsidP="00D16B93">
      <w:pPr>
        <w:numPr>
          <w:ilvl w:val="0"/>
          <w:numId w:val="12"/>
        </w:numPr>
        <w:tabs>
          <w:tab w:val="left" w:pos="993"/>
        </w:tabs>
        <w:suppressAutoHyphens/>
        <w:spacing w:after="0" w:line="276" w:lineRule="auto"/>
        <w:ind w:left="0" w:firstLine="709"/>
        <w:jc w:val="both"/>
        <w:rPr>
          <w:rFonts w:ascii="Times New Roman" w:eastAsia="Times New Roman" w:hAnsi="Times New Roman" w:cs="Times New Roman"/>
          <w:color w:val="000000" w:themeColor="text1"/>
          <w:sz w:val="24"/>
          <w:szCs w:val="24"/>
          <w:lang w:eastAsia="ru-RU"/>
        </w:rPr>
      </w:pPr>
      <w:bookmarkStart w:id="29" w:name="_Hlk86155564"/>
      <w:r w:rsidRPr="00D57B0E">
        <w:rPr>
          <w:rFonts w:ascii="Times New Roman" w:eastAsia="Times New Roman" w:hAnsi="Times New Roman" w:cs="Times New Roman"/>
          <w:color w:val="000000" w:themeColor="text1"/>
          <w:sz w:val="24"/>
          <w:szCs w:val="24"/>
          <w:lang w:eastAsia="ru-RU"/>
        </w:rPr>
        <w:t>о</w:t>
      </w:r>
      <w:r w:rsidR="00B71394" w:rsidRPr="00D57B0E">
        <w:rPr>
          <w:rFonts w:ascii="Times New Roman" w:eastAsia="Times New Roman" w:hAnsi="Times New Roman" w:cs="Times New Roman"/>
          <w:color w:val="000000" w:themeColor="text1"/>
          <w:sz w:val="24"/>
          <w:szCs w:val="24"/>
          <w:lang w:eastAsia="ru-RU"/>
        </w:rPr>
        <w:t xml:space="preserve">снов электротехники и электроники; </w:t>
      </w:r>
    </w:p>
    <w:p w14:paraId="346449D0" w14:textId="47CE1F52" w:rsidR="00B71394" w:rsidRPr="00D57B0E" w:rsidRDefault="00B239D7" w:rsidP="00D16B93">
      <w:pPr>
        <w:numPr>
          <w:ilvl w:val="0"/>
          <w:numId w:val="12"/>
        </w:numPr>
        <w:tabs>
          <w:tab w:val="left" w:pos="993"/>
        </w:tabs>
        <w:suppressAutoHyphen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w:t>
      </w:r>
      <w:r w:rsidR="00B71394" w:rsidRPr="00D57B0E">
        <w:rPr>
          <w:rFonts w:ascii="Times New Roman" w:eastAsia="Times New Roman" w:hAnsi="Times New Roman" w:cs="Times New Roman"/>
          <w:color w:val="000000" w:themeColor="text1"/>
          <w:sz w:val="24"/>
          <w:szCs w:val="24"/>
          <w:lang w:eastAsia="ru-RU"/>
        </w:rPr>
        <w:t>астройки и обеспечения программных и аппаратных средств устройств инфокоммуникационных систем;</w:t>
      </w:r>
    </w:p>
    <w:p w14:paraId="0295D75E" w14:textId="0F7AAD12" w:rsidR="00895F77" w:rsidRPr="00D57B0E" w:rsidRDefault="00B239D7" w:rsidP="00D16B93">
      <w:pPr>
        <w:numPr>
          <w:ilvl w:val="0"/>
          <w:numId w:val="12"/>
        </w:numPr>
        <w:tabs>
          <w:tab w:val="left" w:pos="993"/>
        </w:tabs>
        <w:suppressAutoHyphen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w:t>
      </w:r>
      <w:r w:rsidR="00B71394" w:rsidRPr="00D57B0E">
        <w:rPr>
          <w:rFonts w:ascii="Times New Roman" w:eastAsia="Times New Roman" w:hAnsi="Times New Roman" w:cs="Times New Roman"/>
          <w:color w:val="000000" w:themeColor="text1"/>
          <w:sz w:val="24"/>
          <w:szCs w:val="24"/>
          <w:lang w:eastAsia="ru-RU"/>
        </w:rPr>
        <w:t>нформационных технологий.</w:t>
      </w:r>
      <w:bookmarkEnd w:id="29"/>
    </w:p>
    <w:p w14:paraId="4973EAEB" w14:textId="77777777" w:rsidR="00895F77" w:rsidRPr="00D57B0E" w:rsidRDefault="00895F77" w:rsidP="00B239D7">
      <w:pPr>
        <w:tabs>
          <w:tab w:val="left" w:pos="993"/>
        </w:tabs>
        <w:suppressAutoHyphens/>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Мастерские: </w:t>
      </w:r>
    </w:p>
    <w:p w14:paraId="74180451" w14:textId="1717742B" w:rsidR="00895F77" w:rsidRPr="00D57B0E" w:rsidRDefault="00B239D7" w:rsidP="00D16B93">
      <w:pPr>
        <w:numPr>
          <w:ilvl w:val="0"/>
          <w:numId w:val="12"/>
        </w:numPr>
        <w:tabs>
          <w:tab w:val="left" w:pos="993"/>
        </w:tabs>
        <w:suppressAutoHyphens/>
        <w:spacing w:after="0" w:line="276" w:lineRule="auto"/>
        <w:ind w:left="0" w:firstLine="709"/>
        <w:jc w:val="both"/>
        <w:rPr>
          <w:rFonts w:ascii="Times New Roman" w:hAnsi="Times New Roman" w:cs="Times New Roman"/>
          <w:i/>
          <w:i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w:t>
      </w:r>
      <w:r w:rsidR="0053224C" w:rsidRPr="00D57B0E">
        <w:rPr>
          <w:rFonts w:ascii="Times New Roman" w:eastAsia="Times New Roman" w:hAnsi="Times New Roman" w:cs="Times New Roman"/>
          <w:color w:val="000000" w:themeColor="text1"/>
          <w:sz w:val="24"/>
          <w:szCs w:val="24"/>
          <w:lang w:eastAsia="ru-RU"/>
        </w:rPr>
        <w:t>емонта и обслуживания устройств инфокоммуникационных систем</w:t>
      </w:r>
    </w:p>
    <w:p w14:paraId="0825FCD5" w14:textId="67F347F1" w:rsidR="00895F77" w:rsidRPr="00D57B0E" w:rsidRDefault="00895F77" w:rsidP="00246B07">
      <w:pPr>
        <w:suppressAutoHyphens/>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Спортивный комплекс</w:t>
      </w:r>
      <w:r w:rsidRPr="00D57B0E">
        <w:rPr>
          <w:rFonts w:ascii="Times New Roman" w:eastAsia="Times New Roman" w:hAnsi="Times New Roman" w:cs="Times New Roman"/>
          <w:color w:val="000000" w:themeColor="text1"/>
          <w:sz w:val="24"/>
          <w:szCs w:val="24"/>
          <w:vertAlign w:val="superscript"/>
          <w:lang w:eastAsia="ru-RU"/>
        </w:rPr>
        <w:footnoteReference w:id="12"/>
      </w:r>
    </w:p>
    <w:p w14:paraId="34611F64" w14:textId="77777777" w:rsidR="00895F77" w:rsidRPr="00D57B0E" w:rsidRDefault="00895F77" w:rsidP="00B239D7">
      <w:pPr>
        <w:suppressAutoHyphens/>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Залы:</w:t>
      </w:r>
    </w:p>
    <w:p w14:paraId="0CFE1905" w14:textId="4147D36D"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библиотека, читальный зал с выходом в </w:t>
      </w:r>
      <w:r w:rsidR="00FE0568"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z w:val="24"/>
          <w:szCs w:val="24"/>
          <w:lang w:eastAsia="ru-RU"/>
        </w:rPr>
        <w:t>нтернет;</w:t>
      </w:r>
    </w:p>
    <w:p w14:paraId="63733ADA" w14:textId="46ECCDF6"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актовый зал</w:t>
      </w:r>
      <w:r w:rsidR="00B239D7"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и др.</w:t>
      </w:r>
    </w:p>
    <w:p w14:paraId="56A5B109" w14:textId="77777777"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2D857911" w14:textId="2CEA6E69"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6.1.2. Материально-техническое оснащение</w:t>
      </w:r>
      <w:r w:rsidRPr="00D57B0E">
        <w:rPr>
          <w:rFonts w:ascii="Times New Roman" w:eastAsia="Times New Roman" w:hAnsi="Times New Roman" w:cs="Times New Roman"/>
          <w:b/>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кабинетов,</w:t>
      </w:r>
      <w:r w:rsidRPr="00D57B0E">
        <w:rPr>
          <w:rFonts w:ascii="Times New Roman" w:eastAsia="Times New Roman" w:hAnsi="Times New Roman" w:cs="Times New Roman"/>
          <w:b/>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 xml:space="preserve">лабораторий, мастерских и баз практики по </w:t>
      </w:r>
      <w:r w:rsidRPr="00D57B0E">
        <w:rPr>
          <w:rFonts w:ascii="Times New Roman" w:eastAsia="Times New Roman" w:hAnsi="Times New Roman" w:cs="Times New Roman"/>
          <w:iCs/>
          <w:color w:val="000000" w:themeColor="text1"/>
          <w:sz w:val="24"/>
          <w:szCs w:val="24"/>
          <w:lang w:eastAsia="ru-RU"/>
        </w:rPr>
        <w:t>профессии</w:t>
      </w:r>
      <w:r w:rsidRPr="00D57B0E">
        <w:rPr>
          <w:rFonts w:ascii="Times New Roman" w:eastAsia="Times New Roman" w:hAnsi="Times New Roman" w:cs="Times New Roman"/>
          <w:i/>
          <w:color w:val="000000" w:themeColor="text1"/>
          <w:sz w:val="24"/>
          <w:szCs w:val="24"/>
          <w:lang w:eastAsia="ru-RU"/>
        </w:rPr>
        <w:t>.</w:t>
      </w:r>
    </w:p>
    <w:p w14:paraId="74824FFF" w14:textId="228F83AF" w:rsidR="00895F77" w:rsidRPr="00D57B0E" w:rsidRDefault="00895F77" w:rsidP="00B239D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Образовательная организация, реализующая программу </w:t>
      </w:r>
      <w:r w:rsidRPr="00D57B0E">
        <w:rPr>
          <w:rFonts w:ascii="Times New Roman" w:eastAsia="Times New Roman" w:hAnsi="Times New Roman" w:cs="Times New Roman"/>
          <w:iCs/>
          <w:color w:val="000000" w:themeColor="text1"/>
          <w:sz w:val="24"/>
          <w:szCs w:val="24"/>
          <w:lang w:eastAsia="ru-RU"/>
        </w:rPr>
        <w:t>по профессии</w:t>
      </w:r>
      <w:r w:rsidRPr="00D57B0E">
        <w:rPr>
          <w:rFonts w:ascii="Times New Roman" w:eastAsia="Times New Roman" w:hAnsi="Times New Roman" w:cs="Times New Roman"/>
          <w:i/>
          <w:color w:val="000000" w:themeColor="text1"/>
          <w:sz w:val="24"/>
          <w:szCs w:val="24"/>
          <w:lang w:eastAsia="ru-RU"/>
        </w:rPr>
        <w:t xml:space="preserve"> </w:t>
      </w:r>
      <w:r w:rsidR="001E7CFF" w:rsidRPr="00D57B0E">
        <w:rPr>
          <w:rFonts w:ascii="Times New Roman" w:eastAsia="Times New Roman" w:hAnsi="Times New Roman" w:cs="Times New Roman"/>
          <w:color w:val="000000" w:themeColor="text1"/>
          <w:sz w:val="24"/>
          <w:szCs w:val="24"/>
          <w:lang w:eastAsia="ru-RU"/>
        </w:rPr>
        <w:t>09.01.04 Наладчик аппаратных и программных средств инфокоммуникационных систем</w:t>
      </w:r>
      <w:r w:rsidRPr="00D57B0E">
        <w:rPr>
          <w:rFonts w:ascii="Times New Roman" w:eastAsia="Times New Roman" w:hAnsi="Times New Roman" w:cs="Times New Roman"/>
          <w:i/>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 xml:space="preserve">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Минимально необходимый для реализации ООП перечень материально-технического обеспечения включает в себя: </w:t>
      </w:r>
    </w:p>
    <w:p w14:paraId="4643ED23" w14:textId="77777777" w:rsidR="00895F77" w:rsidRPr="00D57B0E" w:rsidRDefault="00895F77" w:rsidP="00B239D7">
      <w:pPr>
        <w:spacing w:after="0" w:line="276" w:lineRule="auto"/>
        <w:ind w:firstLine="709"/>
        <w:rPr>
          <w:rFonts w:ascii="Times New Roman" w:eastAsia="Times New Roman" w:hAnsi="Times New Roman" w:cs="Times New Roman"/>
          <w:b/>
          <w:color w:val="000000" w:themeColor="text1"/>
          <w:sz w:val="24"/>
          <w:szCs w:val="24"/>
          <w:lang w:eastAsia="ru-RU"/>
        </w:rPr>
      </w:pPr>
    </w:p>
    <w:p w14:paraId="36ED292A" w14:textId="77777777" w:rsidR="00895F77" w:rsidRPr="00D57B0E" w:rsidRDefault="00895F77" w:rsidP="00B239D7">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6.1.2.1. Оснащение кабинетов</w:t>
      </w:r>
    </w:p>
    <w:p w14:paraId="0C08B940" w14:textId="14C85A07" w:rsidR="001E7CFF" w:rsidRPr="00D57B0E" w:rsidRDefault="00B239D7" w:rsidP="00B239D7">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1E7CFF" w:rsidRPr="00D57B0E">
        <w:rPr>
          <w:rFonts w:ascii="Times New Roman" w:eastAsia="Times New Roman" w:hAnsi="Times New Roman" w:cs="Times New Roman"/>
          <w:bCs/>
          <w:color w:val="000000" w:themeColor="text1"/>
          <w:sz w:val="24"/>
          <w:szCs w:val="24"/>
          <w:lang w:eastAsia="ru-RU"/>
        </w:rPr>
        <w:t xml:space="preserve">Кабинет </w:t>
      </w:r>
      <w:r w:rsidRPr="00D57B0E">
        <w:rPr>
          <w:rFonts w:ascii="Times New Roman" w:eastAsia="Times New Roman" w:hAnsi="Times New Roman" w:cs="Times New Roman"/>
          <w:bCs/>
          <w:color w:val="000000" w:themeColor="text1"/>
          <w:sz w:val="24"/>
          <w:szCs w:val="24"/>
          <w:lang w:eastAsia="ru-RU"/>
        </w:rPr>
        <w:t>с</w:t>
      </w:r>
      <w:r w:rsidR="001E7CFF" w:rsidRPr="00D57B0E">
        <w:rPr>
          <w:rFonts w:ascii="Times New Roman" w:eastAsia="Times New Roman" w:hAnsi="Times New Roman" w:cs="Times New Roman"/>
          <w:bCs/>
          <w:iCs/>
          <w:color w:val="000000" w:themeColor="text1"/>
          <w:sz w:val="24"/>
          <w:szCs w:val="24"/>
          <w:lang w:eastAsia="ru-RU"/>
        </w:rPr>
        <w:t>оциально-экономических дисциплин</w:t>
      </w:r>
      <w:r w:rsidR="001E7CFF"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w:t>
      </w:r>
    </w:p>
    <w:p w14:paraId="45B78353" w14:textId="77777777"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автоматизированное рабочее место преподавателя (процессор не ниже Core i5, оперативная память объемом не менее 32 Гб или аналоги);</w:t>
      </w:r>
    </w:p>
    <w:p w14:paraId="2C35CE09" w14:textId="77777777"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демонстрационные стенды; </w:t>
      </w:r>
    </w:p>
    <w:p w14:paraId="272E02AB" w14:textId="77777777"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проектор, экран.</w:t>
      </w:r>
    </w:p>
    <w:p w14:paraId="2B2913F8" w14:textId="77777777" w:rsidR="001E7CFF" w:rsidRPr="00D57B0E" w:rsidRDefault="001E7CFF" w:rsidP="00B239D7">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61EFCD42" w14:textId="0CAB061C" w:rsidR="001E7CFF" w:rsidRPr="00D57B0E" w:rsidRDefault="00B239D7" w:rsidP="00B239D7">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1E7CFF" w:rsidRPr="00D57B0E">
        <w:rPr>
          <w:rFonts w:ascii="Times New Roman" w:eastAsia="Times New Roman" w:hAnsi="Times New Roman" w:cs="Times New Roman"/>
          <w:bCs/>
          <w:color w:val="000000" w:themeColor="text1"/>
          <w:sz w:val="24"/>
          <w:szCs w:val="24"/>
          <w:lang w:eastAsia="ru-RU"/>
        </w:rPr>
        <w:t xml:space="preserve">Кабинет </w:t>
      </w:r>
      <w:r w:rsidRPr="00D57B0E">
        <w:rPr>
          <w:rFonts w:ascii="Times New Roman" w:eastAsia="Times New Roman" w:hAnsi="Times New Roman" w:cs="Times New Roman"/>
          <w:bCs/>
          <w:color w:val="000000" w:themeColor="text1"/>
          <w:sz w:val="24"/>
          <w:szCs w:val="24"/>
          <w:lang w:eastAsia="ru-RU"/>
        </w:rPr>
        <w:t>и</w:t>
      </w:r>
      <w:r w:rsidR="001E7CFF" w:rsidRPr="00D57B0E">
        <w:rPr>
          <w:rFonts w:ascii="Times New Roman" w:eastAsia="Times New Roman" w:hAnsi="Times New Roman" w:cs="Times New Roman"/>
          <w:bCs/>
          <w:iCs/>
          <w:color w:val="000000" w:themeColor="text1"/>
          <w:sz w:val="24"/>
          <w:szCs w:val="24"/>
          <w:lang w:eastAsia="ru-RU"/>
        </w:rPr>
        <w:t>ностранного языка</w:t>
      </w:r>
      <w:r w:rsidR="0004112D" w:rsidRPr="00D57B0E">
        <w:rPr>
          <w:rFonts w:ascii="Times New Roman" w:eastAsia="Times New Roman" w:hAnsi="Times New Roman" w:cs="Times New Roman"/>
          <w:bCs/>
          <w:iCs/>
          <w:color w:val="000000" w:themeColor="text1"/>
          <w:sz w:val="24"/>
          <w:szCs w:val="24"/>
          <w:lang w:eastAsia="ru-RU"/>
        </w:rPr>
        <w:t>»</w:t>
      </w:r>
      <w:r w:rsidR="001E7CFF" w:rsidRPr="00D57B0E">
        <w:rPr>
          <w:rFonts w:ascii="Times New Roman" w:eastAsia="Times New Roman" w:hAnsi="Times New Roman" w:cs="Times New Roman"/>
          <w:bCs/>
          <w:iCs/>
          <w:color w:val="000000" w:themeColor="text1"/>
          <w:sz w:val="24"/>
          <w:szCs w:val="24"/>
          <w:lang w:eastAsia="ru-RU"/>
        </w:rPr>
        <w:t xml:space="preserve"> (лингафонный)</w:t>
      </w:r>
      <w:r w:rsidR="001E7CFF" w:rsidRPr="00D57B0E">
        <w:rPr>
          <w:rFonts w:ascii="Times New Roman" w:eastAsia="Times New Roman" w:hAnsi="Times New Roman" w:cs="Times New Roman"/>
          <w:bCs/>
          <w:color w:val="000000" w:themeColor="text1"/>
          <w:sz w:val="24"/>
          <w:szCs w:val="24"/>
          <w:lang w:eastAsia="ru-RU"/>
        </w:rPr>
        <w:t>:</w:t>
      </w:r>
    </w:p>
    <w:p w14:paraId="47A257B5" w14:textId="77777777"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автоматизированное рабочее место преподавателя (процессор не ниже Core i5, оперативная память объемом не менее 32 Гб или аналоги);</w:t>
      </w:r>
    </w:p>
    <w:p w14:paraId="3A0BA8D3" w14:textId="3613D0EB"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бумажно-печатная продукция;</w:t>
      </w:r>
    </w:p>
    <w:p w14:paraId="6C5879F8" w14:textId="77777777"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универсальные портативные компьютеры;</w:t>
      </w:r>
    </w:p>
    <w:p w14:paraId="194C1EB3" w14:textId="77777777"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наушники с микрофоном;</w:t>
      </w:r>
    </w:p>
    <w:p w14:paraId="18427965" w14:textId="77777777"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акустические системы;</w:t>
      </w:r>
    </w:p>
    <w:p w14:paraId="4937CC4A" w14:textId="77777777" w:rsidR="001E7CFF" w:rsidRPr="00D57B0E" w:rsidRDefault="001E7CFF" w:rsidP="00D16B93">
      <w:pPr>
        <w:numPr>
          <w:ilvl w:val="0"/>
          <w:numId w:val="13"/>
        </w:numPr>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проектор, экран.</w:t>
      </w:r>
    </w:p>
    <w:p w14:paraId="65D704FE" w14:textId="4A89C02E" w:rsidR="001E7CFF" w:rsidRPr="00D57B0E" w:rsidRDefault="00B239D7" w:rsidP="00B239D7">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bookmarkStart w:id="30" w:name="_Hlk84491346"/>
      <w:r w:rsidRPr="00D57B0E">
        <w:rPr>
          <w:rFonts w:ascii="Times New Roman" w:eastAsia="Times New Roman" w:hAnsi="Times New Roman" w:cs="Times New Roman"/>
          <w:bCs/>
          <w:color w:val="000000" w:themeColor="text1"/>
          <w:sz w:val="24"/>
          <w:szCs w:val="24"/>
          <w:lang w:eastAsia="ru-RU"/>
        </w:rPr>
        <w:t>«</w:t>
      </w:r>
      <w:r w:rsidR="001E7CFF" w:rsidRPr="00D57B0E">
        <w:rPr>
          <w:rFonts w:ascii="Times New Roman" w:eastAsia="Times New Roman" w:hAnsi="Times New Roman" w:cs="Times New Roman"/>
          <w:bCs/>
          <w:color w:val="000000" w:themeColor="text1"/>
          <w:sz w:val="24"/>
          <w:szCs w:val="24"/>
          <w:lang w:eastAsia="ru-RU"/>
        </w:rPr>
        <w:t xml:space="preserve">Кабинет </w:t>
      </w:r>
      <w:r w:rsidRPr="00D57B0E">
        <w:rPr>
          <w:rFonts w:ascii="Times New Roman" w:eastAsia="Times New Roman" w:hAnsi="Times New Roman" w:cs="Times New Roman"/>
          <w:bCs/>
          <w:color w:val="000000" w:themeColor="text1"/>
          <w:sz w:val="24"/>
          <w:szCs w:val="24"/>
          <w:lang w:eastAsia="ru-RU"/>
        </w:rPr>
        <w:t>и</w:t>
      </w:r>
      <w:r w:rsidR="001E7CFF" w:rsidRPr="00D57B0E">
        <w:rPr>
          <w:rFonts w:ascii="Times New Roman" w:eastAsia="Times New Roman" w:hAnsi="Times New Roman" w:cs="Times New Roman"/>
          <w:bCs/>
          <w:iCs/>
          <w:color w:val="000000" w:themeColor="text1"/>
          <w:sz w:val="24"/>
          <w:szCs w:val="24"/>
          <w:lang w:eastAsia="ru-RU"/>
        </w:rPr>
        <w:t>нформатики</w:t>
      </w:r>
      <w:r w:rsidR="001E7CFF" w:rsidRPr="00D57B0E">
        <w:rPr>
          <w:rFonts w:ascii="Times New Roman" w:eastAsia="Times New Roman" w:hAnsi="Times New Roman" w:cs="Times New Roman"/>
          <w:bCs/>
          <w:color w:val="000000" w:themeColor="text1"/>
          <w:sz w:val="24"/>
          <w:szCs w:val="24"/>
          <w:lang w:eastAsia="ru-RU"/>
        </w:rPr>
        <w:t>»</w:t>
      </w:r>
    </w:p>
    <w:p w14:paraId="04E77E7C"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color w:val="000000" w:themeColor="text1"/>
          <w:sz w:val="24"/>
          <w:szCs w:val="24"/>
          <w:lang w:eastAsia="ru-RU"/>
        </w:rPr>
      </w:pPr>
      <w:bookmarkStart w:id="31" w:name="_Hlk84495176"/>
      <w:bookmarkEnd w:id="30"/>
      <w:r w:rsidRPr="00D57B0E">
        <w:rPr>
          <w:rFonts w:ascii="Times New Roman" w:eastAsia="Times New Roman" w:hAnsi="Times New Roman" w:cs="Times New Roman"/>
          <w:bCs/>
          <w:iCs/>
          <w:color w:val="000000" w:themeColor="text1"/>
          <w:sz w:val="24"/>
          <w:szCs w:val="24"/>
          <w:lang w:eastAsia="ru-RU"/>
        </w:rPr>
        <w:t>автоматизированное рабочее место преподавателя (процессор не ниже Core i5, оперативная память объемом не менее 32 Гб или аналоги);</w:t>
      </w:r>
    </w:p>
    <w:p w14:paraId="3FEC1857"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автоматизированные рабочие места обучающихся (процессор не ниже Core i5, оперативная память объемом не менее 16 Гб или аналоги);</w:t>
      </w:r>
    </w:p>
    <w:p w14:paraId="5F6E8B69"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учебные и демонстрационные материалы.</w:t>
      </w:r>
    </w:p>
    <w:bookmarkEnd w:id="31"/>
    <w:p w14:paraId="2EE711C3" w14:textId="77777777" w:rsidR="001E7CFF" w:rsidRPr="00D57B0E" w:rsidRDefault="001E7CFF"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71A13EC7" w14:textId="50DE271D" w:rsidR="001E7CFF" w:rsidRPr="00D57B0E" w:rsidRDefault="00B239D7"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1E7CFF" w:rsidRPr="00D57B0E">
        <w:rPr>
          <w:rFonts w:ascii="Times New Roman" w:eastAsia="Times New Roman" w:hAnsi="Times New Roman" w:cs="Times New Roman"/>
          <w:bCs/>
          <w:color w:val="000000" w:themeColor="text1"/>
          <w:sz w:val="24"/>
          <w:szCs w:val="24"/>
          <w:lang w:eastAsia="ru-RU"/>
        </w:rPr>
        <w:t xml:space="preserve">Кабинет </w:t>
      </w:r>
      <w:r w:rsidRPr="00D57B0E">
        <w:rPr>
          <w:rFonts w:ascii="Times New Roman" w:eastAsia="Times New Roman" w:hAnsi="Times New Roman" w:cs="Times New Roman"/>
          <w:bCs/>
          <w:color w:val="000000" w:themeColor="text1"/>
          <w:sz w:val="24"/>
          <w:szCs w:val="24"/>
          <w:lang w:eastAsia="ru-RU"/>
        </w:rPr>
        <w:t>б</w:t>
      </w:r>
      <w:r w:rsidR="001E7CFF" w:rsidRPr="00D57B0E">
        <w:rPr>
          <w:rFonts w:ascii="Times New Roman" w:eastAsia="Times New Roman" w:hAnsi="Times New Roman" w:cs="Times New Roman"/>
          <w:bCs/>
          <w:color w:val="000000" w:themeColor="text1"/>
          <w:sz w:val="24"/>
          <w:szCs w:val="24"/>
          <w:lang w:eastAsia="ru-RU"/>
        </w:rPr>
        <w:t>езопасности жизнедеятельности»:</w:t>
      </w:r>
    </w:p>
    <w:p w14:paraId="51F2496F"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автоматизированное рабочее место преподавателя (процессор не ниже Core i5, оперативная память объемом не менее 32 Гб или аналоги);</w:t>
      </w:r>
    </w:p>
    <w:p w14:paraId="56F80BF4"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манекены для отработки техники первой помощи;</w:t>
      </w:r>
    </w:p>
    <w:p w14:paraId="04EF6750"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медицинские наборы для оказания первой помощи;</w:t>
      </w:r>
    </w:p>
    <w:p w14:paraId="6F5B091A"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оборудование, используемое при оказании медицинской помощи;</w:t>
      </w:r>
    </w:p>
    <w:p w14:paraId="12792E9F"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стеллажи для хранения наглядных, методических и учебных пособий, техники;</w:t>
      </w:r>
    </w:p>
    <w:p w14:paraId="4DFE4D1F"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электронный тир;</w:t>
      </w:r>
    </w:p>
    <w:p w14:paraId="2FE1836B"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защитные костюмы, используемые при спасательных работах;</w:t>
      </w:r>
    </w:p>
    <w:p w14:paraId="797B5B96"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средства индивидуальной защиты;</w:t>
      </w:r>
    </w:p>
    <w:p w14:paraId="0C7580C8" w14:textId="0B1C2CE8"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цифровые датчики для замеров предельно-допустимых концентраций веществ </w:t>
      </w:r>
      <w:r w:rsidR="00B239D7" w:rsidRPr="00D57B0E">
        <w:rPr>
          <w:rFonts w:ascii="Times New Roman" w:eastAsia="Times New Roman" w:hAnsi="Times New Roman" w:cs="Times New Roman"/>
          <w:bCs/>
          <w:iCs/>
          <w:color w:val="000000" w:themeColor="text1"/>
          <w:sz w:val="24"/>
          <w:szCs w:val="24"/>
          <w:lang w:eastAsia="ru-RU"/>
        </w:rPr>
        <w:br/>
      </w:r>
      <w:r w:rsidRPr="00D57B0E">
        <w:rPr>
          <w:rFonts w:ascii="Times New Roman" w:eastAsia="Times New Roman" w:hAnsi="Times New Roman" w:cs="Times New Roman"/>
          <w:bCs/>
          <w:iCs/>
          <w:color w:val="000000" w:themeColor="text1"/>
          <w:sz w:val="24"/>
          <w:szCs w:val="24"/>
          <w:lang w:eastAsia="ru-RU"/>
        </w:rPr>
        <w:t>и вредных излучений;</w:t>
      </w:r>
    </w:p>
    <w:p w14:paraId="12DA32BB"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компасы и другие средства, которые помогут спасению в экстренной ситуации; </w:t>
      </w:r>
    </w:p>
    <w:p w14:paraId="57D8DAA4" w14:textId="77777777" w:rsidR="001E7CFF" w:rsidRPr="00D57B0E" w:rsidRDefault="001E7CFF"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демонстрационные стенды; </w:t>
      </w:r>
    </w:p>
    <w:p w14:paraId="13C9F79D" w14:textId="3548B3F3" w:rsidR="00895F77" w:rsidRPr="00D57B0E" w:rsidRDefault="001E7CFF" w:rsidP="00D16B93">
      <w:pPr>
        <w:pStyle w:val="ae"/>
        <w:numPr>
          <w:ilvl w:val="0"/>
          <w:numId w:val="85"/>
        </w:numPr>
        <w:tabs>
          <w:tab w:val="left" w:pos="1134"/>
        </w:tabs>
        <w:suppressAutoHyphens/>
        <w:spacing w:before="0" w:after="0" w:line="276" w:lineRule="auto"/>
        <w:ind w:left="0" w:firstLine="709"/>
        <w:jc w:val="both"/>
        <w:rPr>
          <w:bCs/>
          <w:i/>
          <w:iCs/>
          <w:color w:val="000000" w:themeColor="text1"/>
          <w:lang w:eastAsia="ru-RU"/>
        </w:rPr>
      </w:pPr>
      <w:r w:rsidRPr="00D57B0E">
        <w:rPr>
          <w:bCs/>
          <w:iCs/>
          <w:color w:val="000000" w:themeColor="text1"/>
          <w:lang w:eastAsia="ru-RU"/>
        </w:rPr>
        <w:t>проектор, экран.</w:t>
      </w:r>
    </w:p>
    <w:p w14:paraId="4ED73D80" w14:textId="77777777" w:rsidR="00481691" w:rsidRPr="00D57B0E" w:rsidRDefault="00481691" w:rsidP="00895F77">
      <w:pPr>
        <w:suppressAutoHyphens/>
        <w:spacing w:after="0" w:line="240" w:lineRule="auto"/>
        <w:ind w:firstLine="709"/>
        <w:jc w:val="both"/>
        <w:rPr>
          <w:rFonts w:ascii="Times New Roman" w:eastAsia="Times New Roman" w:hAnsi="Times New Roman" w:cs="Times New Roman"/>
          <w:bCs/>
          <w:color w:val="000000" w:themeColor="text1"/>
          <w:sz w:val="24"/>
          <w:szCs w:val="24"/>
          <w:lang w:eastAsia="ru-RU"/>
        </w:rPr>
      </w:pPr>
    </w:p>
    <w:p w14:paraId="462D0CAA" w14:textId="51D0A611" w:rsidR="00895F77" w:rsidRPr="00D57B0E" w:rsidRDefault="00895F77"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6.1.2.2. Оснащение помещений, задействованных при организации самостоятельной </w:t>
      </w:r>
      <w:r w:rsidR="00B239D7" w:rsidRPr="00D57B0E">
        <w:rPr>
          <w:rFonts w:ascii="Times New Roman" w:eastAsia="Times New Roman" w:hAnsi="Times New Roman" w:cs="Times New Roman"/>
          <w:bCs/>
          <w:color w:val="000000" w:themeColor="text1"/>
          <w:sz w:val="24"/>
          <w:szCs w:val="24"/>
          <w:lang w:eastAsia="ru-RU"/>
        </w:rPr>
        <w:br/>
      </w:r>
      <w:r w:rsidRPr="00D57B0E">
        <w:rPr>
          <w:rFonts w:ascii="Times New Roman" w:eastAsia="Times New Roman" w:hAnsi="Times New Roman" w:cs="Times New Roman"/>
          <w:bCs/>
          <w:color w:val="000000" w:themeColor="text1"/>
          <w:sz w:val="24"/>
          <w:szCs w:val="24"/>
          <w:lang w:eastAsia="ru-RU"/>
        </w:rPr>
        <w:t>и воспитательной работы.</w:t>
      </w:r>
    </w:p>
    <w:p w14:paraId="52C4CA28" w14:textId="5AD8D2F9" w:rsidR="00481691" w:rsidRPr="00D57B0E" w:rsidRDefault="00481691"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Читальный зал</w:t>
      </w:r>
    </w:p>
    <w:p w14:paraId="3B292358" w14:textId="77777777" w:rsidR="00481691" w:rsidRPr="00D57B0E" w:rsidRDefault="00481691"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Актовый зал</w:t>
      </w:r>
    </w:p>
    <w:p w14:paraId="7E9BEA0C" w14:textId="723B5C16" w:rsidR="00481691" w:rsidRPr="00D57B0E" w:rsidRDefault="00481691"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Кабинет </w:t>
      </w:r>
      <w:r w:rsidR="00B239D7" w:rsidRPr="00D57B0E">
        <w:rPr>
          <w:rFonts w:ascii="Times New Roman" w:eastAsia="Times New Roman" w:hAnsi="Times New Roman" w:cs="Times New Roman"/>
          <w:bCs/>
          <w:color w:val="000000" w:themeColor="text1"/>
          <w:sz w:val="24"/>
          <w:szCs w:val="24"/>
          <w:lang w:eastAsia="ru-RU"/>
        </w:rPr>
        <w:t>самостоятельной и воспитательной работы</w:t>
      </w:r>
    </w:p>
    <w:p w14:paraId="3C0E3B06" w14:textId="77777777" w:rsidR="00481691" w:rsidRPr="00D57B0E" w:rsidRDefault="00481691" w:rsidP="00B239D7">
      <w:pPr>
        <w:tabs>
          <w:tab w:val="left" w:pos="1134"/>
        </w:tabs>
        <w:suppressAutoHyphens/>
        <w:spacing w:after="0" w:line="276" w:lineRule="auto"/>
        <w:ind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 (при наличии).</w:t>
      </w:r>
    </w:p>
    <w:p w14:paraId="4EF22DD0" w14:textId="32146072" w:rsidR="00895F77" w:rsidRPr="00D57B0E" w:rsidRDefault="00895F77" w:rsidP="00B239D7">
      <w:pPr>
        <w:tabs>
          <w:tab w:val="left" w:pos="1134"/>
        </w:tabs>
        <w:suppressAutoHyphens/>
        <w:spacing w:after="0" w:line="276" w:lineRule="auto"/>
        <w:ind w:firstLine="709"/>
        <w:jc w:val="both"/>
        <w:rPr>
          <w:rFonts w:ascii="Times New Roman" w:eastAsia="Times New Roman" w:hAnsi="Times New Roman" w:cs="Times New Roman"/>
          <w:bCs/>
          <w:i/>
          <w:iCs/>
          <w:color w:val="000000" w:themeColor="text1"/>
          <w:sz w:val="24"/>
          <w:szCs w:val="24"/>
          <w:lang w:eastAsia="ru-RU"/>
        </w:rPr>
      </w:pPr>
    </w:p>
    <w:p w14:paraId="3BD468BE" w14:textId="77777777" w:rsidR="00895F77" w:rsidRPr="00D57B0E" w:rsidRDefault="00895F77" w:rsidP="00B239D7">
      <w:pPr>
        <w:tabs>
          <w:tab w:val="left" w:pos="1134"/>
        </w:tabs>
        <w:spacing w:after="0" w:line="276" w:lineRule="auto"/>
        <w:ind w:firstLine="709"/>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6.1.2.3. Оснащение лабораторий </w:t>
      </w:r>
    </w:p>
    <w:p w14:paraId="34C7289C" w14:textId="18BB208C" w:rsidR="00F84598" w:rsidRPr="00D57B0E" w:rsidRDefault="00B239D7" w:rsidP="00B239D7">
      <w:pPr>
        <w:tabs>
          <w:tab w:val="left" w:pos="1134"/>
        </w:tabs>
        <w:suppressAutoHyphens/>
        <w:spacing w:after="0" w:line="276" w:lineRule="auto"/>
        <w:ind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w:t>
      </w:r>
      <w:r w:rsidR="00F84598" w:rsidRPr="00D57B0E">
        <w:rPr>
          <w:rFonts w:ascii="Times New Roman" w:eastAsia="Times New Roman" w:hAnsi="Times New Roman" w:cs="Times New Roman"/>
          <w:bCs/>
          <w:iCs/>
          <w:color w:val="000000" w:themeColor="text1"/>
          <w:sz w:val="24"/>
          <w:szCs w:val="24"/>
          <w:lang w:eastAsia="ru-RU"/>
        </w:rPr>
        <w:t xml:space="preserve">Лаборатория </w:t>
      </w:r>
      <w:bookmarkStart w:id="32" w:name="_Hlk85554864"/>
      <w:r w:rsidRPr="00D57B0E">
        <w:rPr>
          <w:rFonts w:ascii="Times New Roman" w:eastAsia="Times New Roman" w:hAnsi="Times New Roman" w:cs="Times New Roman"/>
          <w:bCs/>
          <w:iCs/>
          <w:color w:val="000000" w:themeColor="text1"/>
          <w:sz w:val="24"/>
          <w:szCs w:val="24"/>
          <w:lang w:eastAsia="ru-RU"/>
        </w:rPr>
        <w:t>н</w:t>
      </w:r>
      <w:r w:rsidR="00F84598" w:rsidRPr="00D57B0E">
        <w:rPr>
          <w:rFonts w:ascii="Times New Roman" w:eastAsia="Times New Roman" w:hAnsi="Times New Roman" w:cs="Times New Roman"/>
          <w:bCs/>
          <w:iCs/>
          <w:color w:val="000000" w:themeColor="text1"/>
          <w:sz w:val="24"/>
          <w:szCs w:val="24"/>
          <w:lang w:eastAsia="ru-RU"/>
        </w:rPr>
        <w:t>астройки и обеспечения программных и аппаратных средств устройств инфокоммуникационных систем»</w:t>
      </w:r>
      <w:bookmarkEnd w:id="32"/>
      <w:r w:rsidR="00F84598" w:rsidRPr="00D57B0E">
        <w:rPr>
          <w:rFonts w:ascii="Times New Roman" w:eastAsia="Times New Roman" w:hAnsi="Times New Roman" w:cs="Times New Roman"/>
          <w:bCs/>
          <w:iCs/>
          <w:color w:val="000000" w:themeColor="text1"/>
          <w:sz w:val="24"/>
          <w:szCs w:val="24"/>
          <w:lang w:eastAsia="ru-RU"/>
        </w:rPr>
        <w:t>:</w:t>
      </w:r>
    </w:p>
    <w:p w14:paraId="576DB6D2"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bookmarkStart w:id="33" w:name="_Hlk84495466"/>
      <w:r w:rsidRPr="00D57B0E">
        <w:rPr>
          <w:rFonts w:ascii="Times New Roman" w:eastAsia="Times New Roman" w:hAnsi="Times New Roman" w:cs="Times New Roman"/>
          <w:bCs/>
          <w:iCs/>
          <w:color w:val="000000" w:themeColor="text1"/>
          <w:sz w:val="24"/>
          <w:szCs w:val="24"/>
          <w:lang w:eastAsia="ru-RU"/>
        </w:rPr>
        <w:t>автоматизированные рабочие места обучающихся (процессор не ниже Core i5, оперативная память объемом не менее 8 Гб или аналоги);</w:t>
      </w:r>
    </w:p>
    <w:p w14:paraId="270B8170" w14:textId="77777777" w:rsidR="00F84598" w:rsidRPr="00D57B0E" w:rsidRDefault="00F84598"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автоматизированное рабочее место преподавателя </w:t>
      </w:r>
      <w:bookmarkStart w:id="34" w:name="_Hlk84494959"/>
      <w:r w:rsidRPr="00D57B0E">
        <w:rPr>
          <w:rFonts w:ascii="Times New Roman" w:eastAsia="Times New Roman" w:hAnsi="Times New Roman" w:cs="Times New Roman"/>
          <w:bCs/>
          <w:iCs/>
          <w:color w:val="000000" w:themeColor="text1"/>
          <w:sz w:val="24"/>
          <w:szCs w:val="24"/>
          <w:lang w:eastAsia="ru-RU"/>
        </w:rPr>
        <w:t>(процессор не ниже Core i5, оперативная память объемом не менее 16 Гб или аналоги)</w:t>
      </w:r>
      <w:bookmarkEnd w:id="34"/>
      <w:r w:rsidRPr="00D57B0E">
        <w:rPr>
          <w:rFonts w:ascii="Times New Roman" w:eastAsia="Times New Roman" w:hAnsi="Times New Roman" w:cs="Times New Roman"/>
          <w:bCs/>
          <w:iCs/>
          <w:color w:val="000000" w:themeColor="text1"/>
          <w:sz w:val="24"/>
          <w:szCs w:val="24"/>
          <w:lang w:eastAsia="ru-RU"/>
        </w:rPr>
        <w:t>;</w:t>
      </w:r>
    </w:p>
    <w:p w14:paraId="7F7175C8" w14:textId="77777777" w:rsidR="00F84598" w:rsidRPr="00D57B0E" w:rsidRDefault="00F84598"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комплекты компьютерных комплектующих для произведения сборки, разборки и сервисного обслуживания ПК и оргтехники;</w:t>
      </w:r>
    </w:p>
    <w:p w14:paraId="3EC08087" w14:textId="77777777" w:rsidR="00F84598" w:rsidRPr="00D57B0E" w:rsidRDefault="00F84598"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специализированная мебель для сервисного обслуживания ПК с заземлением и защитой от статического напряжения;</w:t>
      </w:r>
    </w:p>
    <w:p w14:paraId="7A0F9315" w14:textId="77777777" w:rsidR="00F84598" w:rsidRPr="00D57B0E" w:rsidRDefault="00F84598"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проектор и экран; </w:t>
      </w:r>
    </w:p>
    <w:p w14:paraId="428A76E1" w14:textId="77777777" w:rsidR="00F84598" w:rsidRPr="00D57B0E" w:rsidRDefault="00F84598" w:rsidP="00D16B93">
      <w:pPr>
        <w:numPr>
          <w:ilvl w:val="0"/>
          <w:numId w:val="13"/>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маркерная доска.</w:t>
      </w:r>
      <w:bookmarkEnd w:id="33"/>
    </w:p>
    <w:p w14:paraId="54FF5F18" w14:textId="77777777" w:rsidR="00F84598" w:rsidRPr="00D57B0E" w:rsidRDefault="00F84598" w:rsidP="00B239D7">
      <w:pPr>
        <w:tabs>
          <w:tab w:val="left" w:pos="1134"/>
        </w:tabs>
        <w:suppressAutoHyphens/>
        <w:spacing w:after="0" w:line="276" w:lineRule="auto"/>
        <w:ind w:firstLine="709"/>
        <w:jc w:val="both"/>
        <w:rPr>
          <w:rFonts w:ascii="Times New Roman" w:eastAsia="Times New Roman" w:hAnsi="Times New Roman" w:cs="Times New Roman"/>
          <w:bCs/>
          <w:iCs/>
          <w:color w:val="000000" w:themeColor="text1"/>
          <w:sz w:val="24"/>
          <w:szCs w:val="24"/>
          <w:lang w:eastAsia="ru-RU"/>
        </w:rPr>
      </w:pPr>
    </w:p>
    <w:p w14:paraId="63EFEEE3" w14:textId="7B2EBF4A" w:rsidR="00F84598" w:rsidRPr="00D57B0E" w:rsidRDefault="00B239D7" w:rsidP="00B239D7">
      <w:pPr>
        <w:tabs>
          <w:tab w:val="left" w:pos="1134"/>
        </w:tabs>
        <w:suppressAutoHyphens/>
        <w:spacing w:after="0" w:line="276" w:lineRule="auto"/>
        <w:ind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w:t>
      </w:r>
      <w:r w:rsidR="00F84598" w:rsidRPr="00D57B0E">
        <w:rPr>
          <w:rFonts w:ascii="Times New Roman" w:eastAsia="Times New Roman" w:hAnsi="Times New Roman" w:cs="Times New Roman"/>
          <w:bCs/>
          <w:iCs/>
          <w:color w:val="000000" w:themeColor="text1"/>
          <w:sz w:val="24"/>
          <w:szCs w:val="24"/>
          <w:lang w:eastAsia="ru-RU"/>
        </w:rPr>
        <w:t xml:space="preserve">Лаборатория </w:t>
      </w:r>
      <w:r w:rsidRPr="00D57B0E">
        <w:rPr>
          <w:rFonts w:ascii="Times New Roman" w:eastAsia="Times New Roman" w:hAnsi="Times New Roman" w:cs="Times New Roman"/>
          <w:bCs/>
          <w:iCs/>
          <w:color w:val="000000" w:themeColor="text1"/>
          <w:sz w:val="24"/>
          <w:szCs w:val="24"/>
          <w:lang w:eastAsia="ru-RU"/>
        </w:rPr>
        <w:t>и</w:t>
      </w:r>
      <w:r w:rsidR="00F84598" w:rsidRPr="00D57B0E">
        <w:rPr>
          <w:rFonts w:ascii="Times New Roman" w:eastAsia="Times New Roman" w:hAnsi="Times New Roman" w:cs="Times New Roman"/>
          <w:bCs/>
          <w:iCs/>
          <w:color w:val="000000" w:themeColor="text1"/>
          <w:sz w:val="24"/>
          <w:szCs w:val="24"/>
          <w:lang w:eastAsia="ru-RU"/>
        </w:rPr>
        <w:t>нформационных технологий»:</w:t>
      </w:r>
    </w:p>
    <w:p w14:paraId="06AC6C23"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bookmarkStart w:id="35" w:name="_Hlk84495539"/>
      <w:r w:rsidRPr="00D57B0E">
        <w:rPr>
          <w:rFonts w:ascii="Times New Roman" w:eastAsia="Times New Roman" w:hAnsi="Times New Roman" w:cs="Times New Roman"/>
          <w:bCs/>
          <w:iCs/>
          <w:color w:val="000000" w:themeColor="text1"/>
          <w:sz w:val="24"/>
          <w:szCs w:val="24"/>
          <w:lang w:eastAsia="ru-RU"/>
        </w:rPr>
        <w:t>автоматизированные рабочие места обучающихся (процессор не ниже Core i5, оперативная память объемом не менее 8 Гб или аналоги);</w:t>
      </w:r>
    </w:p>
    <w:p w14:paraId="1FBD1CE2"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автоматизированное рабочее место преподавателя (процессор не ниже Core i5, оперативная память объемом не менее 16 Гб или аналоги);</w:t>
      </w:r>
    </w:p>
    <w:p w14:paraId="3509DD59"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демонстрационные стенды; </w:t>
      </w:r>
    </w:p>
    <w:p w14:paraId="567D719A"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принтеры;</w:t>
      </w:r>
    </w:p>
    <w:p w14:paraId="257C0BB8"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МФУ;</w:t>
      </w:r>
    </w:p>
    <w:p w14:paraId="22DA6577"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интерактивная доска;</w:t>
      </w:r>
    </w:p>
    <w:p w14:paraId="2F7354FB"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аудиосистема;</w:t>
      </w:r>
    </w:p>
    <w:p w14:paraId="768FF759"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проектор и экран; </w:t>
      </w:r>
    </w:p>
    <w:p w14:paraId="0C110D31"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маркерная доска.</w:t>
      </w:r>
    </w:p>
    <w:bookmarkEnd w:id="35"/>
    <w:p w14:paraId="0533CE05" w14:textId="77777777" w:rsidR="00F84598" w:rsidRPr="00D57B0E" w:rsidRDefault="00F84598" w:rsidP="00B239D7">
      <w:pPr>
        <w:tabs>
          <w:tab w:val="left" w:pos="1134"/>
        </w:tabs>
        <w:suppressAutoHyphens/>
        <w:spacing w:after="0" w:line="276" w:lineRule="auto"/>
        <w:ind w:firstLine="709"/>
        <w:jc w:val="both"/>
        <w:rPr>
          <w:rFonts w:ascii="Times New Roman" w:eastAsia="Times New Roman" w:hAnsi="Times New Roman" w:cs="Times New Roman"/>
          <w:iCs/>
          <w:color w:val="000000" w:themeColor="text1"/>
          <w:sz w:val="24"/>
          <w:szCs w:val="24"/>
          <w:lang w:eastAsia="ru-RU"/>
        </w:rPr>
      </w:pPr>
    </w:p>
    <w:p w14:paraId="2F7358A7" w14:textId="6EF343FF" w:rsidR="00F84598" w:rsidRPr="00D57B0E" w:rsidRDefault="00B239D7" w:rsidP="00B239D7">
      <w:pPr>
        <w:tabs>
          <w:tab w:val="left" w:pos="1134"/>
        </w:tabs>
        <w:suppressAutoHyphens/>
        <w:spacing w:after="0" w:line="276" w:lineRule="auto"/>
        <w:ind w:firstLine="709"/>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00F84598" w:rsidRPr="00D57B0E">
        <w:rPr>
          <w:rFonts w:ascii="Times New Roman" w:eastAsia="Times New Roman" w:hAnsi="Times New Roman" w:cs="Times New Roman"/>
          <w:iCs/>
          <w:color w:val="000000" w:themeColor="text1"/>
          <w:sz w:val="24"/>
          <w:szCs w:val="24"/>
          <w:lang w:eastAsia="ru-RU"/>
        </w:rPr>
        <w:t xml:space="preserve">Лаборатория </w:t>
      </w:r>
      <w:r w:rsidRPr="00D57B0E">
        <w:rPr>
          <w:rFonts w:ascii="Times New Roman" w:eastAsia="Times New Roman" w:hAnsi="Times New Roman" w:cs="Times New Roman"/>
          <w:iCs/>
          <w:color w:val="000000" w:themeColor="text1"/>
          <w:sz w:val="24"/>
          <w:szCs w:val="24"/>
          <w:lang w:eastAsia="ru-RU"/>
        </w:rPr>
        <w:t>о</w:t>
      </w:r>
      <w:r w:rsidR="00F84598" w:rsidRPr="00D57B0E">
        <w:rPr>
          <w:rFonts w:ascii="Times New Roman" w:eastAsia="Times New Roman" w:hAnsi="Times New Roman" w:cs="Times New Roman"/>
          <w:bCs/>
          <w:iCs/>
          <w:color w:val="000000" w:themeColor="text1"/>
          <w:sz w:val="24"/>
          <w:szCs w:val="24"/>
          <w:lang w:eastAsia="ru-RU"/>
        </w:rPr>
        <w:t>снов электротехники и электроники</w:t>
      </w:r>
      <w:r w:rsidR="00F84598" w:rsidRPr="00D57B0E">
        <w:rPr>
          <w:rFonts w:ascii="Times New Roman" w:eastAsia="Times New Roman" w:hAnsi="Times New Roman" w:cs="Times New Roman"/>
          <w:iCs/>
          <w:color w:val="000000" w:themeColor="text1"/>
          <w:sz w:val="24"/>
          <w:szCs w:val="24"/>
          <w:lang w:eastAsia="ru-RU"/>
        </w:rPr>
        <w:t>»:</w:t>
      </w:r>
    </w:p>
    <w:p w14:paraId="771CD967"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автоматизированное рабочее место преподавателя (процессор не ниже Core i5, оперативная память объемом не менее 16 Гб или аналоги);</w:t>
      </w:r>
    </w:p>
    <w:p w14:paraId="28CD4359"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комбинированные электроизмерительные приборы;</w:t>
      </w:r>
    </w:p>
    <w:p w14:paraId="659D7BC8"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амперметры;</w:t>
      </w:r>
    </w:p>
    <w:p w14:paraId="65A28850"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вольтметры;</w:t>
      </w:r>
    </w:p>
    <w:p w14:paraId="27544B0B"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ваттметр;</w:t>
      </w:r>
    </w:p>
    <w:p w14:paraId="67CFA0A3"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мультиметры;</w:t>
      </w:r>
    </w:p>
    <w:p w14:paraId="23527D89"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осциллограф;</w:t>
      </w:r>
    </w:p>
    <w:p w14:paraId="2EA6AEF6"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источники питания, регулирующая аппаратура;</w:t>
      </w:r>
    </w:p>
    <w:p w14:paraId="4B92E411"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стабилизатор напряжения;</w:t>
      </w:r>
    </w:p>
    <w:p w14:paraId="5D442BB4"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регулятор напряжения ЛАТР;</w:t>
      </w:r>
    </w:p>
    <w:p w14:paraId="1B4D75D4"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выпрямитель;</w:t>
      </w:r>
    </w:p>
    <w:p w14:paraId="05AE0CE7"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генератор учебный;</w:t>
      </w:r>
    </w:p>
    <w:p w14:paraId="0131A6F4"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реостаты;</w:t>
      </w:r>
    </w:p>
    <w:p w14:paraId="68DE987C"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демонстрационные стенды; </w:t>
      </w:r>
    </w:p>
    <w:p w14:paraId="3E8CAF94"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проектор и экран; </w:t>
      </w:r>
    </w:p>
    <w:p w14:paraId="41FB1DBD" w14:textId="510BA814" w:rsidR="00F84598" w:rsidRPr="00D57B0E" w:rsidRDefault="0004112D" w:rsidP="00B239D7">
      <w:pPr>
        <w:tabs>
          <w:tab w:val="left" w:pos="1134"/>
        </w:tabs>
        <w:suppressAutoHyphens/>
        <w:spacing w:after="0" w:line="276" w:lineRule="auto"/>
        <w:ind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     </w:t>
      </w:r>
      <w:r w:rsidR="00F84598" w:rsidRPr="00D57B0E">
        <w:rPr>
          <w:rFonts w:ascii="Times New Roman" w:eastAsia="Times New Roman" w:hAnsi="Times New Roman" w:cs="Times New Roman"/>
          <w:bCs/>
          <w:iCs/>
          <w:color w:val="000000" w:themeColor="text1"/>
          <w:sz w:val="24"/>
          <w:szCs w:val="24"/>
          <w:lang w:eastAsia="ru-RU"/>
        </w:rPr>
        <w:t>маркерная доска.</w:t>
      </w:r>
    </w:p>
    <w:p w14:paraId="6C0197BB" w14:textId="77777777" w:rsidR="00F84598" w:rsidRPr="00D57B0E" w:rsidRDefault="00F84598" w:rsidP="00B239D7">
      <w:pPr>
        <w:tabs>
          <w:tab w:val="left" w:pos="1134"/>
        </w:tabs>
        <w:suppressAutoHyphens/>
        <w:spacing w:after="0" w:line="276" w:lineRule="auto"/>
        <w:ind w:firstLine="709"/>
        <w:jc w:val="both"/>
        <w:rPr>
          <w:rFonts w:ascii="Times New Roman" w:eastAsia="Times New Roman" w:hAnsi="Times New Roman" w:cs="Times New Roman"/>
          <w:bCs/>
          <w:iCs/>
          <w:color w:val="000000" w:themeColor="text1"/>
          <w:sz w:val="24"/>
          <w:szCs w:val="24"/>
          <w:lang w:eastAsia="ru-RU"/>
        </w:rPr>
      </w:pPr>
    </w:p>
    <w:p w14:paraId="551BC798" w14:textId="59B0BAF8" w:rsidR="00895F77" w:rsidRPr="00D57B0E" w:rsidRDefault="00895F77"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6.1.2.4. Оснащение мастерских</w:t>
      </w:r>
    </w:p>
    <w:p w14:paraId="41EE3B0B" w14:textId="0715B909" w:rsidR="00F84598" w:rsidRPr="00D57B0E" w:rsidRDefault="00B239D7"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bookmarkStart w:id="36" w:name="_Hlk86155983"/>
      <w:r w:rsidRPr="00D57B0E">
        <w:rPr>
          <w:rFonts w:ascii="Times New Roman" w:eastAsia="Times New Roman" w:hAnsi="Times New Roman" w:cs="Times New Roman"/>
          <w:bCs/>
          <w:color w:val="000000" w:themeColor="text1"/>
          <w:sz w:val="24"/>
          <w:szCs w:val="24"/>
          <w:lang w:eastAsia="ru-RU"/>
        </w:rPr>
        <w:t>«</w:t>
      </w:r>
      <w:r w:rsidR="00F84598" w:rsidRPr="00D57B0E">
        <w:rPr>
          <w:rFonts w:ascii="Times New Roman" w:eastAsia="Times New Roman" w:hAnsi="Times New Roman" w:cs="Times New Roman"/>
          <w:bCs/>
          <w:color w:val="000000" w:themeColor="text1"/>
          <w:sz w:val="24"/>
          <w:szCs w:val="24"/>
          <w:lang w:eastAsia="ru-RU"/>
        </w:rPr>
        <w:t xml:space="preserve">Мастерская </w:t>
      </w:r>
      <w:r w:rsidRPr="00D57B0E">
        <w:rPr>
          <w:rFonts w:ascii="Times New Roman" w:eastAsia="Times New Roman" w:hAnsi="Times New Roman" w:cs="Times New Roman"/>
          <w:bCs/>
          <w:color w:val="000000" w:themeColor="text1"/>
          <w:sz w:val="24"/>
          <w:szCs w:val="24"/>
          <w:lang w:eastAsia="ru-RU"/>
        </w:rPr>
        <w:t>р</w:t>
      </w:r>
      <w:r w:rsidR="00F84598" w:rsidRPr="00D57B0E">
        <w:rPr>
          <w:rFonts w:ascii="Times New Roman" w:eastAsia="Times New Roman" w:hAnsi="Times New Roman" w:cs="Times New Roman"/>
          <w:bCs/>
          <w:color w:val="000000" w:themeColor="text1"/>
          <w:sz w:val="24"/>
          <w:szCs w:val="24"/>
          <w:lang w:eastAsia="ru-RU"/>
        </w:rPr>
        <w:t>емонта и обслуживания устройств инфокоммуникационных систем»</w:t>
      </w:r>
      <w:bookmarkEnd w:id="36"/>
    </w:p>
    <w:p w14:paraId="6B5BE970"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демонстрационные стенды; </w:t>
      </w:r>
    </w:p>
    <w:p w14:paraId="401762BA"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принтеры;</w:t>
      </w:r>
    </w:p>
    <w:p w14:paraId="5C3348EB"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МФУ;</w:t>
      </w:r>
    </w:p>
    <w:p w14:paraId="368146EC"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комбинированные электроизмерительные приборы;</w:t>
      </w:r>
    </w:p>
    <w:p w14:paraId="188AA6A0"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системные блоки;</w:t>
      </w:r>
    </w:p>
    <w:p w14:paraId="1A270844"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мониторы;</w:t>
      </w:r>
    </w:p>
    <w:p w14:paraId="6674DEC2"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нетбук;</w:t>
      </w:r>
    </w:p>
    <w:p w14:paraId="2C92B250"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ноутбук;</w:t>
      </w:r>
    </w:p>
    <w:p w14:paraId="12CF67E1"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смартфоны;</w:t>
      </w:r>
    </w:p>
    <w:p w14:paraId="39D0DAC9"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коммутатор;</w:t>
      </w:r>
    </w:p>
    <w:p w14:paraId="1C6625C4"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маршрутизатор;</w:t>
      </w:r>
    </w:p>
    <w:p w14:paraId="15C39464"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источник бесперебойного питания;</w:t>
      </w:r>
    </w:p>
    <w:p w14:paraId="0B207F0C"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веб-камера; </w:t>
      </w:r>
    </w:p>
    <w:p w14:paraId="78B6A41B"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комплекты инструментов для выполнения электромонтажных и сборочных работ;</w:t>
      </w:r>
    </w:p>
    <w:p w14:paraId="11C29B38"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автоматизированное рабочее место преподавателя (процессор не ниже Core i5, оперативная память объемом не менее 16 Гб или аналоги);</w:t>
      </w:r>
    </w:p>
    <w:p w14:paraId="71C96D1C"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локальная вычислительная сеть с возможность подключения к информационно-телекоммуникационной сети Интернет через систему фильтрации контента;</w:t>
      </w:r>
    </w:p>
    <w:p w14:paraId="0E7F61D4" w14:textId="77777777" w:rsidR="00F84598"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проектор и экран; </w:t>
      </w:r>
    </w:p>
    <w:p w14:paraId="0E72CF32" w14:textId="02297804" w:rsidR="00895F77" w:rsidRPr="00D57B0E" w:rsidRDefault="00F84598" w:rsidP="00D16B93">
      <w:pPr>
        <w:numPr>
          <w:ilvl w:val="0"/>
          <w:numId w:val="14"/>
        </w:numPr>
        <w:tabs>
          <w:tab w:val="left" w:pos="1134"/>
        </w:tabs>
        <w:suppressAutoHyphens/>
        <w:spacing w:after="0" w:line="276" w:lineRule="auto"/>
        <w:ind w:left="0"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интерактивная доска.</w:t>
      </w:r>
    </w:p>
    <w:p w14:paraId="65E231C2" w14:textId="77777777" w:rsidR="00F84598" w:rsidRPr="00D57B0E" w:rsidRDefault="00F84598"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65835966" w14:textId="57AB68D9" w:rsidR="00895F77" w:rsidRPr="00D57B0E" w:rsidRDefault="00895F77" w:rsidP="00B239D7">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6.1.2.5. Оснащение баз практик</w:t>
      </w:r>
    </w:p>
    <w:p w14:paraId="7B098CA5" w14:textId="77777777" w:rsidR="00895F77" w:rsidRPr="00D57B0E" w:rsidRDefault="00895F77" w:rsidP="00B239D7">
      <w:pPr>
        <w:tabs>
          <w:tab w:val="left" w:pos="1134"/>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Реализация образовательной программы предполагает обязательную учебную и производственную практику.</w:t>
      </w:r>
    </w:p>
    <w:p w14:paraId="38659A0A" w14:textId="791CF85F" w:rsidR="00895F77" w:rsidRPr="00D57B0E" w:rsidRDefault="00895F77" w:rsidP="00B239D7">
      <w:pPr>
        <w:tabs>
          <w:tab w:val="left" w:pos="1134"/>
        </w:tab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t>
      </w:r>
      <w:r w:rsidR="00D85D2E">
        <w:rPr>
          <w:rFonts w:ascii="Times New Roman" w:eastAsia="Times New Roman" w:hAnsi="Times New Roman" w:cs="Times New Roman"/>
          <w:color w:val="000000" w:themeColor="text1"/>
          <w:sz w:val="24"/>
          <w:szCs w:val="24"/>
          <w:lang w:eastAsia="ru-RU"/>
        </w:rPr>
        <w:t>«Абилимпикс»</w:t>
      </w:r>
      <w:r w:rsidRPr="00D57B0E">
        <w:rPr>
          <w:rFonts w:ascii="Times New Roman" w:eastAsia="Times New Roman" w:hAnsi="Times New Roman" w:cs="Times New Roman"/>
          <w:color w:val="000000" w:themeColor="text1"/>
          <w:sz w:val="24"/>
          <w:szCs w:val="24"/>
          <w:lang w:eastAsia="ru-RU"/>
        </w:rPr>
        <w:t xml:space="preserve"> и указанных в инфраструктурных листах конкурсной документации</w:t>
      </w:r>
      <w:r w:rsidR="00D85D2E">
        <w:rPr>
          <w:rFonts w:ascii="Times New Roman" w:eastAsia="Times New Roman" w:hAnsi="Times New Roman" w:cs="Times New Roman"/>
          <w:color w:val="000000" w:themeColor="text1"/>
          <w:sz w:val="24"/>
          <w:szCs w:val="24"/>
          <w:lang w:eastAsia="ru-RU"/>
        </w:rPr>
        <w:t>.</w:t>
      </w:r>
    </w:p>
    <w:p w14:paraId="2CD35477" w14:textId="77E54A46" w:rsidR="00895F77" w:rsidRPr="00D57B0E" w:rsidRDefault="00895F77" w:rsidP="00B239D7">
      <w:pPr>
        <w:tabs>
          <w:tab w:val="left" w:pos="1134"/>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Производственная практика реализуется в организациях </w:t>
      </w:r>
      <w:r w:rsidR="00AC7EE0" w:rsidRPr="00D57B0E">
        <w:rPr>
          <w:rFonts w:ascii="Times New Roman" w:eastAsia="Times New Roman" w:hAnsi="Times New Roman" w:cs="Times New Roman"/>
          <w:color w:val="000000" w:themeColor="text1"/>
          <w:sz w:val="24"/>
          <w:szCs w:val="24"/>
          <w:lang w:eastAsia="ru-RU"/>
        </w:rPr>
        <w:t>любого</w:t>
      </w:r>
      <w:r w:rsidRPr="00D57B0E">
        <w:rPr>
          <w:rFonts w:ascii="Times New Roman" w:eastAsia="Times New Roman" w:hAnsi="Times New Roman" w:cs="Times New Roman"/>
          <w:color w:val="000000" w:themeColor="text1"/>
          <w:sz w:val="24"/>
          <w:szCs w:val="24"/>
          <w:lang w:eastAsia="ru-RU"/>
        </w:rPr>
        <w:t xml:space="preserve"> профиля, обеспечивающих деятельность обучающихся в профессиональной области</w:t>
      </w:r>
      <w:r w:rsidR="006C2244" w:rsidRPr="00D57B0E">
        <w:rPr>
          <w:rFonts w:ascii="Times New Roman" w:eastAsia="Times New Roman" w:hAnsi="Times New Roman" w:cs="Times New Roman"/>
          <w:color w:val="000000" w:themeColor="text1"/>
          <w:sz w:val="24"/>
          <w:szCs w:val="24"/>
          <w:lang w:eastAsia="ru-RU"/>
        </w:rPr>
        <w:t xml:space="preserve"> </w:t>
      </w:r>
      <w:r w:rsidR="00B239D7" w:rsidRPr="00D57B0E">
        <w:rPr>
          <w:rFonts w:ascii="Times New Roman" w:eastAsia="Times New Roman" w:hAnsi="Times New Roman" w:cs="Times New Roman"/>
          <w:color w:val="000000" w:themeColor="text1"/>
          <w:sz w:val="24"/>
          <w:szCs w:val="24"/>
          <w:lang w:eastAsia="ru-RU"/>
        </w:rPr>
        <w:t xml:space="preserve">06 </w:t>
      </w:r>
      <w:r w:rsidR="00AC7EE0" w:rsidRPr="00D57B0E">
        <w:rPr>
          <w:rFonts w:ascii="Times New Roman" w:eastAsia="Times New Roman" w:hAnsi="Times New Roman" w:cs="Times New Roman"/>
          <w:color w:val="000000" w:themeColor="text1"/>
          <w:sz w:val="24"/>
          <w:szCs w:val="24"/>
          <w:lang w:eastAsia="ru-RU"/>
        </w:rPr>
        <w:t>Связь, информационные и коммуникационные технологии.</w:t>
      </w:r>
    </w:p>
    <w:p w14:paraId="425C231C" w14:textId="60E61528" w:rsidR="00895F77" w:rsidRPr="00D57B0E" w:rsidRDefault="00895F77" w:rsidP="00B239D7">
      <w:pPr>
        <w:tabs>
          <w:tab w:val="left" w:pos="1134"/>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w:t>
      </w:r>
      <w:r w:rsidR="0004112D"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с использованием современных технологий, материалов и оборудования.</w:t>
      </w:r>
    </w:p>
    <w:p w14:paraId="63BBC6C1" w14:textId="77777777" w:rsidR="00895F77" w:rsidRPr="00D57B0E" w:rsidRDefault="00895F77" w:rsidP="00B239D7">
      <w:pPr>
        <w:tabs>
          <w:tab w:val="left" w:pos="1134"/>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6.1.3.</w:t>
      </w:r>
      <w:r w:rsidRPr="00D57B0E">
        <w:rPr>
          <w:rFonts w:ascii="Times New Roman" w:eastAsia="Times New Roman" w:hAnsi="Times New Roman" w:cs="Times New Roman"/>
          <w:color w:val="000000" w:themeColor="text1"/>
          <w:sz w:val="24"/>
          <w:szCs w:val="24"/>
          <w:lang w:eastAsia="ru-RU"/>
        </w:rPr>
        <w:tab/>
        <w:t>Допускается замена оборудования его виртуальными аналогами.</w:t>
      </w:r>
    </w:p>
    <w:p w14:paraId="35C4D54C" w14:textId="77777777" w:rsidR="00895F77" w:rsidRPr="00D57B0E" w:rsidRDefault="00895F77" w:rsidP="00B239D7">
      <w:pPr>
        <w:tabs>
          <w:tab w:val="left" w:pos="1134"/>
        </w:tabs>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bookmarkStart w:id="37" w:name="_Hlk68082241"/>
    </w:p>
    <w:p w14:paraId="5B378FC3" w14:textId="147624FA" w:rsidR="00895F77" w:rsidRPr="00883258" w:rsidRDefault="00895F77" w:rsidP="00B239D7">
      <w:pPr>
        <w:tabs>
          <w:tab w:val="left" w:pos="1134"/>
        </w:tabs>
        <w:spacing w:after="60" w:line="276" w:lineRule="auto"/>
        <w:ind w:firstLine="709"/>
        <w:jc w:val="both"/>
        <w:outlineLvl w:val="1"/>
        <w:rPr>
          <w:rFonts w:ascii="Times New Roman" w:eastAsia="Times New Roman" w:hAnsi="Times New Roman" w:cs="Times New Roman"/>
          <w:b/>
          <w:color w:val="000000" w:themeColor="text1"/>
          <w:sz w:val="24"/>
          <w:szCs w:val="24"/>
        </w:rPr>
      </w:pPr>
      <w:bookmarkStart w:id="38" w:name="_Toc84499250"/>
      <w:r w:rsidRPr="00883258">
        <w:rPr>
          <w:rFonts w:ascii="Times New Roman" w:eastAsia="Times New Roman" w:hAnsi="Times New Roman" w:cs="Times New Roman"/>
          <w:b/>
          <w:color w:val="000000" w:themeColor="text1"/>
          <w:sz w:val="24"/>
          <w:szCs w:val="24"/>
          <w:lang w:eastAsia="ru-RU"/>
        </w:rPr>
        <w:t xml:space="preserve">6.2. </w:t>
      </w:r>
      <w:r w:rsidRPr="00883258">
        <w:rPr>
          <w:rFonts w:ascii="Times New Roman" w:eastAsia="Times New Roman" w:hAnsi="Times New Roman" w:cs="Times New Roman"/>
          <w:b/>
          <w:color w:val="000000" w:themeColor="text1"/>
          <w:sz w:val="24"/>
          <w:szCs w:val="24"/>
        </w:rPr>
        <w:t>Требования к учебно-методическому обеспечению</w:t>
      </w:r>
      <w:r w:rsidR="00246B07" w:rsidRPr="00883258">
        <w:rPr>
          <w:rFonts w:ascii="Times New Roman" w:eastAsia="Times New Roman" w:hAnsi="Times New Roman" w:cs="Times New Roman"/>
          <w:b/>
          <w:color w:val="000000" w:themeColor="text1"/>
          <w:sz w:val="24"/>
          <w:szCs w:val="24"/>
        </w:rPr>
        <w:t xml:space="preserve"> адаптированной</w:t>
      </w:r>
      <w:r w:rsidRPr="00883258">
        <w:rPr>
          <w:rFonts w:ascii="Times New Roman" w:eastAsia="Times New Roman" w:hAnsi="Times New Roman" w:cs="Times New Roman"/>
          <w:b/>
          <w:color w:val="000000" w:themeColor="text1"/>
          <w:sz w:val="24"/>
          <w:szCs w:val="24"/>
        </w:rPr>
        <w:t xml:space="preserve"> образовательной программы</w:t>
      </w:r>
      <w:bookmarkEnd w:id="37"/>
      <w:bookmarkEnd w:id="38"/>
    </w:p>
    <w:p w14:paraId="4A83AF4B" w14:textId="47706705" w:rsidR="00434835" w:rsidRPr="00D57B0E" w:rsidRDefault="00434835" w:rsidP="00434835">
      <w:pPr>
        <w:suppressAutoHyphens/>
        <w:spacing w:after="0" w:line="240" w:lineRule="auto"/>
        <w:ind w:firstLine="709"/>
        <w:jc w:val="both"/>
        <w:rPr>
          <w:rFonts w:ascii="Times New Roman" w:hAnsi="Times New Roman" w:cs="Times New Roman"/>
          <w:color w:val="000000" w:themeColor="text1"/>
          <w:sz w:val="24"/>
          <w:szCs w:val="24"/>
        </w:rPr>
      </w:pPr>
      <w:bookmarkStart w:id="39" w:name="_Hlk116399619"/>
      <w:r w:rsidRPr="00D57B0E">
        <w:rPr>
          <w:rFonts w:ascii="Times New Roman" w:hAnsi="Times New Roman" w:cs="Times New Roman"/>
          <w:color w:val="000000" w:themeColor="text1"/>
          <w:sz w:val="24"/>
          <w:szCs w:val="24"/>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w:t>
      </w:r>
      <w:r w:rsidR="00A25B72">
        <w:rPr>
          <w:rFonts w:ascii="Times New Roman" w:hAnsi="Times New Roman" w:cs="Times New Roman"/>
          <w:color w:val="000000" w:themeColor="text1"/>
          <w:sz w:val="24"/>
          <w:szCs w:val="24"/>
        </w:rPr>
        <w:t xml:space="preserve"> </w:t>
      </w:r>
      <w:r w:rsidRPr="00D57B0E">
        <w:rPr>
          <w:rFonts w:ascii="Times New Roman" w:hAnsi="Times New Roman" w:cs="Times New Roman"/>
          <w:color w:val="000000" w:themeColor="text1"/>
          <w:sz w:val="24"/>
          <w:szCs w:val="24"/>
        </w:rPr>
        <w:t>с требованиями ФГОС СПО по профессии/специальности.</w:t>
      </w:r>
    </w:p>
    <w:p w14:paraId="38E89C60" w14:textId="77777777" w:rsidR="00434835" w:rsidRPr="00D57B0E" w:rsidRDefault="00434835" w:rsidP="00434835">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4EC3D755" w14:textId="77777777" w:rsidR="00434835" w:rsidRPr="00D57B0E" w:rsidRDefault="00434835" w:rsidP="00434835">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4A28A428" w14:textId="77777777" w:rsidR="00434835" w:rsidRPr="00D57B0E" w:rsidRDefault="00434835" w:rsidP="00434835">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3E7BEDB5" w14:textId="047F428C" w:rsidR="00434835" w:rsidRPr="00D57B0E" w:rsidRDefault="00434835" w:rsidP="00434835">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bookmarkEnd w:id="39"/>
    </w:p>
    <w:p w14:paraId="10DA1380" w14:textId="4139F43D" w:rsidR="00F51C72" w:rsidRPr="00F51C72" w:rsidRDefault="00434835" w:rsidP="00F51C72">
      <w:pPr>
        <w:rPr>
          <w:rFonts w:ascii="Times New Roman" w:hAnsi="Times New Roman" w:cs="Times New Roman"/>
          <w:b/>
          <w:bCs/>
          <w:color w:val="000000" w:themeColor="text1"/>
          <w:sz w:val="24"/>
          <w:szCs w:val="24"/>
        </w:rPr>
      </w:pPr>
      <w:r w:rsidRPr="00D57B0E">
        <w:rPr>
          <w:rFonts w:ascii="Times New Roman" w:hAnsi="Times New Roman" w:cs="Times New Roman"/>
          <w:b/>
          <w:bCs/>
          <w:color w:val="000000" w:themeColor="text1"/>
          <w:sz w:val="24"/>
          <w:szCs w:val="24"/>
        </w:rPr>
        <w:t>Учебные и информационные ресурсы</w:t>
      </w:r>
    </w:p>
    <w:p w14:paraId="192AD9FD" w14:textId="2A46AF97" w:rsidR="00F51C72" w:rsidRPr="00F51C72" w:rsidRDefault="00F51C72" w:rsidP="00F51C72">
      <w:pPr>
        <w:pStyle w:val="ae"/>
        <w:numPr>
          <w:ilvl w:val="0"/>
          <w:numId w:val="132"/>
        </w:numPr>
        <w:suppressAutoHyphens/>
        <w:spacing w:before="0" w:after="0"/>
        <w:ind w:left="714" w:hanging="357"/>
        <w:jc w:val="both"/>
        <w:rPr>
          <w:color w:val="000000" w:themeColor="text1"/>
        </w:rPr>
      </w:pPr>
      <w:r w:rsidRPr="00F51C72">
        <w:rPr>
          <w:color w:val="000000" w:themeColor="text1"/>
        </w:rPr>
        <w:t>учебники в электронном и печатном варианте</w:t>
      </w:r>
    </w:p>
    <w:p w14:paraId="1BF97323" w14:textId="5EFAEFD6" w:rsidR="00F51C72" w:rsidRPr="00F51C72" w:rsidRDefault="00F51C72" w:rsidP="00F51C72">
      <w:pPr>
        <w:pStyle w:val="ae"/>
        <w:numPr>
          <w:ilvl w:val="0"/>
          <w:numId w:val="132"/>
        </w:numPr>
        <w:suppressAutoHyphens/>
        <w:spacing w:before="0" w:after="0"/>
        <w:ind w:left="714" w:hanging="357"/>
        <w:jc w:val="both"/>
        <w:rPr>
          <w:color w:val="000000" w:themeColor="text1"/>
        </w:rPr>
      </w:pPr>
      <w:r w:rsidRPr="00F51C72">
        <w:rPr>
          <w:color w:val="000000" w:themeColor="text1"/>
        </w:rPr>
        <w:t>учебные пособия, материалы для самостоятельной работы в печатной форме или в форме электронного документа</w:t>
      </w:r>
    </w:p>
    <w:p w14:paraId="4BC2D058" w14:textId="337E4C5E" w:rsidR="00F51C72" w:rsidRPr="00F51C72" w:rsidRDefault="00F51C72" w:rsidP="00F51C72">
      <w:pPr>
        <w:pStyle w:val="ae"/>
        <w:numPr>
          <w:ilvl w:val="0"/>
          <w:numId w:val="132"/>
        </w:numPr>
        <w:suppressAutoHyphens/>
        <w:spacing w:before="0" w:after="0"/>
        <w:ind w:left="714" w:hanging="357"/>
        <w:jc w:val="both"/>
        <w:rPr>
          <w:color w:val="000000" w:themeColor="text1"/>
        </w:rPr>
      </w:pPr>
      <w:r w:rsidRPr="00F51C72">
        <w:rPr>
          <w:color w:val="000000" w:themeColor="text1"/>
        </w:rPr>
        <w:t>программы виртуальных лабораторных работ</w:t>
      </w:r>
    </w:p>
    <w:p w14:paraId="0BBF9684" w14:textId="0E96C2C6" w:rsidR="00F51C72" w:rsidRPr="00F51C72" w:rsidRDefault="00F51C72" w:rsidP="00F51C72">
      <w:pPr>
        <w:pStyle w:val="ae"/>
        <w:numPr>
          <w:ilvl w:val="0"/>
          <w:numId w:val="132"/>
        </w:numPr>
        <w:suppressAutoHyphens/>
        <w:spacing w:before="0" w:after="0"/>
        <w:ind w:left="714" w:hanging="357"/>
        <w:jc w:val="both"/>
        <w:rPr>
          <w:color w:val="000000" w:themeColor="text1"/>
        </w:rPr>
      </w:pPr>
      <w:r w:rsidRPr="00F51C72">
        <w:rPr>
          <w:color w:val="000000" w:themeColor="text1"/>
        </w:rPr>
        <w:t>система поддержки учебного процесса образовательной организации, функционирующая на программной образовательной платформе</w:t>
      </w:r>
    </w:p>
    <w:p w14:paraId="4FFDF190" w14:textId="10E5D234" w:rsidR="00F51C72" w:rsidRPr="00F51C72" w:rsidRDefault="00F51C72" w:rsidP="00F51C72">
      <w:pPr>
        <w:pStyle w:val="ae"/>
        <w:numPr>
          <w:ilvl w:val="0"/>
          <w:numId w:val="132"/>
        </w:numPr>
        <w:suppressAutoHyphens/>
        <w:spacing w:before="0" w:after="0"/>
        <w:ind w:left="714" w:hanging="357"/>
        <w:jc w:val="both"/>
        <w:rPr>
          <w:color w:val="000000" w:themeColor="text1"/>
        </w:rPr>
      </w:pPr>
      <w:r w:rsidRPr="00F51C72">
        <w:rPr>
          <w:color w:val="000000" w:themeColor="text1"/>
        </w:rPr>
        <w:t>электронные образовательные ресурсы</w:t>
      </w:r>
    </w:p>
    <w:p w14:paraId="5C28F036" w14:textId="4DBB06A9" w:rsidR="00F51C72" w:rsidRPr="00F51C72" w:rsidRDefault="00F51C72" w:rsidP="00F51C72">
      <w:pPr>
        <w:pStyle w:val="ae"/>
        <w:numPr>
          <w:ilvl w:val="0"/>
          <w:numId w:val="132"/>
        </w:numPr>
        <w:suppressAutoHyphens/>
        <w:spacing w:before="0" w:after="0"/>
        <w:ind w:left="714" w:hanging="357"/>
        <w:jc w:val="both"/>
        <w:rPr>
          <w:color w:val="000000" w:themeColor="text1"/>
        </w:rPr>
      </w:pPr>
      <w:r w:rsidRPr="00F51C72">
        <w:rPr>
          <w:color w:val="000000" w:themeColor="text1"/>
        </w:rPr>
        <w:t>мультимедийные ресурсы</w:t>
      </w:r>
    </w:p>
    <w:p w14:paraId="29942BB9" w14:textId="6B4020FC" w:rsidR="00F51C72" w:rsidRPr="00F51C72" w:rsidRDefault="00F51C72" w:rsidP="00F51C72">
      <w:pPr>
        <w:pStyle w:val="ae"/>
        <w:numPr>
          <w:ilvl w:val="0"/>
          <w:numId w:val="132"/>
        </w:numPr>
        <w:suppressAutoHyphens/>
        <w:spacing w:before="0" w:after="0"/>
        <w:ind w:left="714" w:hanging="357"/>
        <w:jc w:val="both"/>
        <w:rPr>
          <w:color w:val="000000" w:themeColor="text1"/>
        </w:rPr>
      </w:pPr>
      <w:r w:rsidRPr="00F51C72">
        <w:rPr>
          <w:color w:val="000000" w:themeColor="text1"/>
        </w:rPr>
        <w:t>сервис видеоконференций</w:t>
      </w:r>
    </w:p>
    <w:p w14:paraId="345E2576" w14:textId="059CD4E3" w:rsidR="00F51C72" w:rsidRPr="00F51C72" w:rsidRDefault="00F51C72" w:rsidP="00F51C72">
      <w:pPr>
        <w:pStyle w:val="ae"/>
        <w:numPr>
          <w:ilvl w:val="0"/>
          <w:numId w:val="132"/>
        </w:numPr>
        <w:suppressAutoHyphens/>
        <w:spacing w:before="0" w:after="0"/>
        <w:ind w:left="714" w:hanging="357"/>
        <w:jc w:val="both"/>
        <w:rPr>
          <w:color w:val="000000" w:themeColor="text1"/>
        </w:rPr>
      </w:pPr>
      <w:r w:rsidRPr="00F51C72">
        <w:rPr>
          <w:color w:val="000000" w:themeColor="text1"/>
        </w:rPr>
        <w:t>программное обеспечение для текстовой, голосовой и видеосвязи</w:t>
      </w:r>
    </w:p>
    <w:p w14:paraId="752E8616" w14:textId="62073737" w:rsidR="00895F77" w:rsidRPr="00F51C72" w:rsidRDefault="00F51C72" w:rsidP="00F51C72">
      <w:pPr>
        <w:pStyle w:val="ae"/>
        <w:numPr>
          <w:ilvl w:val="0"/>
          <w:numId w:val="132"/>
        </w:numPr>
        <w:suppressAutoHyphens/>
        <w:spacing w:before="0" w:after="0"/>
        <w:ind w:left="714" w:hanging="357"/>
        <w:jc w:val="both"/>
        <w:rPr>
          <w:bCs/>
          <w:color w:val="000000" w:themeColor="text1"/>
        </w:rPr>
      </w:pPr>
      <w:r w:rsidRPr="00F51C72">
        <w:rPr>
          <w:color w:val="000000" w:themeColor="text1"/>
        </w:rPr>
        <w:t>периодические издания в электронном и печатном варианте</w:t>
      </w:r>
    </w:p>
    <w:p w14:paraId="33673FB4" w14:textId="77777777" w:rsidR="00883258" w:rsidRDefault="00883258" w:rsidP="009D4967">
      <w:pPr>
        <w:spacing w:after="60" w:line="276" w:lineRule="auto"/>
        <w:ind w:firstLine="709"/>
        <w:jc w:val="both"/>
        <w:outlineLvl w:val="1"/>
        <w:rPr>
          <w:rFonts w:ascii="Times New Roman" w:eastAsia="Times New Roman" w:hAnsi="Times New Roman" w:cs="Times New Roman"/>
          <w:color w:val="000000" w:themeColor="text1"/>
          <w:sz w:val="24"/>
          <w:szCs w:val="24"/>
        </w:rPr>
      </w:pPr>
      <w:bookmarkStart w:id="40" w:name="_Toc84499251"/>
    </w:p>
    <w:p w14:paraId="14DAECC9" w14:textId="0B1EB089" w:rsidR="00895F77" w:rsidRPr="00883258" w:rsidRDefault="00895F77" w:rsidP="009D4967">
      <w:pPr>
        <w:spacing w:after="60" w:line="276" w:lineRule="auto"/>
        <w:ind w:firstLine="709"/>
        <w:jc w:val="both"/>
        <w:outlineLvl w:val="1"/>
        <w:rPr>
          <w:rFonts w:ascii="Times New Roman" w:eastAsia="Times New Roman" w:hAnsi="Times New Roman" w:cs="Times New Roman"/>
          <w:b/>
          <w:color w:val="000000" w:themeColor="text1"/>
          <w:sz w:val="24"/>
          <w:szCs w:val="24"/>
        </w:rPr>
      </w:pPr>
      <w:r w:rsidRPr="00883258">
        <w:rPr>
          <w:rFonts w:ascii="Times New Roman" w:eastAsia="Times New Roman" w:hAnsi="Times New Roman" w:cs="Times New Roman"/>
          <w:b/>
          <w:color w:val="000000" w:themeColor="text1"/>
          <w:sz w:val="24"/>
          <w:szCs w:val="24"/>
        </w:rPr>
        <w:t>6.3. Требования к практической подготовке обучающихся</w:t>
      </w:r>
      <w:bookmarkEnd w:id="40"/>
    </w:p>
    <w:p w14:paraId="2DBA98FD" w14:textId="77777777" w:rsidR="00895F77" w:rsidRPr="00D57B0E" w:rsidRDefault="00895F77" w:rsidP="009D4967">
      <w:pPr>
        <w:suppressAutoHyphens/>
        <w:spacing w:after="0" w:line="276" w:lineRule="auto"/>
        <w:ind w:firstLine="709"/>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6A8BDDB3" w14:textId="77777777" w:rsidR="00895F77" w:rsidRPr="00D57B0E" w:rsidRDefault="00895F77" w:rsidP="009D4967">
      <w:pPr>
        <w:suppressAutoHyphens/>
        <w:spacing w:after="0" w:line="276" w:lineRule="auto"/>
        <w:ind w:firstLine="709"/>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6.3.2. 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профессии/специальности.</w:t>
      </w:r>
    </w:p>
    <w:p w14:paraId="12C51A49" w14:textId="77777777" w:rsidR="00895F77" w:rsidRPr="00D57B0E" w:rsidRDefault="00895F77" w:rsidP="009D4967">
      <w:pPr>
        <w:suppressAutoHyphens/>
        <w:spacing w:after="0" w:line="276" w:lineRule="auto"/>
        <w:ind w:firstLine="709"/>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6.3.3. Образовательная деятельность в форме практической подготовки:</w:t>
      </w:r>
    </w:p>
    <w:p w14:paraId="2E8E1878" w14:textId="77777777" w:rsidR="00895F77" w:rsidRPr="00D57B0E" w:rsidRDefault="00895F77" w:rsidP="00D16B93">
      <w:pPr>
        <w:numPr>
          <w:ilvl w:val="0"/>
          <w:numId w:val="10"/>
        </w:numPr>
        <w:suppressAutoHyphens/>
        <w:spacing w:after="0" w:line="276" w:lineRule="auto"/>
        <w:ind w:left="0" w:firstLine="709"/>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1C4D850B" w14:textId="4EF4C405" w:rsidR="00895F77" w:rsidRPr="00D57B0E" w:rsidRDefault="00895F77" w:rsidP="00D16B93">
      <w:pPr>
        <w:numPr>
          <w:ilvl w:val="0"/>
          <w:numId w:val="10"/>
        </w:numPr>
        <w:suppressAutoHyphens/>
        <w:spacing w:after="0" w:line="276" w:lineRule="auto"/>
        <w:ind w:left="0" w:firstLine="709"/>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009D4967" w:rsidRPr="00D57B0E">
        <w:rPr>
          <w:rFonts w:ascii="Times New Roman" w:eastAsia="Times New Roman" w:hAnsi="Times New Roman" w:cs="Times New Roman"/>
          <w:bCs/>
          <w:color w:val="000000" w:themeColor="text1"/>
          <w:sz w:val="24"/>
          <w:szCs w:val="24"/>
        </w:rPr>
        <w:br/>
      </w:r>
      <w:r w:rsidRPr="00D57B0E">
        <w:rPr>
          <w:rFonts w:ascii="Times New Roman" w:eastAsia="Times New Roman" w:hAnsi="Times New Roman" w:cs="Times New Roman"/>
          <w:bCs/>
          <w:color w:val="000000" w:themeColor="text1"/>
          <w:sz w:val="24"/>
          <w:szCs w:val="24"/>
        </w:rPr>
        <w:t>к реальным производственным;</w:t>
      </w:r>
    </w:p>
    <w:p w14:paraId="64F5BB7B" w14:textId="77777777" w:rsidR="00895F77" w:rsidRPr="00D57B0E" w:rsidRDefault="00895F77" w:rsidP="00D16B93">
      <w:pPr>
        <w:numPr>
          <w:ilvl w:val="0"/>
          <w:numId w:val="10"/>
        </w:numPr>
        <w:suppressAutoHyphens/>
        <w:spacing w:after="0" w:line="276" w:lineRule="auto"/>
        <w:ind w:left="0" w:firstLine="709"/>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42263846" w14:textId="77777777" w:rsidR="00895F77" w:rsidRPr="00D57B0E" w:rsidRDefault="00895F77" w:rsidP="009D4967">
      <w:pPr>
        <w:suppressAutoHyphens/>
        <w:spacing w:after="0" w:line="276" w:lineRule="auto"/>
        <w:ind w:firstLine="993"/>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6.3.4. Образовательная деятельность в форме практической подготовки может быть организована на любом курсе обучения, охватывая дисциплины, профессиональные модули, все виды практики, предусмотренные учебным планом образовательной программы.</w:t>
      </w:r>
    </w:p>
    <w:p w14:paraId="4F49A00F" w14:textId="77777777" w:rsidR="00895F77" w:rsidRPr="00D57B0E" w:rsidRDefault="00895F77" w:rsidP="009D4967">
      <w:pPr>
        <w:suppressAutoHyphens/>
        <w:spacing w:after="0" w:line="276" w:lineRule="auto"/>
        <w:ind w:firstLine="993"/>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568E35FE" w14:textId="77777777" w:rsidR="00895F77" w:rsidRPr="00D57B0E" w:rsidRDefault="00895F77" w:rsidP="009D4967">
      <w:pPr>
        <w:suppressAutoHyphens/>
        <w:spacing w:after="0" w:line="276" w:lineRule="auto"/>
        <w:ind w:firstLine="993"/>
        <w:jc w:val="both"/>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06DC03DF" w14:textId="77777777" w:rsidR="009D4967" w:rsidRPr="00D57B0E" w:rsidRDefault="009D4967" w:rsidP="009D4967">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bookmarkStart w:id="41" w:name="_Hlk68082671"/>
    </w:p>
    <w:p w14:paraId="07E6F6CA" w14:textId="77777777" w:rsidR="00895F77" w:rsidRPr="00883258" w:rsidRDefault="00895F77" w:rsidP="009D4967">
      <w:pPr>
        <w:spacing w:after="60" w:line="276" w:lineRule="auto"/>
        <w:ind w:firstLine="851"/>
        <w:jc w:val="both"/>
        <w:outlineLvl w:val="1"/>
        <w:rPr>
          <w:rFonts w:ascii="Times New Roman" w:eastAsia="Times New Roman" w:hAnsi="Times New Roman" w:cs="Times New Roman"/>
          <w:b/>
          <w:color w:val="000000" w:themeColor="text1"/>
          <w:sz w:val="24"/>
          <w:szCs w:val="24"/>
          <w:lang w:eastAsia="ru-RU"/>
        </w:rPr>
      </w:pPr>
      <w:bookmarkStart w:id="42" w:name="_Toc84499252"/>
      <w:r w:rsidRPr="00883258">
        <w:rPr>
          <w:rFonts w:ascii="Times New Roman" w:eastAsia="Times New Roman" w:hAnsi="Times New Roman" w:cs="Times New Roman"/>
          <w:b/>
          <w:color w:val="000000" w:themeColor="text1"/>
          <w:sz w:val="24"/>
          <w:szCs w:val="24"/>
          <w:lang w:eastAsia="ru-RU"/>
        </w:rPr>
        <w:t>6.4. Требования к организации воспитания обучающихся</w:t>
      </w:r>
      <w:bookmarkEnd w:id="42"/>
      <w:r w:rsidRPr="00883258">
        <w:rPr>
          <w:rFonts w:ascii="Times New Roman" w:eastAsia="Times New Roman" w:hAnsi="Times New Roman" w:cs="Times New Roman"/>
          <w:b/>
          <w:color w:val="000000" w:themeColor="text1"/>
          <w:sz w:val="24"/>
          <w:szCs w:val="24"/>
          <w:lang w:eastAsia="ru-RU"/>
        </w:rPr>
        <w:t xml:space="preserve"> </w:t>
      </w:r>
    </w:p>
    <w:bookmarkEnd w:id="41"/>
    <w:p w14:paraId="31488694" w14:textId="77777777" w:rsidR="009D4967" w:rsidRPr="00D57B0E" w:rsidRDefault="009D4967" w:rsidP="00D85D2E">
      <w:pPr>
        <w:suppressAutoHyphens/>
        <w:spacing w:after="0" w:line="276" w:lineRule="auto"/>
        <w:ind w:firstLine="709"/>
        <w:jc w:val="both"/>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465F99BB" w14:textId="77777777" w:rsidR="009D4967" w:rsidRPr="00D57B0E" w:rsidRDefault="009D4967" w:rsidP="00D85D2E">
      <w:pPr>
        <w:suppressAutoHyphens/>
        <w:spacing w:after="0" w:line="276" w:lineRule="auto"/>
        <w:ind w:firstLine="709"/>
        <w:jc w:val="both"/>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D57B0E">
        <w:rPr>
          <w:rFonts w:ascii="Times New Roman" w:hAnsi="Times New Roman" w:cs="Times New Roman"/>
          <w:bCs/>
          <w:color w:val="000000" w:themeColor="text1"/>
          <w:sz w:val="24"/>
          <w:szCs w:val="24"/>
        </w:rPr>
        <w:br/>
        <w:t>примерных рабочей программы воспитания и календарного плана воспитательной работы.</w:t>
      </w:r>
    </w:p>
    <w:p w14:paraId="5C997D17" w14:textId="005B8E7F" w:rsidR="009D4967" w:rsidRDefault="009D4967" w:rsidP="00D85D2E">
      <w:pPr>
        <w:suppressAutoHyphens/>
        <w:spacing w:after="0" w:line="276" w:lineRule="auto"/>
        <w:ind w:firstLine="709"/>
        <w:jc w:val="both"/>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149C81B9" w14:textId="77777777" w:rsidR="00A25B72" w:rsidRPr="009D3602" w:rsidRDefault="00A25B72" w:rsidP="00D85D2E">
      <w:pPr>
        <w:suppressAutoHyphens/>
        <w:spacing w:after="0" w:line="276" w:lineRule="auto"/>
        <w:ind w:firstLine="709"/>
        <w:jc w:val="both"/>
        <w:rPr>
          <w:rFonts w:ascii="Times New Roman" w:hAnsi="Times New Roman"/>
          <w:sz w:val="24"/>
          <w:szCs w:val="24"/>
        </w:rPr>
      </w:pPr>
      <w:r w:rsidRPr="009D3602">
        <w:rPr>
          <w:rFonts w:ascii="Times New Roman" w:hAnsi="Times New Roman"/>
          <w:sz w:val="24"/>
          <w:szCs w:val="24"/>
        </w:rPr>
        <w:t xml:space="preserve">Требования к организации воспитания обучающихся инвалидов и лиц с ОВЗ, определяется в соответствии с программой воспитания и календарным планом с учетом Федерального </w:t>
      </w:r>
      <w:hyperlink r:id="rId10" w:history="1">
        <w:r w:rsidRPr="009D3602">
          <w:rPr>
            <w:rFonts w:ascii="Times New Roman" w:hAnsi="Times New Roman"/>
            <w:sz w:val="24"/>
            <w:szCs w:val="24"/>
          </w:rPr>
          <w:t>закона</w:t>
        </w:r>
      </w:hyperlink>
      <w:r w:rsidRPr="009D3602">
        <w:rPr>
          <w:rFonts w:ascii="Times New Roman" w:hAnsi="Times New Roman"/>
          <w:sz w:val="24"/>
          <w:szCs w:val="24"/>
        </w:rPr>
        <w:t xml:space="preserve"> от 29 декабря 2012 г. № 273-ФЗ «Об образовании в Российской Федерации», </w:t>
      </w:r>
      <w:hyperlink r:id="rId11" w:history="1">
        <w:r w:rsidRPr="009D3602">
          <w:rPr>
            <w:rFonts w:ascii="Times New Roman" w:hAnsi="Times New Roman"/>
            <w:sz w:val="24"/>
            <w:szCs w:val="24"/>
          </w:rPr>
          <w:t>Стратегии</w:t>
        </w:r>
      </w:hyperlink>
      <w:r w:rsidRPr="009D3602">
        <w:rPr>
          <w:rFonts w:ascii="Times New Roman" w:hAnsi="Times New Roman"/>
          <w:sz w:val="24"/>
          <w:szCs w:val="24"/>
        </w:rPr>
        <w:t xml:space="preserve"> развития воспитания в Российской Федерации на период до 2025 года (распоряжение Правительства Российской Федерации от 29 мая 2015 г. № 996-р) и </w:t>
      </w:r>
      <w:hyperlink r:id="rId12" w:history="1">
        <w:r w:rsidRPr="009D3602">
          <w:rPr>
            <w:rFonts w:ascii="Times New Roman" w:hAnsi="Times New Roman"/>
            <w:sz w:val="24"/>
            <w:szCs w:val="24"/>
          </w:rPr>
          <w:t>Плана</w:t>
        </w:r>
      </w:hyperlink>
      <w:r w:rsidRPr="009D3602">
        <w:rPr>
          <w:rFonts w:ascii="Times New Roman" w:hAnsi="Times New Roman"/>
          <w:sz w:val="24"/>
          <w:szCs w:val="24"/>
        </w:rPr>
        <w:t xml:space="preserve"> мероприятий по ее реализации в 2021 - 2025 гг. (распоряжение Правительства Российской Федерации от 12 ноября 2020 г. № 2945-р), </w:t>
      </w:r>
      <w:hyperlink r:id="rId13" w:history="1">
        <w:r w:rsidRPr="009D3602">
          <w:rPr>
            <w:rFonts w:ascii="Times New Roman" w:hAnsi="Times New Roman"/>
            <w:sz w:val="24"/>
            <w:szCs w:val="24"/>
          </w:rPr>
          <w:t>Стратегии</w:t>
        </w:r>
      </w:hyperlink>
      <w:r w:rsidRPr="009D3602">
        <w:rPr>
          <w:rFonts w:ascii="Times New Roman" w:hAnsi="Times New Roman"/>
          <w:sz w:val="24"/>
          <w:szCs w:val="24"/>
        </w:rPr>
        <w:t xml:space="preserve">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а также в соответствии с особенностями нозологической группы.</w:t>
      </w:r>
    </w:p>
    <w:p w14:paraId="537649AB" w14:textId="77777777" w:rsidR="00A25B72" w:rsidRPr="00D57B0E" w:rsidRDefault="00A25B72" w:rsidP="009D4967">
      <w:pPr>
        <w:suppressAutoHyphens/>
        <w:spacing w:after="0"/>
        <w:ind w:firstLine="709"/>
        <w:jc w:val="both"/>
        <w:rPr>
          <w:rFonts w:ascii="Times New Roman" w:hAnsi="Times New Roman" w:cs="Times New Roman"/>
          <w:bCs/>
          <w:color w:val="000000" w:themeColor="text1"/>
          <w:sz w:val="24"/>
          <w:szCs w:val="24"/>
        </w:rPr>
      </w:pPr>
    </w:p>
    <w:p w14:paraId="6A2AFC84" w14:textId="77777777" w:rsidR="00895F77" w:rsidRPr="00D57B0E" w:rsidRDefault="00895F77" w:rsidP="009D4967">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0E265668" w14:textId="7ED18887" w:rsidR="00895F77" w:rsidRPr="00883258" w:rsidRDefault="00895F77" w:rsidP="009D4967">
      <w:pPr>
        <w:spacing w:after="60" w:line="276" w:lineRule="auto"/>
        <w:ind w:firstLine="709"/>
        <w:jc w:val="both"/>
        <w:outlineLvl w:val="1"/>
        <w:rPr>
          <w:rFonts w:ascii="Times New Roman" w:eastAsia="Times New Roman" w:hAnsi="Times New Roman" w:cs="Times New Roman"/>
          <w:b/>
          <w:color w:val="000000" w:themeColor="text1"/>
          <w:sz w:val="24"/>
          <w:szCs w:val="24"/>
          <w:lang w:eastAsia="ru-RU"/>
        </w:rPr>
      </w:pPr>
      <w:bookmarkStart w:id="43" w:name="_Toc84499253"/>
      <w:r w:rsidRPr="00883258">
        <w:rPr>
          <w:rFonts w:ascii="Times New Roman" w:eastAsia="Times New Roman" w:hAnsi="Times New Roman" w:cs="Times New Roman"/>
          <w:b/>
          <w:color w:val="000000" w:themeColor="text1"/>
          <w:sz w:val="24"/>
          <w:szCs w:val="24"/>
          <w:lang w:eastAsia="ru-RU"/>
        </w:rPr>
        <w:t xml:space="preserve">6.5. Требования к кадровым условиям реализации </w:t>
      </w:r>
      <w:r w:rsidR="00883258">
        <w:rPr>
          <w:rFonts w:ascii="Times New Roman" w:eastAsia="Times New Roman" w:hAnsi="Times New Roman" w:cs="Times New Roman"/>
          <w:b/>
          <w:color w:val="000000" w:themeColor="text1"/>
          <w:sz w:val="24"/>
          <w:szCs w:val="24"/>
          <w:lang w:eastAsia="ru-RU"/>
        </w:rPr>
        <w:t xml:space="preserve">адаптированной </w:t>
      </w:r>
      <w:r w:rsidRPr="00883258">
        <w:rPr>
          <w:rFonts w:ascii="Times New Roman" w:eastAsia="Times New Roman" w:hAnsi="Times New Roman" w:cs="Times New Roman"/>
          <w:b/>
          <w:color w:val="000000" w:themeColor="text1"/>
          <w:sz w:val="24"/>
          <w:szCs w:val="24"/>
          <w:lang w:eastAsia="ru-RU"/>
        </w:rPr>
        <w:t>образовательной программы</w:t>
      </w:r>
      <w:bookmarkEnd w:id="43"/>
    </w:p>
    <w:p w14:paraId="3C269100" w14:textId="5DB84CDC" w:rsidR="00895F77" w:rsidRPr="00D57B0E" w:rsidRDefault="00895F77" w:rsidP="009D496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59537E" w:rsidRPr="00D57B0E">
        <w:rPr>
          <w:rFonts w:ascii="Times New Roman" w:eastAsia="Times New Roman" w:hAnsi="Times New Roman" w:cs="Times New Roman"/>
          <w:bCs/>
          <w:iCs/>
          <w:color w:val="000000" w:themeColor="text1"/>
          <w:sz w:val="24"/>
          <w:szCs w:val="24"/>
          <w:lang w:eastAsia="ru-RU"/>
        </w:rPr>
        <w:t xml:space="preserve">06 Связь, информационные </w:t>
      </w:r>
      <w:r w:rsidR="009D4967" w:rsidRPr="00D57B0E">
        <w:rPr>
          <w:rFonts w:ascii="Times New Roman" w:eastAsia="Times New Roman" w:hAnsi="Times New Roman" w:cs="Times New Roman"/>
          <w:bCs/>
          <w:iCs/>
          <w:color w:val="000000" w:themeColor="text1"/>
          <w:sz w:val="24"/>
          <w:szCs w:val="24"/>
          <w:lang w:eastAsia="ru-RU"/>
        </w:rPr>
        <w:br/>
      </w:r>
      <w:r w:rsidR="0059537E" w:rsidRPr="00D57B0E">
        <w:rPr>
          <w:rFonts w:ascii="Times New Roman" w:eastAsia="Times New Roman" w:hAnsi="Times New Roman" w:cs="Times New Roman"/>
          <w:bCs/>
          <w:iCs/>
          <w:color w:val="000000" w:themeColor="text1"/>
          <w:sz w:val="24"/>
          <w:szCs w:val="24"/>
          <w:lang w:eastAsia="ru-RU"/>
        </w:rPr>
        <w:t>и коммуникационные технологии</w:t>
      </w:r>
      <w:r w:rsidRPr="00D57B0E">
        <w:rPr>
          <w:rFonts w:ascii="Times New Roman" w:eastAsia="Times New Roman" w:hAnsi="Times New Roman" w:cs="Times New Roman"/>
          <w:bCs/>
          <w:iCs/>
          <w:color w:val="000000" w:themeColor="text1"/>
          <w:sz w:val="24"/>
          <w:szCs w:val="24"/>
          <w:lang w:eastAsia="ru-RU"/>
        </w:rPr>
        <w:t>, и</w:t>
      </w:r>
      <w:r w:rsidRPr="00D57B0E">
        <w:rPr>
          <w:rFonts w:ascii="Times New Roman" w:eastAsia="Times New Roman" w:hAnsi="Times New Roman" w:cs="Times New Roman"/>
          <w:bCs/>
          <w:i/>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имеющими стаж работы в данной профессиональной области не менее трех лет.</w:t>
      </w:r>
    </w:p>
    <w:p w14:paraId="2E95868A" w14:textId="08108080" w:rsidR="00895F77" w:rsidRPr="00D57B0E" w:rsidRDefault="00895F77" w:rsidP="009D496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w:t>
      </w:r>
      <w:r w:rsidR="009D4967"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(или) профессиональных стандартах (при наличии).</w:t>
      </w:r>
    </w:p>
    <w:p w14:paraId="3957384C" w14:textId="1DA66BEA" w:rsidR="00895F77" w:rsidRPr="00D57B0E" w:rsidRDefault="00895F77" w:rsidP="009D496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0059537E" w:rsidRPr="00D57B0E">
        <w:rPr>
          <w:rFonts w:ascii="Times New Roman" w:eastAsia="Times New Roman" w:hAnsi="Times New Roman" w:cs="Times New Roman"/>
          <w:bCs/>
          <w:iCs/>
          <w:color w:val="000000" w:themeColor="text1"/>
          <w:sz w:val="24"/>
          <w:szCs w:val="24"/>
          <w:lang w:eastAsia="ru-RU"/>
        </w:rPr>
        <w:t>06 Связь, информационные и коммуникационные технологии</w:t>
      </w: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 xml:space="preserve"> не реже одного раза в три года с учетом расширения спектра профессиональных компетенций.</w:t>
      </w:r>
    </w:p>
    <w:p w14:paraId="1486B193" w14:textId="5A7C601C" w:rsidR="001D726F" w:rsidRPr="00D57B0E" w:rsidRDefault="001D726F" w:rsidP="001D726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Все преподаватели, отвечающие за освоение обучающимися инвалидностью и/или лица с ОВЗ профессионального учебного цикла, должны иметь опыт профессиональной деятельности в организациях соответствующей профессиональной сферы.</w:t>
      </w:r>
    </w:p>
    <w:p w14:paraId="62177F1E" w14:textId="0E2BD009" w:rsidR="00895F77" w:rsidRPr="00D57B0E" w:rsidRDefault="00895F77" w:rsidP="009D4967">
      <w:pPr>
        <w:tabs>
          <w:tab w:val="left" w:pos="2835"/>
        </w:tabs>
        <w:spacing w:after="0" w:line="276" w:lineRule="auto"/>
        <w:ind w:firstLine="733"/>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w:t>
      </w:r>
      <w:r w:rsidR="0093358C" w:rsidRPr="00D57B0E">
        <w:rPr>
          <w:rFonts w:ascii="Times New Roman" w:eastAsia="Times New Roman" w:hAnsi="Times New Roman" w:cs="Times New Roman"/>
          <w:bCs/>
          <w:iCs/>
          <w:color w:val="000000" w:themeColor="text1"/>
          <w:sz w:val="24"/>
          <w:szCs w:val="24"/>
          <w:lang w:eastAsia="ru-RU"/>
        </w:rPr>
        <w:t xml:space="preserve">06 Связь, информационные </w:t>
      </w:r>
      <w:r w:rsidR="009D4967" w:rsidRPr="00D57B0E">
        <w:rPr>
          <w:rFonts w:ascii="Times New Roman" w:eastAsia="Times New Roman" w:hAnsi="Times New Roman" w:cs="Times New Roman"/>
          <w:bCs/>
          <w:iCs/>
          <w:color w:val="000000" w:themeColor="text1"/>
          <w:sz w:val="24"/>
          <w:szCs w:val="24"/>
          <w:lang w:eastAsia="ru-RU"/>
        </w:rPr>
        <w:br/>
      </w:r>
      <w:r w:rsidR="0093358C" w:rsidRPr="00D57B0E">
        <w:rPr>
          <w:rFonts w:ascii="Times New Roman" w:eastAsia="Times New Roman" w:hAnsi="Times New Roman" w:cs="Times New Roman"/>
          <w:bCs/>
          <w:iCs/>
          <w:color w:val="000000" w:themeColor="text1"/>
          <w:sz w:val="24"/>
          <w:szCs w:val="24"/>
          <w:lang w:eastAsia="ru-RU"/>
        </w:rPr>
        <w:t>и коммуникационные технологии</w:t>
      </w: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 xml:space="preserve"> 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14:paraId="64B59910" w14:textId="5CF398E8" w:rsidR="001D726F" w:rsidRPr="00D57B0E" w:rsidRDefault="001D726F" w:rsidP="001D726F">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6.5.2. Руководящие и педагогические работники ПОО проходят стажировку и/или обучение по дополнительным профессиональным программам повышения квалификации по вопросам инклюзивного образования в профильных организациях не реже 1 раза в 3 года. </w:t>
      </w:r>
    </w:p>
    <w:p w14:paraId="25BDF805" w14:textId="14A731DF" w:rsidR="001D726F" w:rsidRPr="00D57B0E" w:rsidRDefault="001D726F" w:rsidP="001D726F">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6.5.3. Педагогические работники, участвующие в реализации АООП СПО, должны быть ознакомлены с психолого-физиологическими особенностями обучающихся инвалидов и обучающихся с ОВЗ и учитывать их при организации образовательного процесса. </w:t>
      </w:r>
    </w:p>
    <w:p w14:paraId="03E09F4D" w14:textId="77777777" w:rsidR="001D726F" w:rsidRPr="00D57B0E" w:rsidRDefault="001D726F" w:rsidP="001D726F">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Педагогические работники должны быть ознакомлены</w:t>
      </w:r>
      <w:r w:rsidRPr="00D57B0E">
        <w:rPr>
          <w:rFonts w:ascii="Times New Roman" w:hAnsi="Times New Roman" w:cs="Times New Roman"/>
          <w:color w:val="000000" w:themeColor="text1"/>
          <w:sz w:val="24"/>
          <w:szCs w:val="24"/>
        </w:rPr>
        <w:br/>
        <w:t xml:space="preserve"> с технологическими, методическими и психологическими аспектами обучения, учитывать специфические особенности обучения, в зависимости от имеющихся у обучающихся ограничений возможностей здоровья. Преподаватели, участвующие в реализации адаптированной основной образовательной программы среднего профессионального образования, должны иметь следующие необходимые знания: </w:t>
      </w:r>
    </w:p>
    <w:p w14:paraId="5B4C0B63" w14:textId="77777777" w:rsidR="001D726F" w:rsidRPr="00D57B0E" w:rsidRDefault="001D726F" w:rsidP="001D726F">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об особенностях психофизического развития обучающихся, относящихся к разным нозологическим группам;</w:t>
      </w:r>
    </w:p>
    <w:p w14:paraId="0F5DBA92" w14:textId="77777777" w:rsidR="001D726F" w:rsidRPr="00D57B0E" w:rsidRDefault="001D726F" w:rsidP="001D726F">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 - в области методик, технологий, подходов в организации образовательного процесса для обучающихся, относящихся к разным нозологическим группам;</w:t>
      </w:r>
    </w:p>
    <w:p w14:paraId="19CB3235" w14:textId="77777777" w:rsidR="001D726F" w:rsidRPr="00D57B0E" w:rsidRDefault="001D726F" w:rsidP="001D726F">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 - о специфическом инструментарии и возможностях, позволяющих технически осуществлять процесс обучения.</w:t>
      </w:r>
    </w:p>
    <w:p w14:paraId="2351D374" w14:textId="42783CEA" w:rsidR="001D726F" w:rsidRPr="00D57B0E" w:rsidRDefault="001D726F" w:rsidP="001D726F">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6.5.4. С целью комплексного сопровождения образовательного процесса обучающихся с инвалидов и/или лиц с ОВЗ и в рамках реализации адаптированной образовательной программы привлекаются специалисты психолого-педагогического, в том числе тьюторского, сопровождения: педагоги-психологи, социальные педагоги, тьюторы, ассистенты, специалисты по специальным техническим и программным средствам обучения, педагоги-дефектологи и другие специалисты</w:t>
      </w:r>
      <w:r w:rsidRPr="00D57B0E">
        <w:rPr>
          <w:rFonts w:ascii="Times New Roman" w:hAnsi="Times New Roman" w:cs="Times New Roman"/>
          <w:color w:val="000000" w:themeColor="text1"/>
          <w:sz w:val="24"/>
          <w:szCs w:val="24"/>
          <w:vertAlign w:val="superscript"/>
        </w:rPr>
        <w:footnoteReference w:id="13"/>
      </w:r>
      <w:r w:rsidRPr="00D57B0E">
        <w:rPr>
          <w:rFonts w:ascii="Times New Roman" w:hAnsi="Times New Roman" w:cs="Times New Roman"/>
          <w:color w:val="000000" w:themeColor="text1"/>
          <w:sz w:val="24"/>
          <w:szCs w:val="24"/>
          <w:vertAlign w:val="superscript"/>
        </w:rPr>
        <w:t>.</w:t>
      </w:r>
    </w:p>
    <w:p w14:paraId="1529C576" w14:textId="77777777" w:rsidR="001D726F" w:rsidRPr="00D57B0E" w:rsidRDefault="001D726F" w:rsidP="001D726F">
      <w:pPr>
        <w:spacing w:after="0"/>
        <w:ind w:firstLine="709"/>
        <w:contextualSpacing/>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6.5.5. Инструктор по физической культуре</w:t>
      </w:r>
      <w:r w:rsidRPr="00D57B0E">
        <w:rPr>
          <w:rFonts w:ascii="Times New Roman" w:hAnsi="Times New Roman" w:cs="Times New Roman"/>
          <w:color w:val="000000" w:themeColor="text1"/>
          <w:sz w:val="24"/>
          <w:szCs w:val="24"/>
          <w:vertAlign w:val="superscript"/>
        </w:rPr>
        <w:footnoteReference w:id="14"/>
      </w:r>
      <w:r w:rsidRPr="00D57B0E">
        <w:rPr>
          <w:rFonts w:ascii="Times New Roman" w:hAnsi="Times New Roman" w:cs="Times New Roman"/>
          <w:color w:val="000000" w:themeColor="text1"/>
          <w:sz w:val="24"/>
          <w:szCs w:val="24"/>
        </w:rPr>
        <w:t xml:space="preserve"> (адаптивной физической культуре) определяет содержание занятий физической культурой с учетом возраста, подготовленности, индивидуальных и психофизических особенностей и интересов обучающихся с инвалидов и/или лиц с ОВЗ, ведет работу по овладению ими навыками и техникой выполнения физических упражнений, формирует их нравственно-волевые качества.</w:t>
      </w:r>
    </w:p>
    <w:p w14:paraId="7E88FBCE" w14:textId="77777777" w:rsidR="001D726F" w:rsidRPr="00D57B0E" w:rsidRDefault="001D726F" w:rsidP="001D726F">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6.5.6. Порядок работы специалистов по сопровождению обучающихся</w:t>
      </w:r>
      <w:r w:rsidRPr="00D57B0E">
        <w:rPr>
          <w:rFonts w:ascii="Times New Roman" w:hAnsi="Times New Roman" w:cs="Times New Roman"/>
          <w:color w:val="000000" w:themeColor="text1"/>
          <w:sz w:val="24"/>
          <w:szCs w:val="24"/>
        </w:rPr>
        <w:br/>
        <w:t xml:space="preserve"> с инвалидов и/или лиц с ОВЗ в рамках реализации адаптированной образовательной программы определяется в локальном акте ПОО.</w:t>
      </w:r>
    </w:p>
    <w:p w14:paraId="41D88F55" w14:textId="77777777" w:rsidR="001D726F" w:rsidRPr="00D57B0E" w:rsidRDefault="001D726F" w:rsidP="009D4967">
      <w:pPr>
        <w:tabs>
          <w:tab w:val="left" w:pos="2835"/>
        </w:tabs>
        <w:spacing w:after="0" w:line="276" w:lineRule="auto"/>
        <w:ind w:firstLine="733"/>
        <w:jc w:val="both"/>
        <w:rPr>
          <w:rFonts w:ascii="Times New Roman" w:eastAsia="Times New Roman" w:hAnsi="Times New Roman" w:cs="Times New Roman"/>
          <w:color w:val="000000" w:themeColor="text1"/>
          <w:sz w:val="24"/>
          <w:szCs w:val="24"/>
          <w:lang w:eastAsia="ru-RU"/>
        </w:rPr>
      </w:pPr>
    </w:p>
    <w:p w14:paraId="3A7494FD" w14:textId="77777777" w:rsidR="00895F77" w:rsidRPr="00D57B0E" w:rsidRDefault="00895F77" w:rsidP="009D4967">
      <w:pPr>
        <w:suppressAutoHyphens/>
        <w:spacing w:after="0" w:line="276" w:lineRule="auto"/>
        <w:ind w:firstLine="567"/>
        <w:jc w:val="both"/>
        <w:rPr>
          <w:rFonts w:ascii="Times New Roman" w:eastAsia="Times New Roman" w:hAnsi="Times New Roman" w:cs="Times New Roman"/>
          <w:b/>
          <w:color w:val="000000" w:themeColor="text1"/>
          <w:sz w:val="24"/>
          <w:szCs w:val="24"/>
          <w:lang w:eastAsia="ru-RU"/>
        </w:rPr>
      </w:pPr>
    </w:p>
    <w:p w14:paraId="258487C0" w14:textId="28D62D8F" w:rsidR="00895F77" w:rsidRPr="00883258" w:rsidRDefault="00895F77" w:rsidP="009D4967">
      <w:pPr>
        <w:spacing w:after="60" w:line="276" w:lineRule="auto"/>
        <w:ind w:firstLine="709"/>
        <w:jc w:val="both"/>
        <w:outlineLvl w:val="1"/>
        <w:rPr>
          <w:rFonts w:ascii="Times New Roman" w:eastAsia="Times New Roman" w:hAnsi="Times New Roman" w:cs="Times New Roman"/>
          <w:b/>
          <w:color w:val="000000" w:themeColor="text1"/>
          <w:sz w:val="24"/>
          <w:szCs w:val="24"/>
          <w:lang w:eastAsia="ru-RU"/>
        </w:rPr>
      </w:pPr>
      <w:bookmarkStart w:id="44" w:name="_Hlk68082695"/>
      <w:bookmarkStart w:id="45" w:name="_Toc84499254"/>
      <w:r w:rsidRPr="00883258">
        <w:rPr>
          <w:rFonts w:ascii="Times New Roman" w:eastAsia="Times New Roman" w:hAnsi="Times New Roman" w:cs="Times New Roman"/>
          <w:b/>
          <w:color w:val="000000" w:themeColor="text1"/>
          <w:sz w:val="24"/>
          <w:szCs w:val="24"/>
          <w:lang w:eastAsia="ru-RU"/>
        </w:rPr>
        <w:t>6.6. Требования к финансовым условиям реализации</w:t>
      </w:r>
      <w:r w:rsidR="004768A0">
        <w:rPr>
          <w:rFonts w:ascii="Times New Roman" w:eastAsia="Times New Roman" w:hAnsi="Times New Roman" w:cs="Times New Roman"/>
          <w:b/>
          <w:color w:val="000000" w:themeColor="text1"/>
          <w:sz w:val="24"/>
          <w:szCs w:val="24"/>
          <w:lang w:eastAsia="ru-RU"/>
        </w:rPr>
        <w:t xml:space="preserve"> адаптированной</w:t>
      </w:r>
      <w:r w:rsidRPr="00883258">
        <w:rPr>
          <w:rFonts w:ascii="Times New Roman" w:eastAsia="Times New Roman" w:hAnsi="Times New Roman" w:cs="Times New Roman"/>
          <w:b/>
          <w:color w:val="000000" w:themeColor="text1"/>
          <w:sz w:val="24"/>
          <w:szCs w:val="24"/>
          <w:lang w:eastAsia="ru-RU"/>
        </w:rPr>
        <w:t xml:space="preserve"> образовательной программы</w:t>
      </w:r>
      <w:bookmarkEnd w:id="44"/>
      <w:bookmarkEnd w:id="45"/>
    </w:p>
    <w:p w14:paraId="2B5BE2A0" w14:textId="77777777" w:rsidR="00895F77" w:rsidRPr="00D57B0E" w:rsidRDefault="00895F77" w:rsidP="009D4967">
      <w:pPr>
        <w:suppressAutoHyphens/>
        <w:spacing w:after="0" w:line="276" w:lineRule="auto"/>
        <w:ind w:firstLine="708"/>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6.6.1. Примерные расчеты нормативных затрат оказания государственных услуг по реализации образовательной программы</w:t>
      </w:r>
      <w:r w:rsidRPr="00D57B0E">
        <w:rPr>
          <w:rFonts w:ascii="Times New Roman" w:eastAsia="Times New Roman" w:hAnsi="Times New Roman" w:cs="Times New Roman"/>
          <w:bCs/>
          <w:color w:val="000000" w:themeColor="text1"/>
          <w:sz w:val="24"/>
          <w:szCs w:val="24"/>
          <w:vertAlign w:val="superscript"/>
          <w:lang w:eastAsia="ru-RU"/>
        </w:rPr>
        <w:footnoteReference w:id="15"/>
      </w:r>
    </w:p>
    <w:p w14:paraId="7F11E259" w14:textId="77777777" w:rsidR="00895F77" w:rsidRPr="00D85D2E" w:rsidRDefault="00895F77" w:rsidP="009D496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Расчеты нормативных </w:t>
      </w:r>
      <w:r w:rsidRPr="00D85D2E">
        <w:rPr>
          <w:rFonts w:ascii="Times New Roman" w:eastAsia="Times New Roman" w:hAnsi="Times New Roman" w:cs="Times New Roman"/>
          <w:color w:val="000000" w:themeColor="text1"/>
          <w:sz w:val="24"/>
          <w:szCs w:val="24"/>
          <w:lang w:eastAsia="ru-RU"/>
        </w:rPr>
        <w:t xml:space="preserve">затрат оказания государственных услуг по реализации образовательной программы осуществляются в соответствии с </w:t>
      </w:r>
      <w:r w:rsidRPr="00D85D2E">
        <w:rPr>
          <w:rFonts w:ascii="Times New Roman" w:eastAsia="Times New Roman" w:hAnsi="Times New Roman" w:cs="Times New Roman"/>
          <w:color w:val="000000" w:themeColor="text1"/>
          <w:sz w:val="24"/>
          <w:szCs w:val="24"/>
          <w:shd w:val="clear" w:color="auto" w:fill="FFFF00"/>
          <w:lang w:eastAsia="ru-RU"/>
        </w:rPr>
        <w:t>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bookmarkEnd w:id="3"/>
      <w:bookmarkEnd w:id="4"/>
    </w:p>
    <w:p w14:paraId="6C256272" w14:textId="32F60FAA" w:rsidR="00895F77" w:rsidRPr="00D57B0E" w:rsidRDefault="00895F77" w:rsidP="009D496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85D2E">
        <w:rPr>
          <w:rFonts w:ascii="Times New Roman" w:eastAsia="Times New Roman" w:hAnsi="Times New Roman" w:cs="Times New Roman"/>
          <w:color w:val="000000" w:themeColor="text1"/>
          <w:sz w:val="24"/>
          <w:szCs w:val="24"/>
          <w:lang w:eastAsia="ru-RU"/>
        </w:rPr>
        <w:t>Нормативные затраты на оказание государственных</w:t>
      </w:r>
      <w:r w:rsidRPr="00D57B0E">
        <w:rPr>
          <w:rFonts w:ascii="Times New Roman" w:eastAsia="Times New Roman" w:hAnsi="Times New Roman" w:cs="Times New Roman"/>
          <w:color w:val="000000" w:themeColor="text1"/>
          <w:sz w:val="24"/>
          <w:szCs w:val="24"/>
          <w:lang w:eastAsia="ru-RU"/>
        </w:rPr>
        <w:t xml:space="preserve">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2F613495" w14:textId="48E4EE53" w:rsidR="001D726F" w:rsidRDefault="001D726F" w:rsidP="001D726F">
      <w:pPr>
        <w:spacing w:after="0"/>
        <w:ind w:firstLine="709"/>
        <w:contextualSpacing/>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К финансовым условиям реализации адаптированной основной образовательной программы среднего профессионального образования относится исполнение расходных обязательств, обеспечивающих конституционное право лиц с инвалидов и/или лиц с ОВЗ на получение среднего профессионального образования/ профессиональное обучение. Бюджетные средства расходуются в соответствии с планом финансово-хозяйственной деятельности ПОО. Объем действующих расходных обязательств отражается в задании Учредителя (регионального органа исполнительной власти в сфере образования) по оказанию государственных (муниципальных) образовательных услуг в соответствии с требованиями ФГОС СПО.</w:t>
      </w:r>
    </w:p>
    <w:p w14:paraId="1197CFE1" w14:textId="77777777" w:rsidR="00883258" w:rsidRPr="00D57B0E" w:rsidRDefault="00883258" w:rsidP="001D726F">
      <w:pPr>
        <w:spacing w:after="0"/>
        <w:ind w:firstLine="709"/>
        <w:contextualSpacing/>
        <w:jc w:val="both"/>
        <w:rPr>
          <w:rFonts w:ascii="Times New Roman" w:hAnsi="Times New Roman" w:cs="Times New Roman"/>
          <w:color w:val="000000" w:themeColor="text1"/>
          <w:sz w:val="24"/>
          <w:szCs w:val="24"/>
        </w:rPr>
      </w:pPr>
    </w:p>
    <w:p w14:paraId="695A303A" w14:textId="51D21EB4" w:rsidR="00F745C2" w:rsidRDefault="00F745C2" w:rsidP="00F745C2">
      <w:pPr>
        <w:suppressAutoHyphens/>
        <w:spacing w:after="0" w:line="240" w:lineRule="auto"/>
        <w:ind w:firstLine="709"/>
        <w:jc w:val="both"/>
        <w:rPr>
          <w:rFonts w:ascii="Times New Roman" w:hAnsi="Times New Roman" w:cs="Times New Roman"/>
          <w:b/>
          <w:bCs/>
          <w:color w:val="000000" w:themeColor="text1"/>
          <w:sz w:val="24"/>
          <w:szCs w:val="24"/>
        </w:rPr>
      </w:pPr>
      <w:r w:rsidRPr="00883258">
        <w:rPr>
          <w:rFonts w:ascii="Times New Roman" w:hAnsi="Times New Roman" w:cs="Times New Roman"/>
          <w:b/>
          <w:bCs/>
          <w:color w:val="000000" w:themeColor="text1"/>
          <w:sz w:val="24"/>
          <w:szCs w:val="24"/>
        </w:rPr>
        <w:t>6.</w:t>
      </w:r>
      <w:r w:rsidR="00883258">
        <w:rPr>
          <w:rFonts w:ascii="Times New Roman" w:hAnsi="Times New Roman" w:cs="Times New Roman"/>
          <w:b/>
          <w:bCs/>
          <w:color w:val="000000" w:themeColor="text1"/>
          <w:sz w:val="24"/>
          <w:szCs w:val="24"/>
        </w:rPr>
        <w:t>7</w:t>
      </w:r>
      <w:r w:rsidRPr="00883258">
        <w:rPr>
          <w:rFonts w:ascii="Times New Roman" w:hAnsi="Times New Roman" w:cs="Times New Roman"/>
          <w:b/>
          <w:bCs/>
          <w:color w:val="000000" w:themeColor="text1"/>
          <w:sz w:val="24"/>
          <w:szCs w:val="24"/>
        </w:rPr>
        <w:t xml:space="preserve">. Требования к организации практической подготовки обучающихся </w:t>
      </w:r>
      <w:r w:rsidRPr="00883258">
        <w:rPr>
          <w:rFonts w:ascii="Times New Roman" w:hAnsi="Times New Roman" w:cs="Times New Roman"/>
          <w:b/>
          <w:bCs/>
          <w:color w:val="000000" w:themeColor="text1"/>
          <w:sz w:val="24"/>
          <w:szCs w:val="24"/>
        </w:rPr>
        <w:br/>
        <w:t>с инвалидностью и/или ограниченными возможностями здоровья</w:t>
      </w:r>
    </w:p>
    <w:p w14:paraId="53E802B4" w14:textId="69952E29" w:rsidR="007D709C" w:rsidRDefault="007D709C" w:rsidP="007D709C">
      <w:pPr>
        <w:spacing w:after="0"/>
        <w:ind w:firstLine="709"/>
        <w:jc w:val="both"/>
        <w:rPr>
          <w:rFonts w:ascii="Times New Roman" w:hAnsi="Times New Roman" w:cs="Times New Roman"/>
          <w:color w:val="000000" w:themeColor="text1"/>
          <w:sz w:val="24"/>
          <w:szCs w:val="24"/>
        </w:rPr>
      </w:pPr>
      <w:r w:rsidRPr="007D709C">
        <w:rPr>
          <w:rFonts w:ascii="Times New Roman" w:hAnsi="Times New Roman" w:cs="Times New Roman"/>
          <w:color w:val="000000" w:themeColor="text1"/>
          <w:sz w:val="24"/>
          <w:szCs w:val="24"/>
        </w:rPr>
        <w:t>Для обучающихся с нарушением оп</w:t>
      </w:r>
      <w:r w:rsidR="00D85D2E">
        <w:rPr>
          <w:rFonts w:ascii="Times New Roman" w:hAnsi="Times New Roman" w:cs="Times New Roman"/>
          <w:color w:val="000000" w:themeColor="text1"/>
          <w:sz w:val="24"/>
          <w:szCs w:val="24"/>
        </w:rPr>
        <w:t>о</w:t>
      </w:r>
      <w:r w:rsidRPr="007D709C">
        <w:rPr>
          <w:rFonts w:ascii="Times New Roman" w:hAnsi="Times New Roman" w:cs="Times New Roman"/>
          <w:color w:val="000000" w:themeColor="text1"/>
          <w:sz w:val="24"/>
          <w:szCs w:val="24"/>
        </w:rPr>
        <w:t>рно – двигательного аппарата</w:t>
      </w:r>
      <w:r>
        <w:rPr>
          <w:rFonts w:ascii="Times New Roman" w:hAnsi="Times New Roman" w:cs="Times New Roman"/>
          <w:color w:val="000000" w:themeColor="text1"/>
          <w:sz w:val="24"/>
          <w:szCs w:val="24"/>
        </w:rPr>
        <w:t>:</w:t>
      </w:r>
    </w:p>
    <w:p w14:paraId="71D0ED2A" w14:textId="49F84CAC" w:rsidR="007D709C" w:rsidRPr="007D709C" w:rsidRDefault="007D709C" w:rsidP="007D709C">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Pr="007D70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П</w:t>
      </w:r>
      <w:r w:rsidRPr="007D709C">
        <w:rPr>
          <w:rFonts w:ascii="Times New Roman" w:hAnsi="Times New Roman" w:cs="Times New Roman"/>
          <w:color w:val="000000" w:themeColor="text1"/>
          <w:sz w:val="24"/>
          <w:szCs w:val="24"/>
        </w:rPr>
        <w:t xml:space="preserve">редъявляются требования к оборудованию рабочего места: оснащение специального рабочего места оборудованием, обеспечивающим реализацию эргономических требований, направленных на предупреждение причинения вреда здоровью; механизмами и устройствами, которые позволяют изменять высоту и наклон рабочей поверхности, положение рабочего стула по высоте и наклону. Оснащение специальным сиденьем, которое обеспечивает компенсацию усилия при вставании, специальными приспособлениями для управления и обслуживания оборудования, устройствами для захвата и удержания предметов и деталей, которые компенсируют полностью или частично либо замещают нарушения функций организма. </w:t>
      </w:r>
    </w:p>
    <w:p w14:paraId="77275D7D" w14:textId="77777777" w:rsidR="007D709C" w:rsidRPr="007D709C" w:rsidRDefault="007D709C" w:rsidP="007D709C">
      <w:pPr>
        <w:spacing w:after="0"/>
        <w:ind w:firstLine="709"/>
        <w:jc w:val="both"/>
        <w:rPr>
          <w:rFonts w:ascii="Times New Roman" w:hAnsi="Times New Roman" w:cs="Times New Roman"/>
          <w:color w:val="000000" w:themeColor="text1"/>
          <w:sz w:val="24"/>
          <w:szCs w:val="24"/>
        </w:rPr>
      </w:pPr>
      <w:r w:rsidRPr="007D709C">
        <w:rPr>
          <w:rFonts w:ascii="Times New Roman" w:hAnsi="Times New Roman" w:cs="Times New Roman"/>
          <w:color w:val="000000" w:themeColor="text1"/>
          <w:sz w:val="24"/>
          <w:szCs w:val="24"/>
        </w:rPr>
        <w:t>Для инвалидов, передвигающихся на креслах-колясках, предполагается оснащение специального рабочего места оборудованием, которое обеспечивает возможность подъезда к рабочему месту и разворота кресла-коляски. Пространство под элементами оборудования должно создавать условия подъезда и работы на кресле-коляске. Оборудование ограждения движущихся механизмов, лестничных пролетов и других опасных зон в соответствии с действующими требованиями стандартов системы безопасности труда;</w:t>
      </w:r>
    </w:p>
    <w:p w14:paraId="3C3A80B7" w14:textId="77777777" w:rsidR="007D709C" w:rsidRPr="007D709C" w:rsidRDefault="007D709C" w:rsidP="007D709C">
      <w:pPr>
        <w:spacing w:after="0"/>
        <w:ind w:firstLine="709"/>
        <w:jc w:val="both"/>
        <w:rPr>
          <w:rFonts w:ascii="Times New Roman" w:hAnsi="Times New Roman" w:cs="Times New Roman"/>
          <w:color w:val="000000" w:themeColor="text1"/>
          <w:sz w:val="24"/>
          <w:szCs w:val="24"/>
        </w:rPr>
      </w:pPr>
      <w:r w:rsidRPr="007D709C">
        <w:rPr>
          <w:rFonts w:ascii="Times New Roman" w:hAnsi="Times New Roman" w:cs="Times New Roman"/>
          <w:color w:val="000000" w:themeColor="text1"/>
          <w:sz w:val="24"/>
          <w:szCs w:val="24"/>
        </w:rPr>
        <w:t>2. Создаются специальные условия (при необходимости) в процессе организации и проведения практической подготовки:</w:t>
      </w:r>
    </w:p>
    <w:p w14:paraId="2B68D382" w14:textId="77777777" w:rsidR="007D709C" w:rsidRPr="007D709C" w:rsidRDefault="007D709C" w:rsidP="007D709C">
      <w:pPr>
        <w:spacing w:after="0"/>
        <w:ind w:firstLine="709"/>
        <w:jc w:val="both"/>
        <w:rPr>
          <w:rFonts w:ascii="Times New Roman" w:hAnsi="Times New Roman" w:cs="Times New Roman"/>
          <w:color w:val="000000" w:themeColor="text1"/>
          <w:sz w:val="24"/>
          <w:szCs w:val="24"/>
        </w:rPr>
      </w:pPr>
      <w:r w:rsidRPr="007D709C">
        <w:rPr>
          <w:rFonts w:ascii="Times New Roman" w:hAnsi="Times New Roman" w:cs="Times New Roman"/>
          <w:color w:val="000000" w:themeColor="text1"/>
          <w:sz w:val="24"/>
          <w:szCs w:val="24"/>
        </w:rPr>
        <w:t>– использование специального оборудования, которое позволяет компенсировать двигательный дефект (вертикализаторы, коляски, трости, ходунки и т.д.);</w:t>
      </w:r>
    </w:p>
    <w:p w14:paraId="6F86F2B2" w14:textId="77777777" w:rsidR="007D709C" w:rsidRPr="007D709C" w:rsidRDefault="007D709C" w:rsidP="007D709C">
      <w:pPr>
        <w:spacing w:after="0"/>
        <w:ind w:firstLine="709"/>
        <w:jc w:val="both"/>
        <w:rPr>
          <w:rFonts w:ascii="Times New Roman" w:hAnsi="Times New Roman" w:cs="Times New Roman"/>
          <w:color w:val="000000" w:themeColor="text1"/>
          <w:sz w:val="24"/>
          <w:szCs w:val="24"/>
        </w:rPr>
      </w:pPr>
      <w:r w:rsidRPr="007D709C">
        <w:rPr>
          <w:rFonts w:ascii="Times New Roman" w:hAnsi="Times New Roman" w:cs="Times New Roman"/>
          <w:color w:val="000000" w:themeColor="text1"/>
          <w:sz w:val="24"/>
          <w:szCs w:val="24"/>
        </w:rPr>
        <w:t>– обеспечение мер предупреждения причинения вреда на путях движения в помещения, эвакуации из них и пребывания них;</w:t>
      </w:r>
    </w:p>
    <w:p w14:paraId="27199A04" w14:textId="77777777" w:rsidR="007D709C" w:rsidRPr="007D709C" w:rsidRDefault="007D709C" w:rsidP="007D709C">
      <w:pPr>
        <w:spacing w:after="0"/>
        <w:ind w:firstLine="709"/>
        <w:jc w:val="both"/>
        <w:rPr>
          <w:rFonts w:ascii="Times New Roman" w:hAnsi="Times New Roman" w:cs="Times New Roman"/>
          <w:color w:val="000000" w:themeColor="text1"/>
          <w:sz w:val="24"/>
          <w:szCs w:val="24"/>
        </w:rPr>
      </w:pPr>
      <w:r w:rsidRPr="007D709C">
        <w:rPr>
          <w:rFonts w:ascii="Times New Roman" w:hAnsi="Times New Roman" w:cs="Times New Roman"/>
          <w:color w:val="000000" w:themeColor="text1"/>
          <w:sz w:val="24"/>
          <w:szCs w:val="24"/>
        </w:rPr>
        <w:t>– возможность использования индивидуальных технических средств, которые позволяют обеспечить условия предупреждения вреда здоровью реализацию эргономических принципов и комфортное пребывание на месте в течение практической подготовки;</w:t>
      </w:r>
    </w:p>
    <w:p w14:paraId="1C364EF7" w14:textId="77777777" w:rsidR="007D709C" w:rsidRPr="007D709C" w:rsidRDefault="007D709C" w:rsidP="007D709C">
      <w:pPr>
        <w:spacing w:after="0"/>
        <w:ind w:firstLine="709"/>
        <w:jc w:val="both"/>
        <w:rPr>
          <w:rFonts w:ascii="Times New Roman" w:hAnsi="Times New Roman" w:cs="Times New Roman"/>
          <w:color w:val="000000" w:themeColor="text1"/>
          <w:sz w:val="24"/>
          <w:szCs w:val="24"/>
        </w:rPr>
      </w:pPr>
      <w:r w:rsidRPr="007D709C">
        <w:rPr>
          <w:rFonts w:ascii="Times New Roman" w:hAnsi="Times New Roman" w:cs="Times New Roman"/>
          <w:color w:val="000000" w:themeColor="text1"/>
          <w:sz w:val="24"/>
          <w:szCs w:val="24"/>
        </w:rPr>
        <w:t xml:space="preserve">– помещения должны быть без строительных препятствий – перепадов пола, бордюрных камней, лестниц, тамбуров, дверных проемов, порогов, преимущественно на первом или втором этаже. </w:t>
      </w:r>
    </w:p>
    <w:p w14:paraId="6A802674" w14:textId="77777777" w:rsidR="007D709C" w:rsidRPr="007D709C" w:rsidRDefault="007D709C" w:rsidP="007D709C">
      <w:pPr>
        <w:spacing w:after="0"/>
        <w:ind w:firstLine="709"/>
        <w:jc w:val="both"/>
        <w:rPr>
          <w:rFonts w:ascii="Times New Roman" w:hAnsi="Times New Roman" w:cs="Times New Roman"/>
          <w:color w:val="000000" w:themeColor="text1"/>
          <w:sz w:val="24"/>
          <w:szCs w:val="24"/>
        </w:rPr>
      </w:pPr>
      <w:r w:rsidRPr="007D709C">
        <w:rPr>
          <w:rFonts w:ascii="Times New Roman" w:hAnsi="Times New Roman" w:cs="Times New Roman"/>
          <w:color w:val="000000" w:themeColor="text1"/>
          <w:sz w:val="24"/>
          <w:szCs w:val="24"/>
        </w:rPr>
        <w:t xml:space="preserve">При расположении помещений на этажах выше первого обеспечить условия передвижения по вертикальным коммуникациям и условия гарантированной эвакуации </w:t>
      </w:r>
    </w:p>
    <w:p w14:paraId="51503058" w14:textId="77777777" w:rsidR="007D709C" w:rsidRPr="007D709C" w:rsidRDefault="007D709C" w:rsidP="007D709C">
      <w:pPr>
        <w:spacing w:after="0"/>
        <w:ind w:firstLine="709"/>
        <w:jc w:val="both"/>
        <w:rPr>
          <w:rFonts w:ascii="Times New Roman" w:hAnsi="Times New Roman" w:cs="Times New Roman"/>
          <w:color w:val="000000" w:themeColor="text1"/>
          <w:sz w:val="24"/>
          <w:szCs w:val="24"/>
        </w:rPr>
      </w:pPr>
      <w:r w:rsidRPr="007D709C">
        <w:rPr>
          <w:rFonts w:ascii="Times New Roman" w:hAnsi="Times New Roman" w:cs="Times New Roman"/>
          <w:color w:val="000000" w:themeColor="text1"/>
          <w:sz w:val="24"/>
          <w:szCs w:val="24"/>
        </w:rPr>
        <w:t>3. Обеспечивается реализация здоровьесберегающих технологий: соблюдение ортопедического режима (использование вертикализаторов инвалидных колясок, ходунков); постоянная смена положения тела с целью нормализации тонуса мышц спины; доступность архитектурной безбарьерная среда.</w:t>
      </w:r>
    </w:p>
    <w:p w14:paraId="0C5B71A5" w14:textId="77777777" w:rsidR="007D709C" w:rsidRPr="007D709C" w:rsidRDefault="007D709C" w:rsidP="007D709C">
      <w:pPr>
        <w:spacing w:after="0"/>
        <w:ind w:firstLine="709"/>
        <w:jc w:val="both"/>
        <w:rPr>
          <w:rFonts w:ascii="Times New Roman" w:hAnsi="Times New Roman" w:cs="Times New Roman"/>
          <w:color w:val="000000" w:themeColor="text1"/>
          <w:sz w:val="24"/>
          <w:szCs w:val="24"/>
        </w:rPr>
      </w:pPr>
      <w:r w:rsidRPr="007D709C">
        <w:rPr>
          <w:rFonts w:ascii="Times New Roman" w:hAnsi="Times New Roman" w:cs="Times New Roman"/>
          <w:color w:val="000000" w:themeColor="text1"/>
          <w:sz w:val="24"/>
          <w:szCs w:val="24"/>
        </w:rPr>
        <w:t xml:space="preserve">4. Применяются специализированные индивидуальные компьютерные средства: специальные клавиатуры, мыши, компьютерная программа «виртуальная клавиатура» и др. </w:t>
      </w:r>
    </w:p>
    <w:p w14:paraId="2B2379F8" w14:textId="77777777" w:rsidR="007D709C" w:rsidRPr="007D709C" w:rsidRDefault="007D709C" w:rsidP="007D709C">
      <w:pPr>
        <w:spacing w:after="0"/>
        <w:ind w:firstLine="709"/>
        <w:jc w:val="both"/>
        <w:rPr>
          <w:rFonts w:ascii="Times New Roman" w:hAnsi="Times New Roman" w:cs="Times New Roman"/>
          <w:color w:val="000000" w:themeColor="text1"/>
          <w:sz w:val="24"/>
          <w:szCs w:val="24"/>
        </w:rPr>
      </w:pPr>
      <w:r w:rsidRPr="007D709C">
        <w:rPr>
          <w:rFonts w:ascii="Times New Roman" w:hAnsi="Times New Roman" w:cs="Times New Roman"/>
          <w:color w:val="000000" w:themeColor="text1"/>
          <w:sz w:val="24"/>
          <w:szCs w:val="24"/>
        </w:rPr>
        <w:t>5. Используются технологии индивидуализации обучения: возможность применения индивидуальных устройств и средств (в том числе мультимедийных средств вместе с устройствами оптического сканирвоания), ПК, обязательный учет темпов работы и утомляемости, предоставление студентам дополнительных консультаций по программам практической подготовки</w:t>
      </w:r>
    </w:p>
    <w:p w14:paraId="04F0D21C" w14:textId="7AC50E79" w:rsidR="007D709C" w:rsidRPr="007D709C" w:rsidRDefault="007D709C" w:rsidP="007D709C">
      <w:pPr>
        <w:spacing w:after="0"/>
        <w:ind w:firstLine="709"/>
        <w:jc w:val="both"/>
        <w:rPr>
          <w:rFonts w:ascii="Times New Roman" w:hAnsi="Times New Roman" w:cs="Times New Roman"/>
          <w:color w:val="000000" w:themeColor="text1"/>
          <w:sz w:val="24"/>
          <w:szCs w:val="24"/>
        </w:rPr>
      </w:pPr>
      <w:r w:rsidRPr="007D709C">
        <w:rPr>
          <w:rFonts w:ascii="Times New Roman" w:hAnsi="Times New Roman" w:cs="Times New Roman"/>
          <w:color w:val="000000" w:themeColor="text1"/>
          <w:sz w:val="24"/>
          <w:szCs w:val="24"/>
        </w:rPr>
        <w:t>6. Противопоказаниями к прохождению практической подготовки лицами с нарушениями опорно-двигательного аппарата являются: работа в условиях тяжелой физической нагрузки; вынужденной рабочей позы; длительного пребывания на ногах; значительных переходов; быстрого темпа; переохлаждения или перегревания, повышенной относительной влажности и др.</w:t>
      </w:r>
    </w:p>
    <w:p w14:paraId="33FCD404" w14:textId="77777777" w:rsidR="00B03942" w:rsidRPr="009D3602" w:rsidRDefault="00F745C2" w:rsidP="00B03942">
      <w:pPr>
        <w:suppressAutoHyphens/>
        <w:spacing w:after="0" w:line="240" w:lineRule="auto"/>
        <w:ind w:firstLine="709"/>
        <w:jc w:val="both"/>
        <w:rPr>
          <w:rFonts w:ascii="Times New Roman" w:hAnsi="Times New Roman"/>
          <w:sz w:val="24"/>
          <w:szCs w:val="24"/>
        </w:rPr>
      </w:pPr>
      <w:r w:rsidRPr="00D57B0E">
        <w:rPr>
          <w:rFonts w:ascii="Times New Roman" w:hAnsi="Times New Roman" w:cs="Times New Roman"/>
          <w:color w:val="000000" w:themeColor="text1"/>
          <w:sz w:val="24"/>
          <w:szCs w:val="24"/>
        </w:rPr>
        <w:t xml:space="preserve"> </w:t>
      </w:r>
      <w:r w:rsidR="00B03942" w:rsidRPr="009D3602">
        <w:rPr>
          <w:rFonts w:ascii="Times New Roman" w:hAnsi="Times New Roman"/>
          <w:sz w:val="24"/>
          <w:szCs w:val="24"/>
        </w:rPr>
        <w:t>Практическая подготовка при реализации адаптированных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в частности,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r w:rsidR="00B03942" w:rsidRPr="009D3602">
        <w:rPr>
          <w:rFonts w:ascii="Times New Roman" w:hAnsi="Times New Roman"/>
          <w:sz w:val="24"/>
          <w:szCs w:val="24"/>
          <w:vertAlign w:val="superscript"/>
        </w:rPr>
        <w:footnoteReference w:id="16"/>
      </w:r>
      <w:r w:rsidR="00B03942" w:rsidRPr="009D3602">
        <w:rPr>
          <w:rFonts w:ascii="Times New Roman" w:hAnsi="Times New Roman"/>
          <w:sz w:val="24"/>
          <w:szCs w:val="24"/>
          <w:vertAlign w:val="superscript"/>
        </w:rPr>
        <w:t>.</w:t>
      </w:r>
    </w:p>
    <w:p w14:paraId="055E67A3"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Образовательная деятельность в форме практической подготовки может быть организована при реализации учебных предметов, курсов, дисциплин (модулей), практической подготовки, иных компонентов образовательных программ, предусмотренных учебным планом.</w:t>
      </w:r>
    </w:p>
    <w:p w14:paraId="11BA84F3"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Реализация компонентов АОП СПО в форме практической подготовки может осуществляться непрерывно либо путем чередования с реализацией иных компонентов образовательной программы в соответствии с календарным учебным графиком и учебным планом.</w:t>
      </w:r>
    </w:p>
    <w:p w14:paraId="3B8B229D"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Практическая подготовка при реализации учебных предметов, курсов, дисциплин (модулей) организуется путем проведения 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w:t>
      </w:r>
    </w:p>
    <w:p w14:paraId="63BBADAF"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Практическая подготовка обучающихся с ограниченными возможностями здоровья и инвалидов организуется с учетом особенностей их психофизического развития, индивидуальных возможностей и состояния здоровья</w:t>
      </w:r>
      <w:r w:rsidRPr="009D3602">
        <w:rPr>
          <w:rFonts w:ascii="Times New Roman" w:hAnsi="Times New Roman"/>
          <w:sz w:val="24"/>
          <w:szCs w:val="24"/>
          <w:vertAlign w:val="superscript"/>
        </w:rPr>
        <w:footnoteReference w:id="17"/>
      </w:r>
      <w:r w:rsidRPr="009D3602">
        <w:rPr>
          <w:rFonts w:ascii="Times New Roman" w:hAnsi="Times New Roman"/>
          <w:sz w:val="24"/>
          <w:szCs w:val="24"/>
          <w:vertAlign w:val="superscript"/>
        </w:rPr>
        <w:t>.</w:t>
      </w:r>
    </w:p>
    <w:p w14:paraId="32030BCF" w14:textId="77777777" w:rsidR="00B03942" w:rsidRPr="009D3602" w:rsidRDefault="00B03942" w:rsidP="00B03942">
      <w:pPr>
        <w:suppressAutoHyphens/>
        <w:spacing w:after="0" w:line="240" w:lineRule="auto"/>
        <w:ind w:firstLine="709"/>
        <w:jc w:val="both"/>
        <w:rPr>
          <w:rFonts w:ascii="Times New Roman" w:hAnsi="Times New Roman"/>
          <w:sz w:val="24"/>
          <w:szCs w:val="24"/>
        </w:rPr>
      </w:pPr>
    </w:p>
    <w:p w14:paraId="39E8D9FE" w14:textId="732A4D18"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6.</w:t>
      </w:r>
      <w:r>
        <w:rPr>
          <w:rFonts w:ascii="Times New Roman" w:hAnsi="Times New Roman"/>
          <w:sz w:val="24"/>
          <w:szCs w:val="24"/>
        </w:rPr>
        <w:t>7</w:t>
      </w:r>
      <w:r w:rsidRPr="009D3602">
        <w:rPr>
          <w:rFonts w:ascii="Times New Roman" w:hAnsi="Times New Roman"/>
          <w:sz w:val="24"/>
          <w:szCs w:val="24"/>
        </w:rPr>
        <w:t xml:space="preserve">.1. Практическая подготовка обучающихся является обязательной составной частью АООП СПО. Особенности проведения практической подготовки для обучающихся с инвалидностью и/или лиц с ОВЗ заключаются в решении задач трудовой реабилитации данной категории обучающихся, адаптации к реальным условиям работы, коммуникации в сфере профессиональной деятельности, формирование профессиональных навыков и компетенций в соответствии с индивидуальными особенностями и физическими возможностями обучающихся.  </w:t>
      </w:r>
    </w:p>
    <w:p w14:paraId="34FFBE4A" w14:textId="2080E14B"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6.</w:t>
      </w:r>
      <w:r>
        <w:rPr>
          <w:rFonts w:ascii="Times New Roman" w:hAnsi="Times New Roman"/>
          <w:sz w:val="24"/>
          <w:szCs w:val="24"/>
        </w:rPr>
        <w:t>7</w:t>
      </w:r>
      <w:r w:rsidRPr="009D3602">
        <w:rPr>
          <w:rFonts w:ascii="Times New Roman" w:hAnsi="Times New Roman"/>
          <w:sz w:val="24"/>
          <w:szCs w:val="24"/>
        </w:rPr>
        <w:t>.2. Организация практической подготовки для обучающихся с инвалидностью и/или лиц с ОВЗ проводится с учетом особенностей их психофизического развития, индивидуальных возможностей, состояния здоровья на основании рекомендаций МСЭ, включенных в ИПРА, заключений ПМПК, рекомендаций ППС определяющих степень способности к трудовой деятельности, при наличии заявления обучающегося (законного представителя) о необходимости предоставления специальных условий обучения с приложением документов, подтверждающих наличие у обучающегося индивидуальных особенностей (за исключением случаев, когда документы находятся в распоряжении профессиональной образовательной организации).</w:t>
      </w:r>
    </w:p>
    <w:p w14:paraId="5233EEA1"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 xml:space="preserve">Специальные (особые) условия могут включать: </w:t>
      </w:r>
    </w:p>
    <w:p w14:paraId="2D5676D9"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1) установление индивидуального графика и сроков прохождения практической подготовки;</w:t>
      </w:r>
    </w:p>
    <w:p w14:paraId="691A2CEF"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2) проведение практической подготовки в отдельной инклюзивной группе или совместно с обучающимися, не имеющими ограничений здоровья, если это не создает трудностей при прохождении практической подготовки;</w:t>
      </w:r>
    </w:p>
    <w:p w14:paraId="2C3ABF51"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3) присутствие по месту прохождения практической подготовки ассистента, квалификация которого позволяет оказывать обучающемуся необходимую техническую и иную помощь (в т.ч. помощь в передвижении, знакомстве с учебными материалами, оформлении задания, коммуникациях с руководителями практической подготовки и др.) с учетом индивидуальных особенностей обучающегося;</w:t>
      </w:r>
    </w:p>
    <w:p w14:paraId="64CA4EE1"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4) создание специальных рабочих мест (при необходимости) с учетом характера выполняемых трудовых функций и ограничений здоровья в соответствии с Приказом Минтруда России №685н от 19 ноября 2013 г. «Об утверждении основных требований к оснащению (оборудованию) специальных рабочих мест для трудоустройства инвалидов с учетом нарушенных функций и ограничений их жизнедеятельности»;</w:t>
      </w:r>
    </w:p>
    <w:p w14:paraId="40410061"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5) использование адаптированных методов обучения и воспитания, специальных учебных пособий и дидактических материалов, в том числе специальных мультимедийных печатных средств совместно с оборудованием индивидуального и коллективного использования основанных на оптическом сканировании;</w:t>
      </w:r>
    </w:p>
    <w:p w14:paraId="18B85FA2"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6) создание специальных условий для прохождения промежуточной аттестации по результатам практической подготовки и др.</w:t>
      </w:r>
    </w:p>
    <w:p w14:paraId="74398DE2"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 xml:space="preserve">Для прохождения практической подготовки обучающемуся создаются специальные производственные условия: сокращенный рабочий день, дополнительные перерывы в работе, соответствующие санитарно-гигиенические условия, рабочее место оснащается специальными техническими средствами и пр. </w:t>
      </w:r>
    </w:p>
    <w:p w14:paraId="5F05149B"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Продолжительность рабочего дня обучающихся при прохождении практической подготовки в организациях составляет: для инвалидов I и II групп не более 35 часов в неделю (ст. 92 ТК РФ).</w:t>
      </w:r>
    </w:p>
    <w:p w14:paraId="60F461BD" w14:textId="3412014B"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6.</w:t>
      </w:r>
      <w:r>
        <w:rPr>
          <w:rFonts w:ascii="Times New Roman" w:hAnsi="Times New Roman"/>
          <w:sz w:val="24"/>
          <w:szCs w:val="24"/>
        </w:rPr>
        <w:t>7</w:t>
      </w:r>
      <w:r w:rsidRPr="009D3602">
        <w:rPr>
          <w:rFonts w:ascii="Times New Roman" w:hAnsi="Times New Roman"/>
          <w:sz w:val="24"/>
          <w:szCs w:val="24"/>
        </w:rPr>
        <w:t>.3. При организации практической подготовки необходимо соблюдать общие рекомендации для обучающихся с инвалидностью различных нозологических групп:</w:t>
      </w:r>
    </w:p>
    <w:p w14:paraId="1A566AED"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 xml:space="preserve"> организация технического, психологического, коррекционно-поддерживающего сопровождения практической подготовки, направленного на повышение эффективности процесса адаптации на рабочем месте;</w:t>
      </w:r>
    </w:p>
    <w:p w14:paraId="0050C2B8"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 xml:space="preserve"> использование специальных средств (в том числе специализированных компьютерных технологий), обеспечивающих возможность выполнения трудовых функций;</w:t>
      </w:r>
    </w:p>
    <w:p w14:paraId="354ABE4C"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 xml:space="preserve"> обеспечение пространственной организации рабочего места с учетом эргономических требований;</w:t>
      </w:r>
    </w:p>
    <w:p w14:paraId="0F733EF5"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 xml:space="preserve"> обеспечение доступности информации и коммуникаций;</w:t>
      </w:r>
    </w:p>
    <w:p w14:paraId="5342FA98"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 xml:space="preserve">использование средств дополнительной и альтернативной коммуникации при необходимости; </w:t>
      </w:r>
    </w:p>
    <w:p w14:paraId="4B947EE5"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использование специальных методов, приемов и средств обучения (в том числе специализированных компьютерных и ассистивных технологий,</w:t>
      </w:r>
    </w:p>
    <w:p w14:paraId="1AD503B1"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предъявление необходимой документации (программа практической подготовки, индивидуальное задание, договор, рабочий график (план) проведения практической подготовки в профильной организации и др.) на носителе, адаптированном для конкретной нозологии;</w:t>
      </w:r>
    </w:p>
    <w:p w14:paraId="78FB515F"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учет индивидуальных особенностей лиц инвалидностью и/или лиц с ОВЗ: состояния здоровья, физического развития и уровня социальной и профессиональной подготовленности;</w:t>
      </w:r>
    </w:p>
    <w:p w14:paraId="5C6DB2EE"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 xml:space="preserve">учет показанных условий для организации труда инвалидов и/или лиц с ОВЗ, утвержденных национальными стандартами и санитарными правилами </w:t>
      </w:r>
      <w:r w:rsidRPr="009D3602">
        <w:rPr>
          <w:rFonts w:ascii="Times New Roman" w:hAnsi="Times New Roman"/>
          <w:sz w:val="24"/>
          <w:szCs w:val="24"/>
        </w:rPr>
        <w:fldChar w:fldCharType="begin"/>
      </w:r>
      <w:r w:rsidRPr="009D3602">
        <w:rPr>
          <w:rFonts w:ascii="Times New Roman" w:hAnsi="Times New Roman"/>
          <w:sz w:val="24"/>
          <w:szCs w:val="24"/>
        </w:rPr>
        <w:instrText xml:space="preserve"> HYPERLINK "https://docs.cntd.ru/document/1200157811" \t "_blank" </w:instrText>
      </w:r>
      <w:r w:rsidRPr="009D3602">
        <w:rPr>
          <w:rFonts w:ascii="Times New Roman" w:hAnsi="Times New Roman"/>
          <w:sz w:val="24"/>
          <w:szCs w:val="24"/>
        </w:rPr>
      </w:r>
      <w:r w:rsidRPr="009D3602">
        <w:rPr>
          <w:rFonts w:ascii="Times New Roman" w:hAnsi="Times New Roman"/>
          <w:sz w:val="24"/>
          <w:szCs w:val="24"/>
        </w:rPr>
        <w:fldChar w:fldCharType="separate"/>
      </w:r>
    </w:p>
    <w:p w14:paraId="77763364" w14:textId="15F851D3"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6.</w:t>
      </w:r>
      <w:r>
        <w:rPr>
          <w:rFonts w:ascii="Times New Roman" w:hAnsi="Times New Roman"/>
          <w:sz w:val="24"/>
          <w:szCs w:val="24"/>
        </w:rPr>
        <w:t>7</w:t>
      </w:r>
      <w:r w:rsidRPr="009D3602">
        <w:rPr>
          <w:rFonts w:ascii="Times New Roman" w:hAnsi="Times New Roman"/>
          <w:sz w:val="24"/>
          <w:szCs w:val="24"/>
        </w:rPr>
        <w:t xml:space="preserve">.4. </w:t>
      </w:r>
      <w:r w:rsidRPr="009D3602">
        <w:rPr>
          <w:rFonts w:ascii="Times New Roman" w:hAnsi="Times New Roman"/>
          <w:sz w:val="24"/>
          <w:szCs w:val="24"/>
        </w:rPr>
        <w:fldChar w:fldCharType="end"/>
      </w:r>
      <w:r w:rsidRPr="009D3602">
        <w:rPr>
          <w:rFonts w:ascii="Times New Roman" w:hAnsi="Times New Roman"/>
          <w:sz w:val="24"/>
          <w:szCs w:val="24"/>
        </w:rPr>
        <w:t xml:space="preserve">создание специальных условий по дополнительному информационно-методическому обеспечению практической подготовки обучающихся с ограниченными возможностями здоровья и/или инвалидностью для различных нозологических групп. </w:t>
      </w:r>
    </w:p>
    <w:p w14:paraId="0C9E88DB" w14:textId="0EC5ADE0"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6.</w:t>
      </w:r>
      <w:r>
        <w:rPr>
          <w:rFonts w:ascii="Times New Roman" w:hAnsi="Times New Roman"/>
          <w:sz w:val="24"/>
          <w:szCs w:val="24"/>
        </w:rPr>
        <w:t>7</w:t>
      </w:r>
      <w:r w:rsidRPr="009D3602">
        <w:rPr>
          <w:rFonts w:ascii="Times New Roman" w:hAnsi="Times New Roman"/>
          <w:sz w:val="24"/>
          <w:szCs w:val="24"/>
        </w:rPr>
        <w:t>.5. В соответствии с ФГОС СПО по профессии/специальности для реализации адаптированной основной образовательной программы среднего профессионального образования предусматриваются все виды учебной и производственной практической подготовки. Для инвалидов и/или лиц с ОВЗ форма проведения практической подготовки устанавливается профессиональной образовательной организацией с учетом особенностей психофизического развития, индивидуальных возможностей и состояния здоровья.</w:t>
      </w:r>
    </w:p>
    <w:p w14:paraId="38F4E10C"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При необходимости могут быть предусмотрены иные типы практик дополнительно к установленным стандартом, если это предусмотрено АОП СПО, индивидуальным учебным планом.</w:t>
      </w:r>
    </w:p>
    <w:p w14:paraId="256A58A3"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 xml:space="preserve">На завершающем этапе профессионального образования может быть организована производственная адаптационная практическая подготовка со следующими задачами: </w:t>
      </w:r>
    </w:p>
    <w:p w14:paraId="7BD71F6E"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 овладения обучающимися с инвалидностью и (или) ограниченными возможностями здоровья профессиональной деятельностью на конкретном рабочем месте возможного постоянного трудоустройства;</w:t>
      </w:r>
    </w:p>
    <w:p w14:paraId="06DDC456"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 приобретения обучающимися опыта самостоятельной трудовой деятельности, социальной интеграции в профессиональной среде;</w:t>
      </w:r>
    </w:p>
    <w:p w14:paraId="04C1D703"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 индивидуализации рабочего места обучающемуся с инвалидностью для последующего рационального трудоустройства.</w:t>
      </w:r>
    </w:p>
    <w:p w14:paraId="1B62314F"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Производственно-адаптационная практическая подготовка проводится как специально организованная работа обучающихся с инвалидностью в режиме неполной занятости на месте возможного трудоустройства и носит индивидуальный характер.</w:t>
      </w:r>
    </w:p>
    <w:p w14:paraId="210A656A" w14:textId="588BFD9E"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6.</w:t>
      </w:r>
      <w:r>
        <w:rPr>
          <w:rFonts w:ascii="Times New Roman" w:hAnsi="Times New Roman"/>
          <w:sz w:val="24"/>
          <w:szCs w:val="24"/>
        </w:rPr>
        <w:t>7</w:t>
      </w:r>
      <w:r w:rsidRPr="009D3602">
        <w:rPr>
          <w:rFonts w:ascii="Times New Roman" w:hAnsi="Times New Roman"/>
          <w:sz w:val="24"/>
          <w:szCs w:val="24"/>
        </w:rPr>
        <w:t>.6. Практическая подготовка обучающихся инвалидностью и/или лиц с ОВЗ может проводиться на предприятиях либо в ПОО (в учебных, учебно-производственных мастерских, лабораториях, учебных хозяйствах, учебно-опытных участках, полигонах, ресурсных центрах и других вспомогательных объектах образовательного учреждения).</w:t>
      </w:r>
    </w:p>
    <w:p w14:paraId="26E15273"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 xml:space="preserve">Для прохождения практической подготовки в ПОО создаются специальные рабочие места с учетом профессионального вида деятельности, необходимых трудовых функций, а также нозологии обучающегося. Соответствие площадки ПОО требованиям, направленным на предупреждение причинения вреда инвалидам и иным МГН при формировании безбарьерной среды осуществляется в рамках Федерального закона от 27 декабря 2002 г. № 184-ФЗ. </w:t>
      </w:r>
    </w:p>
    <w:p w14:paraId="2D24CF6F"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 xml:space="preserve">ПОО может осуществлять проведение практической подготовки в организациях или на предприятиях, деятельность которых соответствует профессиональным компетенциям, осваиваемым в рамках АОП СПО, на основе договоров. По соглашению сторон данные об инвалидности и особые условия труда отражаются в договоре. Соответствие площадки предприятия требованиям, направленным на предупреждение причинения вреда инвалидам и иным МГН при формировании безбарьерной среды осуществляется в рамках Федерального закона от 27 декабря 2002 г. № 184-ФЗ. О техническом регулировании. </w:t>
      </w:r>
    </w:p>
    <w:p w14:paraId="78369E00"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Место практической подготовки может быть выбрано обучающимся самостоятельно при условии соответствия базы практической подготовки требованиям, обеспечивающим выполнение программы в полном объеме.</w:t>
      </w:r>
    </w:p>
    <w:p w14:paraId="62586D8B"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При выборе места прохождения практической подготовки учитывается аспекты безбарьерной среды базы, материально-технические условия для посещения обучающимися с инвалидностью и/или лиц с ОВЗ, возможность обеспечения безопасных условий прохождения практической подготовки обучающимся, отвечающим санитарным правилам и требованиям охраны труда.</w:t>
      </w:r>
    </w:p>
    <w:p w14:paraId="756F5DF6"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С целью обеспечения беспрепятственного доступа обучающихся к местам прохождения практической подготовки разрабатывается маршрут, способ передвижения; определяются сопровождение, специальные технические средства и оборудование рабочего места в соответствии с требованиями к оснащению (оборудованию) специальных рабочих мест для инвалидов и/или лиц с ОВЗ.</w:t>
      </w:r>
    </w:p>
    <w:p w14:paraId="4C7498DB"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 xml:space="preserve">Обучающиеся, совмещающие обучение с трудовой деятельностью, вправе проходить практику по месту работы в случаях, если профессиональная деятельность, осуществляемая ими, соответствует требованиям к содержанию практической подготовки. </w:t>
      </w:r>
    </w:p>
    <w:p w14:paraId="3018F861" w14:textId="6897CBF0"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6.</w:t>
      </w:r>
      <w:r>
        <w:rPr>
          <w:rFonts w:ascii="Times New Roman" w:hAnsi="Times New Roman"/>
          <w:sz w:val="24"/>
          <w:szCs w:val="24"/>
        </w:rPr>
        <w:t>7</w:t>
      </w:r>
      <w:r w:rsidRPr="009D3602">
        <w:rPr>
          <w:rFonts w:ascii="Times New Roman" w:hAnsi="Times New Roman"/>
          <w:sz w:val="24"/>
          <w:szCs w:val="24"/>
        </w:rPr>
        <w:t>.7. При прохождении практик, предусматривающих выполнение работ, при выполнении которых проводятся обязательные предварительные и периодические медицинские осмотры (обследования), обучающиеся проходят соответствующие медицинские осмотры (обследования) в соответствии с Порядком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и/или опасными условиями труда, утвержденным приказом Минтруда России №988н, Минздрава России №1420н от 31.12.2020 «Об утверждении перечня вредных и/или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w:t>
      </w:r>
    </w:p>
    <w:p w14:paraId="48FD6D84" w14:textId="30E02F8D"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6.</w:t>
      </w:r>
      <w:r>
        <w:rPr>
          <w:rFonts w:ascii="Times New Roman" w:hAnsi="Times New Roman"/>
          <w:sz w:val="24"/>
          <w:szCs w:val="24"/>
        </w:rPr>
        <w:t>7</w:t>
      </w:r>
      <w:r w:rsidRPr="009D3602">
        <w:rPr>
          <w:rFonts w:ascii="Times New Roman" w:hAnsi="Times New Roman"/>
          <w:sz w:val="24"/>
          <w:szCs w:val="24"/>
        </w:rPr>
        <w:t xml:space="preserve">.8. Промежуточная аттестация обучающегося с инвалидностью и/или лица с ОВЗ по итогам практической подготовки проводится в форме, адаптированной к ограничениям его здоровья (устно, письменно на бумаге, письменно на компьютере, в форме тестирования и т.п.). При необходимости предоставляется дополнительное время для подготовки ответа на защите отчета по практике. </w:t>
      </w:r>
    </w:p>
    <w:p w14:paraId="3D5F3759" w14:textId="7777777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В ходе проведения промежуточной аттестации практической подготовки предусмотрено: предоставление обучающимся печатных и/или электронных материалов в формах, разработанных в соответствии с ограничениями здоровья; использование индивидуальных средств и устройств, которые позволяют адаптировать материалы, а также осуществлять прием и передачу информации; увеличение продолжительности проведения аттестации; присутствие ассистента и оказание им помощи обучающемуся с инвалидностью и/или лица с ограниченными возможностями здоровья.</w:t>
      </w:r>
    </w:p>
    <w:p w14:paraId="08DB155F" w14:textId="542EF558"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6.</w:t>
      </w:r>
      <w:r>
        <w:rPr>
          <w:rFonts w:ascii="Times New Roman" w:hAnsi="Times New Roman"/>
          <w:sz w:val="24"/>
          <w:szCs w:val="24"/>
        </w:rPr>
        <w:t>7</w:t>
      </w:r>
      <w:r w:rsidRPr="009D3602">
        <w:rPr>
          <w:rFonts w:ascii="Times New Roman" w:hAnsi="Times New Roman"/>
          <w:sz w:val="24"/>
          <w:szCs w:val="24"/>
        </w:rPr>
        <w:t>.9. Предъявляются особые требования к кадровому обеспечению проведения практической подготовки: для сопровождения обучающихся с инвалидностью при прохождении аттестаций в процессе практической подготовки возможно привлечение ассистента (помощника), специалиста по специальным техническим и программным средствам, социального педагога, психолога, тифлопедагога, сурдопереводчика и других специалистов. Для комплексного сопровождения обучающихся инвалидностью и/или лиц с ОВЗ при прохождении практик из числа сотрудников ПОО при необходимости назначаются тьюторы.</w:t>
      </w:r>
    </w:p>
    <w:p w14:paraId="57CF8E4A" w14:textId="786AE227" w:rsidR="00B03942" w:rsidRPr="009D3602" w:rsidRDefault="00B03942" w:rsidP="00B03942">
      <w:pPr>
        <w:suppressAutoHyphens/>
        <w:spacing w:after="0" w:line="240" w:lineRule="auto"/>
        <w:ind w:firstLine="709"/>
        <w:jc w:val="both"/>
        <w:rPr>
          <w:rFonts w:ascii="Times New Roman" w:hAnsi="Times New Roman"/>
          <w:sz w:val="24"/>
          <w:szCs w:val="24"/>
        </w:rPr>
      </w:pPr>
      <w:r w:rsidRPr="009D3602">
        <w:rPr>
          <w:rFonts w:ascii="Times New Roman" w:hAnsi="Times New Roman"/>
          <w:sz w:val="24"/>
          <w:szCs w:val="24"/>
        </w:rPr>
        <w:t>6.</w:t>
      </w:r>
      <w:r>
        <w:rPr>
          <w:rFonts w:ascii="Times New Roman" w:hAnsi="Times New Roman"/>
          <w:sz w:val="24"/>
          <w:szCs w:val="24"/>
        </w:rPr>
        <w:t>7</w:t>
      </w:r>
      <w:r w:rsidRPr="009D3602">
        <w:rPr>
          <w:rFonts w:ascii="Times New Roman" w:hAnsi="Times New Roman"/>
          <w:sz w:val="24"/>
          <w:szCs w:val="24"/>
        </w:rPr>
        <w:t>.10. С целью получения знаний о психофизиологических особенностях обучающихся с инвалидностью и/или лиц с ОВЗ, специфики приема-передачи учебной информации, применения специальных технических и программных средств обучения с учетом разных нозологий лица, принимающие участие в организации и проведении практической подготовки обучающихся с инвалидностью и/или лиц с ОВЗ, промежуточной аттестации по итогам практической подготовки, проходят обучение по вопросам реализации инклюзивного образования.</w:t>
      </w:r>
    </w:p>
    <w:p w14:paraId="5E02DE42" w14:textId="44CE28B7" w:rsidR="00F745C2" w:rsidRPr="00D57B0E" w:rsidRDefault="00F745C2" w:rsidP="00B03942">
      <w:pPr>
        <w:spacing w:after="0"/>
        <w:ind w:firstLine="709"/>
        <w:jc w:val="both"/>
        <w:rPr>
          <w:rFonts w:ascii="Times New Roman" w:hAnsi="Times New Roman" w:cs="Times New Roman"/>
          <w:color w:val="000000" w:themeColor="text1"/>
          <w:sz w:val="24"/>
          <w:szCs w:val="24"/>
        </w:rPr>
      </w:pPr>
    </w:p>
    <w:p w14:paraId="2F156743" w14:textId="7C10E84F" w:rsidR="00F745C2" w:rsidRPr="00883258" w:rsidRDefault="00F745C2" w:rsidP="00F745C2">
      <w:pPr>
        <w:suppressAutoHyphens/>
        <w:spacing w:after="0" w:line="240" w:lineRule="auto"/>
        <w:ind w:firstLine="709"/>
        <w:jc w:val="both"/>
        <w:rPr>
          <w:rFonts w:ascii="Times New Roman" w:hAnsi="Times New Roman" w:cs="Times New Roman"/>
          <w:b/>
          <w:color w:val="000000" w:themeColor="text1"/>
          <w:sz w:val="24"/>
          <w:szCs w:val="24"/>
        </w:rPr>
      </w:pPr>
      <w:r w:rsidRPr="00883258">
        <w:rPr>
          <w:rFonts w:ascii="Times New Roman" w:hAnsi="Times New Roman" w:cs="Times New Roman"/>
          <w:b/>
          <w:color w:val="000000" w:themeColor="text1"/>
          <w:sz w:val="24"/>
          <w:szCs w:val="24"/>
        </w:rPr>
        <w:t>6.</w:t>
      </w:r>
      <w:r w:rsidR="00883258" w:rsidRPr="00883258">
        <w:rPr>
          <w:rFonts w:ascii="Times New Roman" w:hAnsi="Times New Roman" w:cs="Times New Roman"/>
          <w:b/>
          <w:color w:val="000000" w:themeColor="text1"/>
          <w:sz w:val="24"/>
          <w:szCs w:val="24"/>
        </w:rPr>
        <w:t>8</w:t>
      </w:r>
      <w:r w:rsidRPr="00883258">
        <w:rPr>
          <w:rFonts w:ascii="Times New Roman" w:hAnsi="Times New Roman" w:cs="Times New Roman"/>
          <w:b/>
          <w:color w:val="000000" w:themeColor="text1"/>
          <w:sz w:val="24"/>
          <w:szCs w:val="24"/>
        </w:rPr>
        <w:t>. Требования к организации текущего контроля и промежуточной аттестации</w:t>
      </w:r>
    </w:p>
    <w:p w14:paraId="76E73FF0" w14:textId="76D5264A"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 xml:space="preserve">.1. В ПОО созданы фонды оценочных средств (ФОС), адаптированные для обучающихся инвалидов и/или лиц с ОВЗ, позволяющие оценить результаты обучения и уровень сформированности всех компетенций, предусмотренных адаптированной образовательной программой. </w:t>
      </w:r>
    </w:p>
    <w:p w14:paraId="208CE003"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Образовательная организация самостоятельно определяет требования к процедуре проведения промежуточной и государственной итоговой аттестации с учетом особенностей ее проведения, в том числе для лиц с ограниченными возможностями здоровья и инвалидностью, и может проводиться с использованием дистанционных образовательных технологий</w:t>
      </w:r>
      <w:r w:rsidRPr="00D57B0E">
        <w:rPr>
          <w:rFonts w:ascii="Times New Roman" w:hAnsi="Times New Roman" w:cs="Times New Roman"/>
          <w:color w:val="000000" w:themeColor="text1"/>
          <w:sz w:val="24"/>
          <w:szCs w:val="24"/>
        </w:rPr>
        <w:footnoteReference w:id="18"/>
      </w:r>
      <w:r w:rsidRPr="00D57B0E">
        <w:rPr>
          <w:rFonts w:ascii="Times New Roman" w:hAnsi="Times New Roman" w:cs="Times New Roman"/>
          <w:color w:val="000000" w:themeColor="text1"/>
          <w:sz w:val="24"/>
          <w:szCs w:val="24"/>
        </w:rPr>
        <w:t>.</w:t>
      </w:r>
    </w:p>
    <w:p w14:paraId="577A9673" w14:textId="6A021628"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.2. Форма проведения текущей и государственной итоговой аттестации для обучающихся с инвалидов и/или лиц с ОВЗ устанавливается с учетом индивидуальных психофизических особенностей (устно, письменно на бумаге, письменно на компьютере, в форме тестирования и т. п.). При необходимости обучающимся предоставляется дополнительное время для подготовки ответа при прохождении аттестации.</w:t>
      </w:r>
    </w:p>
    <w:p w14:paraId="14EA9EEF" w14:textId="64596EDA"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.3. Обучающийся инвалидностью и/или лица с ОВЗ имеет право по желанию перейти на обучение по индивидуальному учебному плану. В таких случаях преподаватель производит перераспределение часов по дисциплине, текущей, промежуточной и итоговой аттестации.</w:t>
      </w:r>
    </w:p>
    <w:p w14:paraId="07DFF28C" w14:textId="7AB6CC4A"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.4. Для обучающегося инвалида и/или лица с ОВЗ планируется осуществление входного контроля, назначение которого состоит в определении его способностей, особенностей восприятия и готовности к освоению учебного материала.</w:t>
      </w:r>
    </w:p>
    <w:p w14:paraId="35688F6B" w14:textId="67ED9BFC"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.5. Формы и процедуры текущего контроля успеваемости и промежуточной аттестации обучающихся инвалидов и/или лиц с ОВЗ устанавливаются ПОО самостоятельно с учетом ограничений здоровья. Формы организации текущего контроля рекомендуется доводить до сведения обучающихся в сроки, определенные в локальных нормативных актах ПОО, но не позднее первых двух месяцев</w:t>
      </w:r>
      <w:r w:rsidR="00D85D2E">
        <w:rPr>
          <w:rFonts w:ascii="Times New Roman" w:hAnsi="Times New Roman" w:cs="Times New Roman"/>
          <w:color w:val="000000" w:themeColor="text1"/>
          <w:sz w:val="24"/>
          <w:szCs w:val="24"/>
        </w:rPr>
        <w:t xml:space="preserve"> </w:t>
      </w:r>
      <w:r w:rsidRPr="00D57B0E">
        <w:rPr>
          <w:rFonts w:ascii="Times New Roman" w:hAnsi="Times New Roman" w:cs="Times New Roman"/>
          <w:color w:val="000000" w:themeColor="text1"/>
          <w:sz w:val="24"/>
          <w:szCs w:val="24"/>
        </w:rPr>
        <w:t>от начала обучения.</w:t>
      </w:r>
    </w:p>
    <w:p w14:paraId="0752DC4F" w14:textId="32C32CB4"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.6. Текущий контроль успеваемости осуществляется преподавателем в процессе проведения практических занятий, а также выполнения индивидуальных работ и домашних заданий, или в режиме тренировочного тестирования в целях получения информации о выполнении обучаемым требуемых действий в процессе учебной деятельности; правильности выполнения требуемых действий; соответствии формы действия данному этапу усвоения учебного материала; формировании действия с должной мерой обобщения, освоения (в том числе автоматизированности, быстроты выполнения) и т.д. Текущий контроль направлен на получение информации, анализируя которую преподаватель вносит необходимые коррективы в ход образовательного процесса. Это может касаться изменения содержания, пересмотра подходов к выбору форм и методов педагогической деятельности или же принципиальной перестройки всей системы работы.</w:t>
      </w:r>
    </w:p>
    <w:p w14:paraId="10DA6D69" w14:textId="73002DC5"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 xml:space="preserve">.7. Промежуточная аттестация обучающихся с инвалидностью и /или лиц с ОВЗ осуществляется в форме зачетов, экзаменов и иных форм контроля. Форма и срок проведения промежуточной аттестации для обучающихся с инвалидов и/или лиц с ОВЗ устанавливается с учетом индивидуальных психофизических особенностей. При необходимости предусматривается увеличение времени на подготовку к зачетам и экзаменам, а также предоставление дополнительного времени для подготовки ответах. Возможно установление ПОО индивидуальных графиков прохождения промежуточной аттестации обучающимися инвалидами и/или лицами с ОВЗ. </w:t>
      </w:r>
    </w:p>
    <w:p w14:paraId="26A41D27" w14:textId="22C1DA98"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.8. При необходимости промежуточная аттестация может проводиться в несколько этапов. Для этого рекомендуется использовать рубежный контроль, который является контрольной точкой по завершению изучения раздела или темы дисциплины, междисциплинарного курса, практик и ее разделов с целью оценивания уровня освоения программного материала.</w:t>
      </w:r>
    </w:p>
    <w:p w14:paraId="00FF2A01" w14:textId="27718E72"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 xml:space="preserve">.9. При проведении процедуры оценивания результатов обучения инвалидов и/или лиц с ОВЗ обеспечивается выполнение следующих дополнительных требований в зависимости от индивидуальных особенностей обучающихся: </w:t>
      </w:r>
    </w:p>
    <w:p w14:paraId="57FB0AC1"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 инструкция по порядку проведения процедуры оценивания предоставляется в доступной форме (устно, в письменной форме, в письменной форме шрифтом Брайля, устно с использованием услуг сурдопереводчика); </w:t>
      </w:r>
    </w:p>
    <w:p w14:paraId="54D87644"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 доступная форма представления заданий оценочных средств (в печатной форме, в печатной форме увеличенным шрифтом, в печатной форме шрифтом Брайля (или с использованием мультимедийных средств вместе с устройствами оптического сканирования), в форме электронного документа, задания зачитываются ассистентом, задания предоставляются с использованием синхронного переводя переводчик РЖЯ); </w:t>
      </w:r>
    </w:p>
    <w:p w14:paraId="0F3DE014" w14:textId="77777777"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доступная форма предоставления ответов на задания (письменно на бумаге, набор ответов на компьютере, письменно шрифтом Брайля (или с использованием мультимедийных средств вместе с устройствами оптического сканирования), с использованием услуг ассистента, устно).</w:t>
      </w:r>
    </w:p>
    <w:p w14:paraId="53CA1CC8" w14:textId="14B17B5A" w:rsidR="00F745C2" w:rsidRPr="00D57B0E" w:rsidRDefault="00F745C2" w:rsidP="00F745C2">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6.</w:t>
      </w:r>
      <w:r w:rsidR="00883258">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.1</w:t>
      </w:r>
      <w:r w:rsidR="002E0C00" w:rsidRPr="00D57B0E">
        <w:rPr>
          <w:rFonts w:ascii="Times New Roman" w:hAnsi="Times New Roman" w:cs="Times New Roman"/>
          <w:color w:val="000000" w:themeColor="text1"/>
          <w:sz w:val="24"/>
          <w:szCs w:val="24"/>
        </w:rPr>
        <w:t>0</w:t>
      </w:r>
      <w:r w:rsidRPr="00D57B0E">
        <w:rPr>
          <w:rFonts w:ascii="Times New Roman" w:hAnsi="Times New Roman" w:cs="Times New Roman"/>
          <w:color w:val="000000" w:themeColor="text1"/>
          <w:sz w:val="24"/>
          <w:szCs w:val="24"/>
        </w:rPr>
        <w:t>. Для осуществления процедуры текущего контроля успеваемости и промежуточной аттестации профессиональной образовательной организацией создаются специализированные фонды оценочных средств, адаптированные к ограничениям здоровья обучающихся с инвалидностью и/или лиц с ОВЗ, позволяющие оценить учебные достижения, запланированные в адаптированной образовательной программе, и уровень сформированности компетенций</w:t>
      </w:r>
    </w:p>
    <w:p w14:paraId="24C3AE52" w14:textId="77777777" w:rsidR="001D726F" w:rsidRPr="00D57B0E" w:rsidRDefault="001D726F" w:rsidP="009D496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713EA1D4" w14:textId="77777777" w:rsidR="00895F77" w:rsidRPr="00D57B0E" w:rsidRDefault="00895F77" w:rsidP="009D496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0AD329F2" w14:textId="77777777" w:rsidR="00895F77" w:rsidRPr="00D57B0E" w:rsidRDefault="00895F77" w:rsidP="009D4967">
      <w:pPr>
        <w:keepNext/>
        <w:spacing w:before="240" w:after="60" w:line="276" w:lineRule="auto"/>
        <w:ind w:firstLine="709"/>
        <w:jc w:val="both"/>
        <w:outlineLvl w:val="0"/>
        <w:rPr>
          <w:rFonts w:ascii="Times New Roman" w:eastAsia="Times New Roman" w:hAnsi="Times New Roman" w:cs="Times New Roman"/>
          <w:b/>
          <w:bCs/>
          <w:color w:val="000000" w:themeColor="text1"/>
          <w:kern w:val="32"/>
          <w:sz w:val="24"/>
          <w:szCs w:val="24"/>
          <w:lang w:val="x-none" w:eastAsia="x-none"/>
        </w:rPr>
      </w:pPr>
      <w:bookmarkStart w:id="46" w:name="_Toc84499255"/>
      <w:r w:rsidRPr="00D57B0E">
        <w:rPr>
          <w:rFonts w:ascii="Times New Roman" w:eastAsia="Times New Roman" w:hAnsi="Times New Roman" w:cs="Times New Roman"/>
          <w:b/>
          <w:bCs/>
          <w:color w:val="000000" w:themeColor="text1"/>
          <w:kern w:val="32"/>
          <w:sz w:val="24"/>
          <w:szCs w:val="24"/>
          <w:lang w:val="x-none" w:eastAsia="x-none"/>
        </w:rPr>
        <w:t>Раздел 7. Формирование оценочных средств для проведения государственной итоговой аттестации</w:t>
      </w:r>
      <w:bookmarkEnd w:id="46"/>
      <w:r w:rsidRPr="00D57B0E">
        <w:rPr>
          <w:rFonts w:ascii="Times New Roman" w:eastAsia="Times New Roman" w:hAnsi="Times New Roman" w:cs="Times New Roman"/>
          <w:b/>
          <w:bCs/>
          <w:color w:val="000000" w:themeColor="text1"/>
          <w:kern w:val="32"/>
          <w:sz w:val="24"/>
          <w:szCs w:val="24"/>
          <w:lang w:val="x-none" w:eastAsia="x-none"/>
        </w:rPr>
        <w:t xml:space="preserve"> </w:t>
      </w:r>
    </w:p>
    <w:p w14:paraId="61FCD9FE" w14:textId="77777777" w:rsidR="00895F77" w:rsidRPr="00D57B0E" w:rsidRDefault="00895F77" w:rsidP="009D4967">
      <w:pPr>
        <w:spacing w:after="0" w:line="276" w:lineRule="auto"/>
        <w:ind w:firstLine="708"/>
        <w:jc w:val="both"/>
        <w:rPr>
          <w:rFonts w:ascii="Times New Roman" w:eastAsia="Times New Roman" w:hAnsi="Times New Roman" w:cs="Times New Roman"/>
          <w:b/>
          <w:color w:val="000000" w:themeColor="text1"/>
          <w:sz w:val="24"/>
          <w:szCs w:val="24"/>
          <w:lang w:eastAsia="ru-RU"/>
        </w:rPr>
      </w:pPr>
    </w:p>
    <w:p w14:paraId="3C43BE24" w14:textId="072A7725" w:rsidR="00895F77" w:rsidRPr="00D57B0E" w:rsidRDefault="00895F77" w:rsidP="009D4967">
      <w:pPr>
        <w:spacing w:after="0" w:line="276" w:lineRule="auto"/>
        <w:ind w:firstLine="709"/>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03297786" w14:textId="5732FBA4" w:rsidR="002E0C00" w:rsidRPr="00D57B0E" w:rsidRDefault="002E0C00" w:rsidP="002E0C00">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выпускников с инвалидностью и/или лиц с ОВЗ государственная итоговая аттестация проводится образовательной организацией с учетом особенностей психофизического развития, индивидуальных возможностей и состояния здоровья таких выпускников.</w:t>
      </w:r>
    </w:p>
    <w:p w14:paraId="0DE22EE4" w14:textId="77777777" w:rsidR="00895F77" w:rsidRPr="00D57B0E" w:rsidRDefault="00895F77" w:rsidP="009D4967">
      <w:pPr>
        <w:spacing w:after="0" w:line="276" w:lineRule="auto"/>
        <w:ind w:firstLine="709"/>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7.2. Выпускники, освоившие программы подготовки квалифицированных рабочих, служащих, выполняют выпускную квалификационную работу в виде демонстрационного экзамена.</w:t>
      </w:r>
    </w:p>
    <w:p w14:paraId="697D1093" w14:textId="5B10BD08" w:rsidR="00895F77" w:rsidRPr="00D57B0E" w:rsidRDefault="00895F77" w:rsidP="009D4967">
      <w:pPr>
        <w:spacing w:after="0" w:line="276" w:lineRule="auto"/>
        <w:ind w:firstLine="709"/>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Государственная итоговая аттестация завершается присвоением квалификации квалифицированного рабочего, служащего: </w:t>
      </w:r>
      <w:r w:rsidR="00FD45B7" w:rsidRPr="00D57B0E">
        <w:rPr>
          <w:rFonts w:ascii="Times New Roman" w:eastAsia="Times New Roman" w:hAnsi="Times New Roman" w:cs="Times New Roman"/>
          <w:iCs/>
          <w:color w:val="000000" w:themeColor="text1"/>
          <w:sz w:val="24"/>
          <w:szCs w:val="24"/>
          <w:lang w:eastAsia="ru-RU"/>
        </w:rPr>
        <w:t>наладчик аппаратных и программных средств инфокоммуникационных систем</w:t>
      </w:r>
      <w:r w:rsidRPr="00D57B0E">
        <w:rPr>
          <w:rFonts w:ascii="Times New Roman" w:eastAsia="Times New Roman" w:hAnsi="Times New Roman" w:cs="Times New Roman"/>
          <w:iCs/>
          <w:color w:val="000000" w:themeColor="text1"/>
          <w:sz w:val="24"/>
          <w:szCs w:val="24"/>
          <w:lang w:eastAsia="ru-RU"/>
        </w:rPr>
        <w:t>.</w:t>
      </w:r>
    </w:p>
    <w:p w14:paraId="2F558597" w14:textId="77777777" w:rsidR="002E0C00" w:rsidRPr="00D57B0E" w:rsidRDefault="002E0C00" w:rsidP="002E0C00">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Выпускники с инвалидностью и/или лица с ОВЗ сдают экзамен(экзамены)/ демонстрационный экзамен в соответствии с комплектами оценочной документации с учетом особенностей психофизического развития, индивидуальных возможностей и состояния здоровья (далее - индивидуальные особенности) таких обучающихся.</w:t>
      </w:r>
    </w:p>
    <w:p w14:paraId="7EF2B5E3" w14:textId="77777777" w:rsidR="002E0C00" w:rsidRPr="00D57B0E" w:rsidRDefault="002E0C00" w:rsidP="002E0C00">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При подготовке и проведении демонстрационного экзамена обеспечивается соблюдение требований, закрепленных в </w:t>
      </w:r>
      <w:hyperlink r:id="rId14" w:history="1">
        <w:r w:rsidRPr="00D57B0E">
          <w:rPr>
            <w:rFonts w:ascii="Times New Roman" w:hAnsi="Times New Roman" w:cs="Times New Roman"/>
            <w:color w:val="000000" w:themeColor="text1"/>
            <w:sz w:val="24"/>
            <w:szCs w:val="24"/>
          </w:rPr>
          <w:t>статье 79</w:t>
        </w:r>
      </w:hyperlink>
      <w:r w:rsidRPr="00D57B0E">
        <w:rPr>
          <w:rFonts w:ascii="Times New Roman" w:hAnsi="Times New Roman" w:cs="Times New Roman"/>
          <w:color w:val="000000" w:themeColor="text1"/>
          <w:sz w:val="24"/>
          <w:szCs w:val="24"/>
        </w:rPr>
        <w:t xml:space="preserve"> «Организация получения образования обучающимися с ограниченными возможностями здоровья» Закона об образовании и </w:t>
      </w:r>
      <w:hyperlink r:id="rId15" w:history="1">
        <w:r w:rsidRPr="00D57B0E">
          <w:rPr>
            <w:rFonts w:ascii="Times New Roman" w:hAnsi="Times New Roman" w:cs="Times New Roman"/>
            <w:color w:val="000000" w:themeColor="text1"/>
            <w:sz w:val="24"/>
            <w:szCs w:val="24"/>
          </w:rPr>
          <w:t>разделе V</w:t>
        </w:r>
      </w:hyperlink>
      <w:r w:rsidRPr="00D57B0E">
        <w:rPr>
          <w:rFonts w:ascii="Times New Roman" w:hAnsi="Times New Roman" w:cs="Times New Roman"/>
          <w:color w:val="000000" w:themeColor="text1"/>
          <w:sz w:val="24"/>
          <w:szCs w:val="24"/>
        </w:rPr>
        <w:t xml:space="preserve"> Порядка проведения государственной итоговой аттестации по образовательным программам среднего профессионального образования приказа Министерства образования и науки Российской Федерации от 16 августа 2013 г. № 968, определяющих порядок проведения государственной итоговой аттестации для выпускников из числа лиц с инвалидов и/или лиц с ОВЗ.</w:t>
      </w:r>
    </w:p>
    <w:p w14:paraId="4038C2F8" w14:textId="77777777" w:rsidR="002E0C00" w:rsidRPr="00D57B0E" w:rsidRDefault="002E0C00" w:rsidP="002E0C00">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При проведении демонстрационного экзамена для инвалидов и/или лиц с ОВЗ и при необходимости предусматривается возможность создания дополнительных условий с учетом индивидуальных особенностей.</w:t>
      </w:r>
    </w:p>
    <w:p w14:paraId="5C9C8786" w14:textId="77777777" w:rsidR="002E0C00" w:rsidRPr="00D57B0E" w:rsidRDefault="002E0C00" w:rsidP="002E0C00">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Перечень оборудования, необходимого для выполнения задания демонстрационного экзамена, может корректироваться, исходя из требований к условиям труда лиц с инвалидов и/или лиц с ОВЗ. Соответствующий запрос по созданию дополнительных условий для обучающихся с инвалидов и/или лиц с ОВЗ направляется образовательными организациями в адрес организаторов при формировании заявки на проведение демонстрационного экзамена</w:t>
      </w:r>
      <w:r w:rsidRPr="00D57B0E">
        <w:rPr>
          <w:rFonts w:ascii="Times New Roman" w:hAnsi="Times New Roman" w:cs="Times New Roman"/>
          <w:color w:val="000000" w:themeColor="text1"/>
          <w:sz w:val="24"/>
          <w:szCs w:val="24"/>
        </w:rPr>
        <w:footnoteReference w:id="19"/>
      </w:r>
      <w:r w:rsidRPr="00D57B0E">
        <w:rPr>
          <w:rFonts w:ascii="Times New Roman" w:hAnsi="Times New Roman" w:cs="Times New Roman"/>
          <w:color w:val="000000" w:themeColor="text1"/>
          <w:sz w:val="24"/>
          <w:szCs w:val="24"/>
        </w:rPr>
        <w:t>.</w:t>
      </w:r>
    </w:p>
    <w:p w14:paraId="7C07FAF0" w14:textId="77777777" w:rsidR="002E0C00" w:rsidRPr="00D57B0E" w:rsidRDefault="002E0C00" w:rsidP="002E0C00">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Перечень оборудования, необходимого для выполнения задания демонстрационного экзамена, может корректироваться, исходя из требований к условиям труда лиц с инвалидов и/или лиц с ОВЗ. Соответствующий запрос по созданию дополнительных условий для обучающихся с инвалидов и/или лиц с ОВЗ направляется образовательными организациями в адрес организаторов при формировании заявки на проведение демонстрационного экзамена.</w:t>
      </w:r>
    </w:p>
    <w:p w14:paraId="5932D288" w14:textId="77777777" w:rsidR="002E0C00" w:rsidRPr="00D57B0E" w:rsidRDefault="002E0C00" w:rsidP="002E0C00">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обеспечения проведения демонстрационного экзамена в дополнение к ассистенту(помощнику) по оказанию технической помощи, при необходимости привлекаются специалисты сопровождения инвалидов и лиц с ограниченными возможностями здоровья и инвалидов: тьюторы, психологи, социальные педагоги, тифлосурдопереводчики и др. сопровождающие лица.</w:t>
      </w:r>
    </w:p>
    <w:p w14:paraId="0DC3834D" w14:textId="77777777" w:rsidR="002E0C00" w:rsidRPr="00D57B0E" w:rsidRDefault="002E0C00" w:rsidP="002E0C00">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Организация, которая на своей площадке проводит демонстрационный экзамен, обеспечивает условия проведения экзамена, включая питьевой режим, безопасность, медицинское сопровождение и техническую поддержку.</w:t>
      </w:r>
    </w:p>
    <w:p w14:paraId="2C30C016" w14:textId="77777777" w:rsidR="002E0C00" w:rsidRPr="00D57B0E" w:rsidRDefault="002E0C00" w:rsidP="009D4967">
      <w:pPr>
        <w:spacing w:after="0" w:line="276" w:lineRule="auto"/>
        <w:ind w:firstLine="709"/>
        <w:jc w:val="both"/>
        <w:rPr>
          <w:rFonts w:ascii="Times New Roman" w:eastAsia="Times New Roman" w:hAnsi="Times New Roman" w:cs="Times New Roman"/>
          <w:iCs/>
          <w:color w:val="000000" w:themeColor="text1"/>
          <w:sz w:val="24"/>
          <w:szCs w:val="24"/>
          <w:lang w:eastAsia="ru-RU"/>
        </w:rPr>
      </w:pPr>
    </w:p>
    <w:p w14:paraId="7DF1C911" w14:textId="56DAF9F2" w:rsidR="00895F77" w:rsidRPr="00D57B0E" w:rsidRDefault="00895F77" w:rsidP="009D4967">
      <w:pPr>
        <w:spacing w:after="0" w:line="276" w:lineRule="auto"/>
        <w:ind w:firstLine="709"/>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7.3. Для государственной итоговой аттестации образовательной организацией разрабатывается программа государственной итоговой аттестации и оценочны</w:t>
      </w:r>
      <w:r w:rsidR="009D4967" w:rsidRPr="00D57B0E">
        <w:rPr>
          <w:rFonts w:ascii="Times New Roman" w:eastAsia="Times New Roman" w:hAnsi="Times New Roman" w:cs="Times New Roman"/>
          <w:iCs/>
          <w:color w:val="000000" w:themeColor="text1"/>
          <w:sz w:val="24"/>
          <w:szCs w:val="24"/>
          <w:lang w:eastAsia="ru-RU"/>
        </w:rPr>
        <w:t>е</w:t>
      </w:r>
      <w:r w:rsidRPr="00D57B0E">
        <w:rPr>
          <w:rFonts w:ascii="Times New Roman" w:eastAsia="Times New Roman" w:hAnsi="Times New Roman" w:cs="Times New Roman"/>
          <w:iCs/>
          <w:color w:val="000000" w:themeColor="text1"/>
          <w:sz w:val="24"/>
          <w:szCs w:val="24"/>
          <w:lang w:eastAsia="ru-RU"/>
        </w:rPr>
        <w:t xml:space="preserve"> средств</w:t>
      </w:r>
      <w:r w:rsidR="009D4967" w:rsidRPr="00D57B0E">
        <w:rPr>
          <w:rFonts w:ascii="Times New Roman" w:eastAsia="Times New Roman" w:hAnsi="Times New Roman" w:cs="Times New Roman"/>
          <w:iCs/>
          <w:color w:val="000000" w:themeColor="text1"/>
          <w:sz w:val="24"/>
          <w:szCs w:val="24"/>
          <w:lang w:eastAsia="ru-RU"/>
        </w:rPr>
        <w:t>а</w:t>
      </w:r>
      <w:r w:rsidRPr="00D57B0E">
        <w:rPr>
          <w:rFonts w:ascii="Times New Roman" w:eastAsia="Times New Roman" w:hAnsi="Times New Roman" w:cs="Times New Roman"/>
          <w:iCs/>
          <w:color w:val="000000" w:themeColor="text1"/>
          <w:sz w:val="24"/>
          <w:szCs w:val="24"/>
          <w:lang w:eastAsia="ru-RU"/>
        </w:rPr>
        <w:t>.</w:t>
      </w:r>
    </w:p>
    <w:p w14:paraId="3FBB8012" w14:textId="41EE86E1" w:rsidR="00895F77" w:rsidRPr="00D57B0E" w:rsidRDefault="00895F77" w:rsidP="009D4967">
      <w:pPr>
        <w:spacing w:after="0" w:line="276" w:lineRule="auto"/>
        <w:ind w:firstLine="709"/>
        <w:jc w:val="both"/>
        <w:rPr>
          <w:rFonts w:ascii="Times New Roman" w:eastAsia="Times New Roman" w:hAnsi="Times New Roman" w:cs="Times New Roman"/>
          <w:iCs/>
          <w:color w:val="000000" w:themeColor="text1"/>
          <w:spacing w:val="-2"/>
          <w:sz w:val="24"/>
          <w:szCs w:val="24"/>
          <w:lang w:eastAsia="ru-RU"/>
        </w:rPr>
      </w:pPr>
      <w:r w:rsidRPr="00D57B0E">
        <w:rPr>
          <w:rFonts w:ascii="Times New Roman" w:eastAsia="Times New Roman" w:hAnsi="Times New Roman" w:cs="Times New Roman"/>
          <w:iCs/>
          <w:color w:val="000000" w:themeColor="text1"/>
          <w:spacing w:val="-2"/>
          <w:sz w:val="24"/>
          <w:szCs w:val="24"/>
          <w:lang w:eastAsia="ru-RU"/>
        </w:rPr>
        <w:t xml:space="preserve">Задания для демонстрационного экзамена разрабатываются на основе профессиональных стандартов и с учетом оценочных материалов, разработанных </w:t>
      </w:r>
      <w:r w:rsidR="00D85D2E">
        <w:rPr>
          <w:rFonts w:ascii="Times New Roman" w:eastAsia="Times New Roman" w:hAnsi="Times New Roman" w:cs="Times New Roman"/>
          <w:iCs/>
          <w:color w:val="000000" w:themeColor="text1"/>
          <w:spacing w:val="-2"/>
          <w:sz w:val="24"/>
          <w:szCs w:val="24"/>
          <w:lang w:eastAsia="ru-RU"/>
        </w:rPr>
        <w:t>ФГБОУ ДПО «Институт развития профессионального образования»</w:t>
      </w:r>
      <w:r w:rsidRPr="00D57B0E">
        <w:rPr>
          <w:rFonts w:ascii="Times New Roman" w:eastAsia="Times New Roman" w:hAnsi="Times New Roman" w:cs="Times New Roman"/>
          <w:iCs/>
          <w:color w:val="000000" w:themeColor="text1"/>
          <w:spacing w:val="-2"/>
          <w:sz w:val="24"/>
          <w:szCs w:val="24"/>
          <w:lang w:eastAsia="ru-RU"/>
        </w:rPr>
        <w:t>, при условии наличия соответствующих профессиональных стандартов и материалов.</w:t>
      </w:r>
    </w:p>
    <w:p w14:paraId="172D05CA" w14:textId="77777777" w:rsidR="00895F77" w:rsidRPr="00D57B0E" w:rsidRDefault="00895F77" w:rsidP="009D4967">
      <w:pPr>
        <w:spacing w:after="0" w:line="276" w:lineRule="auto"/>
        <w:ind w:firstLine="709"/>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7.4. Примерные оценочные средства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14:paraId="3543C24B" w14:textId="3AC29765" w:rsidR="00895F77" w:rsidRPr="00D57B0E" w:rsidRDefault="00895F77" w:rsidP="009D4967">
      <w:pPr>
        <w:spacing w:after="0" w:line="276" w:lineRule="auto"/>
        <w:ind w:firstLine="709"/>
        <w:jc w:val="both"/>
        <w:rPr>
          <w:rFonts w:ascii="Times New Roman" w:eastAsia="Times New Roman" w:hAnsi="Times New Roman" w:cs="Times New Roman"/>
          <w:iCs/>
          <w:color w:val="000000" w:themeColor="text1"/>
          <w:spacing w:val="-4"/>
          <w:sz w:val="24"/>
          <w:szCs w:val="24"/>
          <w:lang w:eastAsia="ru-RU"/>
        </w:rPr>
      </w:pPr>
      <w:r w:rsidRPr="00D57B0E">
        <w:rPr>
          <w:rFonts w:ascii="Times New Roman" w:eastAsia="Times New Roman" w:hAnsi="Times New Roman" w:cs="Times New Roman"/>
          <w:iCs/>
          <w:color w:val="000000" w:themeColor="text1"/>
          <w:spacing w:val="-4"/>
          <w:sz w:val="24"/>
          <w:szCs w:val="24"/>
          <w:lang w:eastAsia="ru-RU"/>
        </w:rPr>
        <w:t>Примерные оценочные средства для проведения ГИА приведены в приложении 4.</w:t>
      </w:r>
    </w:p>
    <w:p w14:paraId="228DDB71" w14:textId="7CEB376F"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7.5. При проведении ГИА обеспечивается соблюдение следующих общих требований:</w:t>
      </w:r>
    </w:p>
    <w:p w14:paraId="37283859"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14:paraId="1D066DF3"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присутствие в аудитории, центре проведения экзамена ассистентов, оказывающих инвалидам и /или лицам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14:paraId="1AB4BEEC"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пользование необходимыми выпускникам техническими средствами при прохождении ГИА с учетом их индивидуальных особенностей;</w:t>
      </w:r>
    </w:p>
    <w:p w14:paraId="230D2DB1"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обеспечение возможности беспрепятственного доступа выпускников </w:t>
      </w:r>
      <w:r w:rsidRPr="00D57B0E">
        <w:rPr>
          <w:rFonts w:ascii="Times New Roman" w:hAnsi="Times New Roman" w:cs="Times New Roman"/>
          <w:color w:val="000000" w:themeColor="text1"/>
          <w:sz w:val="24"/>
          <w:szCs w:val="24"/>
        </w:rPr>
        <w:br/>
        <w:t xml:space="preserve">в аудитории, туалетные и другие помещения, а также их пребывания </w:t>
      </w:r>
      <w:r w:rsidRPr="00D57B0E">
        <w:rPr>
          <w:rFonts w:ascii="Times New Roman" w:hAnsi="Times New Roman" w:cs="Times New Roman"/>
          <w:color w:val="000000" w:themeColor="text1"/>
          <w:sz w:val="24"/>
          <w:szCs w:val="24"/>
        </w:rPr>
        <w:br/>
        <w:t>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4B9E9D7E"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увеличение продолжительности экзамена с учетом нозологии </w:t>
      </w:r>
      <w:r w:rsidRPr="00D57B0E">
        <w:rPr>
          <w:rFonts w:ascii="Times New Roman" w:hAnsi="Times New Roman" w:cs="Times New Roman"/>
          <w:color w:val="000000" w:themeColor="text1"/>
          <w:sz w:val="24"/>
          <w:szCs w:val="24"/>
        </w:rPr>
        <w:br/>
        <w:t>и рекомендаций ППС или ППк;</w:t>
      </w:r>
    </w:p>
    <w:p w14:paraId="1F0CBB79"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организацию питания и перерывов для проведения необходимых лечебных и профилактических мероприятий во время проведения экзамена (порядок организации питания (место и форма) и перерывов для проведения необходимых лечебных и профилактических мероприятий для обучающихся с инвалидов и/или лиц с ОВЗ определяется органами исполнительной власти субъектов Российской Федерации, осуществляющими государственное управление в сфере образования, самостоятельно);</w:t>
      </w:r>
    </w:p>
    <w:p w14:paraId="4680DC7C"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присутствие, при необходимости, одного из родителей (законных представителей);</w:t>
      </w:r>
    </w:p>
    <w:p w14:paraId="58975E7B" w14:textId="4E3DF6B3"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w:t>
      </w:r>
      <w:r w:rsidR="00F752C5" w:rsidRPr="00D57B0E">
        <w:rPr>
          <w:rFonts w:ascii="Times New Roman" w:hAnsi="Times New Roman" w:cs="Times New Roman"/>
          <w:color w:val="000000" w:themeColor="text1"/>
          <w:sz w:val="24"/>
          <w:szCs w:val="24"/>
        </w:rPr>
        <w:t>6</w:t>
      </w:r>
      <w:r w:rsidRPr="00D57B0E">
        <w:rPr>
          <w:rFonts w:ascii="Times New Roman" w:hAnsi="Times New Roman" w:cs="Times New Roman"/>
          <w:color w:val="000000" w:themeColor="text1"/>
          <w:sz w:val="24"/>
          <w:szCs w:val="24"/>
        </w:rPr>
        <w:t>. При проведении государственной итоговой аттестации обеспечивается соблюдение следующих общих требований:</w:t>
      </w:r>
    </w:p>
    <w:p w14:paraId="421081EE"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проведение государственной итоговой аттестации для инвалидов и/или лиц с ограниченными возможностями здоровья в одной аудитории совместно </w:t>
      </w:r>
      <w:r w:rsidRPr="00D57B0E">
        <w:rPr>
          <w:rFonts w:ascii="Times New Roman" w:hAnsi="Times New Roman" w:cs="Times New Roman"/>
          <w:color w:val="000000" w:themeColor="text1"/>
          <w:sz w:val="24"/>
          <w:szCs w:val="24"/>
        </w:rPr>
        <w:br/>
        <w:t>с выпускниками, не имеющими ограниченных возможностей здоровья, если это не создает трудностей для выпускников при прохождении государственной итоговой аттестации (при возникновении трудностей, в том числе, связанных с нахождением в одной аудитории участников экзамена, относящихся к разным нозологическим группам, рекомендуется организовывать для них отдельные аудитории);</w:t>
      </w:r>
    </w:p>
    <w:p w14:paraId="0E555ADC"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присутствие в аудитории ассистента, оказывающего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комиссии);</w:t>
      </w:r>
    </w:p>
    <w:p w14:paraId="7B8B63C3"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пользование необходимыми выпускникам техническими средствами при прохождении государственной итоговой аттестации с учетом </w:t>
      </w:r>
      <w:r w:rsidRPr="00D57B0E">
        <w:rPr>
          <w:rFonts w:ascii="Times New Roman" w:hAnsi="Times New Roman" w:cs="Times New Roman"/>
          <w:color w:val="000000" w:themeColor="text1"/>
          <w:sz w:val="24"/>
          <w:szCs w:val="24"/>
        </w:rPr>
        <w:br/>
        <w:t>их индивидуальных особенностей;</w:t>
      </w:r>
    </w:p>
    <w:p w14:paraId="2D7F38BC"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обеспечение возможности беспрепятственного доступа выпускников </w:t>
      </w:r>
      <w:r w:rsidRPr="00D57B0E">
        <w:rPr>
          <w:rFonts w:ascii="Times New Roman" w:hAnsi="Times New Roman" w:cs="Times New Roman"/>
          <w:color w:val="000000" w:themeColor="text1"/>
          <w:sz w:val="24"/>
          <w:szCs w:val="24"/>
        </w:rPr>
        <w:br/>
        <w:t xml:space="preserve">в аудитории, туалетные и другие помещения, а также их пребывания </w:t>
      </w:r>
      <w:r w:rsidRPr="00D57B0E">
        <w:rPr>
          <w:rFonts w:ascii="Times New Roman" w:hAnsi="Times New Roman" w:cs="Times New Roman"/>
          <w:color w:val="000000" w:themeColor="text1"/>
          <w:sz w:val="24"/>
          <w:szCs w:val="24"/>
        </w:rPr>
        <w:br/>
        <w:t>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04B058BF" w14:textId="39EA2E33"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w:t>
      </w:r>
      <w:r w:rsidR="00F752C5" w:rsidRPr="00D57B0E">
        <w:rPr>
          <w:rFonts w:ascii="Times New Roman" w:hAnsi="Times New Roman" w:cs="Times New Roman"/>
          <w:color w:val="000000" w:themeColor="text1"/>
          <w:sz w:val="24"/>
          <w:szCs w:val="24"/>
        </w:rPr>
        <w:t>7</w:t>
      </w:r>
      <w:r w:rsidRPr="00D57B0E">
        <w:rPr>
          <w:rFonts w:ascii="Times New Roman" w:hAnsi="Times New Roman" w:cs="Times New Roman"/>
          <w:color w:val="000000" w:themeColor="text1"/>
          <w:sz w:val="24"/>
          <w:szCs w:val="24"/>
        </w:rPr>
        <w:t xml:space="preserve">. В случае проведения государственной итоговой аттестации </w:t>
      </w:r>
      <w:r w:rsidRPr="00D57B0E">
        <w:rPr>
          <w:rFonts w:ascii="Times New Roman" w:hAnsi="Times New Roman" w:cs="Times New Roman"/>
          <w:color w:val="000000" w:themeColor="text1"/>
          <w:sz w:val="24"/>
          <w:szCs w:val="24"/>
        </w:rPr>
        <w:br/>
        <w:t>с элементами демонстрационного экзамена, образовательная организация обеспечивает проведение предварительного инструктажа студентов непосредственно в месте проведения демонстрационного экзамена.</w:t>
      </w:r>
    </w:p>
    <w:p w14:paraId="7C493FB2" w14:textId="62478709"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w:t>
      </w:r>
      <w:r w:rsidR="00F752C5" w:rsidRPr="00D57B0E">
        <w:rPr>
          <w:rFonts w:ascii="Times New Roman" w:hAnsi="Times New Roman" w:cs="Times New Roman"/>
          <w:color w:val="000000" w:themeColor="text1"/>
          <w:sz w:val="24"/>
          <w:szCs w:val="24"/>
        </w:rPr>
        <w:t>8</w:t>
      </w:r>
      <w:r w:rsidRPr="00D57B0E">
        <w:rPr>
          <w:rFonts w:ascii="Times New Roman" w:hAnsi="Times New Roman" w:cs="Times New Roman"/>
          <w:color w:val="000000" w:themeColor="text1"/>
          <w:sz w:val="24"/>
          <w:szCs w:val="24"/>
        </w:rPr>
        <w:t xml:space="preserve">. Программа государственной итоговой аттестации доводится </w:t>
      </w:r>
      <w:r w:rsidRPr="00D57B0E">
        <w:rPr>
          <w:rFonts w:ascii="Times New Roman" w:hAnsi="Times New Roman" w:cs="Times New Roman"/>
          <w:color w:val="000000" w:themeColor="text1"/>
          <w:sz w:val="24"/>
          <w:szCs w:val="24"/>
        </w:rPr>
        <w:br/>
        <w:t>до сведения обучающихся не позднее, чем за шесть месяцев до начала проведения процедур.</w:t>
      </w:r>
    </w:p>
    <w:p w14:paraId="211D853B" w14:textId="6B90ADF2"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w:t>
      </w:r>
      <w:r w:rsidR="00F752C5" w:rsidRPr="00D57B0E">
        <w:rPr>
          <w:rFonts w:ascii="Times New Roman" w:hAnsi="Times New Roman" w:cs="Times New Roman"/>
          <w:color w:val="000000" w:themeColor="text1"/>
          <w:sz w:val="24"/>
          <w:szCs w:val="24"/>
        </w:rPr>
        <w:t>9</w:t>
      </w:r>
      <w:r w:rsidRPr="00D57B0E">
        <w:rPr>
          <w:rFonts w:ascii="Times New Roman" w:hAnsi="Times New Roman" w:cs="Times New Roman"/>
          <w:color w:val="000000" w:themeColor="text1"/>
          <w:sz w:val="24"/>
          <w:szCs w:val="24"/>
        </w:rPr>
        <w:t>. Выпускники или родители (законные представители) выпускников инвалидов и/или лиц с ограниченными возможностями здоровья не позднее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w:t>
      </w:r>
    </w:p>
    <w:p w14:paraId="048CDBC3" w14:textId="785D7082"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7.1</w:t>
      </w:r>
      <w:r w:rsidR="00F752C5" w:rsidRPr="00D57B0E">
        <w:rPr>
          <w:rFonts w:ascii="Times New Roman" w:hAnsi="Times New Roman" w:cs="Times New Roman"/>
          <w:color w:val="000000" w:themeColor="text1"/>
          <w:sz w:val="24"/>
          <w:szCs w:val="24"/>
        </w:rPr>
        <w:t>0</w:t>
      </w:r>
      <w:r w:rsidRPr="00D57B0E">
        <w:rPr>
          <w:rFonts w:ascii="Times New Roman" w:hAnsi="Times New Roman" w:cs="Times New Roman"/>
          <w:color w:val="000000" w:themeColor="text1"/>
          <w:sz w:val="24"/>
          <w:szCs w:val="24"/>
        </w:rPr>
        <w:t>. Для создания специальных условий при проведении ГИА выпускнику необходимо наличие заключения ПМПК с учетом особых образовательных потребностей и индивидуальной ситуации развития (статус обучающегося с ОВЗ) или подтвержденная федеральным государственным учреждением медико-социальной экспертизы инвалидность (оригинал / заверенная копия справки, подтверждающая факт установления инвалидности).</w:t>
      </w:r>
    </w:p>
    <w:p w14:paraId="2AD78B94"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  В программе ГИА должен быть определен порядок проведения ГИА для выпускников из числа лиц с инвалидов и/или лиц с ОВЗ в условиях проведения электронного обучения и дистанционных образовательных технологий.</w:t>
      </w:r>
    </w:p>
    <w:p w14:paraId="2A126809"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В программе ГИА указываются условия проведения демонстрационного экзамена для обучающихся инвалидов и лиц с ограниченными возможностями здоровья, включая:</w:t>
      </w:r>
    </w:p>
    <w:p w14:paraId="1F2DEEBF"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механизм создания специальных условий при проведении демонстрационного экзамена с использованием электронного обучения</w:t>
      </w:r>
      <w:r w:rsidRPr="00D57B0E">
        <w:rPr>
          <w:rFonts w:ascii="Times New Roman" w:hAnsi="Times New Roman" w:cs="Times New Roman"/>
          <w:color w:val="000000" w:themeColor="text1"/>
          <w:sz w:val="24"/>
          <w:szCs w:val="24"/>
        </w:rPr>
        <w:br/>
        <w:t xml:space="preserve"> и дистанционных образовательных технологий;</w:t>
      </w:r>
    </w:p>
    <w:p w14:paraId="402CE82F"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обеспечение специальными техническими средствами при прохождении государственной итоговой аттестации с учетом индивидуальных особенностей обучающихся инвалидностью и/или лица с ОВЗ;</w:t>
      </w:r>
    </w:p>
    <w:p w14:paraId="15D421E7"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привлечение ассистентов или волонтеров для дистанционного сопровождения лиц с ограниченными возможностями здоровья и инвалидов при проведении демонстрационного экзамена;</w:t>
      </w:r>
    </w:p>
    <w:p w14:paraId="062551B2" w14:textId="77777777" w:rsidR="00707583" w:rsidRPr="00D57B0E" w:rsidRDefault="00707583" w:rsidP="00707583">
      <w:pPr>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наличие специального графика выполнения задания и др</w:t>
      </w:r>
      <w:r w:rsidRPr="00D57B0E">
        <w:rPr>
          <w:rFonts w:ascii="Times New Roman" w:hAnsi="Times New Roman" w:cs="Times New Roman"/>
          <w:color w:val="000000" w:themeColor="text1"/>
          <w:sz w:val="24"/>
          <w:szCs w:val="24"/>
          <w:vertAlign w:val="superscript"/>
        </w:rPr>
        <w:footnoteReference w:id="20"/>
      </w:r>
      <w:r w:rsidRPr="00D57B0E">
        <w:rPr>
          <w:rFonts w:ascii="Times New Roman" w:hAnsi="Times New Roman" w:cs="Times New Roman"/>
          <w:color w:val="000000" w:themeColor="text1"/>
          <w:sz w:val="24"/>
          <w:szCs w:val="24"/>
          <w:vertAlign w:val="superscript"/>
        </w:rPr>
        <w:t>.</w:t>
      </w:r>
    </w:p>
    <w:p w14:paraId="5636DFEC" w14:textId="77777777" w:rsidR="00707583" w:rsidRPr="00D57B0E" w:rsidRDefault="00707583" w:rsidP="009D4967">
      <w:pPr>
        <w:spacing w:after="0" w:line="276" w:lineRule="auto"/>
        <w:ind w:firstLine="709"/>
        <w:jc w:val="both"/>
        <w:rPr>
          <w:rFonts w:ascii="Times New Roman" w:eastAsia="Times New Roman" w:hAnsi="Times New Roman" w:cs="Times New Roman"/>
          <w:iCs/>
          <w:color w:val="000000" w:themeColor="text1"/>
          <w:spacing w:val="-4"/>
          <w:sz w:val="24"/>
          <w:szCs w:val="24"/>
          <w:lang w:eastAsia="ru-RU"/>
        </w:rPr>
      </w:pPr>
    </w:p>
    <w:p w14:paraId="1971AFA7" w14:textId="3EA3E9E7" w:rsidR="00895F77" w:rsidRPr="00D57B0E" w:rsidRDefault="00895F77" w:rsidP="00895F77">
      <w:pPr>
        <w:keepNext/>
        <w:spacing w:before="240" w:after="60" w:line="240" w:lineRule="auto"/>
        <w:ind w:firstLine="709"/>
        <w:jc w:val="both"/>
        <w:outlineLvl w:val="0"/>
        <w:rPr>
          <w:rFonts w:ascii="Times New Roman" w:eastAsia="Times New Roman" w:hAnsi="Times New Roman" w:cs="Times New Roman"/>
          <w:b/>
          <w:bCs/>
          <w:color w:val="000000" w:themeColor="text1"/>
          <w:kern w:val="32"/>
          <w:sz w:val="24"/>
          <w:szCs w:val="24"/>
          <w:lang w:val="x-none" w:eastAsia="x-none"/>
        </w:rPr>
      </w:pPr>
      <w:bookmarkStart w:id="47" w:name="_Toc84499256"/>
      <w:r w:rsidRPr="00D57B0E">
        <w:rPr>
          <w:rFonts w:ascii="Times New Roman" w:eastAsia="Times New Roman" w:hAnsi="Times New Roman" w:cs="Times New Roman"/>
          <w:b/>
          <w:bCs/>
          <w:color w:val="000000" w:themeColor="text1"/>
          <w:kern w:val="32"/>
          <w:sz w:val="24"/>
          <w:szCs w:val="24"/>
          <w:lang w:val="x-none" w:eastAsia="x-none"/>
        </w:rPr>
        <w:t>Ра</w:t>
      </w:r>
      <w:r w:rsidR="00F752C5" w:rsidRPr="00D57B0E">
        <w:rPr>
          <w:rFonts w:ascii="Times New Roman" w:eastAsia="Times New Roman" w:hAnsi="Times New Roman" w:cs="Times New Roman"/>
          <w:b/>
          <w:bCs/>
          <w:color w:val="000000" w:themeColor="text1"/>
          <w:kern w:val="32"/>
          <w:sz w:val="24"/>
          <w:szCs w:val="24"/>
          <w:lang w:val="x-none" w:eastAsia="x-none"/>
        </w:rPr>
        <w:t xml:space="preserve">здел 8. Разработчики примерной адаптированной </w:t>
      </w:r>
      <w:r w:rsidRPr="00D57B0E">
        <w:rPr>
          <w:rFonts w:ascii="Times New Roman" w:eastAsia="Times New Roman" w:hAnsi="Times New Roman" w:cs="Times New Roman"/>
          <w:b/>
          <w:bCs/>
          <w:color w:val="000000" w:themeColor="text1"/>
          <w:kern w:val="32"/>
          <w:sz w:val="24"/>
          <w:szCs w:val="24"/>
          <w:lang w:val="x-none" w:eastAsia="x-none"/>
        </w:rPr>
        <w:t>образовательной программы</w:t>
      </w:r>
      <w:bookmarkEnd w:id="47"/>
    </w:p>
    <w:p w14:paraId="396C686B" w14:textId="77777777" w:rsidR="00895F77" w:rsidRPr="00D57B0E" w:rsidRDefault="00895F77" w:rsidP="00895F77">
      <w:pPr>
        <w:spacing w:after="0" w:line="240" w:lineRule="auto"/>
        <w:ind w:left="-142" w:firstLine="567"/>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Группа разработчиков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5654"/>
      </w:tblGrid>
      <w:tr w:rsidR="00321788" w:rsidRPr="00D57B0E" w14:paraId="632AF228" w14:textId="77777777" w:rsidTr="00185D67">
        <w:trPr>
          <w:jc w:val="center"/>
        </w:trPr>
        <w:tc>
          <w:tcPr>
            <w:tcW w:w="3823" w:type="dxa"/>
            <w:tcBorders>
              <w:top w:val="single" w:sz="4" w:space="0" w:color="auto"/>
              <w:left w:val="single" w:sz="4" w:space="0" w:color="auto"/>
              <w:bottom w:val="single" w:sz="4" w:space="0" w:color="auto"/>
              <w:right w:val="single" w:sz="4" w:space="0" w:color="auto"/>
            </w:tcBorders>
          </w:tcPr>
          <w:p w14:paraId="7B75D11E" w14:textId="77777777" w:rsidR="00321788" w:rsidRPr="00D57B0E" w:rsidRDefault="00321788"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ФИО</w:t>
            </w:r>
          </w:p>
        </w:tc>
        <w:tc>
          <w:tcPr>
            <w:tcW w:w="5654" w:type="dxa"/>
            <w:tcBorders>
              <w:top w:val="single" w:sz="4" w:space="0" w:color="auto"/>
              <w:left w:val="single" w:sz="4" w:space="0" w:color="auto"/>
              <w:bottom w:val="single" w:sz="4" w:space="0" w:color="auto"/>
              <w:right w:val="single" w:sz="4" w:space="0" w:color="auto"/>
            </w:tcBorders>
          </w:tcPr>
          <w:p w14:paraId="71E46CB3" w14:textId="77777777" w:rsidR="00321788" w:rsidRPr="00D57B0E" w:rsidRDefault="00321788"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Организация, должность</w:t>
            </w:r>
          </w:p>
        </w:tc>
      </w:tr>
      <w:tr w:rsidR="00D57B0E" w:rsidRPr="00D57B0E" w14:paraId="38291B28" w14:textId="77777777" w:rsidTr="00185D67">
        <w:trPr>
          <w:jc w:val="center"/>
        </w:trPr>
        <w:tc>
          <w:tcPr>
            <w:tcW w:w="3823" w:type="dxa"/>
            <w:tcBorders>
              <w:top w:val="single" w:sz="4" w:space="0" w:color="auto"/>
              <w:left w:val="single" w:sz="4" w:space="0" w:color="auto"/>
              <w:bottom w:val="single" w:sz="4" w:space="0" w:color="auto"/>
              <w:right w:val="single" w:sz="4" w:space="0" w:color="auto"/>
            </w:tcBorders>
          </w:tcPr>
          <w:p w14:paraId="77E30A60" w14:textId="4D0F027B" w:rsidR="00F752C5" w:rsidRPr="00D57B0E" w:rsidRDefault="00185D67"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Волкова Ирина Николаевна</w:t>
            </w:r>
          </w:p>
        </w:tc>
        <w:tc>
          <w:tcPr>
            <w:tcW w:w="5654" w:type="dxa"/>
            <w:tcBorders>
              <w:top w:val="single" w:sz="4" w:space="0" w:color="auto"/>
              <w:left w:val="single" w:sz="4" w:space="0" w:color="auto"/>
              <w:bottom w:val="single" w:sz="4" w:space="0" w:color="auto"/>
              <w:right w:val="single" w:sz="4" w:space="0" w:color="auto"/>
            </w:tcBorders>
          </w:tcPr>
          <w:p w14:paraId="5C11F677" w14:textId="0502E709" w:rsidR="00F752C5" w:rsidRPr="00D57B0E" w:rsidRDefault="00185D67"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Заместитель директора по учебной работе ГБПОУ АО «Астраханский губернский техникум»</w:t>
            </w:r>
          </w:p>
        </w:tc>
      </w:tr>
      <w:tr w:rsidR="00D57B0E" w:rsidRPr="00D57B0E" w14:paraId="7C35C8FA" w14:textId="77777777" w:rsidTr="00185D67">
        <w:trPr>
          <w:jc w:val="center"/>
        </w:trPr>
        <w:tc>
          <w:tcPr>
            <w:tcW w:w="3823" w:type="dxa"/>
            <w:tcBorders>
              <w:top w:val="single" w:sz="4" w:space="0" w:color="auto"/>
              <w:left w:val="single" w:sz="4" w:space="0" w:color="auto"/>
              <w:bottom w:val="single" w:sz="4" w:space="0" w:color="auto"/>
              <w:right w:val="single" w:sz="4" w:space="0" w:color="auto"/>
            </w:tcBorders>
          </w:tcPr>
          <w:p w14:paraId="0446BE68" w14:textId="3CC1FF21" w:rsidR="00F752C5" w:rsidRPr="00D57B0E" w:rsidRDefault="00185D67"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Голубева Татьяна Анатольевна</w:t>
            </w:r>
          </w:p>
        </w:tc>
        <w:tc>
          <w:tcPr>
            <w:tcW w:w="5654" w:type="dxa"/>
            <w:tcBorders>
              <w:top w:val="single" w:sz="4" w:space="0" w:color="auto"/>
              <w:left w:val="single" w:sz="4" w:space="0" w:color="auto"/>
              <w:bottom w:val="single" w:sz="4" w:space="0" w:color="auto"/>
              <w:right w:val="single" w:sz="4" w:space="0" w:color="auto"/>
            </w:tcBorders>
          </w:tcPr>
          <w:p w14:paraId="29033C87" w14:textId="26B1D1D6" w:rsidR="00F752C5" w:rsidRPr="00D57B0E" w:rsidRDefault="00185D67"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Методист ГБПОУ АО «Астраханский губернский техникум»</w:t>
            </w:r>
          </w:p>
        </w:tc>
      </w:tr>
      <w:tr w:rsidR="00D57B0E" w:rsidRPr="00D57B0E" w14:paraId="5B37DF7F" w14:textId="77777777" w:rsidTr="00185D67">
        <w:trPr>
          <w:jc w:val="center"/>
        </w:trPr>
        <w:tc>
          <w:tcPr>
            <w:tcW w:w="3823" w:type="dxa"/>
            <w:tcBorders>
              <w:top w:val="single" w:sz="4" w:space="0" w:color="auto"/>
              <w:left w:val="single" w:sz="4" w:space="0" w:color="auto"/>
              <w:bottom w:val="single" w:sz="4" w:space="0" w:color="auto"/>
              <w:right w:val="single" w:sz="4" w:space="0" w:color="auto"/>
            </w:tcBorders>
          </w:tcPr>
          <w:p w14:paraId="33D009B4" w14:textId="681405AE" w:rsidR="00F752C5" w:rsidRPr="00D57B0E" w:rsidRDefault="00185D67"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Тарасенко Светлана Викторовна</w:t>
            </w:r>
          </w:p>
        </w:tc>
        <w:tc>
          <w:tcPr>
            <w:tcW w:w="5654" w:type="dxa"/>
            <w:tcBorders>
              <w:top w:val="single" w:sz="4" w:space="0" w:color="auto"/>
              <w:left w:val="single" w:sz="4" w:space="0" w:color="auto"/>
              <w:bottom w:val="single" w:sz="4" w:space="0" w:color="auto"/>
              <w:right w:val="single" w:sz="4" w:space="0" w:color="auto"/>
            </w:tcBorders>
          </w:tcPr>
          <w:p w14:paraId="4F11069F" w14:textId="493AB97F" w:rsidR="00F752C5" w:rsidRPr="00D57B0E" w:rsidRDefault="00185D67"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Методист ГБПОУ АО «Астраханский губернский техникум»</w:t>
            </w:r>
          </w:p>
        </w:tc>
      </w:tr>
      <w:tr w:rsidR="00D57B0E" w:rsidRPr="00D57B0E" w14:paraId="17140574" w14:textId="77777777" w:rsidTr="00185D67">
        <w:trPr>
          <w:jc w:val="center"/>
        </w:trPr>
        <w:tc>
          <w:tcPr>
            <w:tcW w:w="3823" w:type="dxa"/>
            <w:tcBorders>
              <w:top w:val="single" w:sz="4" w:space="0" w:color="auto"/>
              <w:left w:val="single" w:sz="4" w:space="0" w:color="auto"/>
              <w:bottom w:val="single" w:sz="4" w:space="0" w:color="auto"/>
              <w:right w:val="single" w:sz="4" w:space="0" w:color="auto"/>
            </w:tcBorders>
          </w:tcPr>
          <w:p w14:paraId="1E4D2BC5" w14:textId="3F6A6C07" w:rsidR="00F752C5" w:rsidRPr="00D57B0E" w:rsidRDefault="00185D67"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Стебенькова Анна Николаевна</w:t>
            </w:r>
          </w:p>
        </w:tc>
        <w:tc>
          <w:tcPr>
            <w:tcW w:w="5654" w:type="dxa"/>
            <w:tcBorders>
              <w:top w:val="single" w:sz="4" w:space="0" w:color="auto"/>
              <w:left w:val="single" w:sz="4" w:space="0" w:color="auto"/>
              <w:bottom w:val="single" w:sz="4" w:space="0" w:color="auto"/>
              <w:right w:val="single" w:sz="4" w:space="0" w:color="auto"/>
            </w:tcBorders>
          </w:tcPr>
          <w:p w14:paraId="1194DDF7" w14:textId="70DC6EF2" w:rsidR="00F752C5" w:rsidRPr="00D57B0E" w:rsidRDefault="00185D67" w:rsidP="007427B2">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Начальник отдела РУМЦ СПО ГБПОУ АО «Астраханский губернский техникум»</w:t>
            </w:r>
          </w:p>
        </w:tc>
      </w:tr>
    </w:tbl>
    <w:p w14:paraId="07344DA3"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sectPr w:rsidR="00895F77" w:rsidRPr="00D57B0E" w:rsidSect="00895F77">
          <w:footerReference w:type="even" r:id="rId16"/>
          <w:footerReference w:type="default" r:id="rId17"/>
          <w:pgSz w:w="11907" w:h="16840"/>
          <w:pgMar w:top="1134" w:right="851" w:bottom="992" w:left="1418" w:header="709" w:footer="709" w:gutter="0"/>
          <w:cols w:space="720"/>
        </w:sectPr>
      </w:pPr>
    </w:p>
    <w:p w14:paraId="7C932AEC" w14:textId="6C1605B9" w:rsidR="00895F77" w:rsidRPr="00D57B0E" w:rsidRDefault="00895F77" w:rsidP="007427B2">
      <w:pPr>
        <w:keepNext/>
        <w:spacing w:before="240" w:after="60" w:line="240" w:lineRule="auto"/>
        <w:jc w:val="center"/>
        <w:outlineLvl w:val="0"/>
        <w:rPr>
          <w:rFonts w:ascii="Times New Roman" w:eastAsia="Times New Roman" w:hAnsi="Times New Roman" w:cs="Times New Roman"/>
          <w:b/>
          <w:bCs/>
          <w:color w:val="000000" w:themeColor="text1"/>
          <w:kern w:val="32"/>
          <w:sz w:val="24"/>
          <w:szCs w:val="24"/>
          <w:lang w:val="x-none" w:eastAsia="x-none"/>
        </w:rPr>
      </w:pPr>
      <w:bookmarkStart w:id="48" w:name="_Toc84499257"/>
      <w:r w:rsidRPr="00D57B0E">
        <w:rPr>
          <w:rFonts w:ascii="Times New Roman" w:eastAsia="Times New Roman" w:hAnsi="Times New Roman" w:cs="Times New Roman"/>
          <w:b/>
          <w:bCs/>
          <w:color w:val="000000" w:themeColor="text1"/>
          <w:kern w:val="32"/>
          <w:sz w:val="24"/>
          <w:szCs w:val="24"/>
          <w:lang w:val="x-none" w:eastAsia="x-none"/>
        </w:rPr>
        <w:t>Приложение 1</w:t>
      </w:r>
      <w:r w:rsidRPr="00D57B0E">
        <w:rPr>
          <w:rFonts w:ascii="Times New Roman" w:eastAsia="Times New Roman" w:hAnsi="Times New Roman" w:cs="Times New Roman"/>
          <w:b/>
          <w:bCs/>
          <w:color w:val="000000" w:themeColor="text1"/>
          <w:kern w:val="32"/>
          <w:sz w:val="24"/>
          <w:szCs w:val="24"/>
          <w:lang w:eastAsia="x-none"/>
        </w:rPr>
        <w:t xml:space="preserve"> </w:t>
      </w:r>
      <w:r w:rsidRPr="00D57B0E">
        <w:rPr>
          <w:rFonts w:ascii="Times New Roman" w:eastAsia="Times New Roman" w:hAnsi="Times New Roman" w:cs="Times New Roman"/>
          <w:b/>
          <w:bCs/>
          <w:color w:val="000000" w:themeColor="text1"/>
          <w:kern w:val="32"/>
          <w:sz w:val="24"/>
          <w:szCs w:val="24"/>
          <w:lang w:val="x-none" w:eastAsia="x-none"/>
        </w:rPr>
        <w:t>Примерные</w:t>
      </w:r>
      <w:r w:rsidR="00004E67">
        <w:rPr>
          <w:rFonts w:ascii="Times New Roman" w:eastAsia="Times New Roman" w:hAnsi="Times New Roman" w:cs="Times New Roman"/>
          <w:b/>
          <w:bCs/>
          <w:color w:val="000000" w:themeColor="text1"/>
          <w:kern w:val="32"/>
          <w:sz w:val="24"/>
          <w:szCs w:val="24"/>
          <w:lang w:eastAsia="x-none"/>
        </w:rPr>
        <w:t xml:space="preserve"> адаптированные </w:t>
      </w:r>
      <w:r w:rsidRPr="00D57B0E">
        <w:rPr>
          <w:rFonts w:ascii="Times New Roman" w:eastAsia="Times New Roman" w:hAnsi="Times New Roman" w:cs="Times New Roman"/>
          <w:b/>
          <w:bCs/>
          <w:color w:val="000000" w:themeColor="text1"/>
          <w:kern w:val="32"/>
          <w:sz w:val="24"/>
          <w:szCs w:val="24"/>
          <w:lang w:val="x-none" w:eastAsia="x-none"/>
        </w:rPr>
        <w:t xml:space="preserve"> программы профессиональных модулей</w:t>
      </w:r>
      <w:bookmarkEnd w:id="48"/>
    </w:p>
    <w:p w14:paraId="34E28F3B" w14:textId="77777777" w:rsidR="00895F77" w:rsidRPr="00D57B0E" w:rsidRDefault="00895F77" w:rsidP="00895F77">
      <w:pPr>
        <w:spacing w:after="200" w:line="276" w:lineRule="auto"/>
        <w:rPr>
          <w:rFonts w:ascii="Times New Roman" w:eastAsia="Times New Roman" w:hAnsi="Times New Roman" w:cs="Times New Roman"/>
          <w:color w:val="000000" w:themeColor="text1"/>
          <w:sz w:val="24"/>
          <w:szCs w:val="24"/>
          <w:lang w:val="x-none" w:eastAsia="x-none"/>
        </w:rPr>
      </w:pPr>
    </w:p>
    <w:p w14:paraId="729D88B2" w14:textId="77777777" w:rsidR="00895F77" w:rsidRPr="00D57B0E" w:rsidRDefault="00895F77" w:rsidP="007427B2">
      <w:pPr>
        <w:spacing w:after="0" w:line="360" w:lineRule="auto"/>
        <w:jc w:val="right"/>
        <w:outlineLvl w:val="1"/>
        <w:rPr>
          <w:rFonts w:ascii="Times New Roman" w:eastAsia="Times New Roman" w:hAnsi="Times New Roman" w:cs="Times New Roman"/>
          <w:b/>
          <w:bCs/>
          <w:color w:val="000000" w:themeColor="text1"/>
          <w:sz w:val="24"/>
          <w:szCs w:val="24"/>
          <w:lang w:eastAsia="ru-RU"/>
        </w:rPr>
      </w:pPr>
      <w:bookmarkStart w:id="49" w:name="_Toc84499258"/>
      <w:r w:rsidRPr="00D57B0E">
        <w:rPr>
          <w:rFonts w:ascii="Times New Roman" w:eastAsia="Times New Roman" w:hAnsi="Times New Roman" w:cs="Times New Roman"/>
          <w:b/>
          <w:bCs/>
          <w:color w:val="000000" w:themeColor="text1"/>
          <w:sz w:val="24"/>
          <w:szCs w:val="24"/>
          <w:lang w:eastAsia="ru-RU"/>
        </w:rPr>
        <w:t>Приложение 1.1</w:t>
      </w:r>
      <w:bookmarkEnd w:id="49"/>
    </w:p>
    <w:p w14:paraId="209212B2" w14:textId="6ABDB8B1" w:rsidR="00895F77" w:rsidRPr="00D57B0E" w:rsidRDefault="00895F77" w:rsidP="007427B2">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1EE3FE39" w14:textId="0F438EFF" w:rsidR="00895F77" w:rsidRPr="00D57B0E" w:rsidRDefault="00991255" w:rsidP="007427B2">
      <w:pPr>
        <w:spacing w:after="0" w:line="360" w:lineRule="auto"/>
        <w:jc w:val="right"/>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007427B2" w:rsidRPr="00D57B0E">
        <w:rPr>
          <w:rFonts w:ascii="Times New Roman" w:eastAsia="Times New Roman" w:hAnsi="Times New Roman" w:cs="Times New Roman"/>
          <w:bCs/>
          <w:iCs/>
          <w:color w:val="000000" w:themeColor="text1"/>
          <w:sz w:val="24"/>
          <w:szCs w:val="24"/>
          <w:lang w:eastAsia="ru-RU"/>
        </w:rPr>
        <w:br/>
      </w:r>
      <w:r w:rsidRPr="00D57B0E">
        <w:rPr>
          <w:rFonts w:ascii="Times New Roman" w:eastAsia="Times New Roman" w:hAnsi="Times New Roman" w:cs="Times New Roman"/>
          <w:bCs/>
          <w:iCs/>
          <w:color w:val="000000" w:themeColor="text1"/>
          <w:sz w:val="24"/>
          <w:szCs w:val="24"/>
          <w:lang w:eastAsia="ru-RU"/>
        </w:rPr>
        <w:t>инфокоммуникационных систем</w:t>
      </w:r>
    </w:p>
    <w:p w14:paraId="3136D1D7"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1F1CE4A6"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327C68FB"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9D43342"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0CBF4F29"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224C85C1"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CB3F6E1"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54BBF9C0" w14:textId="34206DB8"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ПРИМЕРНАЯ </w:t>
      </w:r>
      <w:r w:rsidR="00F752C5" w:rsidRPr="00D57B0E">
        <w:rPr>
          <w:rFonts w:ascii="Times New Roman" w:eastAsia="Times New Roman" w:hAnsi="Times New Roman" w:cs="Times New Roman"/>
          <w:b/>
          <w:color w:val="000000" w:themeColor="text1"/>
          <w:sz w:val="24"/>
          <w:szCs w:val="24"/>
          <w:lang w:eastAsia="ru-RU"/>
        </w:rPr>
        <w:t xml:space="preserve">АДАПТИРОВАННАЯ </w:t>
      </w:r>
      <w:r w:rsidRPr="00D57B0E">
        <w:rPr>
          <w:rFonts w:ascii="Times New Roman" w:eastAsia="Times New Roman" w:hAnsi="Times New Roman" w:cs="Times New Roman"/>
          <w:b/>
          <w:color w:val="000000" w:themeColor="text1"/>
          <w:sz w:val="24"/>
          <w:szCs w:val="24"/>
          <w:lang w:eastAsia="ru-RU"/>
        </w:rPr>
        <w:t>РАБОЧАЯ ПРОГРАММА ПРОФЕССИОНАЛЬНОГО МОДУЛЯ</w:t>
      </w:r>
    </w:p>
    <w:p w14:paraId="4A69296B" w14:textId="77777777"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u w:val="single"/>
          <w:lang w:eastAsia="ru-RU"/>
        </w:rPr>
      </w:pPr>
    </w:p>
    <w:p w14:paraId="3F66D293" w14:textId="7061051D" w:rsidR="00895F77" w:rsidRPr="00D57B0E" w:rsidRDefault="007427B2" w:rsidP="00895F77">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4718BE" w:rsidRPr="00D57B0E">
        <w:rPr>
          <w:rFonts w:ascii="Times New Roman" w:eastAsia="Times New Roman" w:hAnsi="Times New Roman" w:cs="Times New Roman"/>
          <w:b/>
          <w:color w:val="000000" w:themeColor="text1"/>
          <w:sz w:val="24"/>
          <w:szCs w:val="24"/>
          <w:lang w:eastAsia="ru-RU"/>
        </w:rPr>
        <w:t xml:space="preserve">ПМ.01 Документирование состояния инфокоммуникационных систем </w:t>
      </w:r>
      <w:r w:rsidR="00870091" w:rsidRPr="00D57B0E">
        <w:rPr>
          <w:rFonts w:ascii="Times New Roman" w:eastAsia="Times New Roman" w:hAnsi="Times New Roman" w:cs="Times New Roman"/>
          <w:b/>
          <w:color w:val="000000" w:themeColor="text1"/>
          <w:sz w:val="24"/>
          <w:szCs w:val="24"/>
          <w:lang w:eastAsia="ru-RU"/>
        </w:rPr>
        <w:br/>
      </w:r>
      <w:r w:rsidR="004718BE" w:rsidRPr="00D57B0E">
        <w:rPr>
          <w:rFonts w:ascii="Times New Roman" w:eastAsia="Times New Roman" w:hAnsi="Times New Roman" w:cs="Times New Roman"/>
          <w:b/>
          <w:color w:val="000000" w:themeColor="text1"/>
          <w:sz w:val="24"/>
          <w:szCs w:val="24"/>
          <w:lang w:eastAsia="ru-RU"/>
        </w:rPr>
        <w:t>и их составляющих в процессе наладки и эксплуатации</w:t>
      </w:r>
      <w:r w:rsidR="00895F77" w:rsidRPr="00D57B0E">
        <w:rPr>
          <w:rFonts w:ascii="Times New Roman" w:eastAsia="Times New Roman" w:hAnsi="Times New Roman" w:cs="Times New Roman"/>
          <w:b/>
          <w:color w:val="000000" w:themeColor="text1"/>
          <w:sz w:val="24"/>
          <w:szCs w:val="24"/>
          <w:lang w:eastAsia="ru-RU"/>
        </w:rPr>
        <w:t>»</w:t>
      </w:r>
    </w:p>
    <w:p w14:paraId="66A93009" w14:textId="207100B7" w:rsidR="00895F77" w:rsidRPr="00D57B0E" w:rsidRDefault="00895F77" w:rsidP="00895F77">
      <w:pPr>
        <w:spacing w:after="200" w:line="276" w:lineRule="auto"/>
        <w:jc w:val="center"/>
        <w:rPr>
          <w:rFonts w:ascii="Times New Roman" w:eastAsia="Times New Roman" w:hAnsi="Times New Roman" w:cs="Times New Roman"/>
          <w:i/>
          <w:color w:val="000000" w:themeColor="text1"/>
          <w:sz w:val="24"/>
          <w:szCs w:val="24"/>
          <w:vertAlign w:val="superscript"/>
          <w:lang w:eastAsia="ru-RU"/>
        </w:rPr>
      </w:pPr>
    </w:p>
    <w:p w14:paraId="03A4B2EC"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070BF8E"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07190C9"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7FCC65ED"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5F6F3F6A"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49E0AB56"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4B19D650"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393F8D42"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561B00C8" w14:textId="730BE855"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20</w:t>
      </w:r>
      <w:r w:rsidR="004718BE" w:rsidRPr="00D57B0E">
        <w:rPr>
          <w:rFonts w:ascii="Times New Roman" w:eastAsia="Times New Roman" w:hAnsi="Times New Roman" w:cs="Times New Roman"/>
          <w:b/>
          <w:bCs/>
          <w:color w:val="000000" w:themeColor="text1"/>
          <w:sz w:val="24"/>
          <w:szCs w:val="24"/>
          <w:lang w:eastAsia="ru-RU"/>
        </w:rPr>
        <w:t>2</w:t>
      </w:r>
      <w:r w:rsidR="007427B2"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p>
    <w:p w14:paraId="64F9D065"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sectPr w:rsidR="00895F77" w:rsidRPr="00D57B0E" w:rsidSect="00895F77">
          <w:pgSz w:w="11907" w:h="16840"/>
          <w:pgMar w:top="1134" w:right="851" w:bottom="992" w:left="1418" w:header="709" w:footer="709" w:gutter="0"/>
          <w:cols w:space="720"/>
        </w:sectPr>
      </w:pPr>
    </w:p>
    <w:p w14:paraId="5EBCA76E" w14:textId="77777777"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w:t>
      </w:r>
    </w:p>
    <w:p w14:paraId="067000A7"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895F77" w:rsidRPr="00D57B0E" w14:paraId="355BC733" w14:textId="77777777" w:rsidTr="00895F77">
        <w:tc>
          <w:tcPr>
            <w:tcW w:w="7501" w:type="dxa"/>
          </w:tcPr>
          <w:p w14:paraId="11D5CA68" w14:textId="4D808F03" w:rsidR="00895F77" w:rsidRPr="00D57B0E" w:rsidRDefault="00895F77" w:rsidP="00895F77">
            <w:pPr>
              <w:numPr>
                <w:ilvl w:val="0"/>
                <w:numId w:val="1"/>
              </w:numPr>
              <w:tabs>
                <w:tab w:val="num" w:pos="284"/>
              </w:tabs>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ОБЩАЯ ХАРАКТЕРИСТИКА ПРИМЕРНОЙ </w:t>
            </w:r>
            <w:r w:rsidR="00E65A7F" w:rsidRPr="00D57B0E">
              <w:rPr>
                <w:rFonts w:ascii="Times New Roman" w:eastAsia="Times New Roman" w:hAnsi="Times New Roman" w:cs="Times New Roman"/>
                <w:b/>
                <w:color w:val="000000" w:themeColor="text1"/>
                <w:sz w:val="24"/>
                <w:szCs w:val="24"/>
                <w:lang w:eastAsia="ru-RU"/>
              </w:rPr>
              <w:t xml:space="preserve">АДАПТИРОВАННОЙ </w:t>
            </w:r>
            <w:r w:rsidRPr="00D57B0E">
              <w:rPr>
                <w:rFonts w:ascii="Times New Roman" w:eastAsia="Times New Roman" w:hAnsi="Times New Roman" w:cs="Times New Roman"/>
                <w:b/>
                <w:color w:val="000000" w:themeColor="text1"/>
                <w:sz w:val="24"/>
                <w:szCs w:val="24"/>
                <w:lang w:eastAsia="ru-RU"/>
              </w:rPr>
              <w:t>РАБОЧЕЙ ПРОГРАММЫ ПРОФЕССИОНАЛЬНОГО МОДУЛЯ</w:t>
            </w:r>
          </w:p>
        </w:tc>
        <w:tc>
          <w:tcPr>
            <w:tcW w:w="1854" w:type="dxa"/>
          </w:tcPr>
          <w:p w14:paraId="51C2B30C" w14:textId="77777777" w:rsidR="00895F77" w:rsidRPr="00D57B0E" w:rsidRDefault="00895F77" w:rsidP="00895F77">
            <w:pPr>
              <w:spacing w:after="200" w:line="276" w:lineRule="auto"/>
              <w:rPr>
                <w:rFonts w:ascii="Times New Roman" w:eastAsia="Times New Roman" w:hAnsi="Times New Roman" w:cs="Times New Roman"/>
                <w:b/>
                <w:color w:val="000000" w:themeColor="text1"/>
                <w:sz w:val="24"/>
                <w:szCs w:val="24"/>
                <w:lang w:eastAsia="ru-RU"/>
              </w:rPr>
            </w:pPr>
          </w:p>
        </w:tc>
      </w:tr>
      <w:tr w:rsidR="00895F77" w:rsidRPr="00D57B0E" w14:paraId="16C02761" w14:textId="77777777" w:rsidTr="00895F77">
        <w:tc>
          <w:tcPr>
            <w:tcW w:w="7501" w:type="dxa"/>
          </w:tcPr>
          <w:p w14:paraId="1CF5C253" w14:textId="77777777" w:rsidR="00895F77" w:rsidRPr="00D57B0E" w:rsidRDefault="00895F77" w:rsidP="00895F77">
            <w:pPr>
              <w:numPr>
                <w:ilvl w:val="0"/>
                <w:numId w:val="1"/>
              </w:numPr>
              <w:tabs>
                <w:tab w:val="num" w:pos="284"/>
              </w:tabs>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ПРОФЕССИОНАЛЬНОГО МОДУЛЯ</w:t>
            </w:r>
          </w:p>
          <w:p w14:paraId="1B2CB8FB" w14:textId="77777777" w:rsidR="00895F77" w:rsidRPr="00D57B0E" w:rsidRDefault="00895F77" w:rsidP="00895F77">
            <w:pPr>
              <w:numPr>
                <w:ilvl w:val="0"/>
                <w:numId w:val="1"/>
              </w:numPr>
              <w:tabs>
                <w:tab w:val="num" w:pos="284"/>
              </w:tabs>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ПРОФЕССИОНАЛЬНОГО МОДУЛЯ</w:t>
            </w:r>
          </w:p>
        </w:tc>
        <w:tc>
          <w:tcPr>
            <w:tcW w:w="1854" w:type="dxa"/>
          </w:tcPr>
          <w:p w14:paraId="1DC12BF5" w14:textId="77777777" w:rsidR="00895F77" w:rsidRPr="00D57B0E" w:rsidRDefault="00895F77" w:rsidP="00895F77">
            <w:pPr>
              <w:spacing w:after="200" w:line="276" w:lineRule="auto"/>
              <w:ind w:left="644"/>
              <w:rPr>
                <w:rFonts w:ascii="Times New Roman" w:eastAsia="Times New Roman" w:hAnsi="Times New Roman" w:cs="Times New Roman"/>
                <w:b/>
                <w:color w:val="000000" w:themeColor="text1"/>
                <w:sz w:val="24"/>
                <w:szCs w:val="24"/>
                <w:lang w:eastAsia="ru-RU"/>
              </w:rPr>
            </w:pPr>
          </w:p>
        </w:tc>
      </w:tr>
      <w:tr w:rsidR="00895F77" w:rsidRPr="00D57B0E" w14:paraId="407C3558" w14:textId="77777777" w:rsidTr="00895F77">
        <w:tc>
          <w:tcPr>
            <w:tcW w:w="7501" w:type="dxa"/>
          </w:tcPr>
          <w:p w14:paraId="64B371C1" w14:textId="77777777" w:rsidR="00895F77" w:rsidRPr="00D57B0E" w:rsidRDefault="00895F77" w:rsidP="00895F77">
            <w:pPr>
              <w:numPr>
                <w:ilvl w:val="0"/>
                <w:numId w:val="1"/>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ПРОФЕССИОНАЛЬНОГО МОДУЛЯ</w:t>
            </w:r>
          </w:p>
          <w:p w14:paraId="531FD7D2" w14:textId="77777777" w:rsidR="00895F77" w:rsidRPr="00D57B0E" w:rsidRDefault="00895F77" w:rsidP="00895F77">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07A783E9" w14:textId="77777777" w:rsidR="00895F77" w:rsidRPr="00D57B0E" w:rsidRDefault="00895F77" w:rsidP="00895F77">
            <w:pPr>
              <w:spacing w:after="200" w:line="276" w:lineRule="auto"/>
              <w:rPr>
                <w:rFonts w:ascii="Times New Roman" w:eastAsia="Times New Roman" w:hAnsi="Times New Roman" w:cs="Times New Roman"/>
                <w:b/>
                <w:color w:val="000000" w:themeColor="text1"/>
                <w:sz w:val="24"/>
                <w:szCs w:val="24"/>
                <w:lang w:eastAsia="ru-RU"/>
              </w:rPr>
            </w:pPr>
          </w:p>
        </w:tc>
      </w:tr>
    </w:tbl>
    <w:p w14:paraId="7817578B"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sectPr w:rsidR="00895F77" w:rsidRPr="00D57B0E" w:rsidSect="00895F77">
          <w:pgSz w:w="11907" w:h="16840"/>
          <w:pgMar w:top="1134" w:right="851" w:bottom="992" w:left="1418" w:header="709" w:footer="709" w:gutter="0"/>
          <w:cols w:space="720"/>
        </w:sectPr>
      </w:pPr>
    </w:p>
    <w:p w14:paraId="328662E3" w14:textId="5D044258"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 ОБЩАЯ ХАРАКТЕРИСТИКА ПРИМЕРНОЙ</w:t>
      </w:r>
      <w:r w:rsidR="00F752C5"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w:t>
      </w:r>
    </w:p>
    <w:p w14:paraId="688C6DD0" w14:textId="77777777" w:rsidR="00895F77" w:rsidRPr="00D57B0E" w:rsidRDefault="00895F77" w:rsidP="00895F77">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ПРОФЕССИОНАЛЬНОГО МОДУЛЯ</w:t>
      </w:r>
    </w:p>
    <w:p w14:paraId="6E5DAC1C" w14:textId="5ABE7474" w:rsidR="00895F77" w:rsidRPr="00D57B0E" w:rsidRDefault="00EB43A3" w:rsidP="00895F77">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4D4924" w:rsidRPr="00D57B0E">
        <w:rPr>
          <w:rFonts w:ascii="Times New Roman" w:eastAsia="Times New Roman" w:hAnsi="Times New Roman" w:cs="Times New Roman"/>
          <w:b/>
          <w:color w:val="000000" w:themeColor="text1"/>
          <w:sz w:val="24"/>
          <w:szCs w:val="24"/>
          <w:lang w:eastAsia="ru-RU"/>
        </w:rPr>
        <w:t xml:space="preserve">ПМ.01 Документирование состояния инфокоммуникационных систем </w:t>
      </w:r>
      <w:r w:rsidRPr="00D57B0E">
        <w:rPr>
          <w:rFonts w:ascii="Times New Roman" w:eastAsia="Times New Roman" w:hAnsi="Times New Roman" w:cs="Times New Roman"/>
          <w:b/>
          <w:color w:val="000000" w:themeColor="text1"/>
          <w:sz w:val="24"/>
          <w:szCs w:val="24"/>
          <w:lang w:eastAsia="ru-RU"/>
        </w:rPr>
        <w:br/>
      </w:r>
      <w:r w:rsidR="004D4924" w:rsidRPr="00D57B0E">
        <w:rPr>
          <w:rFonts w:ascii="Times New Roman" w:eastAsia="Times New Roman" w:hAnsi="Times New Roman" w:cs="Times New Roman"/>
          <w:b/>
          <w:color w:val="000000" w:themeColor="text1"/>
          <w:sz w:val="24"/>
          <w:szCs w:val="24"/>
          <w:lang w:eastAsia="ru-RU"/>
        </w:rPr>
        <w:t>и их составляющих в процессе наладки и эксплуатации»</w:t>
      </w:r>
    </w:p>
    <w:p w14:paraId="2E2E7B87" w14:textId="77777777" w:rsidR="00EB43A3" w:rsidRPr="00D57B0E" w:rsidRDefault="00EB43A3" w:rsidP="00895F77">
      <w:pPr>
        <w:suppressAutoHyphens/>
        <w:spacing w:after="0" w:line="240" w:lineRule="auto"/>
        <w:ind w:firstLine="709"/>
        <w:rPr>
          <w:rFonts w:ascii="Times New Roman" w:eastAsia="Times New Roman" w:hAnsi="Times New Roman" w:cs="Times New Roman"/>
          <w:b/>
          <w:color w:val="000000" w:themeColor="text1"/>
          <w:sz w:val="24"/>
          <w:szCs w:val="24"/>
          <w:lang w:eastAsia="ru-RU"/>
        </w:rPr>
      </w:pPr>
    </w:p>
    <w:p w14:paraId="2176A8D0" w14:textId="15FD36DD" w:rsidR="00895F77" w:rsidRPr="00D57B0E" w:rsidRDefault="00895F77" w:rsidP="00895F77">
      <w:pPr>
        <w:suppressAutoHyphens/>
        <w:spacing w:after="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w:t>
      </w:r>
      <w:bookmarkStart w:id="50" w:name="_Hlk511590080"/>
      <w:r w:rsidRPr="00D57B0E">
        <w:rPr>
          <w:rFonts w:ascii="Times New Roman" w:eastAsia="Times New Roman" w:hAnsi="Times New Roman" w:cs="Times New Roman"/>
          <w:b/>
          <w:color w:val="000000" w:themeColor="text1"/>
          <w:sz w:val="24"/>
          <w:szCs w:val="24"/>
          <w:lang w:eastAsia="ru-RU"/>
        </w:rPr>
        <w:t xml:space="preserve">Цель и планируемые результаты освоения профессионального модуля </w:t>
      </w:r>
      <w:bookmarkEnd w:id="50"/>
    </w:p>
    <w:p w14:paraId="60370096" w14:textId="0FAB5E4E" w:rsidR="00895F77" w:rsidRPr="00D57B0E" w:rsidRDefault="00895F77" w:rsidP="00895F77">
      <w:pPr>
        <w:suppressAutoHyphen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результате изучения профессионального модуля обучающи</w:t>
      </w:r>
      <w:r w:rsidR="00EB43A3" w:rsidRPr="00D57B0E">
        <w:rPr>
          <w:rFonts w:ascii="Times New Roman" w:eastAsia="Times New Roman" w:hAnsi="Times New Roman" w:cs="Times New Roman"/>
          <w:color w:val="000000" w:themeColor="text1"/>
          <w:sz w:val="24"/>
          <w:szCs w:val="24"/>
          <w:lang w:eastAsia="ru-RU"/>
        </w:rPr>
        <w:t>й</w:t>
      </w:r>
      <w:r w:rsidRPr="00D57B0E">
        <w:rPr>
          <w:rFonts w:ascii="Times New Roman" w:eastAsia="Times New Roman" w:hAnsi="Times New Roman" w:cs="Times New Roman"/>
          <w:color w:val="000000" w:themeColor="text1"/>
          <w:sz w:val="24"/>
          <w:szCs w:val="24"/>
          <w:lang w:eastAsia="ru-RU"/>
        </w:rPr>
        <w:t xml:space="preserve">ся должен освоить основной вид деятельности </w:t>
      </w:r>
      <w:r w:rsidR="00EB43A3" w:rsidRPr="00D57B0E">
        <w:rPr>
          <w:rFonts w:ascii="Times New Roman" w:eastAsia="Times New Roman" w:hAnsi="Times New Roman" w:cs="Times New Roman"/>
          <w:color w:val="000000" w:themeColor="text1"/>
          <w:sz w:val="24"/>
          <w:szCs w:val="24"/>
          <w:lang w:eastAsia="ru-RU"/>
        </w:rPr>
        <w:t>«</w:t>
      </w:r>
      <w:r w:rsidR="004D4924" w:rsidRPr="00D57B0E">
        <w:rPr>
          <w:rFonts w:ascii="Times New Roman" w:eastAsia="Times New Roman" w:hAnsi="Times New Roman" w:cs="Times New Roman"/>
          <w:color w:val="000000" w:themeColor="text1"/>
          <w:sz w:val="24"/>
          <w:szCs w:val="24"/>
          <w:lang w:eastAsia="ru-RU"/>
        </w:rPr>
        <w:t xml:space="preserve">Документирование состояния инфокоммуникационных систем </w:t>
      </w:r>
      <w:r w:rsidR="00EB43A3" w:rsidRPr="00D57B0E">
        <w:rPr>
          <w:rFonts w:ascii="Times New Roman" w:eastAsia="Times New Roman" w:hAnsi="Times New Roman" w:cs="Times New Roman"/>
          <w:color w:val="000000" w:themeColor="text1"/>
          <w:sz w:val="24"/>
          <w:szCs w:val="24"/>
          <w:lang w:eastAsia="ru-RU"/>
        </w:rPr>
        <w:br/>
      </w:r>
      <w:r w:rsidR="004D4924" w:rsidRPr="00D57B0E">
        <w:rPr>
          <w:rFonts w:ascii="Times New Roman" w:eastAsia="Times New Roman" w:hAnsi="Times New Roman" w:cs="Times New Roman"/>
          <w:color w:val="000000" w:themeColor="text1"/>
          <w:sz w:val="24"/>
          <w:szCs w:val="24"/>
          <w:lang w:eastAsia="ru-RU"/>
        </w:rPr>
        <w:t>и их составляющих в процессе наладки и эксплуатации</w:t>
      </w:r>
      <w:r w:rsidR="00EB43A3"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 xml:space="preserve"> и соответствующие ему общие компетенции и профессиональные компетенции:</w:t>
      </w:r>
    </w:p>
    <w:p w14:paraId="391E7035" w14:textId="4DF751C5" w:rsidR="00895F77" w:rsidRPr="00D57B0E" w:rsidRDefault="00895F77" w:rsidP="00D16B93">
      <w:pPr>
        <w:numPr>
          <w:ilvl w:val="2"/>
          <w:numId w:val="9"/>
        </w:num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Перечень общих компетенций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646"/>
      </w:tblGrid>
      <w:tr w:rsidR="00895F77" w:rsidRPr="00D57B0E" w14:paraId="6E9AD4B0" w14:textId="77777777" w:rsidTr="00EB43A3">
        <w:tc>
          <w:tcPr>
            <w:tcW w:w="988" w:type="dxa"/>
          </w:tcPr>
          <w:p w14:paraId="5FC36271" w14:textId="77777777" w:rsidR="00895F77" w:rsidRPr="00D57B0E" w:rsidRDefault="00895F77" w:rsidP="00EB43A3">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w:t>
            </w:r>
          </w:p>
        </w:tc>
        <w:tc>
          <w:tcPr>
            <w:tcW w:w="8646" w:type="dxa"/>
          </w:tcPr>
          <w:p w14:paraId="65A463F0" w14:textId="77777777" w:rsidR="00895F77" w:rsidRPr="00D57B0E" w:rsidRDefault="00895F77" w:rsidP="00EB43A3">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Наименование общих компетенций</w:t>
            </w:r>
          </w:p>
        </w:tc>
      </w:tr>
      <w:tr w:rsidR="00D57B0E" w:rsidRPr="00D57B0E" w14:paraId="4AA16DE0" w14:textId="77777777" w:rsidTr="00EB43A3">
        <w:trPr>
          <w:trHeight w:val="327"/>
        </w:trPr>
        <w:tc>
          <w:tcPr>
            <w:tcW w:w="988" w:type="dxa"/>
          </w:tcPr>
          <w:p w14:paraId="44DE505C" w14:textId="643A9F92" w:rsidR="00A603AB" w:rsidRPr="00D57B0E" w:rsidRDefault="00EB43A3"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01</w:t>
            </w:r>
          </w:p>
        </w:tc>
        <w:tc>
          <w:tcPr>
            <w:tcW w:w="8646" w:type="dxa"/>
            <w:tcBorders>
              <w:top w:val="single" w:sz="4" w:space="0" w:color="auto"/>
              <w:left w:val="single" w:sz="4" w:space="0" w:color="auto"/>
              <w:bottom w:val="single" w:sz="4" w:space="0" w:color="auto"/>
              <w:right w:val="single" w:sz="4" w:space="0" w:color="auto"/>
            </w:tcBorders>
          </w:tcPr>
          <w:p w14:paraId="1FBDACF8" w14:textId="15F6790C" w:rsidR="00A603AB" w:rsidRPr="00D57B0E" w:rsidRDefault="00A603AB" w:rsidP="00EB43A3">
            <w:pPr>
              <w:spacing w:after="0" w:line="276" w:lineRule="auto"/>
              <w:jc w:val="both"/>
              <w:rPr>
                <w:rFonts w:ascii="Times New Roman" w:eastAsia="Times New Roman" w:hAnsi="Times New Roman" w:cs="Times New Roman"/>
                <w:iCs/>
                <w:color w:val="000000" w:themeColor="text1"/>
                <w:sz w:val="24"/>
                <w:szCs w:val="24"/>
                <w:lang w:eastAsia="ru-RU"/>
              </w:rPr>
            </w:pPr>
            <w:r w:rsidRPr="00D57B0E">
              <w:rPr>
                <w:rFonts w:ascii="Times New Roman" w:hAnsi="Times New Roman" w:cs="Times New Roman"/>
                <w:color w:val="000000" w:themeColor="text1"/>
                <w:sz w:val="24"/>
                <w:szCs w:val="24"/>
              </w:rPr>
              <w:t>Выбирать способы решения задач профессиональной деятельности применительно к различным контекстам</w:t>
            </w:r>
          </w:p>
        </w:tc>
      </w:tr>
      <w:tr w:rsidR="00D57B0E" w:rsidRPr="00D57B0E" w14:paraId="26B616F6" w14:textId="77777777" w:rsidTr="00EB43A3">
        <w:trPr>
          <w:trHeight w:val="327"/>
        </w:trPr>
        <w:tc>
          <w:tcPr>
            <w:tcW w:w="988" w:type="dxa"/>
          </w:tcPr>
          <w:p w14:paraId="344D0BBA" w14:textId="07D366CD" w:rsidR="00A603AB" w:rsidRPr="00D57B0E" w:rsidRDefault="00EB43A3"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02</w:t>
            </w:r>
          </w:p>
        </w:tc>
        <w:tc>
          <w:tcPr>
            <w:tcW w:w="8646" w:type="dxa"/>
            <w:tcBorders>
              <w:top w:val="single" w:sz="4" w:space="0" w:color="auto"/>
              <w:left w:val="single" w:sz="4" w:space="0" w:color="auto"/>
              <w:bottom w:val="single" w:sz="4" w:space="0" w:color="auto"/>
              <w:right w:val="single" w:sz="4" w:space="0" w:color="auto"/>
            </w:tcBorders>
          </w:tcPr>
          <w:p w14:paraId="0AC79BF1" w14:textId="368EED12" w:rsidR="00A603AB" w:rsidRPr="00D57B0E" w:rsidRDefault="00A603AB" w:rsidP="00EB43A3">
            <w:pPr>
              <w:spacing w:after="0" w:line="276" w:lineRule="auto"/>
              <w:jc w:val="both"/>
              <w:rPr>
                <w:rFonts w:ascii="Times New Roman" w:eastAsia="Times New Roman" w:hAnsi="Times New Roman" w:cs="Times New Roman"/>
                <w:iCs/>
                <w:color w:val="000000" w:themeColor="text1"/>
                <w:sz w:val="24"/>
                <w:szCs w:val="24"/>
                <w:lang w:eastAsia="ru-RU"/>
              </w:rPr>
            </w:pPr>
            <w:r w:rsidRPr="00D57B0E">
              <w:rPr>
                <w:rFonts w:ascii="Times New Roman" w:hAnsi="Times New Roman" w:cs="Times New Roman"/>
                <w:color w:val="000000" w:themeColor="text1"/>
                <w:sz w:val="24"/>
                <w:szCs w:val="24"/>
              </w:rPr>
              <w:t>Использовать современные средства поиска, анализа и интерпретации информации, и информационные технологии для выполнения зада</w:t>
            </w:r>
            <w:r w:rsidR="00EB43A3" w:rsidRPr="00D57B0E">
              <w:rPr>
                <w:rFonts w:ascii="Times New Roman" w:hAnsi="Times New Roman" w:cs="Times New Roman"/>
                <w:color w:val="000000" w:themeColor="text1"/>
                <w:sz w:val="24"/>
                <w:szCs w:val="24"/>
              </w:rPr>
              <w:t>ч профессиональной деятельности</w:t>
            </w:r>
          </w:p>
        </w:tc>
      </w:tr>
      <w:tr w:rsidR="00D57B0E" w:rsidRPr="00D57B0E" w14:paraId="46E91FCE" w14:textId="77777777" w:rsidTr="00EB43A3">
        <w:trPr>
          <w:trHeight w:val="327"/>
        </w:trPr>
        <w:tc>
          <w:tcPr>
            <w:tcW w:w="988" w:type="dxa"/>
          </w:tcPr>
          <w:p w14:paraId="0B746B35" w14:textId="5079A7CF" w:rsidR="00A603AB" w:rsidRPr="00D57B0E" w:rsidRDefault="00EB43A3"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03</w:t>
            </w:r>
          </w:p>
        </w:tc>
        <w:tc>
          <w:tcPr>
            <w:tcW w:w="8646" w:type="dxa"/>
            <w:tcBorders>
              <w:top w:val="single" w:sz="4" w:space="0" w:color="auto"/>
              <w:left w:val="single" w:sz="4" w:space="0" w:color="auto"/>
              <w:bottom w:val="single" w:sz="4" w:space="0" w:color="auto"/>
              <w:right w:val="single" w:sz="4" w:space="0" w:color="auto"/>
            </w:tcBorders>
          </w:tcPr>
          <w:p w14:paraId="0C4179C5" w14:textId="2EB26D87" w:rsidR="00A603AB" w:rsidRPr="00D57B0E" w:rsidRDefault="00A603AB" w:rsidP="00EB43A3">
            <w:pPr>
              <w:spacing w:after="0" w:line="276" w:lineRule="auto"/>
              <w:jc w:val="both"/>
              <w:rPr>
                <w:rFonts w:ascii="Times New Roman" w:eastAsia="Times New Roman" w:hAnsi="Times New Roman" w:cs="Times New Roman"/>
                <w:iCs/>
                <w:color w:val="000000" w:themeColor="text1"/>
                <w:sz w:val="24"/>
                <w:szCs w:val="24"/>
                <w:lang w:eastAsia="ru-RU"/>
              </w:rPr>
            </w:pPr>
            <w:r w:rsidRPr="00D57B0E">
              <w:rPr>
                <w:rFonts w:ascii="Times New Roman" w:hAnsi="Times New Roman" w:cs="Times New Roman"/>
                <w:color w:val="000000" w:themeColor="text1"/>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w:t>
            </w:r>
            <w:r w:rsidR="00EB43A3" w:rsidRPr="00D57B0E">
              <w:rPr>
                <w:rFonts w:ascii="Times New Roman" w:hAnsi="Times New Roman" w:cs="Times New Roman"/>
                <w:color w:val="000000" w:themeColor="text1"/>
                <w:sz w:val="24"/>
                <w:szCs w:val="24"/>
              </w:rPr>
              <w:t>ичных жизненных ситуациях</w:t>
            </w:r>
          </w:p>
        </w:tc>
      </w:tr>
      <w:tr w:rsidR="00D57B0E" w:rsidRPr="00D57B0E" w14:paraId="09E66ADC" w14:textId="77777777" w:rsidTr="00EB43A3">
        <w:trPr>
          <w:trHeight w:val="327"/>
        </w:trPr>
        <w:tc>
          <w:tcPr>
            <w:tcW w:w="988" w:type="dxa"/>
          </w:tcPr>
          <w:p w14:paraId="6921335D" w14:textId="5E10CF2D" w:rsidR="00A603AB" w:rsidRPr="00D57B0E" w:rsidRDefault="00EB43A3"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04</w:t>
            </w:r>
          </w:p>
        </w:tc>
        <w:tc>
          <w:tcPr>
            <w:tcW w:w="8646" w:type="dxa"/>
            <w:tcBorders>
              <w:top w:val="single" w:sz="4" w:space="0" w:color="auto"/>
              <w:left w:val="single" w:sz="4" w:space="0" w:color="auto"/>
              <w:bottom w:val="single" w:sz="4" w:space="0" w:color="auto"/>
              <w:right w:val="single" w:sz="4" w:space="0" w:color="auto"/>
            </w:tcBorders>
          </w:tcPr>
          <w:p w14:paraId="39BC5A71" w14:textId="51E93647" w:rsidR="00A603AB" w:rsidRPr="00D57B0E" w:rsidRDefault="00A603AB" w:rsidP="00EB43A3">
            <w:pPr>
              <w:spacing w:after="0" w:line="276" w:lineRule="auto"/>
              <w:jc w:val="both"/>
              <w:rPr>
                <w:rFonts w:ascii="Times New Roman" w:eastAsia="Times New Roman" w:hAnsi="Times New Roman" w:cs="Times New Roman"/>
                <w:iCs/>
                <w:color w:val="000000" w:themeColor="text1"/>
                <w:sz w:val="24"/>
                <w:szCs w:val="24"/>
                <w:lang w:eastAsia="ru-RU"/>
              </w:rPr>
            </w:pPr>
            <w:r w:rsidRPr="00D57B0E">
              <w:rPr>
                <w:rFonts w:ascii="Times New Roman" w:hAnsi="Times New Roman" w:cs="Times New Roman"/>
                <w:color w:val="000000" w:themeColor="text1"/>
                <w:sz w:val="24"/>
                <w:szCs w:val="24"/>
              </w:rPr>
              <w:t xml:space="preserve">Эффективно взаимодействовать и </w:t>
            </w:r>
            <w:r w:rsidR="00EB43A3" w:rsidRPr="00D57B0E">
              <w:rPr>
                <w:rFonts w:ascii="Times New Roman" w:hAnsi="Times New Roman" w:cs="Times New Roman"/>
                <w:color w:val="000000" w:themeColor="text1"/>
                <w:sz w:val="24"/>
                <w:szCs w:val="24"/>
              </w:rPr>
              <w:t>работать в коллективе и команде</w:t>
            </w:r>
          </w:p>
        </w:tc>
      </w:tr>
      <w:tr w:rsidR="00D57B0E" w:rsidRPr="00D57B0E" w14:paraId="2F773C1B" w14:textId="77777777" w:rsidTr="00EB43A3">
        <w:trPr>
          <w:trHeight w:val="327"/>
        </w:trPr>
        <w:tc>
          <w:tcPr>
            <w:tcW w:w="988" w:type="dxa"/>
          </w:tcPr>
          <w:p w14:paraId="4FD0B6A9" w14:textId="60F5613B" w:rsidR="00A603AB" w:rsidRPr="00D57B0E" w:rsidRDefault="00EB43A3"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05</w:t>
            </w:r>
          </w:p>
        </w:tc>
        <w:tc>
          <w:tcPr>
            <w:tcW w:w="8646" w:type="dxa"/>
            <w:tcBorders>
              <w:top w:val="single" w:sz="4" w:space="0" w:color="auto"/>
              <w:left w:val="single" w:sz="4" w:space="0" w:color="auto"/>
              <w:bottom w:val="single" w:sz="4" w:space="0" w:color="auto"/>
              <w:right w:val="single" w:sz="4" w:space="0" w:color="auto"/>
            </w:tcBorders>
          </w:tcPr>
          <w:p w14:paraId="14FC55E0" w14:textId="6813BC88" w:rsidR="00A603AB" w:rsidRPr="00D57B0E" w:rsidRDefault="00A603AB" w:rsidP="00EB43A3">
            <w:pPr>
              <w:spacing w:after="0" w:line="276" w:lineRule="auto"/>
              <w:jc w:val="both"/>
              <w:rPr>
                <w:rFonts w:ascii="Times New Roman" w:eastAsia="Times New Roman" w:hAnsi="Times New Roman" w:cs="Times New Roman"/>
                <w:iCs/>
                <w:color w:val="000000" w:themeColor="text1"/>
                <w:sz w:val="24"/>
                <w:szCs w:val="24"/>
                <w:lang w:eastAsia="ru-RU"/>
              </w:rPr>
            </w:pPr>
            <w:r w:rsidRPr="00D57B0E">
              <w:rPr>
                <w:rFonts w:ascii="Times New Roman" w:hAnsi="Times New Roman" w:cs="Times New Roman"/>
                <w:color w:val="000000" w:themeColor="text1"/>
                <w:sz w:val="24"/>
                <w:szCs w:val="24"/>
              </w:rPr>
              <w:t>Осуществлять устную и письменную коммуникацию на государственном языке Российской Федерации с учетом особенностей соци</w:t>
            </w:r>
            <w:r w:rsidR="00EB43A3" w:rsidRPr="00D57B0E">
              <w:rPr>
                <w:rFonts w:ascii="Times New Roman" w:hAnsi="Times New Roman" w:cs="Times New Roman"/>
                <w:color w:val="000000" w:themeColor="text1"/>
                <w:sz w:val="24"/>
                <w:szCs w:val="24"/>
              </w:rPr>
              <w:t>ального и культурного контекста</w:t>
            </w:r>
          </w:p>
        </w:tc>
      </w:tr>
      <w:tr w:rsidR="00D57B0E" w:rsidRPr="00D57B0E" w14:paraId="6145C28A" w14:textId="77777777" w:rsidTr="00EB43A3">
        <w:trPr>
          <w:trHeight w:val="327"/>
        </w:trPr>
        <w:tc>
          <w:tcPr>
            <w:tcW w:w="988" w:type="dxa"/>
          </w:tcPr>
          <w:p w14:paraId="174A5515" w14:textId="63A93717" w:rsidR="00A603AB" w:rsidRPr="00D57B0E" w:rsidRDefault="00EB43A3"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06</w:t>
            </w:r>
          </w:p>
        </w:tc>
        <w:tc>
          <w:tcPr>
            <w:tcW w:w="8646" w:type="dxa"/>
            <w:tcBorders>
              <w:top w:val="single" w:sz="4" w:space="0" w:color="auto"/>
              <w:left w:val="single" w:sz="4" w:space="0" w:color="auto"/>
              <w:bottom w:val="single" w:sz="4" w:space="0" w:color="auto"/>
              <w:right w:val="single" w:sz="4" w:space="0" w:color="auto"/>
            </w:tcBorders>
          </w:tcPr>
          <w:p w14:paraId="19AEC845" w14:textId="08BDE37B" w:rsidR="00A603AB" w:rsidRPr="00D57B0E" w:rsidRDefault="00A603AB" w:rsidP="00EB43A3">
            <w:pPr>
              <w:spacing w:after="0" w:line="276" w:lineRule="auto"/>
              <w:jc w:val="both"/>
              <w:rPr>
                <w:rFonts w:ascii="Times New Roman" w:eastAsia="Times New Roman" w:hAnsi="Times New Roman" w:cs="Times New Roman"/>
                <w:iCs/>
                <w:color w:val="000000" w:themeColor="text1"/>
                <w:sz w:val="24"/>
                <w:szCs w:val="24"/>
                <w:lang w:eastAsia="ru-RU"/>
              </w:rPr>
            </w:pPr>
            <w:r w:rsidRPr="00D57B0E">
              <w:rPr>
                <w:rFonts w:ascii="Times New Roman" w:hAnsi="Times New Roman" w:cs="Times New Roman"/>
                <w:color w:val="000000" w:themeColor="text1"/>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w:t>
            </w:r>
            <w:r w:rsidR="00EB43A3" w:rsidRPr="00D57B0E">
              <w:rPr>
                <w:rFonts w:ascii="Times New Roman" w:hAnsi="Times New Roman" w:cs="Times New Roman"/>
                <w:color w:val="000000" w:themeColor="text1"/>
                <w:sz w:val="24"/>
                <w:szCs w:val="24"/>
              </w:rPr>
              <w:t xml:space="preserve"> поведения</w:t>
            </w:r>
          </w:p>
        </w:tc>
      </w:tr>
      <w:tr w:rsidR="00D57B0E" w:rsidRPr="00D57B0E" w14:paraId="5F1CF81C" w14:textId="77777777" w:rsidTr="00EB43A3">
        <w:trPr>
          <w:trHeight w:val="327"/>
        </w:trPr>
        <w:tc>
          <w:tcPr>
            <w:tcW w:w="988" w:type="dxa"/>
          </w:tcPr>
          <w:p w14:paraId="5CBAC3AB" w14:textId="60C7A531" w:rsidR="00A603AB" w:rsidRPr="00D57B0E" w:rsidRDefault="00EB43A3"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07</w:t>
            </w:r>
          </w:p>
        </w:tc>
        <w:tc>
          <w:tcPr>
            <w:tcW w:w="8646" w:type="dxa"/>
            <w:tcBorders>
              <w:top w:val="single" w:sz="4" w:space="0" w:color="auto"/>
              <w:left w:val="single" w:sz="4" w:space="0" w:color="auto"/>
              <w:bottom w:val="single" w:sz="4" w:space="0" w:color="auto"/>
              <w:right w:val="single" w:sz="4" w:space="0" w:color="auto"/>
            </w:tcBorders>
          </w:tcPr>
          <w:p w14:paraId="03F16784" w14:textId="29634F00" w:rsidR="00A603AB" w:rsidRPr="00D57B0E" w:rsidRDefault="00A603AB" w:rsidP="00EB43A3">
            <w:pPr>
              <w:spacing w:after="0" w:line="276" w:lineRule="auto"/>
              <w:jc w:val="both"/>
              <w:rPr>
                <w:rFonts w:ascii="Times New Roman" w:eastAsia="Times New Roman" w:hAnsi="Times New Roman" w:cs="Times New Roman"/>
                <w:iCs/>
                <w:color w:val="000000" w:themeColor="text1"/>
                <w:sz w:val="24"/>
                <w:szCs w:val="24"/>
                <w:lang w:eastAsia="ru-RU"/>
              </w:rPr>
            </w:pPr>
            <w:r w:rsidRPr="00D57B0E">
              <w:rPr>
                <w:rFonts w:ascii="Times New Roman" w:hAnsi="Times New Roman" w:cs="Times New Roman"/>
                <w:color w:val="000000" w:themeColor="text1"/>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w:t>
            </w:r>
            <w:r w:rsidR="00EB43A3" w:rsidRPr="00D57B0E">
              <w:rPr>
                <w:rFonts w:ascii="Times New Roman" w:hAnsi="Times New Roman" w:cs="Times New Roman"/>
                <w:color w:val="000000" w:themeColor="text1"/>
                <w:sz w:val="24"/>
                <w:szCs w:val="24"/>
              </w:rPr>
              <w:t>вовать в чрезвычайных ситуациях</w:t>
            </w:r>
          </w:p>
        </w:tc>
      </w:tr>
      <w:tr w:rsidR="00D57B0E" w:rsidRPr="00D57B0E" w14:paraId="4DF26277" w14:textId="77777777" w:rsidTr="00EB43A3">
        <w:trPr>
          <w:trHeight w:val="327"/>
        </w:trPr>
        <w:tc>
          <w:tcPr>
            <w:tcW w:w="988" w:type="dxa"/>
          </w:tcPr>
          <w:p w14:paraId="671DACBE" w14:textId="72A3A100" w:rsidR="007A2A0B" w:rsidRPr="00D57B0E" w:rsidRDefault="007A2A0B"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09</w:t>
            </w:r>
          </w:p>
        </w:tc>
        <w:tc>
          <w:tcPr>
            <w:tcW w:w="8646" w:type="dxa"/>
            <w:tcBorders>
              <w:top w:val="single" w:sz="4" w:space="0" w:color="auto"/>
              <w:left w:val="single" w:sz="4" w:space="0" w:color="auto"/>
              <w:bottom w:val="single" w:sz="4" w:space="0" w:color="auto"/>
              <w:right w:val="single" w:sz="4" w:space="0" w:color="auto"/>
            </w:tcBorders>
          </w:tcPr>
          <w:p w14:paraId="4750A627" w14:textId="355C2BAE" w:rsidR="007A2A0B" w:rsidRPr="00D57B0E" w:rsidRDefault="007A2A0B" w:rsidP="007A2A0B">
            <w:pPr>
              <w:spacing w:after="0" w:line="276" w:lineRule="auto"/>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Пользоваться профессиональной документацией на государственном </w:t>
            </w:r>
          </w:p>
          <w:p w14:paraId="7878D0E2" w14:textId="7C03065F" w:rsidR="007A2A0B" w:rsidRPr="00D57B0E" w:rsidRDefault="007A2A0B" w:rsidP="007A2A0B">
            <w:pPr>
              <w:spacing w:after="0" w:line="276" w:lineRule="auto"/>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и иностранном языках</w:t>
            </w:r>
          </w:p>
        </w:tc>
      </w:tr>
    </w:tbl>
    <w:p w14:paraId="289C29F8" w14:textId="77777777" w:rsidR="00895F77" w:rsidRPr="00D57B0E" w:rsidRDefault="00895F77" w:rsidP="00895F77">
      <w:pPr>
        <w:spacing w:after="200" w:line="276" w:lineRule="auto"/>
        <w:ind w:firstLine="709"/>
        <w:rPr>
          <w:rFonts w:ascii="Times New Roman" w:eastAsia="Times New Roman" w:hAnsi="Times New Roman" w:cs="Times New Roman"/>
          <w:bCs/>
          <w:iCs/>
          <w:color w:val="000000" w:themeColor="text1"/>
          <w:sz w:val="24"/>
          <w:szCs w:val="24"/>
          <w:lang w:eastAsia="ru-RU"/>
        </w:rPr>
      </w:pPr>
    </w:p>
    <w:p w14:paraId="0A02CCB1" w14:textId="77777777" w:rsidR="00895F77" w:rsidRPr="00D57B0E" w:rsidRDefault="00895F77" w:rsidP="00895F77">
      <w:pPr>
        <w:spacing w:after="200" w:line="276" w:lineRule="auto"/>
        <w:ind w:firstLine="709"/>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583"/>
      </w:tblGrid>
      <w:tr w:rsidR="00895F77" w:rsidRPr="00D57B0E" w14:paraId="62426042" w14:textId="77777777" w:rsidTr="00EB43A3">
        <w:tc>
          <w:tcPr>
            <w:tcW w:w="988" w:type="dxa"/>
          </w:tcPr>
          <w:p w14:paraId="28735242" w14:textId="77777777" w:rsidR="00895F77" w:rsidRPr="00D57B0E" w:rsidRDefault="00895F77" w:rsidP="00EB43A3">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w:t>
            </w:r>
          </w:p>
        </w:tc>
        <w:tc>
          <w:tcPr>
            <w:tcW w:w="8583" w:type="dxa"/>
          </w:tcPr>
          <w:p w14:paraId="6B276B0A" w14:textId="77777777" w:rsidR="00895F77" w:rsidRPr="00D57B0E" w:rsidRDefault="00895F77" w:rsidP="00EB43A3">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Наименование видов деятельности и профессиональных компетенций</w:t>
            </w:r>
          </w:p>
        </w:tc>
      </w:tr>
      <w:tr w:rsidR="00D57B0E" w:rsidRPr="00D57B0E" w14:paraId="69290D69" w14:textId="77777777" w:rsidTr="00EB43A3">
        <w:tc>
          <w:tcPr>
            <w:tcW w:w="988" w:type="dxa"/>
          </w:tcPr>
          <w:p w14:paraId="2773A71C" w14:textId="77777777" w:rsidR="00895F77" w:rsidRPr="00D57B0E" w:rsidRDefault="00895F77"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ВД 1</w:t>
            </w:r>
          </w:p>
        </w:tc>
        <w:tc>
          <w:tcPr>
            <w:tcW w:w="8583" w:type="dxa"/>
          </w:tcPr>
          <w:p w14:paraId="1ADE9C90" w14:textId="36D86440" w:rsidR="00895F77" w:rsidRPr="00D57B0E" w:rsidRDefault="00A603AB" w:rsidP="00EB43A3">
            <w:pPr>
              <w:spacing w:after="0" w:line="276"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Документирование состояния инфокоммуникационных систем и их составляющих в процессе наладки и эксплуатации</w:t>
            </w:r>
          </w:p>
        </w:tc>
      </w:tr>
      <w:tr w:rsidR="00D57B0E" w:rsidRPr="00D57B0E" w14:paraId="31E0F3E5" w14:textId="77777777" w:rsidTr="00EB43A3">
        <w:tc>
          <w:tcPr>
            <w:tcW w:w="988" w:type="dxa"/>
          </w:tcPr>
          <w:p w14:paraId="66F471D3" w14:textId="12BE7E51" w:rsidR="00A603AB" w:rsidRPr="00D57B0E" w:rsidRDefault="00EB43A3"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ПК 1.1</w:t>
            </w:r>
          </w:p>
        </w:tc>
        <w:tc>
          <w:tcPr>
            <w:tcW w:w="8583" w:type="dxa"/>
          </w:tcPr>
          <w:p w14:paraId="4ABF8F15" w14:textId="6D2861CC" w:rsidR="00A603AB" w:rsidRPr="00D57B0E" w:rsidRDefault="00A603AB" w:rsidP="00EB43A3">
            <w:pPr>
              <w:keepNext/>
              <w:spacing w:after="0" w:line="240" w:lineRule="auto"/>
              <w:jc w:val="both"/>
              <w:outlineLvl w:val="1"/>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color w:val="000000" w:themeColor="text1"/>
                <w:sz w:val="24"/>
                <w:szCs w:val="24"/>
              </w:rPr>
              <w:t>Проводить инвентаризацию и вести учет технических и программных средств информационно-коммуникационных систем с использован</w:t>
            </w:r>
            <w:r w:rsidR="00EB43A3" w:rsidRPr="00D57B0E">
              <w:rPr>
                <w:rFonts w:ascii="Times New Roman" w:hAnsi="Times New Roman" w:cs="Times New Roman"/>
                <w:color w:val="000000" w:themeColor="text1"/>
                <w:sz w:val="24"/>
                <w:szCs w:val="24"/>
              </w:rPr>
              <w:t>ием специализированных программ</w:t>
            </w:r>
          </w:p>
        </w:tc>
      </w:tr>
      <w:tr w:rsidR="00D57B0E" w:rsidRPr="00D57B0E" w14:paraId="4491ABCC" w14:textId="77777777" w:rsidTr="00EB43A3">
        <w:tc>
          <w:tcPr>
            <w:tcW w:w="988" w:type="dxa"/>
          </w:tcPr>
          <w:p w14:paraId="1DF954D0" w14:textId="73565E0F" w:rsidR="00A603AB" w:rsidRPr="00D57B0E" w:rsidRDefault="00A603AB"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ПК 1.2</w:t>
            </w:r>
          </w:p>
        </w:tc>
        <w:tc>
          <w:tcPr>
            <w:tcW w:w="8583" w:type="dxa"/>
          </w:tcPr>
          <w:p w14:paraId="01376105" w14:textId="616236B7" w:rsidR="00A603AB" w:rsidRPr="00D57B0E" w:rsidRDefault="00A603AB" w:rsidP="00EB43A3">
            <w:pPr>
              <w:spacing w:after="0" w:line="276"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hAnsi="Times New Roman" w:cs="Times New Roman"/>
                <w:color w:val="000000" w:themeColor="text1"/>
                <w:sz w:val="24"/>
                <w:szCs w:val="24"/>
              </w:rPr>
              <w:t>Выполнять контроль наличия запасов, выполнения своевременного ремонта и наличия сервисных контрактов на обслуживание информационно-коммун</w:t>
            </w:r>
            <w:r w:rsidR="00EB43A3" w:rsidRPr="00D57B0E">
              <w:rPr>
                <w:rFonts w:ascii="Times New Roman" w:hAnsi="Times New Roman" w:cs="Times New Roman"/>
                <w:color w:val="000000" w:themeColor="text1"/>
                <w:sz w:val="24"/>
                <w:szCs w:val="24"/>
              </w:rPr>
              <w:t>икационных систем</w:t>
            </w:r>
          </w:p>
        </w:tc>
      </w:tr>
      <w:tr w:rsidR="00D57B0E" w:rsidRPr="00D57B0E" w14:paraId="2938E567" w14:textId="77777777" w:rsidTr="00EB43A3">
        <w:tc>
          <w:tcPr>
            <w:tcW w:w="988" w:type="dxa"/>
          </w:tcPr>
          <w:p w14:paraId="4E4E9D07" w14:textId="53635731" w:rsidR="00A603AB" w:rsidRPr="00D57B0E" w:rsidRDefault="00A603AB"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ПК 1.3</w:t>
            </w:r>
          </w:p>
        </w:tc>
        <w:tc>
          <w:tcPr>
            <w:tcW w:w="8583" w:type="dxa"/>
          </w:tcPr>
          <w:p w14:paraId="38EAF800" w14:textId="6E3CC0F6" w:rsidR="00A603AB" w:rsidRPr="00D57B0E" w:rsidRDefault="00A603AB" w:rsidP="00EB43A3">
            <w:pPr>
              <w:spacing w:after="0" w:line="276"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hAnsi="Times New Roman" w:cs="Times New Roman"/>
                <w:color w:val="000000" w:themeColor="text1"/>
                <w:sz w:val="24"/>
                <w:szCs w:val="24"/>
              </w:rPr>
              <w:t>Представлять отчетность по конфигурации программного и аппаратного обеспечения ИС и ее составляющих</w:t>
            </w:r>
          </w:p>
        </w:tc>
      </w:tr>
      <w:tr w:rsidR="00D57B0E" w:rsidRPr="00D57B0E" w14:paraId="5D805A94" w14:textId="77777777" w:rsidTr="00EB43A3">
        <w:tc>
          <w:tcPr>
            <w:tcW w:w="988" w:type="dxa"/>
          </w:tcPr>
          <w:p w14:paraId="65F2EB23" w14:textId="2514C274" w:rsidR="00A603AB" w:rsidRPr="00D57B0E" w:rsidRDefault="00A603AB" w:rsidP="00EB43A3">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ПК 1.4</w:t>
            </w:r>
          </w:p>
        </w:tc>
        <w:tc>
          <w:tcPr>
            <w:tcW w:w="8583" w:type="dxa"/>
          </w:tcPr>
          <w:p w14:paraId="333398F9" w14:textId="2BC39690" w:rsidR="00A603AB" w:rsidRPr="00D57B0E" w:rsidRDefault="00A603AB" w:rsidP="00EB43A3">
            <w:pPr>
              <w:spacing w:after="0" w:line="276"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hAnsi="Times New Roman" w:cs="Times New Roman"/>
                <w:color w:val="000000" w:themeColor="text1"/>
                <w:sz w:val="24"/>
                <w:szCs w:val="24"/>
              </w:rPr>
              <w:t>Документировать базовую конфигурацию устройств и программного обеспечения для контроля в ходе эксплуатации, слежения за производительностью, а также защиты от несанкционированного доступа.</w:t>
            </w:r>
          </w:p>
        </w:tc>
      </w:tr>
    </w:tbl>
    <w:p w14:paraId="237886AE" w14:textId="77777777" w:rsidR="00895F77" w:rsidRPr="00D57B0E" w:rsidRDefault="00895F77" w:rsidP="00895F77">
      <w:pPr>
        <w:spacing w:after="0" w:line="240" w:lineRule="auto"/>
        <w:ind w:firstLine="709"/>
        <w:rPr>
          <w:rFonts w:ascii="Times New Roman" w:eastAsia="Times New Roman" w:hAnsi="Times New Roman" w:cs="Times New Roman"/>
          <w:bCs/>
          <w:color w:val="000000" w:themeColor="text1"/>
          <w:sz w:val="24"/>
          <w:szCs w:val="24"/>
          <w:lang w:eastAsia="ru-RU"/>
        </w:rPr>
      </w:pPr>
    </w:p>
    <w:p w14:paraId="61D390C8" w14:textId="7770EE38" w:rsidR="00895F77" w:rsidRPr="00D57B0E" w:rsidRDefault="00895F77" w:rsidP="00895F77">
      <w:pPr>
        <w:spacing w:after="0" w:line="240" w:lineRule="auto"/>
        <w:ind w:firstLine="709"/>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1.1.3. В результате освоения профессионального модуля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6"/>
      </w:tblGrid>
      <w:tr w:rsidR="00895F77" w:rsidRPr="00D57B0E" w14:paraId="34517F13" w14:textId="77777777" w:rsidTr="00EB43A3">
        <w:tc>
          <w:tcPr>
            <w:tcW w:w="1838" w:type="dxa"/>
          </w:tcPr>
          <w:p w14:paraId="0C66451E" w14:textId="77777777" w:rsidR="00895F77" w:rsidRPr="00D57B0E" w:rsidRDefault="00895F77" w:rsidP="00EB43A3">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Иметь практический опыт</w:t>
            </w:r>
          </w:p>
        </w:tc>
        <w:tc>
          <w:tcPr>
            <w:tcW w:w="7796" w:type="dxa"/>
          </w:tcPr>
          <w:p w14:paraId="15CB07FD" w14:textId="442F04F7" w:rsidR="00A603AB" w:rsidRPr="00D57B0E" w:rsidRDefault="00EB43A3"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ч</w:t>
            </w:r>
            <w:r w:rsidR="00A603AB" w:rsidRPr="00D57B0E">
              <w:rPr>
                <w:rFonts w:ascii="Times New Roman" w:eastAsia="Times New Roman" w:hAnsi="Times New Roman" w:cs="Times New Roman"/>
                <w:bCs/>
                <w:iCs/>
                <w:color w:val="000000" w:themeColor="text1"/>
                <w:sz w:val="24"/>
                <w:szCs w:val="24"/>
              </w:rPr>
              <w:t>тени</w:t>
            </w:r>
            <w:r w:rsidRPr="00D57B0E">
              <w:rPr>
                <w:rFonts w:ascii="Times New Roman" w:eastAsia="Times New Roman" w:hAnsi="Times New Roman" w:cs="Times New Roman"/>
                <w:bCs/>
                <w:iCs/>
                <w:color w:val="000000" w:themeColor="text1"/>
                <w:sz w:val="24"/>
                <w:szCs w:val="24"/>
              </w:rPr>
              <w:t>я</w:t>
            </w:r>
            <w:r w:rsidR="00A603AB" w:rsidRPr="00D57B0E">
              <w:rPr>
                <w:rFonts w:ascii="Times New Roman" w:eastAsia="Times New Roman" w:hAnsi="Times New Roman" w:cs="Times New Roman"/>
                <w:bCs/>
                <w:iCs/>
                <w:color w:val="000000" w:themeColor="text1"/>
                <w:sz w:val="24"/>
                <w:szCs w:val="24"/>
              </w:rPr>
              <w:t xml:space="preserve"> технической документации;</w:t>
            </w:r>
          </w:p>
          <w:p w14:paraId="28FE3460"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инвентаризация аппаратных, программно-аппаратных и программных средств; </w:t>
            </w:r>
          </w:p>
          <w:p w14:paraId="3B2C1AF2" w14:textId="0D42C009"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фиксаци</w:t>
            </w:r>
            <w:r w:rsidR="00EB43A3"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в журнале инвентарных номеров технических средств инфокоммуникационных систем фиксации в журнале месторасположения технических средств инфокоммуникационных систем; </w:t>
            </w:r>
          </w:p>
          <w:p w14:paraId="2612881D" w14:textId="2BBCC7A4"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маркировк</w:t>
            </w:r>
            <w:r w:rsidR="00EB43A3"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технических средств инфокоммуникационных систем</w:t>
            </w:r>
            <w:r w:rsidR="00EB43A3" w:rsidRPr="00D57B0E">
              <w:rPr>
                <w:rFonts w:ascii="Times New Roman" w:eastAsia="Times New Roman" w:hAnsi="Times New Roman" w:cs="Times New Roman"/>
                <w:bCs/>
                <w:iCs/>
                <w:color w:val="000000" w:themeColor="text1"/>
                <w:sz w:val="24"/>
                <w:szCs w:val="24"/>
              </w:rPr>
              <w:t>;</w:t>
            </w:r>
          </w:p>
          <w:p w14:paraId="2FFC7DFA" w14:textId="3CD30DAE"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контрол</w:t>
            </w:r>
            <w:r w:rsidR="00EB43A3"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остатков запасных частей и оборудования под замену; </w:t>
            </w:r>
          </w:p>
          <w:p w14:paraId="0479B791" w14:textId="2062EAAF"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контрол</w:t>
            </w:r>
            <w:r w:rsidR="00EB43A3"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соблюдения графика профилактического обслуживания оборудования; </w:t>
            </w:r>
          </w:p>
          <w:p w14:paraId="4C83DDB0" w14:textId="771A9A4F"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внесени</w:t>
            </w:r>
            <w:r w:rsidR="00EB43A3"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в информационную систему по управлению запасами и ремонтом данных о проведенных работах; </w:t>
            </w:r>
          </w:p>
          <w:p w14:paraId="79DC82A0" w14:textId="1E7830B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внесени</w:t>
            </w:r>
            <w:r w:rsidR="00EB43A3"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в информационную систему по управлению запасами и ремонтом данных об использованных запасных частях; </w:t>
            </w:r>
          </w:p>
          <w:p w14:paraId="1B8C1E3A" w14:textId="488B02C1"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отслеживани</w:t>
            </w:r>
            <w:r w:rsidR="00EB43A3"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наличия запасных частей в информационной системе по управлению запасами и ремонтом; </w:t>
            </w:r>
          </w:p>
          <w:p w14:paraId="69705256" w14:textId="12AD41B9"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контрол</w:t>
            </w:r>
            <w:r w:rsidR="00EB43A3"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наличия сервисных контрактов на обслуживание в информационной системе по управлению запасами и ремонтом в соответствии с трудовым заданием;</w:t>
            </w:r>
          </w:p>
          <w:p w14:paraId="1513A116" w14:textId="78EEC7D2"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составлени</w:t>
            </w:r>
            <w:r w:rsidR="00EB43A3"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регламентных отчетов о замеченных отклонениях от штатного режима функционирования инфокоммуникационных систем;</w:t>
            </w:r>
          </w:p>
          <w:p w14:paraId="4A76380F" w14:textId="1747DE2B" w:rsidR="00895F77"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документирование базовой конфигурации и программного обеспечения устрой</w:t>
            </w:r>
            <w:r w:rsidR="00EB43A3" w:rsidRPr="00D57B0E">
              <w:rPr>
                <w:rFonts w:ascii="Times New Roman" w:eastAsia="Times New Roman" w:hAnsi="Times New Roman" w:cs="Times New Roman"/>
                <w:bCs/>
                <w:iCs/>
                <w:color w:val="000000" w:themeColor="text1"/>
                <w:sz w:val="24"/>
                <w:szCs w:val="24"/>
              </w:rPr>
              <w:t>ств инфокоммуникационных систем</w:t>
            </w:r>
          </w:p>
        </w:tc>
      </w:tr>
      <w:tr w:rsidR="00D57B0E" w:rsidRPr="00D57B0E" w14:paraId="331DE75B" w14:textId="77777777" w:rsidTr="00EB43A3">
        <w:tc>
          <w:tcPr>
            <w:tcW w:w="1838" w:type="dxa"/>
          </w:tcPr>
          <w:p w14:paraId="3584DDC2" w14:textId="77777777" w:rsidR="00895F77" w:rsidRPr="00D57B0E" w:rsidRDefault="00895F77" w:rsidP="00EB43A3">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Уметь</w:t>
            </w:r>
          </w:p>
        </w:tc>
        <w:tc>
          <w:tcPr>
            <w:tcW w:w="7796" w:type="dxa"/>
          </w:tcPr>
          <w:p w14:paraId="464E8DD3" w14:textId="6EF62D34" w:rsidR="00A603AB" w:rsidRPr="00D57B0E" w:rsidRDefault="00EB43A3"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с</w:t>
            </w:r>
            <w:r w:rsidR="00A603AB" w:rsidRPr="00D57B0E">
              <w:rPr>
                <w:rFonts w:ascii="Times New Roman" w:eastAsia="Times New Roman" w:hAnsi="Times New Roman" w:cs="Times New Roman"/>
                <w:bCs/>
                <w:iCs/>
                <w:color w:val="000000" w:themeColor="text1"/>
                <w:sz w:val="24"/>
                <w:szCs w:val="24"/>
              </w:rPr>
              <w:t xml:space="preserve">опровождать техническую документацию по объектам инфокоммуникационных систем; </w:t>
            </w:r>
          </w:p>
          <w:p w14:paraId="4EA3BAEF"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контролировать наличие и движение аппаратных, программно-аппаратных и программных средств; пользоваться нормативно-технической документацией в области инфокоммуникационных технологий;</w:t>
            </w:r>
          </w:p>
          <w:p w14:paraId="7A473026"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пользоваться нормативно-технической документацией в области инфокоммуникационных технологий; </w:t>
            </w:r>
          </w:p>
          <w:p w14:paraId="180F0D08"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работать с информационной системой по управлению запасами и ремонтом; </w:t>
            </w:r>
          </w:p>
          <w:p w14:paraId="14739CB0"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оформлять заявки на материалы и комплектующие инфокоммуникационных систем;</w:t>
            </w:r>
          </w:p>
          <w:p w14:paraId="324EC8EE"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оформлять отчеты об отклонениях от штатного режима функционирования инфокоммуникационных систем;</w:t>
            </w:r>
          </w:p>
          <w:p w14:paraId="453C3DDB" w14:textId="105ECEC9" w:rsidR="00895F77"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оформлять отчеты по базовой конфигурации устро</w:t>
            </w:r>
            <w:r w:rsidR="00EB43A3" w:rsidRPr="00D57B0E">
              <w:rPr>
                <w:rFonts w:ascii="Times New Roman" w:eastAsia="Times New Roman" w:hAnsi="Times New Roman" w:cs="Times New Roman"/>
                <w:bCs/>
                <w:iCs/>
                <w:color w:val="000000" w:themeColor="text1"/>
                <w:sz w:val="24"/>
                <w:szCs w:val="24"/>
              </w:rPr>
              <w:t>йств и программного обеспечения</w:t>
            </w:r>
          </w:p>
        </w:tc>
      </w:tr>
      <w:tr w:rsidR="00D57B0E" w:rsidRPr="00D57B0E" w14:paraId="3E2F54E5" w14:textId="77777777" w:rsidTr="00EB43A3">
        <w:tc>
          <w:tcPr>
            <w:tcW w:w="1838" w:type="dxa"/>
          </w:tcPr>
          <w:p w14:paraId="1D415E02" w14:textId="77777777" w:rsidR="00895F77" w:rsidRPr="00D57B0E" w:rsidRDefault="00895F77" w:rsidP="00EB43A3">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Знать</w:t>
            </w:r>
          </w:p>
        </w:tc>
        <w:tc>
          <w:tcPr>
            <w:tcW w:w="7796" w:type="dxa"/>
          </w:tcPr>
          <w:p w14:paraId="26C820B7" w14:textId="5035C5E9" w:rsidR="00A603AB" w:rsidRPr="00D57B0E" w:rsidRDefault="00EB43A3"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w:t>
            </w:r>
            <w:r w:rsidR="00A603AB" w:rsidRPr="00D57B0E">
              <w:rPr>
                <w:rFonts w:ascii="Times New Roman" w:eastAsia="Times New Roman" w:hAnsi="Times New Roman" w:cs="Times New Roman"/>
                <w:bCs/>
                <w:iCs/>
                <w:color w:val="000000" w:themeColor="text1"/>
                <w:sz w:val="24"/>
                <w:szCs w:val="24"/>
              </w:rPr>
              <w:t xml:space="preserve">равила и процедуры проведения инвентаризации; </w:t>
            </w:r>
          </w:p>
          <w:p w14:paraId="669BDD8D"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правила маркировки устройств и элементов инфокоммуникационной системы; </w:t>
            </w:r>
          </w:p>
          <w:p w14:paraId="048F5899"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процедуру списания технических средств; </w:t>
            </w:r>
          </w:p>
          <w:p w14:paraId="0A46880D"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программные средства инвентаризации; </w:t>
            </w:r>
          </w:p>
          <w:p w14:paraId="4EDE237A"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терминология и правила чтения технической документации; </w:t>
            </w:r>
          </w:p>
          <w:p w14:paraId="3B03E779"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принципы классификации и кодирования информации;</w:t>
            </w:r>
          </w:p>
          <w:p w14:paraId="1FD3D2DE"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отраслевые нормативные правовые акты; технические характеристики основного оборудования, комплектующих и материалов инфокоммуникационной системы; типовые варианты взаимозаменяемости;</w:t>
            </w:r>
          </w:p>
          <w:p w14:paraId="1C4D542F"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терминологию и правила чтения технической документации;</w:t>
            </w:r>
          </w:p>
          <w:p w14:paraId="5DA35821"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правила оформления технической документации по результатам проверки работоспособности устройств инфокоммуникационных систем; </w:t>
            </w:r>
          </w:p>
          <w:p w14:paraId="5E78C7A6"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источники информации, необходимой для профессиональной деятельности; </w:t>
            </w:r>
          </w:p>
          <w:p w14:paraId="5A900717"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правила деловой переписки;</w:t>
            </w:r>
          </w:p>
          <w:p w14:paraId="626CEAC0" w14:textId="77777777" w:rsidR="00A603AB"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правила чтения и сопровождения технической документации; принципы классификации и кодирования информации;</w:t>
            </w:r>
          </w:p>
          <w:p w14:paraId="6FC0454C" w14:textId="0776A916" w:rsidR="00895F77" w:rsidRPr="00D57B0E" w:rsidRDefault="00A603AB" w:rsidP="00EB43A3">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основы делопроизводства.</w:t>
            </w:r>
          </w:p>
        </w:tc>
      </w:tr>
    </w:tbl>
    <w:p w14:paraId="38D89867"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p>
    <w:p w14:paraId="685B7EA2" w14:textId="77777777" w:rsidR="00895F77" w:rsidRPr="00D57B0E" w:rsidRDefault="00895F77" w:rsidP="00895F77">
      <w:pPr>
        <w:spacing w:after="0" w:line="240" w:lineRule="auto"/>
        <w:rPr>
          <w:rFonts w:ascii="Times New Roman" w:eastAsia="Times New Roman" w:hAnsi="Times New Roman" w:cs="Times New Roman"/>
          <w:b/>
          <w:color w:val="000000" w:themeColor="text1"/>
          <w:sz w:val="24"/>
          <w:szCs w:val="24"/>
          <w:lang w:eastAsia="ru-RU"/>
        </w:rPr>
      </w:pPr>
      <w:bookmarkStart w:id="51" w:name="_Hlk511591667"/>
    </w:p>
    <w:p w14:paraId="1915F72D" w14:textId="77777777" w:rsidR="00895F77" w:rsidRPr="00D57B0E" w:rsidRDefault="00895F77" w:rsidP="00895F77">
      <w:pPr>
        <w:spacing w:after="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Количество часов, отводимое на освоение профессионального модуля</w:t>
      </w:r>
    </w:p>
    <w:p w14:paraId="7AB84985" w14:textId="77777777" w:rsidR="00895F77" w:rsidRPr="00D57B0E" w:rsidRDefault="00895F77" w:rsidP="00895F77">
      <w:pPr>
        <w:spacing w:after="0" w:line="276" w:lineRule="auto"/>
        <w:rPr>
          <w:rFonts w:ascii="Times New Roman" w:eastAsia="Times New Roman" w:hAnsi="Times New Roman" w:cs="Times New Roman"/>
          <w:color w:val="000000" w:themeColor="text1"/>
          <w:sz w:val="24"/>
          <w:szCs w:val="24"/>
          <w:lang w:eastAsia="ru-RU"/>
        </w:rPr>
      </w:pPr>
    </w:p>
    <w:p w14:paraId="0AE95ACC" w14:textId="2057CD5A" w:rsidR="00895F77" w:rsidRPr="00D57B0E" w:rsidRDefault="00895F77" w:rsidP="00895F77">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Всего часов _________</w:t>
      </w:r>
      <w:r w:rsidR="00A603AB" w:rsidRPr="00D57B0E">
        <w:rPr>
          <w:rFonts w:ascii="Times New Roman" w:eastAsia="Times New Roman" w:hAnsi="Times New Roman" w:cs="Times New Roman"/>
          <w:color w:val="000000" w:themeColor="text1"/>
          <w:sz w:val="24"/>
          <w:szCs w:val="24"/>
          <w:u w:val="single"/>
          <w:lang w:eastAsia="ru-RU"/>
        </w:rPr>
        <w:t>240</w:t>
      </w:r>
      <w:r w:rsidRPr="00D57B0E">
        <w:rPr>
          <w:rFonts w:ascii="Times New Roman" w:eastAsia="Times New Roman" w:hAnsi="Times New Roman" w:cs="Times New Roman"/>
          <w:color w:val="000000" w:themeColor="text1"/>
          <w:sz w:val="24"/>
          <w:szCs w:val="24"/>
          <w:lang w:eastAsia="ru-RU"/>
        </w:rPr>
        <w:t>_______________</w:t>
      </w:r>
    </w:p>
    <w:p w14:paraId="354CF1BE" w14:textId="5A259FD1" w:rsidR="00895F77" w:rsidRPr="00D57B0E" w:rsidRDefault="00895F77" w:rsidP="00895F77">
      <w:pPr>
        <w:spacing w:after="0" w:line="276" w:lineRule="auto"/>
        <w:ind w:firstLine="708"/>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 в форме практической подготовки______</w:t>
      </w:r>
      <w:r w:rsidR="00A603AB" w:rsidRPr="00D57B0E">
        <w:rPr>
          <w:rFonts w:ascii="Times New Roman" w:eastAsia="Times New Roman" w:hAnsi="Times New Roman" w:cs="Times New Roman"/>
          <w:color w:val="000000" w:themeColor="text1"/>
          <w:sz w:val="24"/>
          <w:szCs w:val="24"/>
          <w:u w:val="single"/>
          <w:lang w:eastAsia="ru-RU"/>
        </w:rPr>
        <w:t>192</w:t>
      </w:r>
      <w:r w:rsidRPr="00D57B0E">
        <w:rPr>
          <w:rFonts w:ascii="Times New Roman" w:eastAsia="Times New Roman" w:hAnsi="Times New Roman" w:cs="Times New Roman"/>
          <w:color w:val="000000" w:themeColor="text1"/>
          <w:sz w:val="24"/>
          <w:szCs w:val="24"/>
          <w:lang w:eastAsia="ru-RU"/>
        </w:rPr>
        <w:t>________</w:t>
      </w:r>
    </w:p>
    <w:p w14:paraId="63E2D140" w14:textId="77777777" w:rsidR="00895F77" w:rsidRPr="00D57B0E" w:rsidRDefault="00895F77" w:rsidP="00895F77">
      <w:pPr>
        <w:spacing w:after="0" w:line="276" w:lineRule="auto"/>
        <w:rPr>
          <w:rFonts w:ascii="Times New Roman" w:eastAsia="Times New Roman" w:hAnsi="Times New Roman" w:cs="Times New Roman"/>
          <w:color w:val="000000" w:themeColor="text1"/>
          <w:sz w:val="24"/>
          <w:szCs w:val="24"/>
          <w:lang w:eastAsia="ru-RU"/>
        </w:rPr>
      </w:pPr>
    </w:p>
    <w:p w14:paraId="0F826C2E" w14:textId="77A7DB23" w:rsidR="00895F77" w:rsidRPr="00D57B0E" w:rsidRDefault="00895F77" w:rsidP="00895F77">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 них на освоение МДК_______</w:t>
      </w:r>
      <w:r w:rsidR="00A603AB" w:rsidRPr="00D57B0E">
        <w:rPr>
          <w:rFonts w:ascii="Times New Roman" w:eastAsia="Times New Roman" w:hAnsi="Times New Roman" w:cs="Times New Roman"/>
          <w:color w:val="000000" w:themeColor="text1"/>
          <w:sz w:val="24"/>
          <w:szCs w:val="24"/>
          <w:u w:val="single"/>
          <w:lang w:eastAsia="ru-RU"/>
        </w:rPr>
        <w:t>96</w:t>
      </w:r>
      <w:r w:rsidRPr="00D57B0E">
        <w:rPr>
          <w:rFonts w:ascii="Times New Roman" w:eastAsia="Times New Roman" w:hAnsi="Times New Roman" w:cs="Times New Roman"/>
          <w:color w:val="000000" w:themeColor="text1"/>
          <w:sz w:val="24"/>
          <w:szCs w:val="24"/>
          <w:lang w:eastAsia="ru-RU"/>
        </w:rPr>
        <w:t>________</w:t>
      </w:r>
    </w:p>
    <w:p w14:paraId="197CD1B7" w14:textId="77777777" w:rsidR="00895F77" w:rsidRPr="00D57B0E" w:rsidRDefault="00895F77" w:rsidP="00895F77">
      <w:pPr>
        <w:spacing w:after="0" w:line="276" w:lineRule="auto"/>
        <w:ind w:firstLine="708"/>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 самостоятельная работа</w:t>
      </w:r>
      <w:r w:rsidRPr="00D57B0E">
        <w:rPr>
          <w:rFonts w:ascii="Times New Roman" w:eastAsia="Times New Roman" w:hAnsi="Times New Roman" w:cs="Times New Roman"/>
          <w:i/>
          <w:color w:val="000000" w:themeColor="text1"/>
          <w:sz w:val="24"/>
          <w:szCs w:val="24"/>
          <w:lang w:eastAsia="ru-RU"/>
        </w:rPr>
        <w:t xml:space="preserve">__________ </w:t>
      </w:r>
    </w:p>
    <w:p w14:paraId="64862B60" w14:textId="4D0114AE" w:rsidR="00895F77" w:rsidRPr="00D57B0E" w:rsidRDefault="00895F77" w:rsidP="00895F77">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практики, в том числе учебная _______</w:t>
      </w:r>
      <w:r w:rsidR="00A603AB" w:rsidRPr="00D57B0E">
        <w:rPr>
          <w:rFonts w:ascii="Times New Roman" w:eastAsia="Times New Roman" w:hAnsi="Times New Roman" w:cs="Times New Roman"/>
          <w:color w:val="000000" w:themeColor="text1"/>
          <w:sz w:val="24"/>
          <w:szCs w:val="24"/>
          <w:u w:val="single"/>
          <w:lang w:eastAsia="ru-RU"/>
        </w:rPr>
        <w:t>36</w:t>
      </w:r>
      <w:r w:rsidRPr="00D57B0E">
        <w:rPr>
          <w:rFonts w:ascii="Times New Roman" w:eastAsia="Times New Roman" w:hAnsi="Times New Roman" w:cs="Times New Roman"/>
          <w:color w:val="000000" w:themeColor="text1"/>
          <w:sz w:val="24"/>
          <w:szCs w:val="24"/>
          <w:lang w:eastAsia="ru-RU"/>
        </w:rPr>
        <w:t>________</w:t>
      </w:r>
    </w:p>
    <w:p w14:paraId="0A3AF02C" w14:textId="769866A8" w:rsidR="00895F77" w:rsidRPr="00D57B0E" w:rsidRDefault="00895F77" w:rsidP="00895F77">
      <w:pPr>
        <w:spacing w:after="0" w:line="276" w:lineRule="auto"/>
        <w:ind w:left="1416" w:firstLine="708"/>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производственная ____</w:t>
      </w:r>
      <w:r w:rsidR="00A603AB" w:rsidRPr="00D57B0E">
        <w:rPr>
          <w:rFonts w:ascii="Times New Roman" w:eastAsia="Times New Roman" w:hAnsi="Times New Roman" w:cs="Times New Roman"/>
          <w:color w:val="000000" w:themeColor="text1"/>
          <w:sz w:val="24"/>
          <w:szCs w:val="24"/>
          <w:u w:val="single"/>
          <w:lang w:eastAsia="ru-RU"/>
        </w:rPr>
        <w:t>108</w:t>
      </w:r>
      <w:r w:rsidRPr="00D57B0E">
        <w:rPr>
          <w:rFonts w:ascii="Times New Roman" w:eastAsia="Times New Roman" w:hAnsi="Times New Roman" w:cs="Times New Roman"/>
          <w:color w:val="000000" w:themeColor="text1"/>
          <w:sz w:val="24"/>
          <w:szCs w:val="24"/>
          <w:lang w:eastAsia="ru-RU"/>
        </w:rPr>
        <w:t>____</w:t>
      </w:r>
    </w:p>
    <w:p w14:paraId="121C89D9" w14:textId="77777777" w:rsidR="00895F77" w:rsidRPr="00D57B0E" w:rsidRDefault="00895F77" w:rsidP="00895F77">
      <w:pPr>
        <w:spacing w:after="20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Промежуточная аттестация</w:t>
      </w:r>
      <w:r w:rsidRPr="00D57B0E">
        <w:rPr>
          <w:rFonts w:ascii="Times New Roman" w:eastAsia="Times New Roman" w:hAnsi="Times New Roman" w:cs="Times New Roman"/>
          <w:i/>
          <w:color w:val="000000" w:themeColor="text1"/>
          <w:sz w:val="24"/>
          <w:szCs w:val="24"/>
          <w:lang w:eastAsia="ru-RU"/>
        </w:rPr>
        <w:t xml:space="preserve"> ____________</w:t>
      </w:r>
      <w:bookmarkEnd w:id="51"/>
      <w:r w:rsidRPr="00D57B0E">
        <w:rPr>
          <w:rFonts w:ascii="Times New Roman" w:eastAsia="Times New Roman" w:hAnsi="Times New Roman" w:cs="Times New Roman"/>
          <w:bCs/>
          <w:i/>
          <w:color w:val="000000" w:themeColor="text1"/>
          <w:sz w:val="24"/>
          <w:szCs w:val="24"/>
          <w:lang w:eastAsia="ru-RU"/>
        </w:rPr>
        <w:t>.</w:t>
      </w:r>
    </w:p>
    <w:p w14:paraId="6BE116B5"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sectPr w:rsidR="00895F77" w:rsidRPr="00D57B0E" w:rsidSect="00895F77">
          <w:pgSz w:w="11907" w:h="16840"/>
          <w:pgMar w:top="1134" w:right="851" w:bottom="992" w:left="1418" w:header="709" w:footer="709" w:gutter="0"/>
          <w:cols w:space="720"/>
        </w:sectPr>
      </w:pPr>
    </w:p>
    <w:p w14:paraId="35310588" w14:textId="77777777" w:rsidR="00895F77" w:rsidRPr="00D57B0E" w:rsidRDefault="00895F77" w:rsidP="00895F77">
      <w:pPr>
        <w:spacing w:after="0" w:line="276" w:lineRule="auto"/>
        <w:jc w:val="center"/>
        <w:rPr>
          <w:rFonts w:ascii="Times New Roman" w:eastAsia="Times New Roman" w:hAnsi="Times New Roman" w:cs="Times New Roman"/>
          <w:b/>
          <w:caps/>
          <w:color w:val="000000" w:themeColor="text1"/>
          <w:sz w:val="24"/>
          <w:szCs w:val="24"/>
          <w:lang w:eastAsia="ru-RU"/>
        </w:rPr>
      </w:pPr>
      <w:r w:rsidRPr="00D57B0E">
        <w:rPr>
          <w:rFonts w:ascii="Times New Roman" w:eastAsia="Times New Roman" w:hAnsi="Times New Roman" w:cs="Times New Roman"/>
          <w:b/>
          <w:caps/>
          <w:color w:val="000000" w:themeColor="text1"/>
          <w:sz w:val="24"/>
          <w:szCs w:val="24"/>
          <w:lang w:eastAsia="ru-RU"/>
        </w:rPr>
        <w:t>2. Структура и содержание профессионального модуля</w:t>
      </w:r>
    </w:p>
    <w:p w14:paraId="34ADFBE9" w14:textId="77777777" w:rsidR="00895F77" w:rsidRPr="00D57B0E" w:rsidRDefault="00895F77" w:rsidP="00895F77">
      <w:pPr>
        <w:spacing w:after="0" w:line="276" w:lineRule="auto"/>
        <w:ind w:firstLine="851"/>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Структура профессионального модуля</w:t>
      </w:r>
      <w:r w:rsidRPr="00D57B0E">
        <w:rPr>
          <w:rFonts w:ascii="Times New Roman" w:eastAsia="Times New Roman" w:hAnsi="Times New Roman" w:cs="Times New Roman"/>
          <w:color w:val="000000" w:themeColor="text1"/>
          <w:sz w:val="24"/>
          <w:szCs w:val="24"/>
          <w:lang w:eastAsia="ru-RU"/>
        </w:rPr>
        <w:t xml:space="preserve"> </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0"/>
        <w:gridCol w:w="3432"/>
        <w:gridCol w:w="1277"/>
        <w:gridCol w:w="961"/>
        <w:gridCol w:w="745"/>
        <w:gridCol w:w="1454"/>
        <w:gridCol w:w="1631"/>
        <w:gridCol w:w="991"/>
        <w:gridCol w:w="1000"/>
        <w:gridCol w:w="1691"/>
      </w:tblGrid>
      <w:tr w:rsidR="00DB36B6" w:rsidRPr="00D57B0E" w14:paraId="7BD4C8B9" w14:textId="77777777" w:rsidTr="007A2A0B">
        <w:trPr>
          <w:trHeight w:val="484"/>
        </w:trPr>
        <w:tc>
          <w:tcPr>
            <w:tcW w:w="612" w:type="pct"/>
            <w:vMerge w:val="restart"/>
            <w:tcBorders>
              <w:bottom w:val="single" w:sz="4" w:space="0" w:color="auto"/>
            </w:tcBorders>
            <w:vAlign w:val="center"/>
          </w:tcPr>
          <w:p w14:paraId="11A5FAC1" w14:textId="5ECC5006" w:rsidR="00895F77" w:rsidRPr="00D57B0E" w:rsidRDefault="00895F77" w:rsidP="00895F77">
            <w:pPr>
              <w:suppressAutoHyphens/>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Коды профессиональных </w:t>
            </w:r>
            <w:r w:rsidR="007A2A0B" w:rsidRPr="00D57B0E">
              <w:rPr>
                <w:rFonts w:ascii="Times New Roman" w:eastAsia="Times New Roman" w:hAnsi="Times New Roman" w:cs="Times New Roman"/>
                <w:color w:val="000000" w:themeColor="text1"/>
                <w:sz w:val="24"/>
                <w:szCs w:val="24"/>
                <w:lang w:eastAsia="ru-RU"/>
              </w:rPr>
              <w:t xml:space="preserve">и </w:t>
            </w:r>
            <w:r w:rsidRPr="00D57B0E">
              <w:rPr>
                <w:rFonts w:ascii="Times New Roman" w:eastAsia="Times New Roman" w:hAnsi="Times New Roman" w:cs="Times New Roman"/>
                <w:color w:val="000000" w:themeColor="text1"/>
                <w:sz w:val="24"/>
                <w:szCs w:val="24"/>
                <w:lang w:eastAsia="ru-RU"/>
              </w:rPr>
              <w:t>общих компетенций</w:t>
            </w:r>
          </w:p>
        </w:tc>
        <w:tc>
          <w:tcPr>
            <w:tcW w:w="1142" w:type="pct"/>
            <w:vMerge w:val="restart"/>
            <w:tcBorders>
              <w:bottom w:val="single" w:sz="4" w:space="0" w:color="auto"/>
            </w:tcBorders>
            <w:vAlign w:val="center"/>
          </w:tcPr>
          <w:p w14:paraId="2791812D" w14:textId="77777777" w:rsidR="00895F77" w:rsidRPr="00D57B0E" w:rsidRDefault="00895F77" w:rsidP="00895F77">
            <w:pPr>
              <w:suppressAutoHyphens/>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Наименования разделов профессионального модуля</w:t>
            </w:r>
          </w:p>
        </w:tc>
        <w:tc>
          <w:tcPr>
            <w:tcW w:w="425" w:type="pct"/>
            <w:vMerge w:val="restart"/>
            <w:tcBorders>
              <w:bottom w:val="single" w:sz="4" w:space="0" w:color="auto"/>
            </w:tcBorders>
            <w:vAlign w:val="center"/>
          </w:tcPr>
          <w:p w14:paraId="141564A1"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Всего, час.</w:t>
            </w:r>
          </w:p>
        </w:tc>
        <w:tc>
          <w:tcPr>
            <w:tcW w:w="320" w:type="pct"/>
            <w:vMerge w:val="restart"/>
            <w:tcBorders>
              <w:bottom w:val="single" w:sz="4" w:space="0" w:color="auto"/>
            </w:tcBorders>
            <w:textDirection w:val="btLr"/>
            <w:vAlign w:val="center"/>
          </w:tcPr>
          <w:p w14:paraId="13C240B2" w14:textId="1B1F4191" w:rsidR="00895F77" w:rsidRPr="00D57B0E" w:rsidRDefault="00895F77" w:rsidP="007A2A0B">
            <w:pPr>
              <w:spacing w:after="0" w:line="240" w:lineRule="auto"/>
              <w:ind w:left="113"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 т.ч. в форме практической подготовки</w:t>
            </w:r>
          </w:p>
        </w:tc>
        <w:tc>
          <w:tcPr>
            <w:tcW w:w="2500" w:type="pct"/>
            <w:gridSpan w:val="6"/>
            <w:tcBorders>
              <w:bottom w:val="single" w:sz="4" w:space="0" w:color="auto"/>
            </w:tcBorders>
          </w:tcPr>
          <w:p w14:paraId="1E3895BA" w14:textId="77777777" w:rsidR="00895F77" w:rsidRPr="00D57B0E" w:rsidRDefault="00895F77" w:rsidP="00895F77">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Объем профессионального модуля, ак. час.</w:t>
            </w:r>
          </w:p>
        </w:tc>
      </w:tr>
      <w:tr w:rsidR="00DB36B6" w:rsidRPr="00D57B0E" w14:paraId="03EEE4BF" w14:textId="77777777" w:rsidTr="007A2A0B">
        <w:trPr>
          <w:trHeight w:val="58"/>
        </w:trPr>
        <w:tc>
          <w:tcPr>
            <w:tcW w:w="612" w:type="pct"/>
            <w:vMerge/>
          </w:tcPr>
          <w:p w14:paraId="2D255E57" w14:textId="77777777" w:rsidR="00895F77" w:rsidRPr="00D57B0E" w:rsidRDefault="00895F77" w:rsidP="00895F77">
            <w:pPr>
              <w:spacing w:after="0" w:line="240" w:lineRule="auto"/>
              <w:rPr>
                <w:rFonts w:ascii="Times New Roman" w:eastAsia="Times New Roman" w:hAnsi="Times New Roman" w:cs="Times New Roman"/>
                <w:i/>
                <w:color w:val="000000" w:themeColor="text1"/>
                <w:sz w:val="24"/>
                <w:szCs w:val="24"/>
                <w:lang w:eastAsia="ru-RU"/>
              </w:rPr>
            </w:pPr>
          </w:p>
        </w:tc>
        <w:tc>
          <w:tcPr>
            <w:tcW w:w="1142" w:type="pct"/>
            <w:vMerge/>
            <w:vAlign w:val="center"/>
          </w:tcPr>
          <w:p w14:paraId="0DA0F046" w14:textId="77777777" w:rsidR="00895F77" w:rsidRPr="00D57B0E" w:rsidRDefault="00895F77" w:rsidP="00895F77">
            <w:pPr>
              <w:spacing w:after="0" w:line="240" w:lineRule="auto"/>
              <w:rPr>
                <w:rFonts w:ascii="Times New Roman" w:eastAsia="Times New Roman" w:hAnsi="Times New Roman" w:cs="Times New Roman"/>
                <w:i/>
                <w:color w:val="000000" w:themeColor="text1"/>
                <w:sz w:val="24"/>
                <w:szCs w:val="24"/>
                <w:lang w:eastAsia="ru-RU"/>
              </w:rPr>
            </w:pPr>
          </w:p>
        </w:tc>
        <w:tc>
          <w:tcPr>
            <w:tcW w:w="425" w:type="pct"/>
            <w:vMerge/>
            <w:vAlign w:val="center"/>
          </w:tcPr>
          <w:p w14:paraId="722E5789" w14:textId="77777777" w:rsidR="00895F77" w:rsidRPr="00D57B0E" w:rsidRDefault="00895F77" w:rsidP="00895F77">
            <w:pPr>
              <w:spacing w:after="0" w:line="240" w:lineRule="auto"/>
              <w:rPr>
                <w:rFonts w:ascii="Times New Roman" w:eastAsia="Times New Roman" w:hAnsi="Times New Roman" w:cs="Times New Roman"/>
                <w:i/>
                <w:iCs/>
                <w:color w:val="000000" w:themeColor="text1"/>
                <w:sz w:val="24"/>
                <w:szCs w:val="24"/>
                <w:lang w:eastAsia="ru-RU"/>
              </w:rPr>
            </w:pPr>
          </w:p>
        </w:tc>
        <w:tc>
          <w:tcPr>
            <w:tcW w:w="320" w:type="pct"/>
            <w:vMerge/>
            <w:shd w:val="clear" w:color="auto" w:fill="FFFF00"/>
          </w:tcPr>
          <w:p w14:paraId="76E1261E" w14:textId="77777777" w:rsidR="00895F77" w:rsidRPr="00D57B0E" w:rsidRDefault="00895F77" w:rsidP="00895F77">
            <w:pPr>
              <w:suppressAutoHyphens/>
              <w:spacing w:after="0" w:line="240" w:lineRule="auto"/>
              <w:jc w:val="center"/>
              <w:rPr>
                <w:rFonts w:ascii="Times New Roman" w:eastAsia="Times New Roman" w:hAnsi="Times New Roman" w:cs="Times New Roman"/>
                <w:color w:val="000000" w:themeColor="text1"/>
                <w:sz w:val="24"/>
                <w:szCs w:val="24"/>
                <w:lang w:eastAsia="ru-RU"/>
              </w:rPr>
            </w:pPr>
          </w:p>
        </w:tc>
        <w:tc>
          <w:tcPr>
            <w:tcW w:w="1605" w:type="pct"/>
            <w:gridSpan w:val="4"/>
          </w:tcPr>
          <w:p w14:paraId="368036C6" w14:textId="77777777" w:rsidR="00895F77" w:rsidRPr="00D57B0E" w:rsidRDefault="00895F77" w:rsidP="00895F77">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Обучение по МДК</w:t>
            </w:r>
          </w:p>
        </w:tc>
        <w:tc>
          <w:tcPr>
            <w:tcW w:w="896" w:type="pct"/>
            <w:gridSpan w:val="2"/>
            <w:vMerge w:val="restart"/>
            <w:vAlign w:val="center"/>
          </w:tcPr>
          <w:p w14:paraId="6FC216BB" w14:textId="77777777" w:rsidR="00895F77" w:rsidRPr="00D57B0E" w:rsidRDefault="00895F77" w:rsidP="00895F77">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Практики</w:t>
            </w:r>
          </w:p>
        </w:tc>
      </w:tr>
      <w:tr w:rsidR="00DB36B6" w:rsidRPr="00D57B0E" w14:paraId="5C72F6E0" w14:textId="77777777" w:rsidTr="007A2A0B">
        <w:tc>
          <w:tcPr>
            <w:tcW w:w="612" w:type="pct"/>
            <w:vMerge/>
          </w:tcPr>
          <w:p w14:paraId="7ECA1A92" w14:textId="77777777" w:rsidR="00895F77" w:rsidRPr="00D57B0E" w:rsidRDefault="00895F77" w:rsidP="00895F77">
            <w:pPr>
              <w:spacing w:after="0" w:line="240" w:lineRule="auto"/>
              <w:rPr>
                <w:rFonts w:ascii="Times New Roman" w:eastAsia="Times New Roman" w:hAnsi="Times New Roman" w:cs="Times New Roman"/>
                <w:i/>
                <w:color w:val="000000" w:themeColor="text1"/>
                <w:sz w:val="24"/>
                <w:szCs w:val="24"/>
                <w:lang w:eastAsia="ru-RU"/>
              </w:rPr>
            </w:pPr>
          </w:p>
        </w:tc>
        <w:tc>
          <w:tcPr>
            <w:tcW w:w="1142" w:type="pct"/>
            <w:vMerge/>
            <w:vAlign w:val="center"/>
          </w:tcPr>
          <w:p w14:paraId="2A6A532B" w14:textId="77777777" w:rsidR="00895F77" w:rsidRPr="00D57B0E" w:rsidRDefault="00895F77" w:rsidP="00895F77">
            <w:pPr>
              <w:spacing w:after="0" w:line="240" w:lineRule="auto"/>
              <w:rPr>
                <w:rFonts w:ascii="Times New Roman" w:eastAsia="Times New Roman" w:hAnsi="Times New Roman" w:cs="Times New Roman"/>
                <w:i/>
                <w:color w:val="000000" w:themeColor="text1"/>
                <w:sz w:val="24"/>
                <w:szCs w:val="24"/>
                <w:lang w:eastAsia="ru-RU"/>
              </w:rPr>
            </w:pPr>
          </w:p>
        </w:tc>
        <w:tc>
          <w:tcPr>
            <w:tcW w:w="425" w:type="pct"/>
            <w:vMerge/>
            <w:vAlign w:val="center"/>
          </w:tcPr>
          <w:p w14:paraId="4C056379" w14:textId="77777777" w:rsidR="00895F77" w:rsidRPr="00D57B0E" w:rsidRDefault="00895F77" w:rsidP="00895F77">
            <w:pPr>
              <w:spacing w:after="0" w:line="240" w:lineRule="auto"/>
              <w:rPr>
                <w:rFonts w:ascii="Times New Roman" w:eastAsia="Times New Roman" w:hAnsi="Times New Roman" w:cs="Times New Roman"/>
                <w:i/>
                <w:iCs/>
                <w:color w:val="000000" w:themeColor="text1"/>
                <w:sz w:val="24"/>
                <w:szCs w:val="24"/>
                <w:lang w:eastAsia="ru-RU"/>
              </w:rPr>
            </w:pPr>
          </w:p>
        </w:tc>
        <w:tc>
          <w:tcPr>
            <w:tcW w:w="320" w:type="pct"/>
            <w:vMerge/>
            <w:shd w:val="clear" w:color="auto" w:fill="FFFF00"/>
          </w:tcPr>
          <w:p w14:paraId="05C60468" w14:textId="77777777" w:rsidR="00895F77" w:rsidRPr="00D57B0E" w:rsidRDefault="00895F77" w:rsidP="00895F77">
            <w:pPr>
              <w:suppressAutoHyphens/>
              <w:spacing w:after="0" w:line="240" w:lineRule="auto"/>
              <w:jc w:val="center"/>
              <w:rPr>
                <w:rFonts w:ascii="Times New Roman" w:eastAsia="Times New Roman" w:hAnsi="Times New Roman" w:cs="Times New Roman"/>
                <w:color w:val="000000" w:themeColor="text1"/>
                <w:sz w:val="24"/>
                <w:szCs w:val="24"/>
                <w:lang w:eastAsia="ru-RU"/>
              </w:rPr>
            </w:pPr>
          </w:p>
        </w:tc>
        <w:tc>
          <w:tcPr>
            <w:tcW w:w="248" w:type="pct"/>
            <w:vMerge w:val="restart"/>
          </w:tcPr>
          <w:p w14:paraId="18A3CF64" w14:textId="77777777" w:rsidR="00895F77" w:rsidRPr="00D57B0E" w:rsidRDefault="00895F77" w:rsidP="00895F77">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Всего</w:t>
            </w:r>
          </w:p>
          <w:p w14:paraId="5F57FF5A" w14:textId="77777777" w:rsidR="00895F77" w:rsidRPr="00D57B0E" w:rsidRDefault="00895F77" w:rsidP="00895F77">
            <w:pPr>
              <w:suppressAutoHyphens/>
              <w:spacing w:after="0" w:line="240" w:lineRule="auto"/>
              <w:jc w:val="center"/>
              <w:rPr>
                <w:rFonts w:ascii="Times New Roman" w:eastAsia="Times New Roman" w:hAnsi="Times New Roman" w:cs="Times New Roman"/>
                <w:color w:val="000000" w:themeColor="text1"/>
                <w:sz w:val="24"/>
                <w:szCs w:val="24"/>
                <w:lang w:eastAsia="ru-RU"/>
              </w:rPr>
            </w:pPr>
          </w:p>
        </w:tc>
        <w:tc>
          <w:tcPr>
            <w:tcW w:w="1357" w:type="pct"/>
            <w:gridSpan w:val="3"/>
          </w:tcPr>
          <w:p w14:paraId="4DEBF93C" w14:textId="77777777" w:rsidR="00895F77" w:rsidRPr="00D57B0E" w:rsidRDefault="00895F77" w:rsidP="00895F77">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896" w:type="pct"/>
            <w:gridSpan w:val="2"/>
            <w:vMerge/>
            <w:vAlign w:val="center"/>
          </w:tcPr>
          <w:p w14:paraId="70C54EF5" w14:textId="77777777" w:rsidR="00895F77" w:rsidRPr="00D57B0E" w:rsidRDefault="00895F77" w:rsidP="00895F77">
            <w:pPr>
              <w:suppressAutoHyphens/>
              <w:spacing w:after="0" w:line="240" w:lineRule="auto"/>
              <w:jc w:val="center"/>
              <w:rPr>
                <w:rFonts w:ascii="Times New Roman" w:eastAsia="Times New Roman" w:hAnsi="Times New Roman" w:cs="Times New Roman"/>
                <w:i/>
                <w:color w:val="000000" w:themeColor="text1"/>
                <w:sz w:val="24"/>
                <w:szCs w:val="24"/>
                <w:lang w:eastAsia="ru-RU"/>
              </w:rPr>
            </w:pPr>
          </w:p>
        </w:tc>
      </w:tr>
      <w:tr w:rsidR="00DB36B6" w:rsidRPr="00D57B0E" w14:paraId="4710561F" w14:textId="77777777" w:rsidTr="007A2A0B">
        <w:trPr>
          <w:cantSplit/>
          <w:trHeight w:val="1603"/>
        </w:trPr>
        <w:tc>
          <w:tcPr>
            <w:tcW w:w="612" w:type="pct"/>
            <w:vMerge/>
          </w:tcPr>
          <w:p w14:paraId="4175E28A" w14:textId="77777777" w:rsidR="00A603AB" w:rsidRPr="00D57B0E" w:rsidRDefault="00A603AB" w:rsidP="00895F77">
            <w:pPr>
              <w:spacing w:after="0" w:line="240" w:lineRule="auto"/>
              <w:rPr>
                <w:rFonts w:ascii="Times New Roman" w:eastAsia="Times New Roman" w:hAnsi="Times New Roman" w:cs="Times New Roman"/>
                <w:i/>
                <w:color w:val="000000" w:themeColor="text1"/>
                <w:sz w:val="24"/>
                <w:szCs w:val="24"/>
                <w:lang w:eastAsia="ru-RU"/>
              </w:rPr>
            </w:pPr>
          </w:p>
        </w:tc>
        <w:tc>
          <w:tcPr>
            <w:tcW w:w="1142" w:type="pct"/>
            <w:vMerge/>
            <w:vAlign w:val="center"/>
          </w:tcPr>
          <w:p w14:paraId="6280A8F0" w14:textId="77777777" w:rsidR="00A603AB" w:rsidRPr="00D57B0E" w:rsidRDefault="00A603AB" w:rsidP="00895F77">
            <w:pPr>
              <w:spacing w:after="0" w:line="240" w:lineRule="auto"/>
              <w:rPr>
                <w:rFonts w:ascii="Times New Roman" w:eastAsia="Times New Roman" w:hAnsi="Times New Roman" w:cs="Times New Roman"/>
                <w:i/>
                <w:color w:val="000000" w:themeColor="text1"/>
                <w:sz w:val="24"/>
                <w:szCs w:val="24"/>
                <w:lang w:eastAsia="ru-RU"/>
              </w:rPr>
            </w:pPr>
          </w:p>
        </w:tc>
        <w:tc>
          <w:tcPr>
            <w:tcW w:w="425" w:type="pct"/>
            <w:vMerge/>
            <w:vAlign w:val="center"/>
          </w:tcPr>
          <w:p w14:paraId="7CDDF319" w14:textId="77777777" w:rsidR="00A603AB" w:rsidRPr="00D57B0E" w:rsidRDefault="00A603AB" w:rsidP="00895F77">
            <w:pPr>
              <w:spacing w:after="0" w:line="240" w:lineRule="auto"/>
              <w:rPr>
                <w:rFonts w:ascii="Times New Roman" w:eastAsia="Times New Roman" w:hAnsi="Times New Roman" w:cs="Times New Roman"/>
                <w:i/>
                <w:color w:val="000000" w:themeColor="text1"/>
                <w:sz w:val="24"/>
                <w:szCs w:val="24"/>
                <w:lang w:eastAsia="ru-RU"/>
              </w:rPr>
            </w:pPr>
          </w:p>
        </w:tc>
        <w:tc>
          <w:tcPr>
            <w:tcW w:w="320" w:type="pct"/>
            <w:vMerge/>
            <w:shd w:val="clear" w:color="auto" w:fill="FFFF00"/>
          </w:tcPr>
          <w:p w14:paraId="69C40635" w14:textId="77777777" w:rsidR="00A603AB" w:rsidRPr="00D57B0E" w:rsidRDefault="00A603AB" w:rsidP="00895F77">
            <w:pPr>
              <w:suppressAutoHyphens/>
              <w:spacing w:after="0" w:line="240" w:lineRule="auto"/>
              <w:jc w:val="center"/>
              <w:rPr>
                <w:rFonts w:ascii="Times New Roman" w:eastAsia="Times New Roman" w:hAnsi="Times New Roman" w:cs="Times New Roman"/>
                <w:i/>
                <w:color w:val="000000" w:themeColor="text1"/>
                <w:sz w:val="24"/>
                <w:szCs w:val="24"/>
                <w:lang w:eastAsia="ru-RU"/>
              </w:rPr>
            </w:pPr>
          </w:p>
        </w:tc>
        <w:tc>
          <w:tcPr>
            <w:tcW w:w="248" w:type="pct"/>
            <w:vMerge/>
          </w:tcPr>
          <w:p w14:paraId="202F1079" w14:textId="77777777" w:rsidR="00A603AB" w:rsidRPr="00D57B0E" w:rsidRDefault="00A603AB" w:rsidP="00895F77">
            <w:pPr>
              <w:suppressAutoHyphens/>
              <w:spacing w:after="0" w:line="240" w:lineRule="auto"/>
              <w:jc w:val="center"/>
              <w:rPr>
                <w:rFonts w:ascii="Times New Roman" w:eastAsia="Times New Roman" w:hAnsi="Times New Roman" w:cs="Times New Roman"/>
                <w:i/>
                <w:color w:val="000000" w:themeColor="text1"/>
                <w:sz w:val="24"/>
                <w:szCs w:val="24"/>
                <w:lang w:eastAsia="ru-RU"/>
              </w:rPr>
            </w:pPr>
          </w:p>
        </w:tc>
        <w:tc>
          <w:tcPr>
            <w:tcW w:w="484" w:type="pct"/>
            <w:vAlign w:val="center"/>
          </w:tcPr>
          <w:p w14:paraId="4897B70A" w14:textId="45268523" w:rsidR="00A603AB" w:rsidRPr="00D57B0E" w:rsidRDefault="00A603AB" w:rsidP="00895F77">
            <w:pPr>
              <w:suppressAutoHyphens/>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Лабораторных и практических занятий</w:t>
            </w:r>
          </w:p>
          <w:p w14:paraId="7F55E69A" w14:textId="77777777" w:rsidR="00A603AB" w:rsidRPr="00D57B0E" w:rsidRDefault="00A603AB" w:rsidP="00895F77">
            <w:pPr>
              <w:suppressAutoHyphens/>
              <w:spacing w:after="0" w:line="240" w:lineRule="auto"/>
              <w:ind w:left="-57" w:right="-57"/>
              <w:jc w:val="center"/>
              <w:rPr>
                <w:rFonts w:ascii="Times New Roman" w:eastAsia="Times New Roman" w:hAnsi="Times New Roman" w:cs="Times New Roman"/>
                <w:color w:val="000000" w:themeColor="text1"/>
                <w:sz w:val="24"/>
                <w:szCs w:val="24"/>
                <w:lang w:eastAsia="ru-RU"/>
              </w:rPr>
            </w:pPr>
          </w:p>
          <w:p w14:paraId="1D7C9856" w14:textId="77777777" w:rsidR="00A603AB" w:rsidRPr="00D57B0E" w:rsidRDefault="00A603AB" w:rsidP="00895F77">
            <w:pPr>
              <w:suppressAutoHyphens/>
              <w:spacing w:after="0" w:line="240" w:lineRule="auto"/>
              <w:ind w:left="-57" w:right="-57"/>
              <w:jc w:val="center"/>
              <w:rPr>
                <w:rFonts w:ascii="Times New Roman" w:eastAsia="Times New Roman" w:hAnsi="Times New Roman" w:cs="Times New Roman"/>
                <w:i/>
                <w:color w:val="000000" w:themeColor="text1"/>
                <w:sz w:val="24"/>
                <w:szCs w:val="24"/>
                <w:lang w:eastAsia="ru-RU"/>
              </w:rPr>
            </w:pPr>
          </w:p>
        </w:tc>
        <w:tc>
          <w:tcPr>
            <w:tcW w:w="543" w:type="pct"/>
            <w:vAlign w:val="center"/>
          </w:tcPr>
          <w:p w14:paraId="058F0BC9" w14:textId="77777777" w:rsidR="00A603AB" w:rsidRPr="00D57B0E" w:rsidRDefault="00A603AB" w:rsidP="00895F77">
            <w:pPr>
              <w:suppressAutoHyphens/>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Самостоятельная работа</w:t>
            </w:r>
            <w:r w:rsidRPr="00D57B0E">
              <w:rPr>
                <w:rFonts w:ascii="Times New Roman" w:eastAsia="Times New Roman" w:hAnsi="Times New Roman" w:cs="Times New Roman"/>
                <w:i/>
                <w:color w:val="000000" w:themeColor="text1"/>
                <w:sz w:val="24"/>
                <w:szCs w:val="24"/>
                <w:vertAlign w:val="superscript"/>
                <w:lang w:eastAsia="ru-RU"/>
              </w:rPr>
              <w:footnoteReference w:id="21"/>
            </w:r>
          </w:p>
        </w:tc>
        <w:tc>
          <w:tcPr>
            <w:tcW w:w="330" w:type="pct"/>
            <w:textDirection w:val="btLr"/>
            <w:vAlign w:val="center"/>
          </w:tcPr>
          <w:p w14:paraId="5BC3C462" w14:textId="77777777" w:rsidR="00A603AB" w:rsidRPr="00D57B0E" w:rsidRDefault="00A603AB" w:rsidP="00895F77">
            <w:pPr>
              <w:suppressAutoHyphens/>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Промежуточная аттестация</w:t>
            </w:r>
          </w:p>
        </w:tc>
        <w:tc>
          <w:tcPr>
            <w:tcW w:w="333" w:type="pct"/>
            <w:vAlign w:val="center"/>
          </w:tcPr>
          <w:p w14:paraId="0051BD72" w14:textId="77777777" w:rsidR="00A603AB" w:rsidRPr="00D57B0E" w:rsidRDefault="00A603AB" w:rsidP="00895F77">
            <w:pPr>
              <w:suppressAutoHyphens/>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w:t>
            </w:r>
          </w:p>
          <w:p w14:paraId="5ADD69B9" w14:textId="77777777" w:rsidR="00A603AB" w:rsidRPr="00D57B0E" w:rsidRDefault="00A603AB" w:rsidP="00895F77">
            <w:pPr>
              <w:suppressAutoHyphens/>
              <w:spacing w:after="0" w:line="240" w:lineRule="auto"/>
              <w:ind w:left="-57" w:right="-57"/>
              <w:jc w:val="center"/>
              <w:rPr>
                <w:rFonts w:ascii="Times New Roman" w:eastAsia="Times New Roman" w:hAnsi="Times New Roman" w:cs="Times New Roman"/>
                <w:i/>
                <w:color w:val="000000" w:themeColor="text1"/>
                <w:sz w:val="24"/>
                <w:szCs w:val="24"/>
                <w:lang w:eastAsia="ru-RU"/>
              </w:rPr>
            </w:pPr>
          </w:p>
        </w:tc>
        <w:tc>
          <w:tcPr>
            <w:tcW w:w="563" w:type="pct"/>
            <w:vAlign w:val="center"/>
          </w:tcPr>
          <w:p w14:paraId="7B2DB798" w14:textId="77777777" w:rsidR="00A603AB" w:rsidRPr="00D57B0E" w:rsidRDefault="00A603AB" w:rsidP="00895F77">
            <w:pPr>
              <w:suppressAutoHyphens/>
              <w:spacing w:after="0" w:line="240" w:lineRule="auto"/>
              <w:ind w:left="-57"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Производственная</w:t>
            </w:r>
          </w:p>
          <w:p w14:paraId="23E94532" w14:textId="77777777" w:rsidR="00A603AB" w:rsidRPr="00D57B0E" w:rsidRDefault="00A603AB" w:rsidP="00895F77">
            <w:pPr>
              <w:suppressAutoHyphens/>
              <w:spacing w:after="0" w:line="240" w:lineRule="auto"/>
              <w:ind w:left="-57" w:right="-57"/>
              <w:jc w:val="center"/>
              <w:rPr>
                <w:rFonts w:ascii="Times New Roman" w:eastAsia="Times New Roman" w:hAnsi="Times New Roman" w:cs="Times New Roman"/>
                <w:i/>
                <w:color w:val="000000" w:themeColor="text1"/>
                <w:sz w:val="24"/>
                <w:szCs w:val="24"/>
                <w:lang w:eastAsia="ru-RU"/>
              </w:rPr>
            </w:pPr>
          </w:p>
        </w:tc>
      </w:tr>
      <w:tr w:rsidR="00D57B0E" w:rsidRPr="00D57B0E" w14:paraId="7A6DEFA3" w14:textId="77777777" w:rsidTr="007A2A0B">
        <w:trPr>
          <w:trHeight w:val="415"/>
        </w:trPr>
        <w:tc>
          <w:tcPr>
            <w:tcW w:w="612" w:type="pct"/>
            <w:vAlign w:val="center"/>
          </w:tcPr>
          <w:p w14:paraId="58C4BDA0"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w:t>
            </w:r>
          </w:p>
        </w:tc>
        <w:tc>
          <w:tcPr>
            <w:tcW w:w="1142" w:type="pct"/>
            <w:vAlign w:val="center"/>
          </w:tcPr>
          <w:p w14:paraId="0EAB7F37"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c>
          <w:tcPr>
            <w:tcW w:w="425" w:type="pct"/>
            <w:vAlign w:val="center"/>
          </w:tcPr>
          <w:p w14:paraId="643C1D85"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3</w:t>
            </w:r>
          </w:p>
        </w:tc>
        <w:tc>
          <w:tcPr>
            <w:tcW w:w="320" w:type="pct"/>
            <w:vAlign w:val="center"/>
          </w:tcPr>
          <w:p w14:paraId="71456E86"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c>
          <w:tcPr>
            <w:tcW w:w="248" w:type="pct"/>
            <w:vAlign w:val="center"/>
          </w:tcPr>
          <w:p w14:paraId="0FAE0A83"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5</w:t>
            </w:r>
          </w:p>
        </w:tc>
        <w:tc>
          <w:tcPr>
            <w:tcW w:w="484" w:type="pct"/>
            <w:vAlign w:val="center"/>
          </w:tcPr>
          <w:p w14:paraId="22D5F292"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6</w:t>
            </w:r>
          </w:p>
        </w:tc>
        <w:tc>
          <w:tcPr>
            <w:tcW w:w="543" w:type="pct"/>
            <w:vAlign w:val="center"/>
          </w:tcPr>
          <w:p w14:paraId="796944C7"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8</w:t>
            </w:r>
          </w:p>
        </w:tc>
        <w:tc>
          <w:tcPr>
            <w:tcW w:w="330" w:type="pct"/>
            <w:vAlign w:val="center"/>
          </w:tcPr>
          <w:p w14:paraId="56808AC4"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9</w:t>
            </w:r>
          </w:p>
        </w:tc>
        <w:tc>
          <w:tcPr>
            <w:tcW w:w="333" w:type="pct"/>
            <w:vAlign w:val="center"/>
          </w:tcPr>
          <w:p w14:paraId="1C586071"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10</w:t>
            </w:r>
          </w:p>
        </w:tc>
        <w:tc>
          <w:tcPr>
            <w:tcW w:w="563" w:type="pct"/>
            <w:vAlign w:val="center"/>
          </w:tcPr>
          <w:p w14:paraId="05787D5C" w14:textId="77777777" w:rsidR="00A603AB" w:rsidRPr="00D57B0E" w:rsidRDefault="00A603AB" w:rsidP="00895F77">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11</w:t>
            </w:r>
          </w:p>
        </w:tc>
      </w:tr>
      <w:tr w:rsidR="00D57B0E" w:rsidRPr="00D57B0E" w14:paraId="448569E9" w14:textId="77777777" w:rsidTr="007A2A0B">
        <w:tc>
          <w:tcPr>
            <w:tcW w:w="612" w:type="pct"/>
            <w:tcBorders>
              <w:top w:val="single" w:sz="4" w:space="0" w:color="auto"/>
              <w:left w:val="single" w:sz="4" w:space="0" w:color="auto"/>
              <w:bottom w:val="single" w:sz="4" w:space="0" w:color="auto"/>
              <w:right w:val="single" w:sz="4" w:space="0" w:color="auto"/>
            </w:tcBorders>
          </w:tcPr>
          <w:p w14:paraId="1D34A240" w14:textId="6F89A217" w:rsidR="00DB36B6" w:rsidRPr="00D57B0E" w:rsidRDefault="00DB36B6" w:rsidP="007A2A0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PMingLiU" w:hAnsi="Times New Roman" w:cs="Times New Roman"/>
                <w:color w:val="000000" w:themeColor="text1"/>
                <w:sz w:val="24"/>
                <w:szCs w:val="24"/>
                <w:lang w:eastAsia="zh-TW"/>
              </w:rPr>
              <w:t xml:space="preserve">ПК 1.3, </w:t>
            </w:r>
            <w:r w:rsidR="007A2A0B" w:rsidRPr="00D57B0E">
              <w:rPr>
                <w:rFonts w:ascii="Times New Roman" w:eastAsia="PMingLiU" w:hAnsi="Times New Roman" w:cs="Times New Roman"/>
                <w:color w:val="000000" w:themeColor="text1"/>
                <w:sz w:val="24"/>
                <w:szCs w:val="24"/>
                <w:lang w:eastAsia="zh-TW"/>
              </w:rPr>
              <w:br/>
            </w:r>
            <w:r w:rsidRPr="00D57B0E">
              <w:rPr>
                <w:rFonts w:ascii="Times New Roman" w:eastAsia="PMingLiU" w:hAnsi="Times New Roman" w:cs="Times New Roman"/>
                <w:color w:val="000000" w:themeColor="text1"/>
                <w:sz w:val="24"/>
                <w:szCs w:val="24"/>
                <w:lang w:eastAsia="zh-TW"/>
              </w:rPr>
              <w:t xml:space="preserve">ПК 1.4, </w:t>
            </w:r>
            <w:r w:rsidR="007A2A0B" w:rsidRPr="00D57B0E">
              <w:rPr>
                <w:rFonts w:ascii="Times New Roman" w:eastAsia="PMingLiU" w:hAnsi="Times New Roman" w:cs="Times New Roman"/>
                <w:color w:val="000000" w:themeColor="text1"/>
                <w:sz w:val="24"/>
                <w:szCs w:val="24"/>
                <w:lang w:eastAsia="zh-TW"/>
              </w:rPr>
              <w:br/>
            </w:r>
            <w:r w:rsidRPr="00D57B0E">
              <w:rPr>
                <w:rFonts w:ascii="Times New Roman" w:eastAsia="PMingLiU" w:hAnsi="Times New Roman" w:cs="Times New Roman"/>
                <w:color w:val="000000" w:themeColor="text1"/>
                <w:sz w:val="24"/>
                <w:szCs w:val="24"/>
                <w:lang w:eastAsia="zh-TW"/>
              </w:rPr>
              <w:t xml:space="preserve">ОК </w:t>
            </w:r>
            <w:r w:rsidR="007A2A0B"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1, ОК </w:t>
            </w:r>
            <w:r w:rsidR="007A2A0B"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2, ОК </w:t>
            </w:r>
            <w:r w:rsidR="007A2A0B"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4, ОК </w:t>
            </w:r>
            <w:r w:rsidR="007A2A0B"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9</w:t>
            </w:r>
          </w:p>
        </w:tc>
        <w:tc>
          <w:tcPr>
            <w:tcW w:w="1142" w:type="pct"/>
          </w:tcPr>
          <w:p w14:paraId="07412375" w14:textId="60D79839" w:rsidR="00DB36B6" w:rsidRPr="00D57B0E" w:rsidRDefault="00DB36B6" w:rsidP="007A2A0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Раздел 1. Структура и содержание документации на технические и программные средства инфокоммуникационных систем</w:t>
            </w:r>
          </w:p>
        </w:tc>
        <w:tc>
          <w:tcPr>
            <w:tcW w:w="425" w:type="pct"/>
          </w:tcPr>
          <w:p w14:paraId="68F9E770" w14:textId="326142FB"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320" w:type="pct"/>
          </w:tcPr>
          <w:p w14:paraId="5630ACC5" w14:textId="5D535CAC" w:rsidR="00DB36B6" w:rsidRPr="00D57B0E" w:rsidRDefault="00DB36B6"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248" w:type="pct"/>
          </w:tcPr>
          <w:p w14:paraId="2460EFCA" w14:textId="6EF3F0D2"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484" w:type="pct"/>
          </w:tcPr>
          <w:p w14:paraId="35DBD347" w14:textId="78C96E8C"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543" w:type="pct"/>
          </w:tcPr>
          <w:p w14:paraId="6F47FBC8" w14:textId="77777777" w:rsidR="00DB36B6" w:rsidRPr="00D57B0E" w:rsidRDefault="00DB36B6"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30" w:type="pct"/>
            <w:vMerge w:val="restart"/>
          </w:tcPr>
          <w:p w14:paraId="37931AF9" w14:textId="77777777" w:rsidR="00DB36B6" w:rsidRPr="00D57B0E" w:rsidRDefault="00DB36B6"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33" w:type="pct"/>
            <w:vMerge w:val="restart"/>
          </w:tcPr>
          <w:p w14:paraId="217E8AEA" w14:textId="176106E0"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563" w:type="pct"/>
            <w:vMerge w:val="restart"/>
          </w:tcPr>
          <w:p w14:paraId="0EA3FF4A" w14:textId="1ABEFBAC"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108</w:t>
            </w:r>
          </w:p>
        </w:tc>
      </w:tr>
      <w:tr w:rsidR="00DB36B6" w:rsidRPr="00D57B0E" w14:paraId="08E97A2B" w14:textId="77777777" w:rsidTr="007A2A0B">
        <w:trPr>
          <w:trHeight w:val="314"/>
        </w:trPr>
        <w:tc>
          <w:tcPr>
            <w:tcW w:w="612" w:type="pct"/>
            <w:tcBorders>
              <w:top w:val="single" w:sz="4" w:space="0" w:color="auto"/>
              <w:left w:val="single" w:sz="4" w:space="0" w:color="auto"/>
              <w:bottom w:val="single" w:sz="4" w:space="0" w:color="auto"/>
              <w:right w:val="single" w:sz="4" w:space="0" w:color="auto"/>
            </w:tcBorders>
          </w:tcPr>
          <w:p w14:paraId="2F7DB4A1" w14:textId="77777777" w:rsidR="007A2A0B" w:rsidRPr="00D57B0E" w:rsidRDefault="00DB36B6" w:rsidP="007A2A0B">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 xml:space="preserve">ПК 1.1, </w:t>
            </w:r>
            <w:r w:rsidR="007A2A0B" w:rsidRPr="00D57B0E">
              <w:rPr>
                <w:rFonts w:ascii="Times New Roman" w:eastAsia="PMingLiU" w:hAnsi="Times New Roman" w:cs="Times New Roman"/>
                <w:color w:val="000000" w:themeColor="text1"/>
                <w:sz w:val="24"/>
                <w:szCs w:val="24"/>
                <w:lang w:eastAsia="zh-TW"/>
              </w:rPr>
              <w:br/>
            </w:r>
            <w:r w:rsidRPr="00D57B0E">
              <w:rPr>
                <w:rFonts w:ascii="Times New Roman" w:eastAsia="PMingLiU" w:hAnsi="Times New Roman" w:cs="Times New Roman"/>
                <w:color w:val="000000" w:themeColor="text1"/>
                <w:sz w:val="24"/>
                <w:szCs w:val="24"/>
                <w:lang w:eastAsia="zh-TW"/>
              </w:rPr>
              <w:t>ПК 1.2</w:t>
            </w:r>
            <w:r w:rsidR="007A2A0B" w:rsidRPr="00D57B0E">
              <w:rPr>
                <w:rFonts w:ascii="Times New Roman" w:eastAsia="PMingLiU" w:hAnsi="Times New Roman" w:cs="Times New Roman"/>
                <w:color w:val="000000" w:themeColor="text1"/>
                <w:sz w:val="24"/>
                <w:szCs w:val="24"/>
                <w:lang w:eastAsia="zh-TW"/>
              </w:rPr>
              <w:t>,</w:t>
            </w:r>
          </w:p>
          <w:p w14:paraId="37514F23" w14:textId="7AD41341" w:rsidR="00DB36B6" w:rsidRPr="00D57B0E" w:rsidRDefault="00DB36B6" w:rsidP="007A2A0B">
            <w:pPr>
              <w:spacing w:after="0"/>
              <w:rPr>
                <w:rFonts w:ascii="Times New Roman" w:eastAsia="Times New Roman" w:hAnsi="Times New Roman" w:cs="Times New Roman"/>
                <w:color w:val="000000" w:themeColor="text1"/>
                <w:sz w:val="24"/>
                <w:szCs w:val="24"/>
                <w:lang w:eastAsia="ru-RU"/>
              </w:rPr>
            </w:pPr>
            <w:r w:rsidRPr="00D57B0E">
              <w:rPr>
                <w:rFonts w:ascii="Times New Roman" w:eastAsia="PMingLiU" w:hAnsi="Times New Roman" w:cs="Times New Roman"/>
                <w:color w:val="000000" w:themeColor="text1"/>
                <w:sz w:val="24"/>
                <w:szCs w:val="24"/>
                <w:lang w:eastAsia="zh-TW"/>
              </w:rPr>
              <w:t xml:space="preserve">ОК </w:t>
            </w:r>
            <w:r w:rsidR="007A2A0B"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1, ОК </w:t>
            </w:r>
            <w:r w:rsidR="007A2A0B"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2, ОК </w:t>
            </w:r>
            <w:r w:rsidR="007A2A0B"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4, ОК </w:t>
            </w:r>
            <w:r w:rsidR="007A2A0B"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9</w:t>
            </w:r>
          </w:p>
        </w:tc>
        <w:tc>
          <w:tcPr>
            <w:tcW w:w="1142" w:type="pct"/>
          </w:tcPr>
          <w:p w14:paraId="4555D512" w14:textId="6B9306A9" w:rsidR="00DB36B6" w:rsidRPr="00D57B0E" w:rsidRDefault="00DB36B6" w:rsidP="007A2A0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Раздел 2. Технологии и инструментарий формирования отчетных документов для инфокоммуникационных систем</w:t>
            </w:r>
          </w:p>
        </w:tc>
        <w:tc>
          <w:tcPr>
            <w:tcW w:w="425" w:type="pct"/>
          </w:tcPr>
          <w:p w14:paraId="08DBE7D6" w14:textId="63B883C8"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320" w:type="pct"/>
          </w:tcPr>
          <w:p w14:paraId="7759BD7A" w14:textId="06D8C0F3" w:rsidR="00DB36B6" w:rsidRPr="00D57B0E" w:rsidRDefault="00DB36B6"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248" w:type="pct"/>
          </w:tcPr>
          <w:p w14:paraId="48C6EF20" w14:textId="0DEC19A5"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484" w:type="pct"/>
          </w:tcPr>
          <w:p w14:paraId="12D07791" w14:textId="12E06194"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24</w:t>
            </w:r>
          </w:p>
        </w:tc>
        <w:tc>
          <w:tcPr>
            <w:tcW w:w="543" w:type="pct"/>
          </w:tcPr>
          <w:p w14:paraId="0CEF069F" w14:textId="77777777" w:rsidR="00DB36B6" w:rsidRPr="00D57B0E" w:rsidRDefault="00DB36B6"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30" w:type="pct"/>
            <w:vMerge/>
          </w:tcPr>
          <w:p w14:paraId="48DDCB7E" w14:textId="77777777" w:rsidR="00DB36B6" w:rsidRPr="00D57B0E" w:rsidRDefault="00DB36B6"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333" w:type="pct"/>
            <w:vMerge/>
          </w:tcPr>
          <w:p w14:paraId="7FD4706B" w14:textId="35DA9E19"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563" w:type="pct"/>
            <w:vMerge/>
          </w:tcPr>
          <w:p w14:paraId="13E9BC4C" w14:textId="7D2F490C" w:rsidR="00DB36B6" w:rsidRPr="00D57B0E" w:rsidRDefault="00DB36B6"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r>
      <w:tr w:rsidR="007A2A0B" w:rsidRPr="00D57B0E" w14:paraId="0E45D462" w14:textId="77777777" w:rsidTr="007A2A0B">
        <w:trPr>
          <w:trHeight w:val="589"/>
        </w:trPr>
        <w:tc>
          <w:tcPr>
            <w:tcW w:w="612" w:type="pct"/>
            <w:tcBorders>
              <w:top w:val="single" w:sz="4" w:space="0" w:color="auto"/>
              <w:left w:val="single" w:sz="4" w:space="0" w:color="auto"/>
              <w:bottom w:val="single" w:sz="4" w:space="0" w:color="auto"/>
              <w:right w:val="single" w:sz="4" w:space="0" w:color="auto"/>
            </w:tcBorders>
          </w:tcPr>
          <w:p w14:paraId="3051F7B8" w14:textId="38C75889" w:rsidR="007A2A0B" w:rsidRPr="00D57B0E" w:rsidRDefault="007A2A0B" w:rsidP="007A2A0B">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 xml:space="preserve">ПК 1.1–1.4, </w:t>
            </w:r>
            <w:r w:rsidRPr="00D57B0E">
              <w:rPr>
                <w:rFonts w:ascii="Times New Roman" w:eastAsia="PMingLiU" w:hAnsi="Times New Roman" w:cs="Times New Roman"/>
                <w:color w:val="000000" w:themeColor="text1"/>
                <w:sz w:val="24"/>
                <w:szCs w:val="24"/>
                <w:lang w:eastAsia="zh-TW"/>
              </w:rPr>
              <w:br/>
              <w:t>ОК 01–07, 09</w:t>
            </w:r>
          </w:p>
        </w:tc>
        <w:tc>
          <w:tcPr>
            <w:tcW w:w="1142" w:type="pct"/>
          </w:tcPr>
          <w:p w14:paraId="53991AF2" w14:textId="13747D0D" w:rsidR="007A2A0B" w:rsidRPr="00D57B0E" w:rsidRDefault="007A2A0B" w:rsidP="007A2A0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практика</w:t>
            </w:r>
          </w:p>
        </w:tc>
        <w:tc>
          <w:tcPr>
            <w:tcW w:w="425" w:type="pct"/>
          </w:tcPr>
          <w:p w14:paraId="33AB8C3C" w14:textId="05C62126"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36</w:t>
            </w:r>
          </w:p>
        </w:tc>
        <w:tc>
          <w:tcPr>
            <w:tcW w:w="320" w:type="pct"/>
          </w:tcPr>
          <w:p w14:paraId="572F96DD" w14:textId="2F84E644"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36</w:t>
            </w:r>
          </w:p>
        </w:tc>
        <w:tc>
          <w:tcPr>
            <w:tcW w:w="248" w:type="pct"/>
          </w:tcPr>
          <w:p w14:paraId="57BB778C" w14:textId="77777777"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484" w:type="pct"/>
          </w:tcPr>
          <w:p w14:paraId="4DE618D7"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543" w:type="pct"/>
          </w:tcPr>
          <w:p w14:paraId="0F53C7ED"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330" w:type="pct"/>
          </w:tcPr>
          <w:p w14:paraId="1C297E15"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333" w:type="pct"/>
          </w:tcPr>
          <w:p w14:paraId="7ED69AD5" w14:textId="60F4C6FF"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36</w:t>
            </w:r>
          </w:p>
        </w:tc>
        <w:tc>
          <w:tcPr>
            <w:tcW w:w="563" w:type="pct"/>
          </w:tcPr>
          <w:p w14:paraId="09FEC7DB" w14:textId="77777777"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r>
      <w:tr w:rsidR="007A2A0B" w:rsidRPr="00D57B0E" w14:paraId="2671E2F4" w14:textId="77777777" w:rsidTr="007A2A0B">
        <w:trPr>
          <w:trHeight w:val="314"/>
        </w:trPr>
        <w:tc>
          <w:tcPr>
            <w:tcW w:w="612" w:type="pct"/>
            <w:tcBorders>
              <w:top w:val="single" w:sz="4" w:space="0" w:color="auto"/>
              <w:left w:val="single" w:sz="4" w:space="0" w:color="auto"/>
              <w:bottom w:val="single" w:sz="4" w:space="0" w:color="auto"/>
              <w:right w:val="single" w:sz="4" w:space="0" w:color="auto"/>
            </w:tcBorders>
          </w:tcPr>
          <w:p w14:paraId="758C0502" w14:textId="36CE77F1" w:rsidR="007A2A0B" w:rsidRPr="00D57B0E" w:rsidRDefault="007A2A0B" w:rsidP="007A2A0B">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 xml:space="preserve">ПК 1.1–1.4, </w:t>
            </w:r>
            <w:r w:rsidRPr="00D57B0E">
              <w:rPr>
                <w:rFonts w:ascii="Times New Roman" w:eastAsia="PMingLiU" w:hAnsi="Times New Roman" w:cs="Times New Roman"/>
                <w:color w:val="000000" w:themeColor="text1"/>
                <w:sz w:val="24"/>
                <w:szCs w:val="24"/>
                <w:lang w:eastAsia="zh-TW"/>
              </w:rPr>
              <w:br/>
              <w:t>ОК 01–07, 09</w:t>
            </w:r>
          </w:p>
        </w:tc>
        <w:tc>
          <w:tcPr>
            <w:tcW w:w="1142" w:type="pct"/>
          </w:tcPr>
          <w:p w14:paraId="17A91C35" w14:textId="1201D4A7" w:rsidR="007A2A0B" w:rsidRPr="00D57B0E" w:rsidRDefault="007A2A0B" w:rsidP="007A2A0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Производственная практика (по профилю специальности), часов </w:t>
            </w:r>
            <w:r w:rsidRPr="00D57B0E">
              <w:rPr>
                <w:rFonts w:ascii="Times New Roman" w:eastAsia="Times New Roman" w:hAnsi="Times New Roman" w:cs="Times New Roman"/>
                <w:i/>
                <w:color w:val="000000" w:themeColor="text1"/>
                <w:sz w:val="24"/>
                <w:szCs w:val="24"/>
                <w:lang w:eastAsia="ru-RU"/>
              </w:rPr>
              <w:t>(если предусмотрена итоговая (концентрированная практика</w:t>
            </w:r>
            <w:r w:rsidRPr="00D57B0E">
              <w:rPr>
                <w:rFonts w:ascii="Times New Roman" w:eastAsia="Times New Roman" w:hAnsi="Times New Roman" w:cs="Times New Roman"/>
                <w:color w:val="000000" w:themeColor="text1"/>
                <w:sz w:val="24"/>
                <w:szCs w:val="24"/>
                <w:lang w:eastAsia="ru-RU"/>
              </w:rPr>
              <w:t>)</w:t>
            </w:r>
          </w:p>
        </w:tc>
        <w:tc>
          <w:tcPr>
            <w:tcW w:w="425" w:type="pct"/>
          </w:tcPr>
          <w:p w14:paraId="4DABE81B" w14:textId="3DFF6133"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108</w:t>
            </w:r>
          </w:p>
        </w:tc>
        <w:tc>
          <w:tcPr>
            <w:tcW w:w="320" w:type="pct"/>
          </w:tcPr>
          <w:p w14:paraId="56F43F41" w14:textId="16008B3C"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108</w:t>
            </w:r>
          </w:p>
        </w:tc>
        <w:tc>
          <w:tcPr>
            <w:tcW w:w="248" w:type="pct"/>
          </w:tcPr>
          <w:p w14:paraId="732B8C95" w14:textId="77777777"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484" w:type="pct"/>
          </w:tcPr>
          <w:p w14:paraId="68BD2683"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543" w:type="pct"/>
          </w:tcPr>
          <w:p w14:paraId="3B7B6F7E"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330" w:type="pct"/>
          </w:tcPr>
          <w:p w14:paraId="097110F0"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333" w:type="pct"/>
          </w:tcPr>
          <w:p w14:paraId="51A38AB2" w14:textId="77777777"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563" w:type="pct"/>
          </w:tcPr>
          <w:p w14:paraId="0A0CC1C2" w14:textId="015FBCFB"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108</w:t>
            </w:r>
          </w:p>
        </w:tc>
      </w:tr>
      <w:tr w:rsidR="007A2A0B" w:rsidRPr="00D57B0E" w14:paraId="5A38B273" w14:textId="77777777" w:rsidTr="007A2A0B">
        <w:trPr>
          <w:trHeight w:val="314"/>
        </w:trPr>
        <w:tc>
          <w:tcPr>
            <w:tcW w:w="612" w:type="pct"/>
            <w:tcBorders>
              <w:top w:val="single" w:sz="4" w:space="0" w:color="auto"/>
              <w:left w:val="single" w:sz="4" w:space="0" w:color="auto"/>
              <w:bottom w:val="single" w:sz="4" w:space="0" w:color="auto"/>
              <w:right w:val="single" w:sz="4" w:space="0" w:color="auto"/>
            </w:tcBorders>
          </w:tcPr>
          <w:p w14:paraId="62620935" w14:textId="77777777" w:rsidR="007A2A0B" w:rsidRPr="00D57B0E" w:rsidRDefault="007A2A0B" w:rsidP="007A2A0B">
            <w:pPr>
              <w:spacing w:after="0"/>
              <w:rPr>
                <w:rFonts w:ascii="Times New Roman" w:eastAsia="PMingLiU" w:hAnsi="Times New Roman" w:cs="Times New Roman"/>
                <w:color w:val="000000" w:themeColor="text1"/>
                <w:sz w:val="24"/>
                <w:szCs w:val="24"/>
                <w:lang w:eastAsia="zh-TW"/>
              </w:rPr>
            </w:pPr>
          </w:p>
        </w:tc>
        <w:tc>
          <w:tcPr>
            <w:tcW w:w="1142" w:type="pct"/>
          </w:tcPr>
          <w:p w14:paraId="6608328F" w14:textId="07D346E4" w:rsidR="007A2A0B" w:rsidRPr="00D57B0E" w:rsidRDefault="007A2A0B" w:rsidP="007A2A0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Промежуточная аттестация</w:t>
            </w:r>
          </w:p>
        </w:tc>
        <w:tc>
          <w:tcPr>
            <w:tcW w:w="425" w:type="pct"/>
          </w:tcPr>
          <w:p w14:paraId="63887EE6" w14:textId="11E13DC1"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c>
          <w:tcPr>
            <w:tcW w:w="320" w:type="pct"/>
          </w:tcPr>
          <w:p w14:paraId="06792D6D" w14:textId="2F1DD79A"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248" w:type="pct"/>
          </w:tcPr>
          <w:p w14:paraId="71D06957" w14:textId="77777777"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484" w:type="pct"/>
          </w:tcPr>
          <w:p w14:paraId="63661807"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543" w:type="pct"/>
          </w:tcPr>
          <w:p w14:paraId="5EB4B442"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330" w:type="pct"/>
          </w:tcPr>
          <w:p w14:paraId="55744182" w14:textId="77777777"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p>
        </w:tc>
        <w:tc>
          <w:tcPr>
            <w:tcW w:w="333" w:type="pct"/>
          </w:tcPr>
          <w:p w14:paraId="680209E4" w14:textId="77777777"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563" w:type="pct"/>
          </w:tcPr>
          <w:p w14:paraId="31425EB9" w14:textId="77777777"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p>
        </w:tc>
      </w:tr>
      <w:tr w:rsidR="00D57B0E" w:rsidRPr="00D57B0E" w14:paraId="23168763" w14:textId="77777777" w:rsidTr="007A2A0B">
        <w:trPr>
          <w:trHeight w:val="314"/>
        </w:trPr>
        <w:tc>
          <w:tcPr>
            <w:tcW w:w="612" w:type="pct"/>
            <w:tcBorders>
              <w:top w:val="single" w:sz="4" w:space="0" w:color="auto"/>
              <w:left w:val="single" w:sz="4" w:space="0" w:color="auto"/>
              <w:bottom w:val="single" w:sz="4" w:space="0" w:color="auto"/>
              <w:right w:val="single" w:sz="4" w:space="0" w:color="auto"/>
            </w:tcBorders>
          </w:tcPr>
          <w:p w14:paraId="64DEEB9F" w14:textId="77777777" w:rsidR="007A2A0B" w:rsidRPr="00D57B0E" w:rsidRDefault="007A2A0B" w:rsidP="007A2A0B">
            <w:pPr>
              <w:spacing w:after="0"/>
              <w:rPr>
                <w:rFonts w:ascii="Times New Roman" w:eastAsia="PMingLiU" w:hAnsi="Times New Roman" w:cs="Times New Roman"/>
                <w:color w:val="000000" w:themeColor="text1"/>
                <w:sz w:val="24"/>
                <w:szCs w:val="24"/>
                <w:lang w:eastAsia="zh-TW"/>
              </w:rPr>
            </w:pPr>
          </w:p>
        </w:tc>
        <w:tc>
          <w:tcPr>
            <w:tcW w:w="1142" w:type="pct"/>
          </w:tcPr>
          <w:p w14:paraId="5702118C" w14:textId="5391AA3B" w:rsidR="007A2A0B" w:rsidRPr="00D57B0E" w:rsidRDefault="007A2A0B" w:rsidP="007A2A0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Всего:</w:t>
            </w:r>
          </w:p>
        </w:tc>
        <w:tc>
          <w:tcPr>
            <w:tcW w:w="425" w:type="pct"/>
          </w:tcPr>
          <w:p w14:paraId="05681017" w14:textId="6EAE55DF"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240</w:t>
            </w:r>
          </w:p>
        </w:tc>
        <w:tc>
          <w:tcPr>
            <w:tcW w:w="320" w:type="pct"/>
          </w:tcPr>
          <w:p w14:paraId="043DE8DF" w14:textId="4F6A2BAE"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192</w:t>
            </w:r>
          </w:p>
        </w:tc>
        <w:tc>
          <w:tcPr>
            <w:tcW w:w="248" w:type="pct"/>
          </w:tcPr>
          <w:p w14:paraId="561B746C" w14:textId="34F431A7"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96</w:t>
            </w:r>
          </w:p>
        </w:tc>
        <w:tc>
          <w:tcPr>
            <w:tcW w:w="484" w:type="pct"/>
          </w:tcPr>
          <w:p w14:paraId="764E4306" w14:textId="79227E1A"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48</w:t>
            </w:r>
          </w:p>
        </w:tc>
        <w:tc>
          <w:tcPr>
            <w:tcW w:w="543" w:type="pct"/>
          </w:tcPr>
          <w:p w14:paraId="336E3DAF" w14:textId="19433C8F"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30" w:type="pct"/>
          </w:tcPr>
          <w:p w14:paraId="274129D5" w14:textId="518C445E" w:rsidR="007A2A0B" w:rsidRPr="00D57B0E" w:rsidRDefault="007A2A0B" w:rsidP="007A2A0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33" w:type="pct"/>
          </w:tcPr>
          <w:p w14:paraId="09EEA042" w14:textId="5E72DE3B"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36</w:t>
            </w:r>
          </w:p>
        </w:tc>
        <w:tc>
          <w:tcPr>
            <w:tcW w:w="563" w:type="pct"/>
          </w:tcPr>
          <w:p w14:paraId="2286A938" w14:textId="24F06E84" w:rsidR="007A2A0B" w:rsidRPr="00D57B0E" w:rsidRDefault="007A2A0B" w:rsidP="007A2A0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108</w:t>
            </w:r>
          </w:p>
        </w:tc>
      </w:tr>
    </w:tbl>
    <w:p w14:paraId="65497057" w14:textId="77777777" w:rsidR="00895F77" w:rsidRPr="00D57B0E" w:rsidRDefault="00895F77" w:rsidP="00895F77">
      <w:pPr>
        <w:suppressAutoHyphens/>
        <w:spacing w:after="200" w:line="240" w:lineRule="auto"/>
        <w:jc w:val="both"/>
        <w:rPr>
          <w:rFonts w:ascii="Times New Roman" w:eastAsia="Times New Roman" w:hAnsi="Times New Roman" w:cs="Times New Roman"/>
          <w:i/>
          <w:color w:val="000000" w:themeColor="text1"/>
          <w:sz w:val="24"/>
          <w:szCs w:val="24"/>
          <w:lang w:eastAsia="ru-RU"/>
        </w:rPr>
      </w:pPr>
    </w:p>
    <w:p w14:paraId="4D67ABB9" w14:textId="77777777" w:rsidR="00895F77" w:rsidRPr="00D57B0E" w:rsidRDefault="00895F77" w:rsidP="00895F77">
      <w:pPr>
        <w:spacing w:after="200" w:line="276" w:lineRule="auto"/>
        <w:ind w:left="851"/>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9276"/>
        <w:gridCol w:w="2428"/>
      </w:tblGrid>
      <w:tr w:rsidR="00D77C77" w:rsidRPr="00D57B0E" w14:paraId="34F63657" w14:textId="77777777" w:rsidTr="00D8283A">
        <w:trPr>
          <w:trHeight w:val="1204"/>
        </w:trPr>
        <w:tc>
          <w:tcPr>
            <w:tcW w:w="1009" w:type="pct"/>
            <w:tcBorders>
              <w:top w:val="single" w:sz="4" w:space="0" w:color="auto"/>
              <w:left w:val="single" w:sz="4" w:space="0" w:color="auto"/>
              <w:bottom w:val="single" w:sz="4" w:space="0" w:color="auto"/>
              <w:right w:val="single" w:sz="4" w:space="0" w:color="auto"/>
            </w:tcBorders>
            <w:hideMark/>
          </w:tcPr>
          <w:p w14:paraId="1508ABC1" w14:textId="77777777" w:rsidR="00D77C77" w:rsidRPr="00D57B0E" w:rsidRDefault="00D77C77" w:rsidP="007A2A0B">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 профессионального модуля (ПМ), междисциплинарных курсов (МДК)</w:t>
            </w:r>
          </w:p>
        </w:tc>
        <w:tc>
          <w:tcPr>
            <w:tcW w:w="3160" w:type="pct"/>
            <w:tcBorders>
              <w:top w:val="single" w:sz="4" w:space="0" w:color="auto"/>
              <w:left w:val="single" w:sz="4" w:space="0" w:color="auto"/>
              <w:bottom w:val="single" w:sz="4" w:space="0" w:color="auto"/>
              <w:right w:val="single" w:sz="4" w:space="0" w:color="auto"/>
            </w:tcBorders>
            <w:vAlign w:val="center"/>
            <w:hideMark/>
          </w:tcPr>
          <w:p w14:paraId="08B1D3F3" w14:textId="77777777" w:rsidR="00D77C77" w:rsidRPr="00D57B0E" w:rsidRDefault="00D77C77" w:rsidP="007A2A0B">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p w14:paraId="291CB3AC" w14:textId="77777777" w:rsidR="00D77C77" w:rsidRPr="00D57B0E" w:rsidRDefault="00D77C77" w:rsidP="007A2A0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лабораторные работы и практические занятия, самостоятельная учебная работа обучающихся, курсовая работа (проект) </w:t>
            </w:r>
            <w:r w:rsidRPr="00D57B0E">
              <w:rPr>
                <w:rFonts w:ascii="Times New Roman" w:eastAsia="Times New Roman" w:hAnsi="Times New Roman" w:cs="Times New Roman"/>
                <w:bCs/>
                <w:i/>
                <w:color w:val="000000" w:themeColor="text1"/>
                <w:sz w:val="24"/>
                <w:szCs w:val="24"/>
                <w:lang w:eastAsia="ru-RU"/>
              </w:rPr>
              <w:t>(если предусмотрены)</w:t>
            </w:r>
          </w:p>
        </w:tc>
        <w:tc>
          <w:tcPr>
            <w:tcW w:w="831" w:type="pct"/>
            <w:tcBorders>
              <w:top w:val="single" w:sz="4" w:space="0" w:color="auto"/>
              <w:left w:val="single" w:sz="4" w:space="0" w:color="auto"/>
              <w:bottom w:val="single" w:sz="4" w:space="0" w:color="auto"/>
              <w:right w:val="single" w:sz="4" w:space="0" w:color="auto"/>
            </w:tcBorders>
            <w:vAlign w:val="center"/>
            <w:hideMark/>
          </w:tcPr>
          <w:p w14:paraId="4D258F45" w14:textId="77777777" w:rsidR="00D77C77" w:rsidRPr="00D57B0E" w:rsidRDefault="00D77C77" w:rsidP="007A2A0B">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 ч</w:t>
            </w:r>
          </w:p>
        </w:tc>
      </w:tr>
      <w:tr w:rsidR="00D57B0E" w:rsidRPr="00D57B0E" w14:paraId="7548EC06" w14:textId="77777777" w:rsidTr="00D8283A">
        <w:tc>
          <w:tcPr>
            <w:tcW w:w="1009" w:type="pct"/>
            <w:tcBorders>
              <w:top w:val="single" w:sz="4" w:space="0" w:color="auto"/>
              <w:left w:val="single" w:sz="4" w:space="0" w:color="auto"/>
              <w:bottom w:val="single" w:sz="4" w:space="0" w:color="auto"/>
              <w:right w:val="single" w:sz="4" w:space="0" w:color="auto"/>
            </w:tcBorders>
            <w:hideMark/>
          </w:tcPr>
          <w:p w14:paraId="648F6D23" w14:textId="77777777" w:rsidR="00D77C77" w:rsidRPr="00D57B0E" w:rsidRDefault="00D77C77" w:rsidP="007A2A0B">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w:t>
            </w:r>
          </w:p>
        </w:tc>
        <w:tc>
          <w:tcPr>
            <w:tcW w:w="3160" w:type="pct"/>
            <w:tcBorders>
              <w:top w:val="single" w:sz="4" w:space="0" w:color="auto"/>
              <w:left w:val="single" w:sz="4" w:space="0" w:color="auto"/>
              <w:bottom w:val="single" w:sz="4" w:space="0" w:color="auto"/>
              <w:right w:val="single" w:sz="4" w:space="0" w:color="auto"/>
            </w:tcBorders>
            <w:hideMark/>
          </w:tcPr>
          <w:p w14:paraId="6D5AC721" w14:textId="77777777" w:rsidR="00D77C77" w:rsidRPr="00D57B0E" w:rsidRDefault="00D77C77" w:rsidP="007A2A0B">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4E964103" w14:textId="77777777" w:rsidR="00D77C77" w:rsidRPr="00D57B0E" w:rsidRDefault="00D77C77" w:rsidP="007A2A0B">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r>
      <w:tr w:rsidR="00D57B0E" w:rsidRPr="00D57B0E" w14:paraId="6AE442AA" w14:textId="77777777" w:rsidTr="00D8283A">
        <w:tc>
          <w:tcPr>
            <w:tcW w:w="4169" w:type="pct"/>
            <w:gridSpan w:val="2"/>
            <w:tcBorders>
              <w:top w:val="single" w:sz="4" w:space="0" w:color="auto"/>
              <w:left w:val="single" w:sz="4" w:space="0" w:color="auto"/>
              <w:bottom w:val="single" w:sz="4" w:space="0" w:color="auto"/>
              <w:right w:val="single" w:sz="4" w:space="0" w:color="auto"/>
            </w:tcBorders>
            <w:hideMark/>
          </w:tcPr>
          <w:p w14:paraId="09939D84" w14:textId="77777777" w:rsidR="00D77C77" w:rsidRPr="00D57B0E" w:rsidRDefault="00D77C77" w:rsidP="007A2A0B">
            <w:pPr>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Структура и содержание документации на технические и программные средства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7F0E83D3" w14:textId="6F0E300B" w:rsidR="00D77C77" w:rsidRPr="00D57B0E" w:rsidRDefault="00D77C77" w:rsidP="007A2A0B">
            <w:pPr>
              <w:suppressAutoHyphens/>
              <w:spacing w:after="0" w:line="240" w:lineRule="auto"/>
              <w:jc w:val="center"/>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i/>
                <w:color w:val="000000" w:themeColor="text1"/>
                <w:sz w:val="24"/>
                <w:szCs w:val="24"/>
                <w:lang w:eastAsia="ru-RU"/>
              </w:rPr>
              <w:t>48</w:t>
            </w:r>
            <w:r w:rsidR="0003567A" w:rsidRPr="00D57B0E">
              <w:rPr>
                <w:rFonts w:ascii="Times New Roman" w:eastAsia="Times New Roman" w:hAnsi="Times New Roman" w:cs="Times New Roman"/>
                <w:b/>
                <w:bCs/>
                <w:i/>
                <w:color w:val="000000" w:themeColor="text1"/>
                <w:sz w:val="24"/>
                <w:szCs w:val="24"/>
                <w:lang w:eastAsia="ru-RU"/>
              </w:rPr>
              <w:t>/24</w:t>
            </w:r>
          </w:p>
        </w:tc>
      </w:tr>
      <w:tr w:rsidR="00D57B0E" w:rsidRPr="00D57B0E" w14:paraId="6EBFA733" w14:textId="77777777" w:rsidTr="00D8283A">
        <w:trPr>
          <w:trHeight w:val="706"/>
        </w:trPr>
        <w:tc>
          <w:tcPr>
            <w:tcW w:w="4169" w:type="pct"/>
            <w:gridSpan w:val="2"/>
            <w:tcBorders>
              <w:top w:val="single" w:sz="4" w:space="0" w:color="auto"/>
              <w:left w:val="single" w:sz="4" w:space="0" w:color="auto"/>
              <w:bottom w:val="single" w:sz="4" w:space="0" w:color="auto"/>
              <w:right w:val="single" w:sz="4" w:space="0" w:color="auto"/>
            </w:tcBorders>
            <w:hideMark/>
          </w:tcPr>
          <w:p w14:paraId="51DE6E44" w14:textId="77777777" w:rsidR="00D77C77" w:rsidRPr="00D57B0E" w:rsidRDefault="00D77C77" w:rsidP="007A2A0B">
            <w:pPr>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МДК 01.01 Структура и содержание документации на технические и программные средства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5D38FFF1" w14:textId="590D5CA5" w:rsidR="00D77C77" w:rsidRPr="00D57B0E" w:rsidRDefault="00D77C77" w:rsidP="007A2A0B">
            <w:pPr>
              <w:suppressAutoHyphens/>
              <w:spacing w:after="0" w:line="240" w:lineRule="auto"/>
              <w:jc w:val="center"/>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i/>
                <w:color w:val="000000" w:themeColor="text1"/>
                <w:sz w:val="24"/>
                <w:szCs w:val="24"/>
                <w:lang w:eastAsia="ru-RU"/>
              </w:rPr>
              <w:t>48</w:t>
            </w:r>
            <w:r w:rsidR="0003567A" w:rsidRPr="00D57B0E">
              <w:rPr>
                <w:rFonts w:ascii="Times New Roman" w:eastAsia="Times New Roman" w:hAnsi="Times New Roman" w:cs="Times New Roman"/>
                <w:b/>
                <w:bCs/>
                <w:i/>
                <w:color w:val="000000" w:themeColor="text1"/>
                <w:sz w:val="24"/>
                <w:szCs w:val="24"/>
                <w:lang w:eastAsia="ru-RU"/>
              </w:rPr>
              <w:t>/24</w:t>
            </w:r>
          </w:p>
        </w:tc>
      </w:tr>
      <w:tr w:rsidR="00D77C77" w:rsidRPr="00D57B0E" w14:paraId="4DB254C9" w14:textId="77777777" w:rsidTr="00D8283A">
        <w:tc>
          <w:tcPr>
            <w:tcW w:w="1009" w:type="pct"/>
            <w:vMerge w:val="restart"/>
            <w:tcBorders>
              <w:top w:val="single" w:sz="4" w:space="0" w:color="auto"/>
              <w:left w:val="single" w:sz="4" w:space="0" w:color="auto"/>
              <w:bottom w:val="single" w:sz="4" w:space="0" w:color="auto"/>
              <w:right w:val="single" w:sz="4" w:space="0" w:color="auto"/>
            </w:tcBorders>
          </w:tcPr>
          <w:p w14:paraId="497E49E3"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1.1. Основные понятия о технической документации на технические и программные средства инфокоммуникационных систем</w:t>
            </w:r>
          </w:p>
          <w:p w14:paraId="0CE554C5"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54F1D219" w14:textId="77777777" w:rsidR="00D77C77" w:rsidRPr="00D57B0E" w:rsidRDefault="00D77C77" w:rsidP="007A2A0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bottom w:val="single" w:sz="4" w:space="0" w:color="auto"/>
              <w:right w:val="single" w:sz="4" w:space="0" w:color="auto"/>
            </w:tcBorders>
          </w:tcPr>
          <w:p w14:paraId="5C15DC53" w14:textId="0F105A44" w:rsidR="00D77C77" w:rsidRPr="00D57B0E" w:rsidRDefault="00D77C77" w:rsidP="007A2A0B">
            <w:pPr>
              <w:suppressAutoHyphens/>
              <w:spacing w:after="0" w:line="276" w:lineRule="auto"/>
              <w:jc w:val="center"/>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i/>
                <w:color w:val="000000" w:themeColor="text1"/>
                <w:sz w:val="24"/>
                <w:szCs w:val="24"/>
                <w:lang w:eastAsia="ru-RU"/>
              </w:rPr>
              <w:t>22</w:t>
            </w:r>
            <w:r w:rsidR="0003567A" w:rsidRPr="00D57B0E">
              <w:rPr>
                <w:rFonts w:ascii="Times New Roman" w:eastAsia="Times New Roman" w:hAnsi="Times New Roman" w:cs="Times New Roman"/>
                <w:b/>
                <w:bCs/>
                <w:i/>
                <w:color w:val="000000" w:themeColor="text1"/>
                <w:sz w:val="24"/>
                <w:szCs w:val="24"/>
                <w:lang w:eastAsia="ru-RU"/>
              </w:rPr>
              <w:t>/12</w:t>
            </w:r>
          </w:p>
        </w:tc>
      </w:tr>
      <w:tr w:rsidR="00D77C77" w:rsidRPr="00D57B0E" w14:paraId="758559B8"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4D6B8DCB"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22B785E" w14:textId="77777777" w:rsidR="00D77C77" w:rsidRPr="00D57B0E" w:rsidRDefault="00D77C77" w:rsidP="00D16B93">
            <w:pPr>
              <w:numPr>
                <w:ilvl w:val="0"/>
                <w:numId w:val="15"/>
              </w:numPr>
              <w:suppressAutoHyphens/>
              <w:spacing w:after="0" w:line="240" w:lineRule="auto"/>
              <w:ind w:left="398"/>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Виды технической документации</w:t>
            </w:r>
            <w:r w:rsidRPr="00D57B0E">
              <w:rPr>
                <w:rFonts w:ascii="Times New Roman" w:eastAsia="Times New Roman" w:hAnsi="Times New Roman" w:cs="Times New Roman"/>
                <w:bCs/>
                <w:color w:val="000000" w:themeColor="text1"/>
                <w:sz w:val="24"/>
                <w:szCs w:val="24"/>
                <w:lang w:eastAsia="x-none"/>
              </w:rPr>
              <w:t>.</w:t>
            </w:r>
          </w:p>
        </w:tc>
        <w:tc>
          <w:tcPr>
            <w:tcW w:w="0" w:type="auto"/>
            <w:vMerge w:val="restart"/>
            <w:tcBorders>
              <w:top w:val="single" w:sz="4" w:space="0" w:color="auto"/>
              <w:left w:val="single" w:sz="4" w:space="0" w:color="auto"/>
              <w:right w:val="single" w:sz="4" w:space="0" w:color="auto"/>
            </w:tcBorders>
            <w:vAlign w:val="center"/>
            <w:hideMark/>
          </w:tcPr>
          <w:p w14:paraId="48B57CE6" w14:textId="77777777" w:rsidR="00D77C77" w:rsidRPr="00D57B0E" w:rsidRDefault="00D77C77" w:rsidP="007A2A0B">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10</w:t>
            </w:r>
          </w:p>
        </w:tc>
      </w:tr>
      <w:tr w:rsidR="00D77C77" w:rsidRPr="00D57B0E" w14:paraId="3B6661F7"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17CFE3B4"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D5F2D9C" w14:textId="77777777" w:rsidR="00D77C77" w:rsidRPr="00D57B0E" w:rsidRDefault="00D77C77" w:rsidP="00D16B93">
            <w:pPr>
              <w:numPr>
                <w:ilvl w:val="0"/>
                <w:numId w:val="15"/>
              </w:numPr>
              <w:suppressAutoHyphens/>
              <w:spacing w:after="0" w:line="240" w:lineRule="auto"/>
              <w:ind w:left="398"/>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Типовая структура технической документации</w:t>
            </w:r>
            <w:r w:rsidRPr="00D57B0E">
              <w:rPr>
                <w:rFonts w:ascii="Times New Roman" w:eastAsia="Times New Roman" w:hAnsi="Times New Roman" w:cs="Times New Roman"/>
                <w:bCs/>
                <w:color w:val="000000" w:themeColor="text1"/>
                <w:sz w:val="24"/>
                <w:szCs w:val="24"/>
                <w:lang w:eastAsia="x-none"/>
              </w:rPr>
              <w:t>.</w:t>
            </w:r>
          </w:p>
        </w:tc>
        <w:tc>
          <w:tcPr>
            <w:tcW w:w="0" w:type="auto"/>
            <w:vMerge/>
            <w:tcBorders>
              <w:left w:val="single" w:sz="4" w:space="0" w:color="auto"/>
              <w:right w:val="single" w:sz="4" w:space="0" w:color="auto"/>
            </w:tcBorders>
            <w:vAlign w:val="center"/>
          </w:tcPr>
          <w:p w14:paraId="67657C81" w14:textId="77777777" w:rsidR="00D77C77" w:rsidRPr="00D57B0E" w:rsidRDefault="00D77C77" w:rsidP="007A2A0B">
            <w:pPr>
              <w:spacing w:after="0" w:line="240" w:lineRule="auto"/>
              <w:rPr>
                <w:rFonts w:ascii="Times New Roman" w:eastAsia="Times New Roman" w:hAnsi="Times New Roman" w:cs="Times New Roman"/>
                <w:i/>
                <w:color w:val="000000" w:themeColor="text1"/>
                <w:sz w:val="24"/>
                <w:szCs w:val="24"/>
                <w:lang w:eastAsia="ru-RU"/>
              </w:rPr>
            </w:pPr>
          </w:p>
        </w:tc>
      </w:tr>
      <w:tr w:rsidR="00D77C77" w:rsidRPr="00D57B0E" w14:paraId="62217D01"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61C9194B"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ADC46E8" w14:textId="77777777" w:rsidR="00D77C77" w:rsidRPr="00D57B0E" w:rsidRDefault="00D77C77" w:rsidP="00D16B93">
            <w:pPr>
              <w:numPr>
                <w:ilvl w:val="0"/>
                <w:numId w:val="15"/>
              </w:numPr>
              <w:suppressAutoHyphens/>
              <w:spacing w:after="0" w:line="240" w:lineRule="auto"/>
              <w:ind w:left="398"/>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Правила оформления технических документов</w:t>
            </w:r>
            <w:r w:rsidRPr="00D57B0E">
              <w:rPr>
                <w:rFonts w:ascii="Times New Roman" w:eastAsia="Times New Roman" w:hAnsi="Times New Roman" w:cs="Times New Roman"/>
                <w:bCs/>
                <w:color w:val="000000" w:themeColor="text1"/>
                <w:sz w:val="24"/>
                <w:szCs w:val="24"/>
                <w:lang w:eastAsia="x-none"/>
              </w:rPr>
              <w:t>.</w:t>
            </w:r>
          </w:p>
        </w:tc>
        <w:tc>
          <w:tcPr>
            <w:tcW w:w="0" w:type="auto"/>
            <w:vMerge/>
            <w:tcBorders>
              <w:left w:val="single" w:sz="4" w:space="0" w:color="auto"/>
              <w:right w:val="single" w:sz="4" w:space="0" w:color="auto"/>
            </w:tcBorders>
            <w:vAlign w:val="center"/>
          </w:tcPr>
          <w:p w14:paraId="6F992B5D" w14:textId="77777777" w:rsidR="00D77C77" w:rsidRPr="00D57B0E" w:rsidRDefault="00D77C77" w:rsidP="007A2A0B">
            <w:pPr>
              <w:spacing w:after="0" w:line="240" w:lineRule="auto"/>
              <w:rPr>
                <w:rFonts w:ascii="Times New Roman" w:eastAsia="Times New Roman" w:hAnsi="Times New Roman" w:cs="Times New Roman"/>
                <w:i/>
                <w:color w:val="000000" w:themeColor="text1"/>
                <w:sz w:val="24"/>
                <w:szCs w:val="24"/>
                <w:lang w:eastAsia="ru-RU"/>
              </w:rPr>
            </w:pPr>
          </w:p>
        </w:tc>
      </w:tr>
      <w:tr w:rsidR="00D77C77" w:rsidRPr="00D57B0E" w14:paraId="20E43DE5"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39C570B2"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68134A1" w14:textId="77777777" w:rsidR="00D77C77" w:rsidRPr="00D57B0E" w:rsidRDefault="00D77C77" w:rsidP="00D16B93">
            <w:pPr>
              <w:numPr>
                <w:ilvl w:val="0"/>
                <w:numId w:val="15"/>
              </w:numPr>
              <w:suppressAutoHyphens/>
              <w:spacing w:after="0" w:line="240" w:lineRule="auto"/>
              <w:ind w:left="398"/>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Внесение изменений в техническую документацию</w:t>
            </w:r>
            <w:r w:rsidRPr="00D57B0E">
              <w:rPr>
                <w:rFonts w:ascii="Times New Roman" w:eastAsia="Times New Roman" w:hAnsi="Times New Roman" w:cs="Times New Roman"/>
                <w:bCs/>
                <w:color w:val="000000" w:themeColor="text1"/>
                <w:sz w:val="24"/>
                <w:szCs w:val="24"/>
                <w:lang w:eastAsia="x-none"/>
              </w:rPr>
              <w:t>.</w:t>
            </w:r>
          </w:p>
        </w:tc>
        <w:tc>
          <w:tcPr>
            <w:tcW w:w="0" w:type="auto"/>
            <w:vMerge/>
            <w:tcBorders>
              <w:left w:val="single" w:sz="4" w:space="0" w:color="auto"/>
              <w:right w:val="single" w:sz="4" w:space="0" w:color="auto"/>
            </w:tcBorders>
            <w:vAlign w:val="center"/>
          </w:tcPr>
          <w:p w14:paraId="05CCE7C6" w14:textId="77777777" w:rsidR="00D77C77" w:rsidRPr="00D57B0E" w:rsidRDefault="00D77C77" w:rsidP="007A2A0B">
            <w:pPr>
              <w:spacing w:after="0" w:line="240" w:lineRule="auto"/>
              <w:rPr>
                <w:rFonts w:ascii="Times New Roman" w:eastAsia="Times New Roman" w:hAnsi="Times New Roman" w:cs="Times New Roman"/>
                <w:i/>
                <w:color w:val="000000" w:themeColor="text1"/>
                <w:sz w:val="24"/>
                <w:szCs w:val="24"/>
                <w:lang w:eastAsia="ru-RU"/>
              </w:rPr>
            </w:pPr>
          </w:p>
        </w:tc>
      </w:tr>
      <w:tr w:rsidR="00D77C77" w:rsidRPr="00D57B0E" w14:paraId="42BE26B9"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6F273F0C"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FAAACCA" w14:textId="77777777" w:rsidR="00D77C77" w:rsidRPr="00D57B0E" w:rsidRDefault="00D77C77" w:rsidP="00D16B93">
            <w:pPr>
              <w:numPr>
                <w:ilvl w:val="0"/>
                <w:numId w:val="15"/>
              </w:numPr>
              <w:suppressAutoHyphens/>
              <w:spacing w:after="0" w:line="240" w:lineRule="auto"/>
              <w:ind w:left="398"/>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Серии ГОСТов 19 и 34: назначение и различия. Международные стандарты для сферы IT. ЕСКД И ЕСПД</w:t>
            </w:r>
            <w:r w:rsidRPr="00D57B0E">
              <w:rPr>
                <w:rFonts w:ascii="Times New Roman" w:eastAsia="Times New Roman" w:hAnsi="Times New Roman" w:cs="Times New Roman"/>
                <w:bCs/>
                <w:color w:val="000000" w:themeColor="text1"/>
                <w:sz w:val="24"/>
                <w:szCs w:val="24"/>
                <w:lang w:eastAsia="x-none"/>
              </w:rPr>
              <w:t>.</w:t>
            </w:r>
          </w:p>
        </w:tc>
        <w:tc>
          <w:tcPr>
            <w:tcW w:w="0" w:type="auto"/>
            <w:vMerge/>
            <w:tcBorders>
              <w:left w:val="single" w:sz="4" w:space="0" w:color="auto"/>
              <w:bottom w:val="single" w:sz="4" w:space="0" w:color="auto"/>
              <w:right w:val="single" w:sz="4" w:space="0" w:color="auto"/>
            </w:tcBorders>
            <w:vAlign w:val="center"/>
            <w:hideMark/>
          </w:tcPr>
          <w:p w14:paraId="61B39DEB" w14:textId="77777777" w:rsidR="00D77C77" w:rsidRPr="00D57B0E" w:rsidRDefault="00D77C77" w:rsidP="007A2A0B">
            <w:pPr>
              <w:spacing w:after="0" w:line="240" w:lineRule="auto"/>
              <w:jc w:val="center"/>
              <w:rPr>
                <w:rFonts w:ascii="Times New Roman" w:eastAsia="Times New Roman" w:hAnsi="Times New Roman" w:cs="Times New Roman"/>
                <w:i/>
                <w:color w:val="000000" w:themeColor="text1"/>
                <w:sz w:val="24"/>
                <w:szCs w:val="24"/>
                <w:lang w:eastAsia="ru-RU"/>
              </w:rPr>
            </w:pPr>
          </w:p>
        </w:tc>
      </w:tr>
      <w:tr w:rsidR="00D77C77" w:rsidRPr="00D57B0E" w14:paraId="5EBFED68" w14:textId="77777777" w:rsidTr="007A2A0B">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65B2"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22AA1304" w14:textId="77777777" w:rsidR="00D77C77" w:rsidRPr="00D57B0E" w:rsidRDefault="00D77C77" w:rsidP="007A2A0B">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14:paraId="71A84084" w14:textId="77777777" w:rsidR="00D77C77" w:rsidRPr="00D57B0E" w:rsidRDefault="00D77C77" w:rsidP="007A2A0B">
            <w:pPr>
              <w:suppressAutoHyphens/>
              <w:spacing w:after="0" w:line="276" w:lineRule="auto"/>
              <w:jc w:val="center"/>
              <w:rPr>
                <w:rFonts w:ascii="Times New Roman" w:eastAsia="Times New Roman" w:hAnsi="Times New Roman" w:cs="Times New Roman"/>
                <w:b/>
                <w:i/>
                <w:iCs/>
                <w:color w:val="000000" w:themeColor="text1"/>
                <w:sz w:val="24"/>
                <w:szCs w:val="24"/>
                <w:lang w:eastAsia="ru-RU"/>
              </w:rPr>
            </w:pPr>
            <w:r w:rsidRPr="00D57B0E">
              <w:rPr>
                <w:rFonts w:ascii="Times New Roman" w:eastAsia="Times New Roman" w:hAnsi="Times New Roman" w:cs="Times New Roman"/>
                <w:b/>
                <w:i/>
                <w:iCs/>
                <w:color w:val="000000" w:themeColor="text1"/>
                <w:sz w:val="24"/>
                <w:szCs w:val="24"/>
                <w:lang w:eastAsia="ru-RU"/>
              </w:rPr>
              <w:t>12</w:t>
            </w:r>
          </w:p>
        </w:tc>
      </w:tr>
      <w:tr w:rsidR="00D77C77" w:rsidRPr="00D57B0E" w14:paraId="5FAF5907" w14:textId="77777777" w:rsidTr="00D8283A">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38687"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vAlign w:val="bottom"/>
          </w:tcPr>
          <w:p w14:paraId="164C910F" w14:textId="77777777" w:rsidR="00D77C77" w:rsidRPr="00D57B0E" w:rsidRDefault="00D77C77" w:rsidP="007A2A0B">
            <w:pPr>
              <w:suppressAutoHyphens/>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Практическое занятие № 1. Оформление технической документации.</w:t>
            </w:r>
          </w:p>
        </w:tc>
        <w:tc>
          <w:tcPr>
            <w:tcW w:w="831" w:type="pct"/>
            <w:tcBorders>
              <w:top w:val="single" w:sz="4" w:space="0" w:color="auto"/>
              <w:left w:val="single" w:sz="4" w:space="0" w:color="auto"/>
              <w:bottom w:val="single" w:sz="4" w:space="0" w:color="auto"/>
              <w:right w:val="single" w:sz="4" w:space="0" w:color="auto"/>
            </w:tcBorders>
            <w:vAlign w:val="center"/>
          </w:tcPr>
          <w:p w14:paraId="12659FC7" w14:textId="77777777" w:rsidR="00D77C77" w:rsidRPr="00D57B0E" w:rsidRDefault="00D77C77" w:rsidP="007A2A0B">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r>
      <w:tr w:rsidR="00D77C77" w:rsidRPr="00D57B0E" w14:paraId="562C89AD"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64F7432C"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vAlign w:val="bottom"/>
          </w:tcPr>
          <w:p w14:paraId="7CD8E2D2" w14:textId="77777777" w:rsidR="00D77C77" w:rsidRPr="00D57B0E" w:rsidRDefault="00D77C77" w:rsidP="007A2A0B">
            <w:pPr>
              <w:suppressAutoHyphens/>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Практическое занятие № 2. Внесение изменений в техническую документацию согласно ЕСКД</w:t>
            </w:r>
          </w:p>
        </w:tc>
        <w:tc>
          <w:tcPr>
            <w:tcW w:w="831" w:type="pct"/>
            <w:tcBorders>
              <w:top w:val="single" w:sz="4" w:space="0" w:color="auto"/>
              <w:left w:val="single" w:sz="4" w:space="0" w:color="auto"/>
              <w:bottom w:val="single" w:sz="4" w:space="0" w:color="auto"/>
              <w:right w:val="single" w:sz="4" w:space="0" w:color="auto"/>
            </w:tcBorders>
            <w:vAlign w:val="center"/>
          </w:tcPr>
          <w:p w14:paraId="27828B73" w14:textId="77777777" w:rsidR="00D77C77" w:rsidRPr="00D57B0E" w:rsidRDefault="00D77C77" w:rsidP="007A2A0B">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r>
      <w:tr w:rsidR="00D57B0E" w:rsidRPr="00D57B0E" w14:paraId="558A61F7"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05AA95F5"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vAlign w:val="bottom"/>
          </w:tcPr>
          <w:p w14:paraId="7C477EE3" w14:textId="77777777" w:rsidR="00D77C77" w:rsidRPr="00D57B0E" w:rsidRDefault="00D77C77" w:rsidP="007A2A0B">
            <w:pPr>
              <w:suppressAutoHyphens/>
              <w:spacing w:after="0" w:line="240" w:lineRule="auto"/>
              <w:rPr>
                <w:rFonts w:ascii="Times New Roman" w:eastAsia="PMingLiU" w:hAnsi="Times New Roman" w:cs="Times New Roman"/>
                <w:b/>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Практическое занятие № 3. Оформление извещения на изменения.</w:t>
            </w:r>
          </w:p>
        </w:tc>
        <w:tc>
          <w:tcPr>
            <w:tcW w:w="831" w:type="pct"/>
            <w:tcBorders>
              <w:top w:val="single" w:sz="4" w:space="0" w:color="auto"/>
              <w:left w:val="single" w:sz="4" w:space="0" w:color="auto"/>
              <w:bottom w:val="single" w:sz="4" w:space="0" w:color="auto"/>
              <w:right w:val="single" w:sz="4" w:space="0" w:color="auto"/>
            </w:tcBorders>
            <w:vAlign w:val="center"/>
          </w:tcPr>
          <w:p w14:paraId="5DDBD515" w14:textId="77777777" w:rsidR="00D77C77" w:rsidRPr="00D57B0E" w:rsidRDefault="00D77C77" w:rsidP="007A2A0B">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r>
      <w:tr w:rsidR="00D77C77" w:rsidRPr="00D57B0E" w14:paraId="5EDC9E3A" w14:textId="77777777" w:rsidTr="007A2A0B">
        <w:trPr>
          <w:trHeight w:val="259"/>
        </w:trPr>
        <w:tc>
          <w:tcPr>
            <w:tcW w:w="1009" w:type="pct"/>
            <w:vMerge w:val="restart"/>
            <w:tcBorders>
              <w:top w:val="single" w:sz="4" w:space="0" w:color="auto"/>
              <w:left w:val="single" w:sz="4" w:space="0" w:color="auto"/>
              <w:bottom w:val="single" w:sz="4" w:space="0" w:color="auto"/>
              <w:right w:val="single" w:sz="4" w:space="0" w:color="auto"/>
            </w:tcBorders>
            <w:hideMark/>
          </w:tcPr>
          <w:p w14:paraId="38DD2AAE"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1.2. Документация для учета технических и программных средств инфокоммуникационных</w:t>
            </w:r>
          </w:p>
          <w:p w14:paraId="17BB28E9"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номер и наименование темы</w:t>
            </w:r>
          </w:p>
        </w:tc>
        <w:tc>
          <w:tcPr>
            <w:tcW w:w="3160" w:type="pct"/>
            <w:tcBorders>
              <w:top w:val="single" w:sz="4" w:space="0" w:color="auto"/>
              <w:left w:val="single" w:sz="4" w:space="0" w:color="auto"/>
              <w:bottom w:val="single" w:sz="4" w:space="0" w:color="auto"/>
              <w:right w:val="single" w:sz="4" w:space="0" w:color="auto"/>
            </w:tcBorders>
            <w:hideMark/>
          </w:tcPr>
          <w:p w14:paraId="021D2201" w14:textId="77777777" w:rsidR="00D77C77" w:rsidRPr="00D57B0E" w:rsidRDefault="00D77C77" w:rsidP="007A2A0B">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hideMark/>
          </w:tcPr>
          <w:p w14:paraId="32AE2C0C" w14:textId="3DE0F468" w:rsidR="00D77C77" w:rsidRPr="00D57B0E" w:rsidRDefault="00D77C77" w:rsidP="007A2A0B">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26</w:t>
            </w:r>
            <w:r w:rsidR="0003567A" w:rsidRPr="00D57B0E">
              <w:rPr>
                <w:rFonts w:ascii="Times New Roman" w:eastAsia="Times New Roman" w:hAnsi="Times New Roman" w:cs="Times New Roman"/>
                <w:b/>
                <w:i/>
                <w:color w:val="000000" w:themeColor="text1"/>
                <w:sz w:val="24"/>
                <w:szCs w:val="24"/>
                <w:lang w:eastAsia="ru-RU"/>
              </w:rPr>
              <w:t>/12</w:t>
            </w:r>
          </w:p>
        </w:tc>
      </w:tr>
      <w:tr w:rsidR="00D77C77" w:rsidRPr="00D57B0E" w14:paraId="14CED708"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50AF0E0E"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6BB1A02" w14:textId="77777777" w:rsidR="00D77C77" w:rsidRPr="00D57B0E" w:rsidRDefault="00D77C77" w:rsidP="00D16B93">
            <w:pPr>
              <w:numPr>
                <w:ilvl w:val="0"/>
                <w:numId w:val="16"/>
              </w:numPr>
              <w:suppressAutoHyphens/>
              <w:spacing w:after="0" w:line="240" w:lineRule="auto"/>
              <w:ind w:left="398"/>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Основные цели и задачи учета технических и программных средств инфокоммуникационных систем</w:t>
            </w:r>
            <w:r w:rsidRPr="00D57B0E">
              <w:rPr>
                <w:rFonts w:ascii="Times New Roman" w:eastAsia="Times New Roman" w:hAnsi="Times New Roman" w:cs="Times New Roman"/>
                <w:color w:val="000000" w:themeColor="text1"/>
                <w:sz w:val="24"/>
                <w:szCs w:val="24"/>
                <w:lang w:eastAsia="x-none"/>
              </w:rPr>
              <w:t>.</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32E1A049" w14:textId="77777777" w:rsidR="00D77C77" w:rsidRPr="00D57B0E" w:rsidRDefault="00D77C77" w:rsidP="007A2A0B">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14</w:t>
            </w:r>
          </w:p>
        </w:tc>
      </w:tr>
      <w:tr w:rsidR="00D77C77" w:rsidRPr="00D57B0E" w14:paraId="48F39AC2"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5E1BFE75"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2FDC350" w14:textId="77777777" w:rsidR="00D77C77" w:rsidRPr="00D57B0E" w:rsidRDefault="00D77C77" w:rsidP="00D16B93">
            <w:pPr>
              <w:numPr>
                <w:ilvl w:val="0"/>
                <w:numId w:val="16"/>
              </w:numPr>
              <w:suppressAutoHyphens/>
              <w:spacing w:after="0" w:line="240" w:lineRule="auto"/>
              <w:ind w:left="398"/>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Методы и модели учета технических и программных средств инфокоммуникационных систем</w:t>
            </w:r>
            <w:r w:rsidRPr="00D57B0E">
              <w:rPr>
                <w:rFonts w:ascii="Times New Roman" w:eastAsia="Times New Roman" w:hAnsi="Times New Roman" w:cs="Times New Roman"/>
                <w:color w:val="000000" w:themeColor="text1"/>
                <w:sz w:val="24"/>
                <w:szCs w:val="24"/>
                <w:lang w:eastAsia="x-none"/>
              </w:rPr>
              <w:t>.</w:t>
            </w:r>
          </w:p>
        </w:tc>
        <w:tc>
          <w:tcPr>
            <w:tcW w:w="831" w:type="pct"/>
            <w:vMerge/>
            <w:tcBorders>
              <w:top w:val="single" w:sz="4" w:space="0" w:color="auto"/>
              <w:left w:val="single" w:sz="4" w:space="0" w:color="auto"/>
              <w:bottom w:val="single" w:sz="4" w:space="0" w:color="auto"/>
              <w:right w:val="single" w:sz="4" w:space="0" w:color="auto"/>
            </w:tcBorders>
            <w:vAlign w:val="center"/>
          </w:tcPr>
          <w:p w14:paraId="0C3ADB16" w14:textId="77777777" w:rsidR="00D77C77" w:rsidRPr="00D57B0E" w:rsidRDefault="00D77C77" w:rsidP="007A2A0B">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D77C77" w:rsidRPr="00D57B0E" w14:paraId="3787DF2F"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4484CE0E"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5E1D72A" w14:textId="77777777" w:rsidR="00D77C77" w:rsidRPr="00D57B0E" w:rsidRDefault="00D77C77" w:rsidP="00D16B93">
            <w:pPr>
              <w:numPr>
                <w:ilvl w:val="0"/>
                <w:numId w:val="16"/>
              </w:numPr>
              <w:suppressAutoHyphens/>
              <w:spacing w:after="0" w:line="240" w:lineRule="auto"/>
              <w:ind w:left="398"/>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Способы идентификации технических средств инфокоммуникационных систем. Баркоды</w:t>
            </w:r>
            <w:r w:rsidRPr="00D57B0E">
              <w:rPr>
                <w:rFonts w:ascii="Times New Roman" w:eastAsia="Times New Roman" w:hAnsi="Times New Roman" w:cs="Times New Roman"/>
                <w:color w:val="000000" w:themeColor="text1"/>
                <w:sz w:val="24"/>
                <w:szCs w:val="24"/>
                <w:lang w:eastAsia="x-none"/>
              </w:rPr>
              <w:t>.</w:t>
            </w:r>
          </w:p>
        </w:tc>
        <w:tc>
          <w:tcPr>
            <w:tcW w:w="831" w:type="pct"/>
            <w:vMerge/>
            <w:tcBorders>
              <w:top w:val="single" w:sz="4" w:space="0" w:color="auto"/>
              <w:left w:val="single" w:sz="4" w:space="0" w:color="auto"/>
              <w:bottom w:val="single" w:sz="4" w:space="0" w:color="auto"/>
              <w:right w:val="single" w:sz="4" w:space="0" w:color="auto"/>
            </w:tcBorders>
            <w:vAlign w:val="center"/>
          </w:tcPr>
          <w:p w14:paraId="34082533" w14:textId="77777777" w:rsidR="00D77C77" w:rsidRPr="00D57B0E" w:rsidRDefault="00D77C77" w:rsidP="007A2A0B">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D77C77" w:rsidRPr="00D57B0E" w14:paraId="7AAAB49B"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7289D6C0"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D008B4C" w14:textId="77777777" w:rsidR="00D77C77" w:rsidRPr="00D57B0E" w:rsidRDefault="00D77C77" w:rsidP="00D16B93">
            <w:pPr>
              <w:numPr>
                <w:ilvl w:val="0"/>
                <w:numId w:val="16"/>
              </w:numPr>
              <w:suppressAutoHyphens/>
              <w:spacing w:after="0" w:line="240" w:lineRule="auto"/>
              <w:ind w:left="398"/>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Основные технические характеристики различных групп оборудования и материалов</w:t>
            </w:r>
            <w:r w:rsidRPr="00D57B0E">
              <w:rPr>
                <w:rFonts w:ascii="Times New Roman" w:eastAsia="Times New Roman" w:hAnsi="Times New Roman" w:cs="Times New Roman"/>
                <w:color w:val="000000" w:themeColor="text1"/>
                <w:sz w:val="24"/>
                <w:szCs w:val="24"/>
                <w:lang w:eastAsia="x-non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CACB8" w14:textId="77777777" w:rsidR="00D77C77" w:rsidRPr="00D57B0E" w:rsidRDefault="00D77C77" w:rsidP="007A2A0B">
            <w:pPr>
              <w:spacing w:after="0" w:line="240" w:lineRule="auto"/>
              <w:rPr>
                <w:rFonts w:ascii="Times New Roman" w:eastAsia="Times New Roman" w:hAnsi="Times New Roman" w:cs="Times New Roman"/>
                <w:b/>
                <w:i/>
                <w:color w:val="000000" w:themeColor="text1"/>
                <w:sz w:val="24"/>
                <w:szCs w:val="24"/>
                <w:lang w:eastAsia="ru-RU"/>
              </w:rPr>
            </w:pPr>
          </w:p>
        </w:tc>
      </w:tr>
      <w:tr w:rsidR="00D77C77" w:rsidRPr="00D57B0E" w14:paraId="4E787E16"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01DF8D22"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7835F756" w14:textId="77777777" w:rsidR="00D77C77" w:rsidRPr="00D57B0E" w:rsidRDefault="00D77C77" w:rsidP="007A2A0B">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hideMark/>
          </w:tcPr>
          <w:p w14:paraId="495EA1F8" w14:textId="77777777" w:rsidR="00D77C77" w:rsidRPr="00D57B0E" w:rsidRDefault="00D77C77" w:rsidP="007A2A0B">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w:t>
            </w:r>
          </w:p>
        </w:tc>
      </w:tr>
      <w:tr w:rsidR="00D77C77" w:rsidRPr="00D57B0E" w14:paraId="2E18A2AB"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7F89E768"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87F83AE" w14:textId="77777777" w:rsidR="00D77C77" w:rsidRPr="00D57B0E" w:rsidRDefault="00D77C77" w:rsidP="00D16B93">
            <w:pPr>
              <w:numPr>
                <w:ilvl w:val="0"/>
                <w:numId w:val="17"/>
              </w:numPr>
              <w:tabs>
                <w:tab w:val="left" w:pos="1700"/>
              </w:tabs>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eastAsia="x-none"/>
              </w:rPr>
              <w:t xml:space="preserve">Практическое занятие № 4. </w:t>
            </w:r>
            <w:r w:rsidRPr="00D57B0E">
              <w:rPr>
                <w:rFonts w:ascii="Times New Roman" w:eastAsia="Times New Roman" w:hAnsi="Times New Roman" w:cs="Times New Roman"/>
                <w:bCs/>
                <w:color w:val="000000" w:themeColor="text1"/>
                <w:sz w:val="24"/>
                <w:szCs w:val="24"/>
                <w:lang w:val="x-none" w:eastAsia="x-none"/>
              </w:rPr>
              <w:t>Присвоение инвентарных номеров техническим средствам</w:t>
            </w:r>
            <w:r w:rsidRPr="00D57B0E">
              <w:rPr>
                <w:rFonts w:ascii="Times New Roman" w:eastAsia="Times New Roman" w:hAnsi="Times New Roman" w:cs="Times New Roman"/>
                <w:bCs/>
                <w:color w:val="000000" w:themeColor="text1"/>
                <w:sz w:val="24"/>
                <w:szCs w:val="24"/>
                <w:lang w:eastAsia="x-none"/>
              </w:rPr>
              <w:t>.</w:t>
            </w:r>
          </w:p>
        </w:tc>
        <w:tc>
          <w:tcPr>
            <w:tcW w:w="831" w:type="pct"/>
            <w:tcBorders>
              <w:top w:val="single" w:sz="4" w:space="0" w:color="auto"/>
              <w:left w:val="single" w:sz="4" w:space="0" w:color="auto"/>
              <w:bottom w:val="single" w:sz="4" w:space="0" w:color="auto"/>
              <w:right w:val="single" w:sz="4" w:space="0" w:color="auto"/>
            </w:tcBorders>
            <w:vAlign w:val="center"/>
            <w:hideMark/>
          </w:tcPr>
          <w:p w14:paraId="7EEB90A2" w14:textId="77777777" w:rsidR="00D77C77" w:rsidRPr="00D57B0E" w:rsidRDefault="00D77C77" w:rsidP="007A2A0B">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77C77" w:rsidRPr="00D57B0E" w14:paraId="69E960BA"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022551DE"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CC259A8" w14:textId="77777777" w:rsidR="00D77C77" w:rsidRPr="00D57B0E" w:rsidRDefault="00D77C77" w:rsidP="00D16B93">
            <w:pPr>
              <w:numPr>
                <w:ilvl w:val="0"/>
                <w:numId w:val="17"/>
              </w:numPr>
              <w:tabs>
                <w:tab w:val="left" w:pos="1700"/>
              </w:tabs>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Практическое занятие №</w:t>
            </w:r>
            <w:r w:rsidRPr="00D57B0E">
              <w:rPr>
                <w:rFonts w:ascii="Times New Roman" w:eastAsia="Times New Roman" w:hAnsi="Times New Roman" w:cs="Times New Roman"/>
                <w:bCs/>
                <w:color w:val="000000" w:themeColor="text1"/>
                <w:sz w:val="24"/>
                <w:szCs w:val="24"/>
                <w:lang w:eastAsia="x-none"/>
              </w:rPr>
              <w:t xml:space="preserve"> 5.</w:t>
            </w:r>
            <w:r w:rsidRPr="00D57B0E">
              <w:rPr>
                <w:rFonts w:ascii="Times New Roman" w:eastAsia="Times New Roman" w:hAnsi="Times New Roman" w:cs="Times New Roman"/>
                <w:bCs/>
                <w:color w:val="000000" w:themeColor="text1"/>
                <w:sz w:val="24"/>
                <w:szCs w:val="24"/>
                <w:lang w:val="x-none" w:eastAsia="x-none"/>
              </w:rPr>
              <w:t xml:space="preserve"> Оформление таблицы основных характеристик технических средств</w:t>
            </w:r>
            <w:r w:rsidRPr="00D57B0E">
              <w:rPr>
                <w:rFonts w:ascii="Times New Roman" w:eastAsia="Times New Roman" w:hAnsi="Times New Roman" w:cs="Times New Roman"/>
                <w:bCs/>
                <w:color w:val="000000" w:themeColor="text1"/>
                <w:sz w:val="24"/>
                <w:szCs w:val="24"/>
                <w:lang w:eastAsia="x-none"/>
              </w:rPr>
              <w:t>.</w:t>
            </w:r>
          </w:p>
        </w:tc>
        <w:tc>
          <w:tcPr>
            <w:tcW w:w="831" w:type="pct"/>
            <w:tcBorders>
              <w:top w:val="single" w:sz="4" w:space="0" w:color="auto"/>
              <w:left w:val="single" w:sz="4" w:space="0" w:color="auto"/>
              <w:bottom w:val="single" w:sz="4" w:space="0" w:color="auto"/>
              <w:right w:val="single" w:sz="4" w:space="0" w:color="auto"/>
            </w:tcBorders>
            <w:vAlign w:val="center"/>
          </w:tcPr>
          <w:p w14:paraId="76F68215" w14:textId="77777777" w:rsidR="00D77C77" w:rsidRPr="00D57B0E" w:rsidRDefault="00D77C77" w:rsidP="007A2A0B">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57B0E" w:rsidRPr="00D57B0E" w14:paraId="2D60A739"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3930BE93"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E0BE2AC" w14:textId="77777777" w:rsidR="00D77C77" w:rsidRPr="00D57B0E" w:rsidRDefault="00D77C77" w:rsidP="00D16B93">
            <w:pPr>
              <w:numPr>
                <w:ilvl w:val="0"/>
                <w:numId w:val="17"/>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Практическое занятие №</w:t>
            </w:r>
            <w:r w:rsidRPr="00D57B0E">
              <w:rPr>
                <w:rFonts w:ascii="Times New Roman" w:eastAsia="Times New Roman" w:hAnsi="Times New Roman" w:cs="Times New Roman"/>
                <w:bCs/>
                <w:color w:val="000000" w:themeColor="text1"/>
                <w:sz w:val="24"/>
                <w:szCs w:val="24"/>
                <w:lang w:eastAsia="x-none"/>
              </w:rPr>
              <w:t xml:space="preserve"> 6.</w:t>
            </w:r>
            <w:r w:rsidRPr="00D57B0E">
              <w:rPr>
                <w:rFonts w:ascii="Times New Roman" w:eastAsia="Times New Roman" w:hAnsi="Times New Roman" w:cs="Times New Roman"/>
                <w:bCs/>
                <w:color w:val="000000" w:themeColor="text1"/>
                <w:sz w:val="24"/>
                <w:szCs w:val="24"/>
                <w:lang w:val="x-none" w:eastAsia="x-none"/>
              </w:rPr>
              <w:t xml:space="preserve"> Оформление таблицы учета программных средств</w:t>
            </w:r>
            <w:r w:rsidRPr="00D57B0E">
              <w:rPr>
                <w:rFonts w:ascii="Times New Roman" w:eastAsia="Times New Roman" w:hAnsi="Times New Roman" w:cs="Times New Roman"/>
                <w:bCs/>
                <w:color w:val="000000" w:themeColor="text1"/>
                <w:sz w:val="24"/>
                <w:szCs w:val="24"/>
                <w:lang w:eastAsia="x-none"/>
              </w:rPr>
              <w:t>.</w:t>
            </w:r>
          </w:p>
        </w:tc>
        <w:tc>
          <w:tcPr>
            <w:tcW w:w="831" w:type="pct"/>
            <w:tcBorders>
              <w:top w:val="single" w:sz="4" w:space="0" w:color="auto"/>
              <w:left w:val="single" w:sz="4" w:space="0" w:color="auto"/>
              <w:bottom w:val="single" w:sz="4" w:space="0" w:color="auto"/>
              <w:right w:val="single" w:sz="4" w:space="0" w:color="auto"/>
            </w:tcBorders>
            <w:vAlign w:val="center"/>
            <w:hideMark/>
          </w:tcPr>
          <w:p w14:paraId="4903AF15" w14:textId="77777777" w:rsidR="00D77C77" w:rsidRPr="00D57B0E" w:rsidRDefault="00D77C77" w:rsidP="007A2A0B">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57B0E" w:rsidRPr="00D57B0E" w14:paraId="1949E390" w14:textId="77777777" w:rsidTr="007A2A0B">
        <w:trPr>
          <w:trHeight w:val="394"/>
        </w:trPr>
        <w:tc>
          <w:tcPr>
            <w:tcW w:w="4169" w:type="pct"/>
            <w:gridSpan w:val="2"/>
            <w:tcBorders>
              <w:top w:val="single" w:sz="4" w:space="0" w:color="auto"/>
              <w:left w:val="single" w:sz="4" w:space="0" w:color="auto"/>
              <w:bottom w:val="single" w:sz="4" w:space="0" w:color="auto"/>
              <w:right w:val="single" w:sz="4" w:space="0" w:color="auto"/>
            </w:tcBorders>
            <w:hideMark/>
          </w:tcPr>
          <w:p w14:paraId="0416E6F8" w14:textId="77777777" w:rsidR="00D77C77" w:rsidRPr="00D57B0E" w:rsidRDefault="00D77C77" w:rsidP="007A2A0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Технологии и инструментарий формирования отчетных документов для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7DA7613A"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48</w:t>
            </w:r>
          </w:p>
        </w:tc>
      </w:tr>
      <w:tr w:rsidR="00D57B0E" w:rsidRPr="00D57B0E" w14:paraId="6AD6C5F8" w14:textId="77777777" w:rsidTr="007A2A0B">
        <w:trPr>
          <w:trHeight w:val="414"/>
        </w:trPr>
        <w:tc>
          <w:tcPr>
            <w:tcW w:w="4169" w:type="pct"/>
            <w:gridSpan w:val="2"/>
            <w:tcBorders>
              <w:top w:val="single" w:sz="4" w:space="0" w:color="auto"/>
              <w:left w:val="single" w:sz="4" w:space="0" w:color="auto"/>
              <w:bottom w:val="single" w:sz="4" w:space="0" w:color="auto"/>
              <w:right w:val="single" w:sz="4" w:space="0" w:color="auto"/>
            </w:tcBorders>
          </w:tcPr>
          <w:p w14:paraId="42ABB798"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МДК 01.02 Технологии и инструментарий формирования отчетных документов для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tcPr>
          <w:p w14:paraId="50AF2978"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48</w:t>
            </w:r>
          </w:p>
        </w:tc>
      </w:tr>
      <w:tr w:rsidR="00D77C77" w:rsidRPr="00D57B0E" w14:paraId="6B06515B" w14:textId="77777777" w:rsidTr="00D8283A">
        <w:tc>
          <w:tcPr>
            <w:tcW w:w="1009" w:type="pct"/>
            <w:vMerge w:val="restart"/>
            <w:tcBorders>
              <w:top w:val="single" w:sz="4" w:space="0" w:color="auto"/>
              <w:left w:val="single" w:sz="4" w:space="0" w:color="auto"/>
              <w:bottom w:val="single" w:sz="4" w:space="0" w:color="auto"/>
              <w:right w:val="single" w:sz="4" w:space="0" w:color="auto"/>
            </w:tcBorders>
          </w:tcPr>
          <w:p w14:paraId="4C75B214"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2.1. Программные средства инвентаризации инфокоммуникационных систем.</w:t>
            </w:r>
          </w:p>
          <w:p w14:paraId="5A3D9430"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076AD6FF" w14:textId="77777777" w:rsidR="00D77C77" w:rsidRPr="00D57B0E" w:rsidRDefault="00D77C77" w:rsidP="007A2A0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hideMark/>
          </w:tcPr>
          <w:p w14:paraId="28C6BB25"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24</w:t>
            </w:r>
          </w:p>
        </w:tc>
      </w:tr>
      <w:tr w:rsidR="00D77C77" w:rsidRPr="00D57B0E" w14:paraId="65308FD9"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6C6C04DF"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703BFBF" w14:textId="77777777" w:rsidR="00D77C77" w:rsidRPr="00D57B0E" w:rsidRDefault="00D77C77" w:rsidP="00D16B93">
            <w:pPr>
              <w:numPr>
                <w:ilvl w:val="0"/>
                <w:numId w:val="18"/>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Ключевые возможности программных средств инвентаризации</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35DFC90C"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w:t>
            </w:r>
          </w:p>
        </w:tc>
      </w:tr>
      <w:tr w:rsidR="00D77C77" w:rsidRPr="00D57B0E" w14:paraId="267E86A7"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130B6468"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717A4D3" w14:textId="77777777" w:rsidR="00D77C77" w:rsidRPr="00D57B0E" w:rsidRDefault="00D77C77" w:rsidP="00D16B93">
            <w:pPr>
              <w:numPr>
                <w:ilvl w:val="0"/>
                <w:numId w:val="18"/>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Особенности использования и инструментарий программных средств инвентаризации (</w:t>
            </w:r>
            <w:r w:rsidRPr="00D57B0E">
              <w:rPr>
                <w:rFonts w:ascii="Times New Roman" w:eastAsia="Times New Roman" w:hAnsi="Times New Roman" w:cs="Times New Roman"/>
                <w:bCs/>
                <w:color w:val="000000" w:themeColor="text1"/>
                <w:sz w:val="24"/>
                <w:szCs w:val="24"/>
                <w:lang w:val="en-US" w:eastAsia="x-none"/>
              </w:rPr>
              <w:t>LANDesk</w:t>
            </w:r>
            <w:r w:rsidRPr="00D57B0E">
              <w:rPr>
                <w:rFonts w:ascii="Times New Roman" w:eastAsia="Times New Roman" w:hAnsi="Times New Roman" w:cs="Times New Roman"/>
                <w:bCs/>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val="en-US" w:eastAsia="x-none"/>
              </w:rPr>
              <w:t>Inventory</w:t>
            </w:r>
            <w:r w:rsidRPr="00D57B0E">
              <w:rPr>
                <w:rFonts w:ascii="Times New Roman" w:eastAsia="Times New Roman" w:hAnsi="Times New Roman" w:cs="Times New Roman"/>
                <w:bCs/>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val="en-US" w:eastAsia="x-none"/>
              </w:rPr>
              <w:t>Manager</w:t>
            </w:r>
            <w:r w:rsidRPr="00D57B0E">
              <w:rPr>
                <w:rFonts w:ascii="Times New Roman" w:eastAsia="Times New Roman" w:hAnsi="Times New Roman" w:cs="Times New Roman"/>
                <w:bCs/>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val="en-US" w:eastAsia="x-none"/>
              </w:rPr>
              <w:t>Total</w:t>
            </w:r>
            <w:r w:rsidRPr="00D57B0E">
              <w:rPr>
                <w:rFonts w:ascii="Times New Roman" w:eastAsia="Times New Roman" w:hAnsi="Times New Roman" w:cs="Times New Roman"/>
                <w:bCs/>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val="en-US" w:eastAsia="x-none"/>
              </w:rPr>
              <w:t>Network</w:t>
            </w:r>
            <w:r w:rsidRPr="00D57B0E">
              <w:rPr>
                <w:rFonts w:ascii="Times New Roman" w:eastAsia="Times New Roman" w:hAnsi="Times New Roman" w:cs="Times New Roman"/>
                <w:bCs/>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val="en-US" w:eastAsia="x-none"/>
              </w:rPr>
              <w:t>Inventory</w:t>
            </w:r>
            <w:r w:rsidRPr="00D57B0E">
              <w:rPr>
                <w:rFonts w:ascii="Times New Roman" w:eastAsia="Times New Roman" w:hAnsi="Times New Roman" w:cs="Times New Roman"/>
                <w:bCs/>
                <w:color w:val="000000" w:themeColor="text1"/>
                <w:sz w:val="24"/>
                <w:szCs w:val="24"/>
                <w:lang w:val="x-none" w:eastAsia="x-none"/>
              </w:rPr>
              <w:t xml:space="preserve"> от </w:t>
            </w:r>
            <w:r w:rsidRPr="00D57B0E">
              <w:rPr>
                <w:rFonts w:ascii="Times New Roman" w:eastAsia="Times New Roman" w:hAnsi="Times New Roman" w:cs="Times New Roman"/>
                <w:bCs/>
                <w:color w:val="000000" w:themeColor="text1"/>
                <w:sz w:val="24"/>
                <w:szCs w:val="24"/>
                <w:lang w:val="en-US" w:eastAsia="x-none"/>
              </w:rPr>
              <w:t>Softinventive</w:t>
            </w:r>
            <w:r w:rsidRPr="00D57B0E">
              <w:rPr>
                <w:rFonts w:ascii="Times New Roman" w:eastAsia="Times New Roman" w:hAnsi="Times New Roman" w:cs="Times New Roman"/>
                <w:bCs/>
                <w:color w:val="000000" w:themeColor="text1"/>
                <w:sz w:val="24"/>
                <w:szCs w:val="24"/>
                <w:lang w:val="x-none" w:eastAsia="x-none"/>
              </w:rPr>
              <w:t>, 10-Страйк: Инвентаризация Компьютеров, Network Inventory Advisor, AuditPro, Flexnet Manager, Network Asset Tracker, Network Inventory Monitor, Alloy Navigator и др.)</w:t>
            </w:r>
          </w:p>
        </w:tc>
        <w:tc>
          <w:tcPr>
            <w:tcW w:w="831" w:type="pct"/>
            <w:vMerge/>
            <w:tcBorders>
              <w:top w:val="single" w:sz="4" w:space="0" w:color="auto"/>
              <w:left w:val="single" w:sz="4" w:space="0" w:color="auto"/>
              <w:bottom w:val="single" w:sz="4" w:space="0" w:color="auto"/>
              <w:right w:val="single" w:sz="4" w:space="0" w:color="auto"/>
            </w:tcBorders>
            <w:vAlign w:val="center"/>
          </w:tcPr>
          <w:p w14:paraId="211B1197"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D77C77" w:rsidRPr="00D57B0E" w14:paraId="1760D34B"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5F00825E"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19637DA" w14:textId="77777777" w:rsidR="00D77C77" w:rsidRPr="00D57B0E" w:rsidRDefault="00D77C77" w:rsidP="00D16B93">
            <w:pPr>
              <w:numPr>
                <w:ilvl w:val="0"/>
                <w:numId w:val="18"/>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Содержание и оформление инвентарных этикеток. Программы генерации этикеток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968A8" w14:textId="77777777" w:rsidR="00D77C77" w:rsidRPr="00D57B0E" w:rsidRDefault="00D77C77" w:rsidP="007A2A0B">
            <w:pPr>
              <w:spacing w:after="0" w:line="240" w:lineRule="auto"/>
              <w:jc w:val="center"/>
              <w:rPr>
                <w:rFonts w:ascii="Times New Roman" w:eastAsia="Times New Roman" w:hAnsi="Times New Roman" w:cs="Times New Roman"/>
                <w:b/>
                <w:i/>
                <w:color w:val="000000" w:themeColor="text1"/>
                <w:sz w:val="24"/>
                <w:szCs w:val="24"/>
                <w:lang w:eastAsia="ru-RU"/>
              </w:rPr>
            </w:pPr>
          </w:p>
        </w:tc>
      </w:tr>
      <w:tr w:rsidR="00D77C77" w:rsidRPr="00D57B0E" w14:paraId="6AA8EEAC"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7896AB33"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4732C441" w14:textId="77777777" w:rsidR="00D77C77" w:rsidRPr="00D57B0E" w:rsidRDefault="00D77C77" w:rsidP="007A2A0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019FCDDB"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w:t>
            </w:r>
          </w:p>
        </w:tc>
      </w:tr>
      <w:tr w:rsidR="00D77C77" w:rsidRPr="00D57B0E" w14:paraId="696D058B"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6DD92B74"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hideMark/>
          </w:tcPr>
          <w:p w14:paraId="3F64E6D2" w14:textId="77777777" w:rsidR="00D77C77" w:rsidRPr="00D57B0E" w:rsidRDefault="00D77C77" w:rsidP="00D16B93">
            <w:pPr>
              <w:numPr>
                <w:ilvl w:val="0"/>
                <w:numId w:val="19"/>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eastAsia="x-none"/>
              </w:rPr>
              <w:t>Практическое занятие № 7. Освоение инструментов программных средств инвентаризации</w:t>
            </w:r>
          </w:p>
        </w:tc>
        <w:tc>
          <w:tcPr>
            <w:tcW w:w="831" w:type="pct"/>
            <w:tcBorders>
              <w:top w:val="single" w:sz="4" w:space="0" w:color="auto"/>
              <w:left w:val="single" w:sz="4" w:space="0" w:color="auto"/>
              <w:bottom w:val="single" w:sz="4" w:space="0" w:color="auto"/>
              <w:right w:val="single" w:sz="4" w:space="0" w:color="auto"/>
            </w:tcBorders>
            <w:vAlign w:val="center"/>
            <w:hideMark/>
          </w:tcPr>
          <w:p w14:paraId="1CF7CC80"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77C77" w:rsidRPr="00D57B0E" w14:paraId="56343624"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167A846F"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5374F1E" w14:textId="77777777" w:rsidR="00D77C77" w:rsidRPr="00D57B0E" w:rsidRDefault="00D77C77" w:rsidP="00D16B93">
            <w:pPr>
              <w:numPr>
                <w:ilvl w:val="0"/>
                <w:numId w:val="19"/>
              </w:numPr>
              <w:spacing w:after="0" w:line="240" w:lineRule="auto"/>
              <w:ind w:left="398"/>
              <w:rPr>
                <w:rFonts w:ascii="Times New Roman" w:eastAsia="Times New Roman" w:hAnsi="Times New Roman" w:cs="Times New Roman"/>
                <w:bCs/>
                <w:color w:val="000000" w:themeColor="text1"/>
                <w:sz w:val="24"/>
                <w:szCs w:val="24"/>
                <w:lang w:eastAsia="x-none"/>
              </w:rPr>
            </w:pPr>
            <w:r w:rsidRPr="00D57B0E">
              <w:rPr>
                <w:rFonts w:ascii="Times New Roman" w:eastAsia="Times New Roman" w:hAnsi="Times New Roman" w:cs="Times New Roman"/>
                <w:bCs/>
                <w:color w:val="000000" w:themeColor="text1"/>
                <w:sz w:val="24"/>
                <w:szCs w:val="24"/>
                <w:lang w:eastAsia="x-none"/>
              </w:rPr>
              <w:t xml:space="preserve">Практическое занятие № 8. </w:t>
            </w:r>
            <w:r w:rsidRPr="00D57B0E">
              <w:rPr>
                <w:rFonts w:ascii="Times New Roman" w:eastAsia="Times New Roman" w:hAnsi="Times New Roman" w:cs="Times New Roman"/>
                <w:bCs/>
                <w:color w:val="000000" w:themeColor="text1"/>
                <w:sz w:val="24"/>
                <w:szCs w:val="24"/>
                <w:lang w:val="x-none" w:eastAsia="x-none"/>
              </w:rPr>
              <w:t>Оформление отчета о наличии аппаратных средств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tcPr>
          <w:p w14:paraId="65E325F6"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57B0E" w:rsidRPr="00D57B0E" w14:paraId="6712EF99"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2C0DF2DF"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hideMark/>
          </w:tcPr>
          <w:p w14:paraId="2E2B2F27" w14:textId="77777777" w:rsidR="00D77C77" w:rsidRPr="00D57B0E" w:rsidRDefault="00D77C77" w:rsidP="00D16B93">
            <w:pPr>
              <w:numPr>
                <w:ilvl w:val="0"/>
                <w:numId w:val="19"/>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eastAsia="x-none"/>
              </w:rPr>
              <w:t xml:space="preserve">Практическое занятие № 9. </w:t>
            </w:r>
            <w:r w:rsidRPr="00D57B0E">
              <w:rPr>
                <w:rFonts w:ascii="Times New Roman" w:eastAsia="Times New Roman" w:hAnsi="Times New Roman" w:cs="Times New Roman"/>
                <w:bCs/>
                <w:color w:val="000000" w:themeColor="text1"/>
                <w:sz w:val="24"/>
                <w:szCs w:val="24"/>
                <w:lang w:val="x-none" w:eastAsia="x-none"/>
              </w:rPr>
              <w:t>Оформление заявки на комплектующие изделия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49BCB259"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77C77" w:rsidRPr="00D57B0E" w14:paraId="3FB0BC27" w14:textId="77777777" w:rsidTr="00D8283A">
        <w:tc>
          <w:tcPr>
            <w:tcW w:w="1009" w:type="pct"/>
            <w:vMerge w:val="restart"/>
            <w:tcBorders>
              <w:top w:val="single" w:sz="4" w:space="0" w:color="auto"/>
              <w:left w:val="single" w:sz="4" w:space="0" w:color="auto"/>
              <w:bottom w:val="single" w:sz="4" w:space="0" w:color="auto"/>
              <w:right w:val="single" w:sz="4" w:space="0" w:color="auto"/>
            </w:tcBorders>
            <w:hideMark/>
          </w:tcPr>
          <w:p w14:paraId="5C7EB6AB"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2.2. Типовые документы по организации и ведению учета технических и программных средств инфокоммуникационных систем</w:t>
            </w:r>
          </w:p>
        </w:tc>
        <w:tc>
          <w:tcPr>
            <w:tcW w:w="3160" w:type="pct"/>
            <w:tcBorders>
              <w:top w:val="single" w:sz="4" w:space="0" w:color="auto"/>
              <w:left w:val="single" w:sz="4" w:space="0" w:color="auto"/>
              <w:bottom w:val="single" w:sz="4" w:space="0" w:color="auto"/>
              <w:right w:val="single" w:sz="4" w:space="0" w:color="auto"/>
            </w:tcBorders>
            <w:hideMark/>
          </w:tcPr>
          <w:p w14:paraId="0432A228" w14:textId="77777777" w:rsidR="00D77C77" w:rsidRPr="00D57B0E" w:rsidRDefault="00D77C77" w:rsidP="007A2A0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hideMark/>
          </w:tcPr>
          <w:p w14:paraId="25837874"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24</w:t>
            </w:r>
          </w:p>
        </w:tc>
      </w:tr>
      <w:tr w:rsidR="00D77C77" w:rsidRPr="00D57B0E" w14:paraId="0E12B439"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7A2EFEFA"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7F8C2B7" w14:textId="77777777" w:rsidR="00D77C77" w:rsidRPr="00D57B0E" w:rsidRDefault="00D77C77" w:rsidP="00D16B93">
            <w:pPr>
              <w:numPr>
                <w:ilvl w:val="0"/>
                <w:numId w:val="20"/>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Инвентарные описи и регистрационные журналы</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1D52D71A"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w:t>
            </w:r>
          </w:p>
        </w:tc>
      </w:tr>
      <w:tr w:rsidR="00D77C77" w:rsidRPr="00D57B0E" w14:paraId="520363B7"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7E98B5E3"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386B4BC" w14:textId="77777777" w:rsidR="00D77C77" w:rsidRPr="00D57B0E" w:rsidRDefault="00D77C77" w:rsidP="00D16B93">
            <w:pPr>
              <w:numPr>
                <w:ilvl w:val="0"/>
                <w:numId w:val="20"/>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Правила регистрации и списания материальных средств</w:t>
            </w:r>
          </w:p>
        </w:tc>
        <w:tc>
          <w:tcPr>
            <w:tcW w:w="831" w:type="pct"/>
            <w:vMerge/>
            <w:tcBorders>
              <w:top w:val="single" w:sz="4" w:space="0" w:color="auto"/>
              <w:left w:val="single" w:sz="4" w:space="0" w:color="auto"/>
              <w:bottom w:val="single" w:sz="4" w:space="0" w:color="auto"/>
              <w:right w:val="single" w:sz="4" w:space="0" w:color="auto"/>
            </w:tcBorders>
            <w:vAlign w:val="center"/>
          </w:tcPr>
          <w:p w14:paraId="21D06019"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D77C77" w:rsidRPr="00D57B0E" w14:paraId="5A82E5F1"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67154C01"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711AB1D" w14:textId="77777777" w:rsidR="00D77C77" w:rsidRPr="00D57B0E" w:rsidRDefault="00D77C77" w:rsidP="00D16B93">
            <w:pPr>
              <w:numPr>
                <w:ilvl w:val="0"/>
                <w:numId w:val="20"/>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Периодичность и ответственность за проведение инвентаризации в соответствии с нормативными документами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E4ED4" w14:textId="77777777" w:rsidR="00D77C77" w:rsidRPr="00D57B0E" w:rsidRDefault="00D77C77" w:rsidP="007A2A0B">
            <w:pPr>
              <w:spacing w:after="0" w:line="240" w:lineRule="auto"/>
              <w:jc w:val="center"/>
              <w:rPr>
                <w:rFonts w:ascii="Times New Roman" w:eastAsia="Times New Roman" w:hAnsi="Times New Roman" w:cs="Times New Roman"/>
                <w:b/>
                <w:i/>
                <w:color w:val="000000" w:themeColor="text1"/>
                <w:sz w:val="24"/>
                <w:szCs w:val="24"/>
                <w:lang w:eastAsia="ru-RU"/>
              </w:rPr>
            </w:pPr>
          </w:p>
        </w:tc>
      </w:tr>
      <w:tr w:rsidR="00D77C77" w:rsidRPr="00D57B0E" w14:paraId="1F9AE810"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6ABC40F7"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53152B95" w14:textId="77777777" w:rsidR="00D77C77" w:rsidRPr="00D57B0E" w:rsidRDefault="00D77C77" w:rsidP="007A2A0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 том числе практических и лабораторных занятий </w:t>
            </w:r>
          </w:p>
        </w:tc>
        <w:tc>
          <w:tcPr>
            <w:tcW w:w="831" w:type="pct"/>
            <w:tcBorders>
              <w:top w:val="single" w:sz="4" w:space="0" w:color="auto"/>
              <w:left w:val="single" w:sz="4" w:space="0" w:color="auto"/>
              <w:bottom w:val="single" w:sz="4" w:space="0" w:color="auto"/>
              <w:right w:val="single" w:sz="4" w:space="0" w:color="auto"/>
            </w:tcBorders>
            <w:vAlign w:val="center"/>
            <w:hideMark/>
          </w:tcPr>
          <w:p w14:paraId="6E35C386"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w:t>
            </w:r>
          </w:p>
        </w:tc>
      </w:tr>
      <w:tr w:rsidR="00D77C77" w:rsidRPr="00D57B0E" w14:paraId="0DEBE877"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14C5755F"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63482E4" w14:textId="77777777" w:rsidR="00D77C77" w:rsidRPr="00D57B0E" w:rsidRDefault="00D77C77" w:rsidP="00D16B93">
            <w:pPr>
              <w:numPr>
                <w:ilvl w:val="0"/>
                <w:numId w:val="21"/>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eastAsia="x-none"/>
              </w:rPr>
              <w:t xml:space="preserve">Практическое занятие № 10. </w:t>
            </w:r>
            <w:r w:rsidRPr="00D57B0E">
              <w:rPr>
                <w:rFonts w:ascii="Times New Roman" w:eastAsia="Times New Roman" w:hAnsi="Times New Roman" w:cs="Times New Roman"/>
                <w:bCs/>
                <w:color w:val="000000" w:themeColor="text1"/>
                <w:sz w:val="24"/>
                <w:szCs w:val="24"/>
                <w:lang w:val="x-none" w:eastAsia="x-none"/>
              </w:rPr>
              <w:t>Оформление вновь поступивших технических средств</w:t>
            </w:r>
          </w:p>
        </w:tc>
        <w:tc>
          <w:tcPr>
            <w:tcW w:w="831" w:type="pct"/>
            <w:tcBorders>
              <w:top w:val="single" w:sz="4" w:space="0" w:color="auto"/>
              <w:left w:val="single" w:sz="4" w:space="0" w:color="auto"/>
              <w:bottom w:val="single" w:sz="4" w:space="0" w:color="auto"/>
              <w:right w:val="single" w:sz="4" w:space="0" w:color="auto"/>
            </w:tcBorders>
            <w:vAlign w:val="center"/>
            <w:hideMark/>
          </w:tcPr>
          <w:p w14:paraId="578E6CAC"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77C77" w:rsidRPr="00D57B0E" w14:paraId="1130DD3D"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2E41D8E0"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F29D355" w14:textId="77777777" w:rsidR="00D77C77" w:rsidRPr="00D57B0E" w:rsidRDefault="00D77C77" w:rsidP="00D16B93">
            <w:pPr>
              <w:numPr>
                <w:ilvl w:val="0"/>
                <w:numId w:val="21"/>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eastAsia="x-none"/>
              </w:rPr>
              <w:t xml:space="preserve">Практическое занятие №109. </w:t>
            </w:r>
            <w:r w:rsidRPr="00D57B0E">
              <w:rPr>
                <w:rFonts w:ascii="Times New Roman" w:eastAsia="Times New Roman" w:hAnsi="Times New Roman" w:cs="Times New Roman"/>
                <w:bCs/>
                <w:color w:val="000000" w:themeColor="text1"/>
                <w:sz w:val="24"/>
                <w:szCs w:val="24"/>
                <w:lang w:val="x-none" w:eastAsia="x-none"/>
              </w:rPr>
              <w:t>Регистрация нового программного обеспечения</w:t>
            </w:r>
          </w:p>
        </w:tc>
        <w:tc>
          <w:tcPr>
            <w:tcW w:w="831" w:type="pct"/>
            <w:tcBorders>
              <w:top w:val="single" w:sz="4" w:space="0" w:color="auto"/>
              <w:left w:val="single" w:sz="4" w:space="0" w:color="auto"/>
              <w:bottom w:val="single" w:sz="4" w:space="0" w:color="auto"/>
              <w:right w:val="single" w:sz="4" w:space="0" w:color="auto"/>
            </w:tcBorders>
            <w:vAlign w:val="center"/>
          </w:tcPr>
          <w:p w14:paraId="729D2211"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57B0E" w:rsidRPr="00D57B0E" w14:paraId="45371813"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1AA438C4"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922753F" w14:textId="77777777" w:rsidR="00D77C77" w:rsidRPr="00D57B0E" w:rsidRDefault="00D77C77" w:rsidP="00D16B93">
            <w:pPr>
              <w:numPr>
                <w:ilvl w:val="0"/>
                <w:numId w:val="21"/>
              </w:numPr>
              <w:spacing w:after="0" w:line="240" w:lineRule="auto"/>
              <w:ind w:left="398"/>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eastAsia="x-none"/>
              </w:rPr>
              <w:t xml:space="preserve">Практическое занятие № 11. </w:t>
            </w:r>
            <w:r w:rsidRPr="00D57B0E">
              <w:rPr>
                <w:rFonts w:ascii="Times New Roman" w:eastAsia="Times New Roman" w:hAnsi="Times New Roman" w:cs="Times New Roman"/>
                <w:bCs/>
                <w:color w:val="000000" w:themeColor="text1"/>
                <w:sz w:val="24"/>
                <w:szCs w:val="24"/>
                <w:lang w:val="x-none" w:eastAsia="x-none"/>
              </w:rPr>
              <w:t>Оформление списания технических средств</w:t>
            </w:r>
          </w:p>
        </w:tc>
        <w:tc>
          <w:tcPr>
            <w:tcW w:w="831" w:type="pct"/>
            <w:tcBorders>
              <w:top w:val="single" w:sz="4" w:space="0" w:color="auto"/>
              <w:left w:val="single" w:sz="4" w:space="0" w:color="auto"/>
              <w:bottom w:val="single" w:sz="4" w:space="0" w:color="auto"/>
              <w:right w:val="single" w:sz="4" w:space="0" w:color="auto"/>
            </w:tcBorders>
            <w:vAlign w:val="center"/>
            <w:hideMark/>
          </w:tcPr>
          <w:p w14:paraId="29F8B4A6"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w:t>
            </w:r>
          </w:p>
        </w:tc>
      </w:tr>
      <w:tr w:rsidR="00D57B0E" w:rsidRPr="00D57B0E" w14:paraId="7FB9523B" w14:textId="77777777" w:rsidTr="00D8283A">
        <w:tc>
          <w:tcPr>
            <w:tcW w:w="4169" w:type="pct"/>
            <w:gridSpan w:val="2"/>
            <w:tcBorders>
              <w:top w:val="single" w:sz="4" w:space="0" w:color="auto"/>
              <w:left w:val="single" w:sz="4" w:space="0" w:color="auto"/>
              <w:bottom w:val="single" w:sz="4" w:space="0" w:color="auto"/>
              <w:right w:val="single" w:sz="4" w:space="0" w:color="auto"/>
            </w:tcBorders>
            <w:hideMark/>
          </w:tcPr>
          <w:p w14:paraId="6550DDD6" w14:textId="77777777" w:rsidR="00D77C77" w:rsidRPr="00D57B0E" w:rsidRDefault="00D77C77" w:rsidP="007A2A0B">
            <w:pPr>
              <w:spacing w:after="0" w:line="240"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Учебная практика </w:t>
            </w:r>
          </w:p>
          <w:p w14:paraId="6A5B3D58" w14:textId="77777777" w:rsidR="00D77C77" w:rsidRPr="00D57B0E" w:rsidRDefault="00D77C77" w:rsidP="007A2A0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Виды работ </w:t>
            </w:r>
          </w:p>
          <w:p w14:paraId="313907D8" w14:textId="48E577A5" w:rsidR="00365D7E" w:rsidRPr="00D57B0E" w:rsidRDefault="00365D7E" w:rsidP="007A2A0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сопровождение технической документации по объектам инфокоммуникационных систем; </w:t>
            </w:r>
          </w:p>
          <w:p w14:paraId="3BA40A9A" w14:textId="77777777" w:rsidR="00365D7E" w:rsidRPr="00D57B0E" w:rsidRDefault="00365D7E" w:rsidP="007A2A0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контроль наличия и движения аппаратных, программно-аппаратных и программных средств; </w:t>
            </w:r>
          </w:p>
          <w:p w14:paraId="73EEA961" w14:textId="4394B9AD" w:rsidR="00365D7E" w:rsidRPr="00D57B0E" w:rsidRDefault="00365D7E" w:rsidP="007A2A0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пользоваться нормативно-технической документацией в области инфокоммуникационных технологий;</w:t>
            </w:r>
          </w:p>
          <w:p w14:paraId="25E4EC1F" w14:textId="0BCAE9EF" w:rsidR="00365D7E" w:rsidRPr="00D57B0E" w:rsidRDefault="00365D7E" w:rsidP="007A2A0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применение нормативно-технической документацией в области инфокоммуникационных технологий; </w:t>
            </w:r>
          </w:p>
          <w:p w14:paraId="5A431ABB" w14:textId="5A97C770" w:rsidR="00365D7E" w:rsidRPr="00D57B0E" w:rsidRDefault="00365D7E" w:rsidP="007A2A0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работа с информационной системой по управлению запасами и ремонтом; </w:t>
            </w:r>
          </w:p>
          <w:p w14:paraId="5B655DFC" w14:textId="1BBF9B55" w:rsidR="00365D7E" w:rsidRPr="00D57B0E" w:rsidRDefault="00365D7E" w:rsidP="007A2A0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оформление заявок на материалы и комплектующие инфокоммуникационных систем;</w:t>
            </w:r>
          </w:p>
          <w:p w14:paraId="5AD37585" w14:textId="4ABA726B" w:rsidR="00365D7E" w:rsidRPr="00D57B0E" w:rsidRDefault="00365D7E" w:rsidP="007A2A0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оформление отчетов об отклонениях от штатного режима функционирования инфокоммуникационных систем;</w:t>
            </w:r>
          </w:p>
          <w:p w14:paraId="494D5AAB" w14:textId="6540F211" w:rsidR="00D77C77" w:rsidRPr="00D57B0E" w:rsidRDefault="00365D7E" w:rsidP="007A2A0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оформление отчетов по базовой конфигурации устройств и программного обеспечения.</w:t>
            </w:r>
          </w:p>
        </w:tc>
        <w:tc>
          <w:tcPr>
            <w:tcW w:w="831" w:type="pct"/>
            <w:tcBorders>
              <w:top w:val="single" w:sz="4" w:space="0" w:color="auto"/>
              <w:left w:val="single" w:sz="4" w:space="0" w:color="auto"/>
              <w:bottom w:val="single" w:sz="4" w:space="0" w:color="auto"/>
              <w:right w:val="single" w:sz="4" w:space="0" w:color="auto"/>
            </w:tcBorders>
            <w:vAlign w:val="center"/>
            <w:hideMark/>
          </w:tcPr>
          <w:p w14:paraId="379C3C12"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36</w:t>
            </w:r>
          </w:p>
        </w:tc>
      </w:tr>
      <w:tr w:rsidR="00D57B0E" w:rsidRPr="00D57B0E" w14:paraId="626E3018" w14:textId="77777777" w:rsidTr="00D8283A">
        <w:tc>
          <w:tcPr>
            <w:tcW w:w="4169" w:type="pct"/>
            <w:gridSpan w:val="2"/>
            <w:tcBorders>
              <w:top w:val="single" w:sz="4" w:space="0" w:color="auto"/>
              <w:left w:val="single" w:sz="4" w:space="0" w:color="auto"/>
              <w:bottom w:val="single" w:sz="4" w:space="0" w:color="auto"/>
              <w:right w:val="single" w:sz="4" w:space="0" w:color="auto"/>
            </w:tcBorders>
            <w:hideMark/>
          </w:tcPr>
          <w:p w14:paraId="03949D85" w14:textId="77777777" w:rsidR="00D77C77" w:rsidRPr="00D57B0E" w:rsidRDefault="00D77C77" w:rsidP="007A2A0B">
            <w:pPr>
              <w:suppressAutoHyphens/>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Производственная практика </w:t>
            </w:r>
            <w:r w:rsidRPr="00D57B0E">
              <w:rPr>
                <w:rFonts w:ascii="Times New Roman" w:eastAsia="Times New Roman" w:hAnsi="Times New Roman" w:cs="Times New Roman"/>
                <w:b/>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если предусмотрена</w:t>
            </w:r>
            <w:r w:rsidRPr="00D57B0E">
              <w:rPr>
                <w:rFonts w:ascii="Times New Roman" w:eastAsia="Times New Roman" w:hAnsi="Times New Roman" w:cs="Times New Roman"/>
                <w:b/>
                <w:color w:val="000000" w:themeColor="text1"/>
                <w:sz w:val="24"/>
                <w:szCs w:val="24"/>
                <w:lang w:eastAsia="ru-RU"/>
              </w:rPr>
              <w:t xml:space="preserve"> итоговая (концентрированная) практика</w:t>
            </w:r>
            <w:r w:rsidRPr="00D57B0E">
              <w:rPr>
                <w:rFonts w:ascii="Times New Roman" w:eastAsia="Times New Roman" w:hAnsi="Times New Roman" w:cs="Times New Roman"/>
                <w:b/>
                <w:bCs/>
                <w:color w:val="000000" w:themeColor="text1"/>
                <w:sz w:val="24"/>
                <w:szCs w:val="24"/>
                <w:lang w:eastAsia="ru-RU"/>
              </w:rPr>
              <w:t>)</w:t>
            </w:r>
          </w:p>
          <w:p w14:paraId="776BA2FF" w14:textId="77777777" w:rsidR="00D77C77" w:rsidRPr="00D57B0E" w:rsidRDefault="00D77C77" w:rsidP="007A2A0B">
            <w:pPr>
              <w:suppressAutoHyphens/>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Виды работ: </w:t>
            </w:r>
          </w:p>
          <w:p w14:paraId="77590CDD"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Инвентаризации аппаратных, программно-аппаратных и программных средств.</w:t>
            </w:r>
          </w:p>
          <w:p w14:paraId="2E4F80C8"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Фиксация в журнале инвентарных номеров технических средств инфокоммуникационных систем и их месторасположения. Маркировка технических средств инфокоммуникационных систем.</w:t>
            </w:r>
          </w:p>
          <w:p w14:paraId="3B0C544B"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Контроль остатков запасных частей и оборудования под замену.</w:t>
            </w:r>
          </w:p>
          <w:p w14:paraId="630AA0B4"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Контроль соблюдения графика профилактического обслуживания оборудования.</w:t>
            </w:r>
          </w:p>
          <w:p w14:paraId="29C402F7"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Внесение в информационную систему по управлению запасами и ремонтом данных о проведенных работах.</w:t>
            </w:r>
          </w:p>
          <w:p w14:paraId="5FB294F2"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Внесение в информационную систему по управлению запасами и ремонтом данных об использованных запасных частях.</w:t>
            </w:r>
          </w:p>
          <w:p w14:paraId="6108F23C"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Отслеживание наличия запасных частей в информационной системе по управлению запасами и ремонтом.</w:t>
            </w:r>
          </w:p>
          <w:p w14:paraId="2F41DE56"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Контроль наличия сервисных контрактов на обслуживание в информационной системе по управлению запасами и ремонтом в соответствии с трудовым заданием.</w:t>
            </w:r>
          </w:p>
          <w:p w14:paraId="0CFB4A5C" w14:textId="77777777" w:rsidR="00D77C77" w:rsidRPr="00D57B0E" w:rsidRDefault="00D77C77" w:rsidP="007A2A0B">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Составление регламентных отчетов о замеченных отклонениях от штатного режима функционирования инфокоммуникационных систем.</w:t>
            </w:r>
          </w:p>
          <w:p w14:paraId="1F6058FB" w14:textId="77777777" w:rsidR="00D77C77" w:rsidRPr="00D57B0E" w:rsidRDefault="00D77C77" w:rsidP="007A2A0B">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Документирование базовой конфигурации и программного обеспечения устройств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4E425971"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108</w:t>
            </w:r>
          </w:p>
        </w:tc>
      </w:tr>
      <w:tr w:rsidR="00D57B0E" w:rsidRPr="00D57B0E" w14:paraId="3E0A1253" w14:textId="77777777" w:rsidTr="00D8283A">
        <w:tc>
          <w:tcPr>
            <w:tcW w:w="4169" w:type="pct"/>
            <w:gridSpan w:val="2"/>
            <w:tcBorders>
              <w:top w:val="single" w:sz="4" w:space="0" w:color="auto"/>
              <w:left w:val="single" w:sz="4" w:space="0" w:color="auto"/>
              <w:bottom w:val="single" w:sz="4" w:space="0" w:color="auto"/>
              <w:right w:val="single" w:sz="4" w:space="0" w:color="auto"/>
            </w:tcBorders>
          </w:tcPr>
          <w:p w14:paraId="38380613" w14:textId="77777777" w:rsidR="00D77C77" w:rsidRPr="00D57B0E" w:rsidRDefault="00D77C77" w:rsidP="007A2A0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Промежуточная аттестация</w:t>
            </w:r>
          </w:p>
        </w:tc>
        <w:tc>
          <w:tcPr>
            <w:tcW w:w="831" w:type="pct"/>
            <w:tcBorders>
              <w:top w:val="single" w:sz="4" w:space="0" w:color="auto"/>
              <w:left w:val="single" w:sz="4" w:space="0" w:color="auto"/>
              <w:bottom w:val="single" w:sz="4" w:space="0" w:color="auto"/>
              <w:right w:val="single" w:sz="4" w:space="0" w:color="auto"/>
            </w:tcBorders>
            <w:vAlign w:val="center"/>
          </w:tcPr>
          <w:p w14:paraId="584DDC52"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w:t>
            </w:r>
          </w:p>
        </w:tc>
      </w:tr>
      <w:tr w:rsidR="00D57B0E" w:rsidRPr="00D57B0E" w14:paraId="4D03990B" w14:textId="77777777" w:rsidTr="00D8283A">
        <w:tc>
          <w:tcPr>
            <w:tcW w:w="4169" w:type="pct"/>
            <w:gridSpan w:val="2"/>
            <w:tcBorders>
              <w:top w:val="single" w:sz="4" w:space="0" w:color="auto"/>
              <w:left w:val="single" w:sz="4" w:space="0" w:color="auto"/>
              <w:bottom w:val="single" w:sz="4" w:space="0" w:color="auto"/>
              <w:right w:val="single" w:sz="4" w:space="0" w:color="auto"/>
            </w:tcBorders>
            <w:hideMark/>
          </w:tcPr>
          <w:p w14:paraId="236DE082" w14:textId="77777777" w:rsidR="00D77C77" w:rsidRPr="00D57B0E" w:rsidRDefault="00D77C77" w:rsidP="007A2A0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14:paraId="494A9359" w14:textId="77777777" w:rsidR="00D77C77" w:rsidRPr="00D57B0E" w:rsidRDefault="00D77C77" w:rsidP="007A2A0B">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240</w:t>
            </w:r>
          </w:p>
        </w:tc>
      </w:tr>
    </w:tbl>
    <w:p w14:paraId="1721B9E9" w14:textId="69BD92D8" w:rsidR="00895F77" w:rsidRPr="00D57B0E" w:rsidRDefault="00895F77" w:rsidP="00895F77">
      <w:pPr>
        <w:suppressAutoHyphens/>
        <w:spacing w:after="200" w:line="240" w:lineRule="auto"/>
        <w:jc w:val="both"/>
        <w:rPr>
          <w:rFonts w:ascii="Times New Roman" w:eastAsia="Times New Roman" w:hAnsi="Times New Roman" w:cs="Times New Roman"/>
          <w:bCs/>
          <w:i/>
          <w:color w:val="000000" w:themeColor="text1"/>
          <w:sz w:val="24"/>
          <w:szCs w:val="24"/>
          <w:lang w:eastAsia="ru-RU"/>
        </w:rPr>
      </w:pPr>
    </w:p>
    <w:p w14:paraId="03E5E568" w14:textId="77777777" w:rsidR="00895F77" w:rsidRPr="00D57B0E" w:rsidRDefault="00895F77" w:rsidP="00895F77">
      <w:pPr>
        <w:suppressAutoHyphens/>
        <w:spacing w:after="200" w:line="276" w:lineRule="auto"/>
        <w:rPr>
          <w:rFonts w:ascii="Times New Roman" w:eastAsia="Times New Roman" w:hAnsi="Times New Roman" w:cs="Times New Roman"/>
          <w:i/>
          <w:color w:val="000000" w:themeColor="text1"/>
          <w:sz w:val="24"/>
          <w:szCs w:val="24"/>
          <w:lang w:eastAsia="ru-RU"/>
        </w:rPr>
      </w:pPr>
    </w:p>
    <w:p w14:paraId="259E7E61" w14:textId="77777777" w:rsidR="00895F77" w:rsidRPr="00D57B0E" w:rsidRDefault="00895F77" w:rsidP="00895F77">
      <w:pPr>
        <w:spacing w:after="200" w:line="276" w:lineRule="auto"/>
        <w:rPr>
          <w:rFonts w:ascii="Times New Roman" w:eastAsia="Times New Roman" w:hAnsi="Times New Roman" w:cs="Times New Roman"/>
          <w:i/>
          <w:color w:val="000000" w:themeColor="text1"/>
          <w:sz w:val="24"/>
          <w:szCs w:val="24"/>
          <w:lang w:eastAsia="ru-RU"/>
        </w:rPr>
        <w:sectPr w:rsidR="00895F77" w:rsidRPr="00D57B0E" w:rsidSect="00895F77">
          <w:pgSz w:w="16840" w:h="11907" w:orient="landscape"/>
          <w:pgMar w:top="851" w:right="1134" w:bottom="851" w:left="992" w:header="709" w:footer="709" w:gutter="0"/>
          <w:cols w:space="720"/>
        </w:sectPr>
      </w:pPr>
    </w:p>
    <w:p w14:paraId="11E404AF" w14:textId="6525C8DC" w:rsidR="00895F77" w:rsidRPr="00D57B0E" w:rsidRDefault="00895F77" w:rsidP="00895F77">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 УСЛОВИЯ РЕАЛИЗАЦИИ ПРОФЕССИОНАЛЬНОГО МОДУЛЯ</w:t>
      </w:r>
    </w:p>
    <w:p w14:paraId="73946A0A" w14:textId="77777777" w:rsidR="00895F77" w:rsidRPr="00D57B0E" w:rsidRDefault="00895F77" w:rsidP="00895F77">
      <w:pPr>
        <w:spacing w:after="0" w:line="276" w:lineRule="auto"/>
        <w:ind w:firstLine="709"/>
        <w:rPr>
          <w:rFonts w:ascii="Times New Roman" w:eastAsia="Times New Roman" w:hAnsi="Times New Roman" w:cs="Times New Roman"/>
          <w:b/>
          <w:bCs/>
          <w:color w:val="000000" w:themeColor="text1"/>
          <w:sz w:val="24"/>
          <w:szCs w:val="24"/>
          <w:lang w:eastAsia="ru-RU"/>
        </w:rPr>
      </w:pPr>
    </w:p>
    <w:p w14:paraId="3E9DA6C3" w14:textId="72D0320B" w:rsidR="00B26217" w:rsidRPr="00D57B0E" w:rsidRDefault="00B26217" w:rsidP="00B26217">
      <w:pPr>
        <w:spacing w:after="0"/>
        <w:rPr>
          <w:rFonts w:ascii="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r w:rsidRPr="00D57B0E">
        <w:rPr>
          <w:rFonts w:ascii="Times New Roman" w:hAnsi="Times New Roman" w:cs="Times New Roman"/>
          <w:b/>
          <w:bCs/>
          <w:color w:val="000000" w:themeColor="text1"/>
          <w:sz w:val="24"/>
          <w:szCs w:val="24"/>
          <w:lang w:eastAsia="ru-RU"/>
        </w:rPr>
        <w:t xml:space="preserve">1. </w:t>
      </w:r>
      <w:r w:rsidR="00895F77" w:rsidRPr="00D57B0E">
        <w:rPr>
          <w:rFonts w:ascii="Times New Roman" w:hAnsi="Times New Roman" w:cs="Times New Roman"/>
          <w:b/>
          <w:bCs/>
          <w:color w:val="000000" w:themeColor="text1"/>
          <w:sz w:val="24"/>
          <w:szCs w:val="24"/>
          <w:lang w:eastAsia="ru-RU"/>
        </w:rPr>
        <w:t>Для реализации программы профессионального модуля должн</w:t>
      </w:r>
      <w:r w:rsidRPr="00D57B0E">
        <w:rPr>
          <w:rFonts w:ascii="Times New Roman" w:hAnsi="Times New Roman" w:cs="Times New Roman"/>
          <w:b/>
          <w:bCs/>
          <w:color w:val="000000" w:themeColor="text1"/>
          <w:sz w:val="24"/>
          <w:szCs w:val="24"/>
          <w:lang w:eastAsia="ru-RU"/>
        </w:rPr>
        <w:t>о</w:t>
      </w:r>
      <w:r w:rsidR="00895F77" w:rsidRPr="00D57B0E">
        <w:rPr>
          <w:rFonts w:ascii="Times New Roman" w:hAnsi="Times New Roman" w:cs="Times New Roman"/>
          <w:b/>
          <w:bCs/>
          <w:color w:val="000000" w:themeColor="text1"/>
          <w:sz w:val="24"/>
          <w:szCs w:val="24"/>
          <w:lang w:eastAsia="ru-RU"/>
        </w:rPr>
        <w:t xml:space="preserve"> быть предусмотрен</w:t>
      </w:r>
      <w:r w:rsidRPr="00D57B0E">
        <w:rPr>
          <w:rFonts w:ascii="Times New Roman" w:hAnsi="Times New Roman" w:cs="Times New Roman"/>
          <w:b/>
          <w:bCs/>
          <w:color w:val="000000" w:themeColor="text1"/>
          <w:sz w:val="24"/>
          <w:szCs w:val="24"/>
          <w:lang w:eastAsia="ru-RU"/>
        </w:rPr>
        <w:t>о:</w:t>
      </w:r>
    </w:p>
    <w:p w14:paraId="69497FD2" w14:textId="4C042407" w:rsidR="00B26217" w:rsidRPr="00552718" w:rsidRDefault="00B26217" w:rsidP="00B26217">
      <w:pPr>
        <w:spacing w:after="0"/>
        <w:jc w:val="both"/>
        <w:rPr>
          <w:rFonts w:ascii="Times New Roman" w:hAnsi="Times New Roman" w:cs="Times New Roman"/>
          <w:b/>
          <w:color w:val="000000" w:themeColor="text1"/>
          <w:sz w:val="24"/>
          <w:szCs w:val="24"/>
        </w:rPr>
      </w:pPr>
      <w:r w:rsidRPr="00552718">
        <w:rPr>
          <w:rFonts w:ascii="Times New Roman" w:hAnsi="Times New Roman" w:cs="Times New Roman"/>
          <w:b/>
          <w:color w:val="000000" w:themeColor="text1"/>
          <w:sz w:val="24"/>
          <w:szCs w:val="24"/>
        </w:rPr>
        <w:t xml:space="preserve">Организация рабочего места </w:t>
      </w:r>
    </w:p>
    <w:p w14:paraId="754BC8A2"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рабочее/учебное место обучающегося создается индивидуально с учетом его особых образовательных потребностей, а также сопутствующих нейросенсорных нарушений</w:t>
      </w:r>
    </w:p>
    <w:p w14:paraId="775CECCE"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размеров рабочей зоны на одно место, с учетом подъезда и разворота кресла-коляски</w:t>
      </w:r>
    </w:p>
    <w:p w14:paraId="42F581B6"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ширины прохода между рядами столов</w:t>
      </w:r>
    </w:p>
    <w:p w14:paraId="5F7E0C17"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при организации учебного места учитываются возможности и особенности моторики, восприятия, внимания, памяти обучающегося</w:t>
      </w:r>
    </w:p>
    <w:p w14:paraId="01A2BA8E"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инвалидов-колясочников предусматриваются места в первом ряду, ближайшие от входа в помещение.</w:t>
      </w:r>
    </w:p>
    <w:p w14:paraId="5ADB9826"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установка (перемещение) учебной доски в зоне доступности инвалида на коляске</w:t>
      </w:r>
    </w:p>
    <w:p w14:paraId="3568DD59"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аудитория должна быть оборудована столами, регулируемыми по росту обучающихся, а также специализированными креслами-столами с индивидуальными средствами фиксации, предписанными в медицинских рекомендациях</w:t>
      </w:r>
    </w:p>
    <w:p w14:paraId="130061B9"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оснащение аудитории персональными компьютерами, техническими приспособлениями (специальная клавиатура, различные контакторы, заменяющие мышь, джойстики, трекболы, головная компьютерная мышь, выносные кнопки разных цветов и диаметров, сенсорные планшеты и т.д.)</w:t>
      </w:r>
    </w:p>
    <w:p w14:paraId="10B1A723"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персональный компьютер должен быть оснащен виртуальной экранной клавиатурой, коммуникационными каналами, программными продуктами</w:t>
      </w:r>
    </w:p>
    <w:p w14:paraId="0A65B4A6"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крепления тетрадей и книг на столе обучающегося можно разместить специальные магниты и кнопки, наклонные доски для письма</w:t>
      </w:r>
    </w:p>
    <w:p w14:paraId="7ACFE9FE" w14:textId="77777777" w:rsidR="00552718" w:rsidRPr="00552718" w:rsidRDefault="00552718" w:rsidP="00552718">
      <w:pPr>
        <w:spacing w:after="0" w:line="240" w:lineRule="auto"/>
        <w:rPr>
          <w:rFonts w:ascii="Times New Roman" w:hAnsi="Times New Roman" w:cs="Times New Roman"/>
          <w:sz w:val="24"/>
          <w:szCs w:val="24"/>
        </w:rPr>
      </w:pPr>
    </w:p>
    <w:p w14:paraId="15509D21" w14:textId="77777777" w:rsidR="00552718" w:rsidRPr="00552718" w:rsidRDefault="00552718" w:rsidP="00552718">
      <w:pPr>
        <w:spacing w:after="0" w:line="240" w:lineRule="auto"/>
        <w:rPr>
          <w:rFonts w:ascii="Times New Roman" w:hAnsi="Times New Roman" w:cs="Times New Roman"/>
          <w:sz w:val="24"/>
          <w:szCs w:val="24"/>
        </w:rPr>
      </w:pPr>
    </w:p>
    <w:p w14:paraId="50A8A52C" w14:textId="77777777" w:rsidR="00552718" w:rsidRPr="00552718" w:rsidRDefault="00552718" w:rsidP="00552718">
      <w:pPr>
        <w:spacing w:after="0" w:line="240" w:lineRule="auto"/>
        <w:rPr>
          <w:rFonts w:ascii="Times New Roman" w:hAnsi="Times New Roman" w:cs="Times New Roman"/>
          <w:b/>
          <w:bCs/>
          <w:sz w:val="24"/>
          <w:szCs w:val="24"/>
        </w:rPr>
      </w:pPr>
      <w:r w:rsidRPr="00552718">
        <w:rPr>
          <w:rFonts w:ascii="Times New Roman" w:hAnsi="Times New Roman" w:cs="Times New Roman"/>
          <w:b/>
          <w:bCs/>
          <w:sz w:val="24"/>
          <w:szCs w:val="24"/>
        </w:rPr>
        <w:t>Технические и программные средства общего и специального назначения</w:t>
      </w:r>
    </w:p>
    <w:p w14:paraId="70D56CF0" w14:textId="77777777" w:rsidR="00552718" w:rsidRPr="00552718" w:rsidRDefault="00552718" w:rsidP="00552718">
      <w:pPr>
        <w:spacing w:after="0" w:line="240" w:lineRule="auto"/>
        <w:rPr>
          <w:rFonts w:ascii="Times New Roman" w:hAnsi="Times New Roman" w:cs="Times New Roman"/>
          <w:b/>
          <w:bCs/>
          <w:sz w:val="24"/>
          <w:szCs w:val="24"/>
        </w:rPr>
      </w:pPr>
    </w:p>
    <w:p w14:paraId="46C118DD"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eastAsia="Times New Roman" w:hAnsi="Times New Roman" w:cs="Times New Roman"/>
          <w:sz w:val="24"/>
          <w:szCs w:val="24"/>
          <w:lang w:eastAsia="ru-RU"/>
        </w:rPr>
        <w:t>в качестве простых технических средств, служащих для облегчения процесса письма, можно использовать увеличенные в размерах ручки и специальные накладки к ним, позволяющие удерживать ручку и манипулировать ею с минимальными усилиями, а также утяжеленными (с дополнительным грузом) ручками, снижающими проявления тремора при письме</w:t>
      </w:r>
    </w:p>
    <w:p w14:paraId="78E3C2DA"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w:t>
      </w:r>
    </w:p>
    <w:p w14:paraId="54B72CF7"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виртуальная экранная клавиатура</w:t>
      </w:r>
    </w:p>
    <w:p w14:paraId="1244DEAB"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головная компьютерная мышь</w:t>
      </w:r>
    </w:p>
    <w:p w14:paraId="771EFEEA"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ножная компьютерная мышь</w:t>
      </w:r>
    </w:p>
    <w:p w14:paraId="7B264B12"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выносные компьютерные кнопки</w:t>
      </w:r>
    </w:p>
    <w:p w14:paraId="071AD952"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компьютерный джойстик или компьютерный роллер</w:t>
      </w:r>
    </w:p>
    <w:p w14:paraId="2C0FC1EF"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сенсорный планшет</w:t>
      </w:r>
    </w:p>
    <w:p w14:paraId="442A24FE" w14:textId="52D93DB9" w:rsidR="00B26217"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компьютерная мышь с прикусывателем</w:t>
      </w:r>
      <w:r>
        <w:rPr>
          <w:rFonts w:ascii="Times New Roman" w:hAnsi="Times New Roman" w:cs="Times New Roman"/>
          <w:sz w:val="24"/>
          <w:szCs w:val="24"/>
        </w:rPr>
        <w:t xml:space="preserve"> </w:t>
      </w:r>
      <w:r w:rsidRPr="00552718">
        <w:rPr>
          <w:rFonts w:ascii="Times New Roman" w:hAnsi="Times New Roman" w:cs="Times New Roman"/>
          <w:sz w:val="20"/>
          <w:szCs w:val="20"/>
        </w:rPr>
        <w:t>ай-трекер</w:t>
      </w:r>
    </w:p>
    <w:p w14:paraId="1FB4F1E1" w14:textId="6747B06F" w:rsidR="00895F77" w:rsidRPr="00D57B0E" w:rsidRDefault="00B26217" w:rsidP="00895F77">
      <w:pPr>
        <w:spacing w:after="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w:t>
      </w:r>
      <w:r w:rsidR="00895F77" w:rsidRPr="00D57B0E">
        <w:rPr>
          <w:rFonts w:ascii="Times New Roman" w:eastAsia="Times New Roman" w:hAnsi="Times New Roman" w:cs="Times New Roman"/>
          <w:b/>
          <w:bCs/>
          <w:color w:val="000000" w:themeColor="text1"/>
          <w:sz w:val="24"/>
          <w:szCs w:val="24"/>
          <w:lang w:eastAsia="ru-RU"/>
        </w:rPr>
        <w:t>пециальные помещения:</w:t>
      </w:r>
    </w:p>
    <w:p w14:paraId="2967A0EE" w14:textId="07BC486F" w:rsidR="00895F77" w:rsidRPr="00D57B0E" w:rsidRDefault="007A2A0B" w:rsidP="000315B3">
      <w:pPr>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895F77" w:rsidRPr="00D57B0E">
        <w:rPr>
          <w:rFonts w:ascii="Times New Roman" w:eastAsia="Times New Roman" w:hAnsi="Times New Roman" w:cs="Times New Roman"/>
          <w:bCs/>
          <w:color w:val="000000" w:themeColor="text1"/>
          <w:sz w:val="24"/>
          <w:szCs w:val="24"/>
          <w:lang w:eastAsia="ru-RU"/>
        </w:rPr>
        <w:t>Лаборатори</w:t>
      </w:r>
      <w:r w:rsidR="000315B3" w:rsidRPr="00D57B0E">
        <w:rPr>
          <w:rFonts w:ascii="Times New Roman" w:eastAsia="Times New Roman" w:hAnsi="Times New Roman" w:cs="Times New Roman"/>
          <w:bCs/>
          <w:color w:val="000000" w:themeColor="text1"/>
          <w:sz w:val="24"/>
          <w:szCs w:val="24"/>
          <w:lang w:eastAsia="ru-RU"/>
        </w:rPr>
        <w:t>я</w:t>
      </w:r>
      <w:r w:rsidR="00895F77"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и</w:t>
      </w:r>
      <w:r w:rsidR="000315B3" w:rsidRPr="00D57B0E">
        <w:rPr>
          <w:rFonts w:ascii="Times New Roman" w:eastAsia="Times New Roman" w:hAnsi="Times New Roman" w:cs="Times New Roman"/>
          <w:bCs/>
          <w:color w:val="000000" w:themeColor="text1"/>
          <w:sz w:val="24"/>
          <w:szCs w:val="24"/>
          <w:lang w:eastAsia="ru-RU"/>
        </w:rPr>
        <w:t>нформационных технологий</w:t>
      </w:r>
      <w:r w:rsidRPr="00D57B0E">
        <w:rPr>
          <w:rFonts w:ascii="Times New Roman" w:eastAsia="Times New Roman" w:hAnsi="Times New Roman" w:cs="Times New Roman"/>
          <w:bCs/>
          <w:color w:val="000000" w:themeColor="text1"/>
          <w:sz w:val="24"/>
          <w:szCs w:val="24"/>
          <w:lang w:eastAsia="ru-RU"/>
        </w:rPr>
        <w:t>»</w:t>
      </w:r>
      <w:r w:rsidR="00895F77" w:rsidRPr="00D57B0E">
        <w:rPr>
          <w:rFonts w:ascii="Times New Roman" w:eastAsia="Times New Roman" w:hAnsi="Times New Roman" w:cs="Times New Roman"/>
          <w:bCs/>
          <w:i/>
          <w:color w:val="000000" w:themeColor="text1"/>
          <w:sz w:val="24"/>
          <w:szCs w:val="24"/>
          <w:lang w:eastAsia="ru-RU"/>
        </w:rPr>
        <w:t xml:space="preserve">, </w:t>
      </w:r>
      <w:r w:rsidR="00895F77" w:rsidRPr="00D57B0E">
        <w:rPr>
          <w:rFonts w:ascii="Times New Roman" w:eastAsia="Times New Roman" w:hAnsi="Times New Roman" w:cs="Times New Roman"/>
          <w:bCs/>
          <w:color w:val="000000" w:themeColor="text1"/>
          <w:sz w:val="24"/>
          <w:szCs w:val="24"/>
          <w:lang w:eastAsia="ru-RU"/>
        </w:rPr>
        <w:t>оснащенн</w:t>
      </w:r>
      <w:r w:rsidR="00870091" w:rsidRPr="00D57B0E">
        <w:rPr>
          <w:rFonts w:ascii="Times New Roman" w:eastAsia="Times New Roman" w:hAnsi="Times New Roman" w:cs="Times New Roman"/>
          <w:bCs/>
          <w:color w:val="000000" w:themeColor="text1"/>
          <w:sz w:val="24"/>
          <w:szCs w:val="24"/>
          <w:lang w:eastAsia="ru-RU"/>
        </w:rPr>
        <w:t>ая</w:t>
      </w:r>
      <w:r w:rsidR="00895F77" w:rsidRPr="00D57B0E">
        <w:rPr>
          <w:rFonts w:ascii="Times New Roman" w:eastAsia="Times New Roman" w:hAnsi="Times New Roman" w:cs="Times New Roman"/>
          <w:bCs/>
          <w:color w:val="000000" w:themeColor="text1"/>
          <w:sz w:val="24"/>
          <w:szCs w:val="24"/>
          <w:lang w:eastAsia="ru-RU"/>
        </w:rPr>
        <w:t xml:space="preserve"> в соответствии с п. 6.1.2.</w:t>
      </w:r>
      <w:r w:rsidRPr="00D57B0E">
        <w:rPr>
          <w:rFonts w:ascii="Times New Roman" w:eastAsia="Times New Roman" w:hAnsi="Times New Roman" w:cs="Times New Roman"/>
          <w:bCs/>
          <w:color w:val="000000" w:themeColor="text1"/>
          <w:sz w:val="24"/>
          <w:szCs w:val="24"/>
          <w:lang w:eastAsia="ru-RU"/>
        </w:rPr>
        <w:t>3</w:t>
      </w:r>
      <w:r w:rsidR="00895F77"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п</w:t>
      </w:r>
      <w:r w:rsidR="00895F77" w:rsidRPr="00D57B0E">
        <w:rPr>
          <w:rFonts w:ascii="Times New Roman" w:eastAsia="Times New Roman" w:hAnsi="Times New Roman" w:cs="Times New Roman"/>
          <w:bCs/>
          <w:color w:val="000000" w:themeColor="text1"/>
          <w:sz w:val="24"/>
          <w:szCs w:val="24"/>
          <w:lang w:eastAsia="ru-RU"/>
        </w:rPr>
        <w:t xml:space="preserve">римерной </w:t>
      </w:r>
      <w:r w:rsidRPr="00D57B0E">
        <w:rPr>
          <w:rFonts w:ascii="Times New Roman" w:eastAsia="Times New Roman" w:hAnsi="Times New Roman" w:cs="Times New Roman"/>
          <w:bCs/>
          <w:color w:val="000000" w:themeColor="text1"/>
          <w:sz w:val="24"/>
          <w:szCs w:val="24"/>
          <w:lang w:eastAsia="ru-RU"/>
        </w:rPr>
        <w:t>основной образовательной</w:t>
      </w:r>
      <w:r w:rsidR="00895F77" w:rsidRPr="00D57B0E">
        <w:rPr>
          <w:rFonts w:ascii="Times New Roman" w:eastAsia="Times New Roman" w:hAnsi="Times New Roman" w:cs="Times New Roman"/>
          <w:bCs/>
          <w:color w:val="000000" w:themeColor="text1"/>
          <w:sz w:val="24"/>
          <w:szCs w:val="24"/>
          <w:lang w:eastAsia="ru-RU"/>
        </w:rPr>
        <w:t xml:space="preserve"> программы по </w:t>
      </w:r>
      <w:r w:rsidR="00895F77" w:rsidRPr="00D57B0E">
        <w:rPr>
          <w:rFonts w:ascii="Times New Roman" w:eastAsia="Times New Roman" w:hAnsi="Times New Roman" w:cs="Times New Roman"/>
          <w:bCs/>
          <w:iCs/>
          <w:color w:val="000000" w:themeColor="text1"/>
          <w:sz w:val="24"/>
          <w:szCs w:val="24"/>
          <w:lang w:eastAsia="ru-RU"/>
        </w:rPr>
        <w:t>профессии.</w:t>
      </w:r>
    </w:p>
    <w:p w14:paraId="0F6316F6" w14:textId="50CBC591" w:rsidR="00895F77" w:rsidRPr="00D57B0E" w:rsidRDefault="00895F77" w:rsidP="00A4489F">
      <w:pPr>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Оснащенные базы практики в соответствии с п 6.1.2.</w:t>
      </w:r>
      <w:r w:rsidR="007A2A0B" w:rsidRPr="00D57B0E">
        <w:rPr>
          <w:rFonts w:ascii="Times New Roman" w:eastAsia="Times New Roman" w:hAnsi="Times New Roman" w:cs="Times New Roman"/>
          <w:bCs/>
          <w:color w:val="000000" w:themeColor="text1"/>
          <w:sz w:val="24"/>
          <w:szCs w:val="24"/>
          <w:lang w:eastAsia="ru-RU"/>
        </w:rPr>
        <w:t>5</w:t>
      </w:r>
      <w:r w:rsidRPr="00D57B0E">
        <w:rPr>
          <w:rFonts w:ascii="Times New Roman" w:eastAsia="Times New Roman" w:hAnsi="Times New Roman" w:cs="Times New Roman"/>
          <w:bCs/>
          <w:color w:val="000000" w:themeColor="text1"/>
          <w:sz w:val="24"/>
          <w:szCs w:val="24"/>
          <w:lang w:eastAsia="ru-RU"/>
        </w:rPr>
        <w:t xml:space="preserve"> примерной </w:t>
      </w:r>
      <w:r w:rsidR="007A2A0B" w:rsidRPr="00D57B0E">
        <w:rPr>
          <w:rFonts w:ascii="Times New Roman" w:eastAsia="Times New Roman" w:hAnsi="Times New Roman" w:cs="Times New Roman"/>
          <w:bCs/>
          <w:color w:val="000000" w:themeColor="text1"/>
          <w:sz w:val="24"/>
          <w:szCs w:val="24"/>
          <w:lang w:eastAsia="ru-RU"/>
        </w:rPr>
        <w:t>основной образовательной</w:t>
      </w:r>
      <w:r w:rsidRPr="00D57B0E">
        <w:rPr>
          <w:rFonts w:ascii="Times New Roman" w:eastAsia="Times New Roman" w:hAnsi="Times New Roman" w:cs="Times New Roman"/>
          <w:bCs/>
          <w:color w:val="000000" w:themeColor="text1"/>
          <w:sz w:val="24"/>
          <w:szCs w:val="24"/>
          <w:lang w:eastAsia="ru-RU"/>
        </w:rPr>
        <w:t xml:space="preserve"> программы по </w:t>
      </w:r>
      <w:r w:rsidRPr="00D57B0E">
        <w:rPr>
          <w:rFonts w:ascii="Times New Roman" w:eastAsia="Times New Roman" w:hAnsi="Times New Roman" w:cs="Times New Roman"/>
          <w:bCs/>
          <w:iCs/>
          <w:color w:val="000000" w:themeColor="text1"/>
          <w:sz w:val="24"/>
          <w:szCs w:val="24"/>
          <w:lang w:eastAsia="ru-RU"/>
        </w:rPr>
        <w:t>профессии.</w:t>
      </w:r>
    </w:p>
    <w:p w14:paraId="6774A791" w14:textId="77777777" w:rsidR="00895F77" w:rsidRPr="00D57B0E" w:rsidRDefault="00895F77" w:rsidP="00895F77">
      <w:pPr>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p>
    <w:p w14:paraId="014D5B78" w14:textId="77777777" w:rsidR="00895F77" w:rsidRPr="00D57B0E" w:rsidRDefault="00895F77" w:rsidP="00895F77">
      <w:pPr>
        <w:spacing w:after="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0FBAAC64" w14:textId="103BFBDB" w:rsidR="00895F77" w:rsidRPr="00D57B0E" w:rsidRDefault="00895F77" w:rsidP="00895F77">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ечатные и/или электронные образоват</w:t>
      </w:r>
      <w:r w:rsidR="007A2A0B" w:rsidRPr="00D57B0E">
        <w:rPr>
          <w:rFonts w:ascii="Times New Roman" w:eastAsia="Times New Roman" w:hAnsi="Times New Roman" w:cs="Times New Roman"/>
          <w:color w:val="000000" w:themeColor="text1"/>
          <w:sz w:val="24"/>
          <w:szCs w:val="24"/>
          <w:lang w:eastAsia="ru-RU"/>
        </w:rPr>
        <w:t>ельные и информационные ресурсы</w:t>
      </w:r>
      <w:r w:rsidRPr="00D57B0E">
        <w:rPr>
          <w:rFonts w:ascii="Times New Roman" w:eastAsia="Times New Roman" w:hAnsi="Times New Roman" w:cs="Times New Roman"/>
          <w:color w:val="000000" w:themeColor="text1"/>
          <w:sz w:val="24"/>
          <w:szCs w:val="24"/>
          <w:lang w:eastAsia="ru-RU"/>
        </w:rPr>
        <w:t xml:space="preserve">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41FBC5E" w14:textId="0DCEAAA2" w:rsidR="00B26217" w:rsidRPr="00D57B0E" w:rsidRDefault="00B26217" w:rsidP="00B26217">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w:t>
      </w:r>
      <w:r w:rsidR="00552718">
        <w:rPr>
          <w:rFonts w:ascii="Times New Roman" w:hAnsi="Times New Roman" w:cs="Times New Roman"/>
          <w:color w:val="000000" w:themeColor="text1"/>
          <w:sz w:val="24"/>
          <w:szCs w:val="24"/>
        </w:rPr>
        <w:t xml:space="preserve"> </w:t>
      </w:r>
      <w:r w:rsidRPr="00D57B0E">
        <w:rPr>
          <w:rFonts w:ascii="Times New Roman" w:hAnsi="Times New Roman" w:cs="Times New Roman"/>
          <w:color w:val="000000" w:themeColor="text1"/>
          <w:sz w:val="24"/>
          <w:szCs w:val="24"/>
        </w:rPr>
        <w:t>с требованиями ФГОС СПО по профессии/специальности.</w:t>
      </w:r>
    </w:p>
    <w:p w14:paraId="008A6727" w14:textId="77777777" w:rsidR="00B26217" w:rsidRPr="00D57B0E" w:rsidRDefault="00B26217" w:rsidP="00B26217">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58A3EBB4" w14:textId="77777777" w:rsidR="00B26217" w:rsidRPr="00D57B0E" w:rsidRDefault="00B26217" w:rsidP="00B26217">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23963C80" w14:textId="77777777" w:rsidR="00B26217" w:rsidRPr="00D57B0E" w:rsidRDefault="00B26217" w:rsidP="00B26217">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559BACDA" w14:textId="77777777" w:rsidR="00B26217" w:rsidRPr="00D57B0E" w:rsidRDefault="00B26217" w:rsidP="00B26217">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077428BD" w14:textId="77777777" w:rsidR="00895F77" w:rsidRPr="00D57B0E" w:rsidRDefault="00895F77" w:rsidP="00895F77">
      <w:pPr>
        <w:spacing w:after="0" w:line="276" w:lineRule="auto"/>
        <w:ind w:firstLine="709"/>
        <w:contextualSpacing/>
        <w:rPr>
          <w:rFonts w:ascii="Times New Roman" w:eastAsia="Times New Roman" w:hAnsi="Times New Roman" w:cs="Times New Roman"/>
          <w:color w:val="000000" w:themeColor="text1"/>
          <w:sz w:val="24"/>
          <w:szCs w:val="24"/>
          <w:lang w:eastAsia="ru-RU"/>
        </w:rPr>
      </w:pPr>
    </w:p>
    <w:p w14:paraId="0E4B8051" w14:textId="77777777" w:rsidR="00895F77" w:rsidRPr="00D57B0E" w:rsidRDefault="00895F77" w:rsidP="00895F77">
      <w:pPr>
        <w:spacing w:after="0" w:line="240" w:lineRule="auto"/>
        <w:ind w:firstLine="709"/>
        <w:contextualSpacing/>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b/>
          <w:color w:val="000000" w:themeColor="text1"/>
          <w:sz w:val="24"/>
          <w:szCs w:val="24"/>
          <w:lang w:val="x-none" w:eastAsia="x-none"/>
        </w:rPr>
        <w:t xml:space="preserve">3.2.1. </w:t>
      </w:r>
      <w:r w:rsidRPr="00D57B0E">
        <w:rPr>
          <w:rFonts w:ascii="Times New Roman" w:eastAsia="Times New Roman" w:hAnsi="Times New Roman" w:cs="Times New Roman"/>
          <w:b/>
          <w:color w:val="000000" w:themeColor="text1"/>
          <w:sz w:val="24"/>
          <w:szCs w:val="24"/>
          <w:lang w:eastAsia="x-none"/>
        </w:rPr>
        <w:t>Основные печатные</w:t>
      </w:r>
      <w:r w:rsidRPr="00D57B0E">
        <w:rPr>
          <w:rFonts w:ascii="Times New Roman" w:eastAsia="Times New Roman" w:hAnsi="Times New Roman" w:cs="Times New Roman"/>
          <w:b/>
          <w:color w:val="000000" w:themeColor="text1"/>
          <w:sz w:val="24"/>
          <w:szCs w:val="24"/>
          <w:lang w:val="x-none" w:eastAsia="x-none"/>
        </w:rPr>
        <w:t xml:space="preserve"> издания</w:t>
      </w:r>
    </w:p>
    <w:p w14:paraId="0478729D" w14:textId="25538D88" w:rsidR="00A4489F" w:rsidRPr="00D57B0E" w:rsidRDefault="00A4489F" w:rsidP="00D16B93">
      <w:pPr>
        <w:numPr>
          <w:ilvl w:val="0"/>
          <w:numId w:val="22"/>
        </w:numPr>
        <w:tabs>
          <w:tab w:val="left" w:pos="993"/>
        </w:tabs>
        <w:spacing w:after="200" w:line="276" w:lineRule="auto"/>
        <w:ind w:left="0" w:firstLine="70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Гаврилова С.А. Техническая документация: учебник для студ. учреждений сред. проф. образования / С.А.Гаврилова. – М.: Издательский центр «Академия», 20</w:t>
      </w:r>
      <w:r w:rsidR="007A2A0B" w:rsidRPr="00D57B0E">
        <w:rPr>
          <w:rFonts w:ascii="Times New Roman" w:eastAsia="Times New Roman" w:hAnsi="Times New Roman" w:cs="Times New Roman"/>
          <w:color w:val="000000" w:themeColor="text1"/>
          <w:sz w:val="24"/>
          <w:szCs w:val="24"/>
          <w:lang w:eastAsia="ru-RU"/>
        </w:rPr>
        <w:t>21</w:t>
      </w:r>
      <w:r w:rsidRPr="00D57B0E">
        <w:rPr>
          <w:rFonts w:ascii="Times New Roman" w:eastAsia="Times New Roman" w:hAnsi="Times New Roman" w:cs="Times New Roman"/>
          <w:color w:val="000000" w:themeColor="text1"/>
          <w:sz w:val="24"/>
          <w:szCs w:val="24"/>
          <w:lang w:eastAsia="ru-RU"/>
        </w:rPr>
        <w:t xml:space="preserve">. </w:t>
      </w:r>
      <w:r w:rsidR="007A2A0B"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224 с.</w:t>
      </w:r>
    </w:p>
    <w:p w14:paraId="1BA35B63" w14:textId="7840820F" w:rsidR="00895F77" w:rsidRPr="00D57B0E" w:rsidRDefault="00895F77" w:rsidP="00581089">
      <w:pPr>
        <w:tabs>
          <w:tab w:val="left" w:pos="993"/>
        </w:tabs>
        <w:suppressAutoHyphens/>
        <w:spacing w:after="0" w:line="276" w:lineRule="auto"/>
        <w:ind w:firstLine="709"/>
        <w:contextualSpacing/>
        <w:jc w:val="both"/>
        <w:rPr>
          <w:rFonts w:ascii="Times New Roman" w:eastAsia="Times New Roman" w:hAnsi="Times New Roman" w:cs="Times New Roman"/>
          <w:i/>
          <w:iCs/>
          <w:color w:val="000000" w:themeColor="text1"/>
          <w:sz w:val="24"/>
          <w:szCs w:val="24"/>
          <w:lang w:eastAsia="ru-RU"/>
        </w:rPr>
      </w:pPr>
    </w:p>
    <w:p w14:paraId="64F59A16" w14:textId="19735F09" w:rsidR="00895F77" w:rsidRPr="00D57B0E" w:rsidRDefault="00895F77" w:rsidP="00581089">
      <w:pPr>
        <w:tabs>
          <w:tab w:val="left" w:pos="993"/>
        </w:tabs>
        <w:suppressAutoHyphens/>
        <w:spacing w:after="0" w:line="276" w:lineRule="auto"/>
        <w:ind w:firstLine="709"/>
        <w:contextualSpacing/>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w:t>
      </w:r>
      <w:r w:rsidR="00581089"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Дополнительные источники </w:t>
      </w:r>
      <w:r w:rsidRPr="00D57B0E">
        <w:rPr>
          <w:rFonts w:ascii="Times New Roman" w:eastAsia="Times New Roman" w:hAnsi="Times New Roman" w:cs="Times New Roman"/>
          <w:bCs/>
          <w:i/>
          <w:color w:val="000000" w:themeColor="text1"/>
          <w:sz w:val="24"/>
          <w:szCs w:val="24"/>
          <w:lang w:eastAsia="ru-RU"/>
        </w:rPr>
        <w:t>(при необходимости)</w:t>
      </w:r>
    </w:p>
    <w:p w14:paraId="60FBD813" w14:textId="77777777" w:rsidR="007A2A0B" w:rsidRPr="00D57B0E" w:rsidRDefault="00BC2BEB" w:rsidP="00581089">
      <w:pPr>
        <w:tabs>
          <w:tab w:val="left" w:pos="993"/>
        </w:tabs>
        <w:spacing w:after="200" w:line="276" w:lineRule="auto"/>
        <w:ind w:left="70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1. </w:t>
      </w:r>
      <w:r w:rsidR="007A2A0B" w:rsidRPr="00D57B0E">
        <w:rPr>
          <w:rFonts w:ascii="Times New Roman" w:eastAsia="Times New Roman" w:hAnsi="Times New Roman" w:cs="Times New Roman"/>
          <w:color w:val="000000" w:themeColor="text1"/>
          <w:sz w:val="24"/>
          <w:szCs w:val="24"/>
          <w:lang w:eastAsia="ru-RU"/>
        </w:rPr>
        <w:t>ГОСТ 3.1105-2011 Единая система технологической документации (ЕСТД). Формы и правила оформления документов общего назначения (с Поправкой).</w:t>
      </w:r>
    </w:p>
    <w:p w14:paraId="68802C88" w14:textId="65BFE3CE" w:rsidR="00BC2BEB" w:rsidRPr="00D57B0E" w:rsidRDefault="00581089" w:rsidP="00581089">
      <w:pPr>
        <w:tabs>
          <w:tab w:val="left" w:pos="993"/>
        </w:tabs>
        <w:spacing w:after="200" w:line="276" w:lineRule="auto"/>
        <w:ind w:firstLine="709"/>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2. </w:t>
      </w:r>
      <w:r w:rsidR="00BC2BEB" w:rsidRPr="00D57B0E">
        <w:rPr>
          <w:rFonts w:ascii="Times New Roman" w:eastAsia="Times New Roman" w:hAnsi="Times New Roman" w:cs="Times New Roman"/>
          <w:bCs/>
          <w:color w:val="000000" w:themeColor="text1"/>
          <w:sz w:val="24"/>
          <w:szCs w:val="24"/>
          <w:lang w:eastAsia="ru-RU"/>
        </w:rPr>
        <w:t xml:space="preserve">10 лучших программ для инвентаризации сети 2020 </w:t>
      </w:r>
      <w:r w:rsidRPr="00D57B0E">
        <w:rPr>
          <w:rFonts w:ascii="Times New Roman" w:eastAsia="Times New Roman" w:hAnsi="Times New Roman" w:cs="Times New Roman"/>
          <w:bCs/>
          <w:color w:val="000000" w:themeColor="text1"/>
          <w:sz w:val="24"/>
          <w:szCs w:val="24"/>
          <w:lang w:eastAsia="ru-RU"/>
        </w:rPr>
        <w:t xml:space="preserve">[Электронный ресурс]. </w:t>
      </w:r>
      <w:r w:rsidRPr="00D57B0E">
        <w:rPr>
          <w:rFonts w:ascii="Times New Roman" w:eastAsia="Times New Roman" w:hAnsi="Times New Roman" w:cs="Times New Roman"/>
          <w:bCs/>
          <w:color w:val="000000" w:themeColor="text1"/>
          <w:sz w:val="24"/>
          <w:szCs w:val="24"/>
          <w:lang w:val="en-US" w:eastAsia="ru-RU"/>
        </w:rPr>
        <w:t>URL</w:t>
      </w:r>
      <w:r w:rsidRPr="00D57B0E">
        <w:rPr>
          <w:rFonts w:ascii="Times New Roman" w:eastAsia="Times New Roman" w:hAnsi="Times New Roman" w:cs="Times New Roman"/>
          <w:bCs/>
          <w:color w:val="000000" w:themeColor="text1"/>
          <w:sz w:val="24"/>
          <w:szCs w:val="24"/>
          <w:lang w:eastAsia="ru-RU"/>
        </w:rPr>
        <w:t xml:space="preserve">: </w:t>
      </w:r>
      <w:r w:rsidR="00BC2BEB" w:rsidRPr="00D57B0E">
        <w:rPr>
          <w:rFonts w:ascii="Times New Roman" w:eastAsia="Times New Roman" w:hAnsi="Times New Roman" w:cs="Times New Roman"/>
          <w:bCs/>
          <w:color w:val="000000" w:themeColor="text1"/>
          <w:sz w:val="24"/>
          <w:szCs w:val="24"/>
          <w:lang w:eastAsia="ru-RU"/>
        </w:rPr>
        <w:t>https://www.softinventive.ru/best-network-inventory-tools/</w:t>
      </w:r>
    </w:p>
    <w:p w14:paraId="18394243" w14:textId="4F4B446A" w:rsidR="00BC2BEB" w:rsidRPr="00D57B0E" w:rsidRDefault="00581089" w:rsidP="00581089">
      <w:pPr>
        <w:tabs>
          <w:tab w:val="left" w:pos="993"/>
        </w:tabs>
        <w:spacing w:after="200" w:line="276" w:lineRule="auto"/>
        <w:ind w:firstLine="709"/>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r w:rsidR="00BC2BEB" w:rsidRPr="00D57B0E">
        <w:rPr>
          <w:rFonts w:ascii="Times New Roman" w:eastAsia="Times New Roman" w:hAnsi="Times New Roman" w:cs="Times New Roman"/>
          <w:bCs/>
          <w:color w:val="000000" w:themeColor="text1"/>
          <w:sz w:val="24"/>
          <w:szCs w:val="24"/>
          <w:lang w:eastAsia="ru-RU"/>
        </w:rPr>
        <w:t>. Total Network Inventory 4 программа для учёта компьютеров</w:t>
      </w:r>
      <w:r w:rsidRPr="00D57B0E">
        <w:rPr>
          <w:rFonts w:ascii="Times New Roman" w:eastAsia="Times New Roman" w:hAnsi="Times New Roman" w:cs="Times New Roman"/>
          <w:bCs/>
          <w:color w:val="000000" w:themeColor="text1"/>
          <w:sz w:val="24"/>
          <w:szCs w:val="24"/>
          <w:lang w:eastAsia="ru-RU"/>
        </w:rPr>
        <w:t xml:space="preserve"> [Электронный ресурс]. </w:t>
      </w:r>
      <w:r w:rsidRPr="00D57B0E">
        <w:rPr>
          <w:rFonts w:ascii="Times New Roman" w:eastAsia="Times New Roman" w:hAnsi="Times New Roman" w:cs="Times New Roman"/>
          <w:bCs/>
          <w:color w:val="000000" w:themeColor="text1"/>
          <w:sz w:val="24"/>
          <w:szCs w:val="24"/>
          <w:lang w:val="en-US" w:eastAsia="ru-RU"/>
        </w:rPr>
        <w:t>URL</w:t>
      </w:r>
      <w:r w:rsidRPr="00D57B0E">
        <w:rPr>
          <w:rFonts w:ascii="Times New Roman" w:eastAsia="Times New Roman" w:hAnsi="Times New Roman" w:cs="Times New Roman"/>
          <w:bCs/>
          <w:color w:val="000000" w:themeColor="text1"/>
          <w:sz w:val="24"/>
          <w:szCs w:val="24"/>
          <w:lang w:eastAsia="ru-RU"/>
        </w:rPr>
        <w:t>:</w:t>
      </w:r>
      <w:r w:rsidR="00BC2BEB" w:rsidRPr="00D57B0E">
        <w:rPr>
          <w:rFonts w:ascii="Times New Roman" w:eastAsia="Times New Roman" w:hAnsi="Times New Roman" w:cs="Times New Roman"/>
          <w:bCs/>
          <w:color w:val="000000" w:themeColor="text1"/>
          <w:sz w:val="24"/>
          <w:szCs w:val="24"/>
          <w:lang w:eastAsia="ru-RU"/>
        </w:rPr>
        <w:t xml:space="preserve"> https://www.total-network-inventory.ru/</w:t>
      </w:r>
    </w:p>
    <w:p w14:paraId="2424D42F" w14:textId="77777777" w:rsidR="00581089" w:rsidRPr="00D57B0E" w:rsidRDefault="00581089" w:rsidP="00895F77">
      <w:pPr>
        <w:spacing w:after="200" w:line="276" w:lineRule="auto"/>
        <w:jc w:val="center"/>
        <w:rPr>
          <w:rFonts w:ascii="Times New Roman" w:eastAsia="Times New Roman" w:hAnsi="Times New Roman" w:cs="Times New Roman"/>
          <w:b/>
          <w:bCs/>
          <w:color w:val="000000" w:themeColor="text1"/>
          <w:sz w:val="24"/>
          <w:szCs w:val="24"/>
          <w:lang w:eastAsia="ru-RU"/>
        </w:rPr>
      </w:pPr>
    </w:p>
    <w:p w14:paraId="67C36244" w14:textId="0B7860C3" w:rsidR="00895F77" w:rsidRPr="00D57B0E" w:rsidRDefault="00895F77" w:rsidP="00895F77">
      <w:pPr>
        <w:spacing w:after="20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4. КОНТРОЛЬ И ОЦЕНКА РЕЗУЛЬТАТОВ ОСВОЕНИЯ </w:t>
      </w:r>
      <w:r w:rsidRPr="00D57B0E">
        <w:rPr>
          <w:rFonts w:ascii="Times New Roman" w:eastAsia="Times New Roman" w:hAnsi="Times New Roman" w:cs="Times New Roman"/>
          <w:b/>
          <w:bCs/>
          <w:color w:val="000000" w:themeColor="text1"/>
          <w:sz w:val="24"/>
          <w:szCs w:val="24"/>
          <w:lang w:eastAsia="ru-RU"/>
        </w:rPr>
        <w:br/>
        <w:t>ПРОФЕССИОНАЛЬНОГО МОДУЛЯ</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118"/>
        <w:gridCol w:w="3260"/>
      </w:tblGrid>
      <w:tr w:rsidR="00BC2BEB" w:rsidRPr="00D57B0E" w14:paraId="6596650A" w14:textId="77777777" w:rsidTr="00581089">
        <w:trPr>
          <w:trHeight w:val="1098"/>
        </w:trPr>
        <w:tc>
          <w:tcPr>
            <w:tcW w:w="3119" w:type="dxa"/>
            <w:tcBorders>
              <w:top w:val="single" w:sz="4" w:space="0" w:color="auto"/>
              <w:left w:val="single" w:sz="4" w:space="0" w:color="auto"/>
              <w:bottom w:val="single" w:sz="4" w:space="0" w:color="auto"/>
              <w:right w:val="single" w:sz="4" w:space="0" w:color="auto"/>
            </w:tcBorders>
            <w:vAlign w:val="center"/>
            <w:hideMark/>
          </w:tcPr>
          <w:p w14:paraId="67EEFC54" w14:textId="63366547" w:rsidR="00BC2BEB" w:rsidRPr="00D57B0E" w:rsidRDefault="00BC2BEB" w:rsidP="00581089">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 и наименование профессиональных и общих компетенций, формируемых в рамках модуля</w:t>
            </w:r>
            <w:r w:rsidR="0004112D" w:rsidRPr="00D57B0E">
              <w:rPr>
                <w:rStyle w:val="ac"/>
                <w:rFonts w:ascii="Times New Roman" w:hAnsi="Times New Roman"/>
                <w:b/>
                <w:bCs/>
                <w:i/>
                <w:color w:val="000000" w:themeColor="text1"/>
                <w:sz w:val="24"/>
                <w:szCs w:val="24"/>
              </w:rPr>
              <w:footnoteReference w:id="22"/>
            </w:r>
          </w:p>
        </w:tc>
        <w:tc>
          <w:tcPr>
            <w:tcW w:w="3118" w:type="dxa"/>
            <w:tcBorders>
              <w:top w:val="single" w:sz="4" w:space="0" w:color="auto"/>
              <w:left w:val="single" w:sz="4" w:space="0" w:color="auto"/>
              <w:bottom w:val="single" w:sz="4" w:space="0" w:color="auto"/>
              <w:right w:val="single" w:sz="4" w:space="0" w:color="auto"/>
            </w:tcBorders>
            <w:vAlign w:val="center"/>
            <w:hideMark/>
          </w:tcPr>
          <w:p w14:paraId="56531AB3" w14:textId="77777777" w:rsidR="00BC2BEB" w:rsidRPr="00D57B0E" w:rsidRDefault="00BC2BEB" w:rsidP="00581089">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Критерии оценки</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D342C5A" w14:textId="77777777" w:rsidR="00BC2BEB" w:rsidRPr="00D57B0E" w:rsidRDefault="00BC2BEB" w:rsidP="00581089">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Методы оценки</w:t>
            </w:r>
          </w:p>
        </w:tc>
      </w:tr>
      <w:tr w:rsidR="00D57B0E" w:rsidRPr="00D57B0E" w14:paraId="08C2CDC7" w14:textId="77777777" w:rsidTr="00581089">
        <w:trPr>
          <w:trHeight w:val="698"/>
        </w:trPr>
        <w:tc>
          <w:tcPr>
            <w:tcW w:w="3119" w:type="dxa"/>
            <w:hideMark/>
          </w:tcPr>
          <w:p w14:paraId="55AF237F" w14:textId="77777777" w:rsidR="00BC2BEB" w:rsidRPr="00D57B0E" w:rsidRDefault="00BC2BEB" w:rsidP="00581089">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1.1. Проводить инвентаризацию и вести учет технических и программных средств информационно-коммуникационных систем с использованием специализированных программ.</w:t>
            </w:r>
          </w:p>
          <w:p w14:paraId="3AF1AA6F" w14:textId="539A7025" w:rsidR="00BC2BEB" w:rsidRPr="00D57B0E" w:rsidRDefault="00BC2BEB" w:rsidP="00581089">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 xml:space="preserve">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1,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2,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4,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9</w:t>
            </w:r>
          </w:p>
        </w:tc>
        <w:tc>
          <w:tcPr>
            <w:tcW w:w="3118" w:type="dxa"/>
            <w:hideMark/>
          </w:tcPr>
          <w:p w14:paraId="6424425B" w14:textId="77777777" w:rsidR="00BC2BEB" w:rsidRPr="00D57B0E" w:rsidRDefault="00BC2BEB" w:rsidP="00581089">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Выполнена инвентаризация технических средств для заданного помещения с использованием специализированных программ. Представлена документация о ее проведении</w:t>
            </w:r>
          </w:p>
        </w:tc>
        <w:tc>
          <w:tcPr>
            <w:tcW w:w="3260" w:type="dxa"/>
            <w:hideMark/>
          </w:tcPr>
          <w:p w14:paraId="5E129BB0" w14:textId="77777777" w:rsidR="00BC2BEB" w:rsidRPr="00D57B0E" w:rsidRDefault="00BC2BEB" w:rsidP="00581089">
            <w:pPr>
              <w:suppressAutoHyphens/>
              <w:spacing w:after="0"/>
              <w:jc w:val="center"/>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p w14:paraId="0AEB87BB" w14:textId="77777777" w:rsidR="00BC2BEB" w:rsidRPr="00D57B0E" w:rsidRDefault="00BC2BEB" w:rsidP="00581089">
            <w:pPr>
              <w:suppressAutoHyphens/>
              <w:spacing w:after="0"/>
              <w:jc w:val="center"/>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Экспертное наблюдение в процессе учебной и производственной практики</w:t>
            </w:r>
          </w:p>
        </w:tc>
      </w:tr>
      <w:tr w:rsidR="00D57B0E" w:rsidRPr="00D57B0E" w14:paraId="0462C3B4" w14:textId="77777777" w:rsidTr="00581089">
        <w:tc>
          <w:tcPr>
            <w:tcW w:w="3119" w:type="dxa"/>
          </w:tcPr>
          <w:p w14:paraId="345D11A7" w14:textId="77777777" w:rsidR="00BC2BEB" w:rsidRPr="00D57B0E" w:rsidRDefault="00BC2BEB" w:rsidP="00581089">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1.2. Выполнять контроль наличия запасов, выполнения своевременного ремонта и наличия сервисных контрактов на обслуживание информационно-коммуникационных систем.</w:t>
            </w:r>
          </w:p>
          <w:p w14:paraId="717AFCA5" w14:textId="09BEFA09" w:rsidR="00BC2BEB" w:rsidRPr="00D57B0E" w:rsidRDefault="00BC2BEB" w:rsidP="00581089">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 xml:space="preserve">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1,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2,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4,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9</w:t>
            </w:r>
          </w:p>
        </w:tc>
        <w:tc>
          <w:tcPr>
            <w:tcW w:w="3118" w:type="dxa"/>
          </w:tcPr>
          <w:p w14:paraId="163B4300" w14:textId="77777777" w:rsidR="00BC2BEB" w:rsidRPr="00D57B0E" w:rsidRDefault="00BC2BEB" w:rsidP="00581089">
            <w:pPr>
              <w:suppressAutoHyphens/>
              <w:spacing w:after="0"/>
              <w:jc w:val="center"/>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Представлены отчеты о ремонтах и сервисном обслуживании заданной информационно-коммуникационной системы</w:t>
            </w:r>
          </w:p>
        </w:tc>
        <w:tc>
          <w:tcPr>
            <w:tcW w:w="3260" w:type="dxa"/>
            <w:tcBorders>
              <w:top w:val="single" w:sz="4" w:space="0" w:color="auto"/>
              <w:left w:val="single" w:sz="4" w:space="0" w:color="auto"/>
              <w:bottom w:val="single" w:sz="4" w:space="0" w:color="auto"/>
              <w:right w:val="single" w:sz="4" w:space="0" w:color="auto"/>
            </w:tcBorders>
          </w:tcPr>
          <w:p w14:paraId="7A86109E" w14:textId="77777777" w:rsidR="00BC2BEB" w:rsidRPr="00D57B0E" w:rsidRDefault="00BC2BEB" w:rsidP="00581089">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p w14:paraId="04387164" w14:textId="77777777" w:rsidR="00BC2BEB" w:rsidRPr="00D57B0E" w:rsidRDefault="00BC2BEB" w:rsidP="00581089">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Экспертное наблюдение в процессе учебной и производственной практики</w:t>
            </w:r>
          </w:p>
        </w:tc>
      </w:tr>
      <w:tr w:rsidR="00D57B0E" w:rsidRPr="00D57B0E" w14:paraId="4D59E693" w14:textId="77777777" w:rsidTr="00581089">
        <w:tc>
          <w:tcPr>
            <w:tcW w:w="3119" w:type="dxa"/>
          </w:tcPr>
          <w:p w14:paraId="5BFA709C" w14:textId="77777777" w:rsidR="00BC2BEB" w:rsidRPr="00D57B0E" w:rsidRDefault="00BC2BEB" w:rsidP="00581089">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1.3. Представлять отчетность по конфигурации программного и аппаратного обеспечения ИС и ее составляющих.</w:t>
            </w:r>
          </w:p>
          <w:p w14:paraId="31BEEE8F" w14:textId="34C02AC4" w:rsidR="00BC2BEB" w:rsidRPr="00D57B0E" w:rsidRDefault="00BC2BEB" w:rsidP="00581089">
            <w:pPr>
              <w:suppressAutoHyphens/>
              <w:spacing w:after="0"/>
              <w:rPr>
                <w:rFonts w:ascii="Times New Roman" w:eastAsia="PMingLiU" w:hAnsi="Times New Roman" w:cs="Times New Roman"/>
                <w:color w:val="000000" w:themeColor="text1"/>
                <w:sz w:val="24"/>
                <w:szCs w:val="24"/>
                <w:highlight w:val="yellow"/>
                <w:lang w:eastAsia="zh-TW"/>
              </w:rPr>
            </w:pPr>
            <w:r w:rsidRPr="00D57B0E">
              <w:rPr>
                <w:rFonts w:ascii="Times New Roman" w:eastAsia="PMingLiU" w:hAnsi="Times New Roman" w:cs="Times New Roman"/>
                <w:color w:val="000000" w:themeColor="text1"/>
                <w:sz w:val="24"/>
                <w:szCs w:val="24"/>
                <w:lang w:eastAsia="zh-TW"/>
              </w:rPr>
              <w:t xml:space="preserve">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1,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2,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4,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9</w:t>
            </w:r>
          </w:p>
        </w:tc>
        <w:tc>
          <w:tcPr>
            <w:tcW w:w="3118" w:type="dxa"/>
          </w:tcPr>
          <w:p w14:paraId="04D2AE48" w14:textId="77777777" w:rsidR="00BC2BEB" w:rsidRPr="00D57B0E" w:rsidRDefault="00BC2BEB" w:rsidP="00581089">
            <w:pPr>
              <w:suppressAutoHyphens/>
              <w:spacing w:after="0"/>
              <w:jc w:val="center"/>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Представлен отчет о конфигурации заданной информационно-коммуникационной системы</w:t>
            </w:r>
          </w:p>
        </w:tc>
        <w:tc>
          <w:tcPr>
            <w:tcW w:w="3260" w:type="dxa"/>
            <w:tcBorders>
              <w:top w:val="single" w:sz="4" w:space="0" w:color="auto"/>
              <w:left w:val="single" w:sz="4" w:space="0" w:color="auto"/>
              <w:bottom w:val="single" w:sz="4" w:space="0" w:color="auto"/>
              <w:right w:val="single" w:sz="4" w:space="0" w:color="auto"/>
            </w:tcBorders>
          </w:tcPr>
          <w:p w14:paraId="2174BAD4" w14:textId="77777777" w:rsidR="00BC2BEB" w:rsidRPr="00D57B0E" w:rsidRDefault="00BC2BEB" w:rsidP="00581089">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p w14:paraId="1630131C" w14:textId="77777777" w:rsidR="00BC2BEB" w:rsidRPr="00D57B0E" w:rsidRDefault="00BC2BEB" w:rsidP="00581089">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Экспертное наблюдение в процессе учебной и производственной практики</w:t>
            </w:r>
          </w:p>
        </w:tc>
      </w:tr>
      <w:tr w:rsidR="00D57B0E" w:rsidRPr="00D57B0E" w14:paraId="242B79C5" w14:textId="77777777" w:rsidTr="00581089">
        <w:tc>
          <w:tcPr>
            <w:tcW w:w="3119" w:type="dxa"/>
          </w:tcPr>
          <w:p w14:paraId="0CEF613C" w14:textId="77777777" w:rsidR="00BC2BEB" w:rsidRPr="00D57B0E" w:rsidRDefault="00BC2BEB" w:rsidP="00581089">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1.4. Документировать базовую конфигурацию устройств и программного обеспечения для последующего контроля в ходе эксплуатации, слежения за производительностью и защиты от несанкционированного доступа.</w:t>
            </w:r>
          </w:p>
          <w:p w14:paraId="5671E761" w14:textId="514106C4" w:rsidR="00BC2BEB" w:rsidRPr="00D57B0E" w:rsidRDefault="00BC2BEB" w:rsidP="00581089">
            <w:pPr>
              <w:suppressAutoHyphens/>
              <w:spacing w:after="0"/>
              <w:rPr>
                <w:rFonts w:ascii="Times New Roman" w:eastAsia="PMingLiU" w:hAnsi="Times New Roman" w:cs="Times New Roman"/>
                <w:color w:val="000000" w:themeColor="text1"/>
                <w:sz w:val="24"/>
                <w:szCs w:val="24"/>
                <w:highlight w:val="yellow"/>
                <w:lang w:eastAsia="zh-TW"/>
              </w:rPr>
            </w:pPr>
            <w:r w:rsidRPr="00D57B0E">
              <w:rPr>
                <w:rFonts w:ascii="Times New Roman" w:eastAsia="PMingLiU" w:hAnsi="Times New Roman" w:cs="Times New Roman"/>
                <w:color w:val="000000" w:themeColor="text1"/>
                <w:sz w:val="24"/>
                <w:szCs w:val="24"/>
                <w:lang w:eastAsia="zh-TW"/>
              </w:rPr>
              <w:t xml:space="preserve">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1,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2,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 xml:space="preserve">4, ОК </w:t>
            </w:r>
            <w:r w:rsidR="00581089" w:rsidRPr="00D57B0E">
              <w:rPr>
                <w:rFonts w:ascii="Times New Roman" w:eastAsia="PMingLiU" w:hAnsi="Times New Roman" w:cs="Times New Roman"/>
                <w:color w:val="000000" w:themeColor="text1"/>
                <w:sz w:val="24"/>
                <w:szCs w:val="24"/>
                <w:lang w:eastAsia="zh-TW"/>
              </w:rPr>
              <w:t>0</w:t>
            </w:r>
            <w:r w:rsidRPr="00D57B0E">
              <w:rPr>
                <w:rFonts w:ascii="Times New Roman" w:eastAsia="PMingLiU" w:hAnsi="Times New Roman" w:cs="Times New Roman"/>
                <w:color w:val="000000" w:themeColor="text1"/>
                <w:sz w:val="24"/>
                <w:szCs w:val="24"/>
                <w:lang w:eastAsia="zh-TW"/>
              </w:rPr>
              <w:t>9</w:t>
            </w:r>
          </w:p>
        </w:tc>
        <w:tc>
          <w:tcPr>
            <w:tcW w:w="3118" w:type="dxa"/>
          </w:tcPr>
          <w:p w14:paraId="6AC650FF" w14:textId="77777777" w:rsidR="00BC2BEB" w:rsidRPr="00D57B0E" w:rsidRDefault="00BC2BEB" w:rsidP="00581089">
            <w:pPr>
              <w:suppressAutoHyphens/>
              <w:spacing w:after="0"/>
              <w:jc w:val="center"/>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Представлена документация по базовой конфигурации заданных устройств и программного обеспечения</w:t>
            </w:r>
          </w:p>
        </w:tc>
        <w:tc>
          <w:tcPr>
            <w:tcW w:w="3260" w:type="dxa"/>
            <w:tcBorders>
              <w:top w:val="single" w:sz="4" w:space="0" w:color="auto"/>
              <w:left w:val="single" w:sz="4" w:space="0" w:color="auto"/>
              <w:bottom w:val="single" w:sz="4" w:space="0" w:color="auto"/>
              <w:right w:val="single" w:sz="4" w:space="0" w:color="auto"/>
            </w:tcBorders>
          </w:tcPr>
          <w:p w14:paraId="551E41E5" w14:textId="77777777" w:rsidR="00BC2BEB" w:rsidRPr="00D57B0E" w:rsidRDefault="00BC2BEB" w:rsidP="00581089">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p w14:paraId="04D2C064" w14:textId="77777777" w:rsidR="00BC2BEB" w:rsidRPr="00D57B0E" w:rsidRDefault="00BC2BEB" w:rsidP="00581089">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Экспертное наблюдение в процессе учебной и производственной практики</w:t>
            </w:r>
          </w:p>
        </w:tc>
      </w:tr>
    </w:tbl>
    <w:p w14:paraId="25031DDA" w14:textId="77777777" w:rsidR="00B5153F" w:rsidRPr="00D57B0E" w:rsidRDefault="00B5153F" w:rsidP="00895F77">
      <w:pPr>
        <w:spacing w:after="200" w:line="276" w:lineRule="auto"/>
        <w:jc w:val="both"/>
        <w:rPr>
          <w:rFonts w:ascii="Times New Roman" w:eastAsia="Times New Roman" w:hAnsi="Times New Roman" w:cs="Times New Roman"/>
          <w:color w:val="000000" w:themeColor="text1"/>
          <w:sz w:val="24"/>
          <w:szCs w:val="24"/>
          <w:lang w:eastAsia="ru-RU"/>
        </w:rPr>
        <w:sectPr w:rsidR="00B5153F" w:rsidRPr="00D57B0E" w:rsidSect="00895F77">
          <w:footerReference w:type="even" r:id="rId18"/>
          <w:footerReference w:type="default" r:id="rId19"/>
          <w:pgSz w:w="11906" w:h="16838"/>
          <w:pgMar w:top="1134" w:right="567" w:bottom="1134" w:left="1701" w:header="708" w:footer="708" w:gutter="0"/>
          <w:cols w:space="708"/>
          <w:docGrid w:linePitch="360"/>
        </w:sectPr>
      </w:pPr>
    </w:p>
    <w:p w14:paraId="5F0DDC21" w14:textId="6BBEB032" w:rsidR="007427B2" w:rsidRPr="00D57B0E" w:rsidRDefault="007427B2" w:rsidP="007427B2">
      <w:pPr>
        <w:spacing w:after="0" w:line="360" w:lineRule="auto"/>
        <w:jc w:val="right"/>
        <w:outlineLvl w:val="1"/>
        <w:rPr>
          <w:rFonts w:ascii="Times New Roman" w:eastAsia="Times New Roman" w:hAnsi="Times New Roman" w:cs="Times New Roman"/>
          <w:b/>
          <w:bCs/>
          <w:color w:val="000000" w:themeColor="text1"/>
          <w:sz w:val="24"/>
          <w:szCs w:val="24"/>
          <w:lang w:eastAsia="ru-RU"/>
        </w:rPr>
      </w:pPr>
      <w:bookmarkStart w:id="52" w:name="_Toc84499259"/>
      <w:r w:rsidRPr="00D57B0E">
        <w:rPr>
          <w:rFonts w:ascii="Times New Roman" w:eastAsia="Times New Roman" w:hAnsi="Times New Roman" w:cs="Times New Roman"/>
          <w:b/>
          <w:bCs/>
          <w:color w:val="000000" w:themeColor="text1"/>
          <w:sz w:val="24"/>
          <w:szCs w:val="24"/>
          <w:lang w:eastAsia="ru-RU"/>
        </w:rPr>
        <w:t>Приложение 1.2</w:t>
      </w:r>
    </w:p>
    <w:p w14:paraId="31C2BD39" w14:textId="77777777" w:rsidR="007427B2" w:rsidRPr="00D57B0E" w:rsidRDefault="007427B2" w:rsidP="007427B2">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15142DB7" w14:textId="16E20861" w:rsidR="00B5153F" w:rsidRPr="00D57B0E" w:rsidRDefault="007427B2" w:rsidP="007427B2">
      <w:pPr>
        <w:spacing w:after="200" w:line="276"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422A70F0"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713B8E83"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14D723F0"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1C8A7AD7"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07975CFB"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54D6B89D"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4C75380D"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253EE5BF" w14:textId="77777777" w:rsidR="00B5153F" w:rsidRPr="00D57B0E" w:rsidRDefault="00B5153F" w:rsidP="00B5153F">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ПРИМЕРНАЯ РАБОЧАЯ ПРОГРАММА ПРОФЕССИОНАЛЬНОГО МОДУЛЯ</w:t>
      </w:r>
    </w:p>
    <w:p w14:paraId="79009C96" w14:textId="77777777" w:rsidR="00B5153F" w:rsidRPr="00D57B0E" w:rsidRDefault="00B5153F" w:rsidP="00B5153F">
      <w:pPr>
        <w:spacing w:after="200" w:line="276" w:lineRule="auto"/>
        <w:jc w:val="center"/>
        <w:rPr>
          <w:rFonts w:ascii="Times New Roman" w:eastAsia="Times New Roman" w:hAnsi="Times New Roman" w:cs="Times New Roman"/>
          <w:b/>
          <w:color w:val="000000" w:themeColor="text1"/>
          <w:sz w:val="24"/>
          <w:szCs w:val="24"/>
          <w:u w:val="single"/>
          <w:lang w:eastAsia="ru-RU"/>
        </w:rPr>
      </w:pPr>
    </w:p>
    <w:p w14:paraId="27841C48" w14:textId="109CC870" w:rsidR="00B5153F" w:rsidRPr="00D57B0E" w:rsidRDefault="007427B2" w:rsidP="00B5153F">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B5153F" w:rsidRPr="00D57B0E">
        <w:rPr>
          <w:rFonts w:ascii="Times New Roman" w:eastAsia="Times New Roman" w:hAnsi="Times New Roman" w:cs="Times New Roman"/>
          <w:b/>
          <w:color w:val="000000" w:themeColor="text1"/>
          <w:sz w:val="24"/>
          <w:szCs w:val="24"/>
          <w:lang w:eastAsia="ru-RU"/>
        </w:rPr>
        <w:t>ПМ.02</w:t>
      </w:r>
      <w:r w:rsidRPr="00D57B0E">
        <w:rPr>
          <w:rFonts w:ascii="Times New Roman" w:eastAsia="Times New Roman" w:hAnsi="Times New Roman" w:cs="Times New Roman"/>
          <w:b/>
          <w:color w:val="000000" w:themeColor="text1"/>
          <w:sz w:val="24"/>
          <w:szCs w:val="24"/>
          <w:lang w:eastAsia="ru-RU"/>
        </w:rPr>
        <w:t xml:space="preserve"> </w:t>
      </w:r>
      <w:r w:rsidR="00B5153F" w:rsidRPr="00D57B0E">
        <w:rPr>
          <w:rFonts w:ascii="Times New Roman" w:eastAsia="Times New Roman" w:hAnsi="Times New Roman" w:cs="Times New Roman"/>
          <w:b/>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w:t>
      </w:r>
    </w:p>
    <w:p w14:paraId="123DBE51" w14:textId="77777777" w:rsidR="00B5153F" w:rsidRPr="00D57B0E" w:rsidRDefault="00B5153F" w:rsidP="00B5153F">
      <w:pPr>
        <w:spacing w:after="200" w:line="276" w:lineRule="auto"/>
        <w:jc w:val="center"/>
        <w:rPr>
          <w:rFonts w:ascii="Times New Roman" w:eastAsia="Times New Roman" w:hAnsi="Times New Roman" w:cs="Times New Roman"/>
          <w:i/>
          <w:color w:val="000000" w:themeColor="text1"/>
          <w:sz w:val="24"/>
          <w:szCs w:val="24"/>
          <w:vertAlign w:val="superscript"/>
          <w:lang w:eastAsia="ru-RU"/>
        </w:rPr>
      </w:pPr>
    </w:p>
    <w:p w14:paraId="65BAD9D4" w14:textId="3A1E27A3" w:rsidR="00B5153F" w:rsidRPr="00D57B0E" w:rsidRDefault="007427B2" w:rsidP="00B5153F">
      <w:pPr>
        <w:spacing w:after="20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 xml:space="preserve">Для направленности </w:t>
      </w:r>
      <w:r w:rsidRPr="00D57B0E">
        <w:rPr>
          <w:rFonts w:ascii="Times New Roman" w:eastAsia="Times New Roman" w:hAnsi="Times New Roman" w:cs="Times New Roman"/>
          <w:b/>
          <w:i/>
          <w:color w:val="000000" w:themeColor="text1"/>
          <w:sz w:val="24"/>
          <w:szCs w:val="24"/>
          <w:lang w:eastAsia="ru-RU"/>
        </w:rPr>
        <w:br/>
        <w:t>«</w:t>
      </w:r>
      <w:r w:rsidR="00581089" w:rsidRPr="00D57B0E">
        <w:rPr>
          <w:rFonts w:ascii="Times New Roman" w:eastAsia="Times New Roman" w:hAnsi="Times New Roman" w:cs="Times New Roman"/>
          <w:b/>
          <w:i/>
          <w:color w:val="000000" w:themeColor="text1"/>
          <w:sz w:val="24"/>
          <w:szCs w:val="24"/>
          <w:lang w:eastAsia="ru-RU"/>
        </w:rPr>
        <w:t>Н</w:t>
      </w:r>
      <w:r w:rsidRPr="00D57B0E">
        <w:rPr>
          <w:rFonts w:ascii="Times New Roman" w:eastAsia="Times New Roman" w:hAnsi="Times New Roman" w:cs="Times New Roman"/>
          <w:b/>
          <w:i/>
          <w:color w:val="000000" w:themeColor="text1"/>
          <w:sz w:val="24"/>
          <w:szCs w:val="24"/>
          <w:lang w:eastAsia="ru-RU"/>
        </w:rPr>
        <w:t>аладчик аппаратных и программных средств»</w:t>
      </w:r>
    </w:p>
    <w:p w14:paraId="4C4380E4"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54B493BA"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2E942BCD"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05611A2A"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793563B1" w14:textId="1C6CC282"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136EA675" w14:textId="2138F2C1" w:rsidR="007427B2" w:rsidRPr="00D57B0E" w:rsidRDefault="007427B2"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20C59342" w14:textId="3E2EBABE" w:rsidR="007427B2" w:rsidRPr="00D57B0E" w:rsidRDefault="007427B2"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21BED19C" w14:textId="73A046AD" w:rsidR="007427B2" w:rsidRPr="00D57B0E" w:rsidRDefault="007427B2"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66C44698" w14:textId="77777777" w:rsidR="007427B2" w:rsidRPr="00D57B0E" w:rsidRDefault="007427B2"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103E847A"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496CE382" w14:textId="77777777" w:rsidR="00B5153F" w:rsidRPr="00D57B0E" w:rsidRDefault="00B5153F" w:rsidP="00B5153F">
      <w:pPr>
        <w:spacing w:after="200" w:line="276" w:lineRule="auto"/>
        <w:jc w:val="center"/>
        <w:rPr>
          <w:rFonts w:ascii="Times New Roman" w:eastAsia="Times New Roman" w:hAnsi="Times New Roman" w:cs="Times New Roman"/>
          <w:b/>
          <w:i/>
          <w:color w:val="000000" w:themeColor="text1"/>
          <w:sz w:val="24"/>
          <w:szCs w:val="24"/>
          <w:lang w:eastAsia="ru-RU"/>
        </w:rPr>
      </w:pPr>
    </w:p>
    <w:p w14:paraId="7160CBFD" w14:textId="74260BE2" w:rsidR="00B5153F" w:rsidRPr="00D57B0E" w:rsidRDefault="00B5153F" w:rsidP="00B5153F">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202</w:t>
      </w:r>
      <w:r w:rsidR="007427B2"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p>
    <w:p w14:paraId="297E99FB" w14:textId="77777777" w:rsidR="00B5153F" w:rsidRPr="00D57B0E" w:rsidRDefault="00B5153F" w:rsidP="00B5153F">
      <w:pPr>
        <w:spacing w:after="200" w:line="276" w:lineRule="auto"/>
        <w:rPr>
          <w:rFonts w:ascii="Times New Roman" w:eastAsia="Times New Roman" w:hAnsi="Times New Roman" w:cs="Times New Roman"/>
          <w:b/>
          <w:i/>
          <w:color w:val="000000" w:themeColor="text1"/>
          <w:sz w:val="24"/>
          <w:szCs w:val="24"/>
          <w:lang w:eastAsia="ru-RU"/>
        </w:rPr>
        <w:sectPr w:rsidR="00B5153F" w:rsidRPr="00D57B0E" w:rsidSect="00895F77">
          <w:pgSz w:w="11907" w:h="16840"/>
          <w:pgMar w:top="1134" w:right="851" w:bottom="992" w:left="1418" w:header="709" w:footer="709" w:gutter="0"/>
          <w:cols w:space="720"/>
        </w:sectPr>
      </w:pPr>
    </w:p>
    <w:p w14:paraId="78E5E967" w14:textId="77777777" w:rsidR="00B5153F" w:rsidRPr="00D57B0E" w:rsidRDefault="00B5153F" w:rsidP="00B5153F">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w:t>
      </w:r>
    </w:p>
    <w:p w14:paraId="55067DC3" w14:textId="77777777" w:rsidR="002300E6" w:rsidRPr="00D57B0E" w:rsidRDefault="002300E6" w:rsidP="002300E6">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2300E6" w:rsidRPr="00D57B0E" w14:paraId="3D636A2E" w14:textId="77777777" w:rsidTr="00D8283A">
        <w:tc>
          <w:tcPr>
            <w:tcW w:w="7501" w:type="dxa"/>
          </w:tcPr>
          <w:p w14:paraId="751382CB" w14:textId="233B150F" w:rsidR="002300E6" w:rsidRPr="00D57B0E" w:rsidRDefault="002300E6" w:rsidP="00D16B93">
            <w:pPr>
              <w:numPr>
                <w:ilvl w:val="0"/>
                <w:numId w:val="23"/>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ОБЩАЯ ХАРАКТЕРИСТИКА</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ПРИМЕРНОЙ РАБОЧЕЙ ПРОГРАММЫ ПРОФЕССИОНАЛЬНОГО МОДУЛЯ</w:t>
            </w:r>
          </w:p>
        </w:tc>
        <w:tc>
          <w:tcPr>
            <w:tcW w:w="1854" w:type="dxa"/>
          </w:tcPr>
          <w:p w14:paraId="088DA79A" w14:textId="77777777" w:rsidR="002300E6" w:rsidRPr="00D57B0E" w:rsidRDefault="002300E6" w:rsidP="002300E6">
            <w:pPr>
              <w:spacing w:after="200" w:line="276" w:lineRule="auto"/>
              <w:rPr>
                <w:rFonts w:ascii="Times New Roman" w:eastAsia="Times New Roman" w:hAnsi="Times New Roman" w:cs="Times New Roman"/>
                <w:b/>
                <w:color w:val="000000" w:themeColor="text1"/>
                <w:sz w:val="24"/>
                <w:szCs w:val="24"/>
                <w:lang w:eastAsia="ru-RU"/>
              </w:rPr>
            </w:pPr>
          </w:p>
        </w:tc>
      </w:tr>
      <w:tr w:rsidR="002300E6" w:rsidRPr="00D57B0E" w14:paraId="0BF1A249" w14:textId="77777777" w:rsidTr="00D8283A">
        <w:tc>
          <w:tcPr>
            <w:tcW w:w="7501" w:type="dxa"/>
          </w:tcPr>
          <w:p w14:paraId="29ED3922" w14:textId="77777777" w:rsidR="002300E6" w:rsidRPr="00D57B0E" w:rsidRDefault="002300E6" w:rsidP="00D16B93">
            <w:pPr>
              <w:numPr>
                <w:ilvl w:val="0"/>
                <w:numId w:val="23"/>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ПРОФЕССИОНАЛЬНОГО МОДУЛЯ</w:t>
            </w:r>
          </w:p>
          <w:p w14:paraId="0CB59FB4" w14:textId="77777777" w:rsidR="002300E6" w:rsidRPr="00D57B0E" w:rsidRDefault="002300E6" w:rsidP="00D16B93">
            <w:pPr>
              <w:numPr>
                <w:ilvl w:val="0"/>
                <w:numId w:val="23"/>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ПРОФЕССИОНАЛЬНОГО МОДУЛЯ</w:t>
            </w:r>
          </w:p>
        </w:tc>
        <w:tc>
          <w:tcPr>
            <w:tcW w:w="1854" w:type="dxa"/>
          </w:tcPr>
          <w:p w14:paraId="2EBC6168" w14:textId="77777777" w:rsidR="002300E6" w:rsidRPr="00D57B0E" w:rsidRDefault="002300E6" w:rsidP="002300E6">
            <w:pPr>
              <w:spacing w:after="200" w:line="276" w:lineRule="auto"/>
              <w:ind w:left="644"/>
              <w:rPr>
                <w:rFonts w:ascii="Times New Roman" w:eastAsia="Times New Roman" w:hAnsi="Times New Roman" w:cs="Times New Roman"/>
                <w:b/>
                <w:color w:val="000000" w:themeColor="text1"/>
                <w:sz w:val="24"/>
                <w:szCs w:val="24"/>
                <w:lang w:eastAsia="ru-RU"/>
              </w:rPr>
            </w:pPr>
          </w:p>
        </w:tc>
      </w:tr>
      <w:tr w:rsidR="002300E6" w:rsidRPr="00D57B0E" w14:paraId="55C21C96" w14:textId="77777777" w:rsidTr="00D8283A">
        <w:tc>
          <w:tcPr>
            <w:tcW w:w="7501" w:type="dxa"/>
          </w:tcPr>
          <w:p w14:paraId="4FEB7348" w14:textId="77777777" w:rsidR="002300E6" w:rsidRPr="00D57B0E" w:rsidRDefault="002300E6" w:rsidP="00D16B93">
            <w:pPr>
              <w:numPr>
                <w:ilvl w:val="0"/>
                <w:numId w:val="23"/>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ПРОФЕССИОНАЛЬНОГО МОДУЛЯ</w:t>
            </w:r>
          </w:p>
          <w:p w14:paraId="16B263CE" w14:textId="77777777" w:rsidR="002300E6" w:rsidRPr="00D57B0E" w:rsidRDefault="002300E6" w:rsidP="002300E6">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54AB96B9" w14:textId="77777777" w:rsidR="002300E6" w:rsidRPr="00D57B0E" w:rsidRDefault="002300E6" w:rsidP="002300E6">
            <w:pPr>
              <w:spacing w:after="200" w:line="276" w:lineRule="auto"/>
              <w:rPr>
                <w:rFonts w:ascii="Times New Roman" w:eastAsia="Times New Roman" w:hAnsi="Times New Roman" w:cs="Times New Roman"/>
                <w:b/>
                <w:color w:val="000000" w:themeColor="text1"/>
                <w:sz w:val="24"/>
                <w:szCs w:val="24"/>
                <w:lang w:eastAsia="ru-RU"/>
              </w:rPr>
            </w:pPr>
          </w:p>
        </w:tc>
      </w:tr>
    </w:tbl>
    <w:p w14:paraId="12CF771E" w14:textId="77777777" w:rsidR="002300E6" w:rsidRPr="00D57B0E" w:rsidRDefault="002300E6" w:rsidP="002300E6">
      <w:pPr>
        <w:spacing w:after="200" w:line="276" w:lineRule="auto"/>
        <w:rPr>
          <w:rFonts w:ascii="Times New Roman" w:eastAsia="Times New Roman" w:hAnsi="Times New Roman" w:cs="Times New Roman"/>
          <w:b/>
          <w:i/>
          <w:color w:val="000000" w:themeColor="text1"/>
          <w:sz w:val="24"/>
          <w:szCs w:val="24"/>
          <w:highlight w:val="yellow"/>
          <w:lang w:eastAsia="ru-RU"/>
        </w:rPr>
        <w:sectPr w:rsidR="002300E6" w:rsidRPr="00D57B0E" w:rsidSect="00D8283A">
          <w:pgSz w:w="11907" w:h="16840"/>
          <w:pgMar w:top="1134" w:right="851" w:bottom="992" w:left="1418" w:header="709" w:footer="709" w:gutter="0"/>
          <w:cols w:space="720"/>
        </w:sectPr>
      </w:pPr>
    </w:p>
    <w:p w14:paraId="3C197E75" w14:textId="5BCE63B5" w:rsidR="002300E6" w:rsidRPr="00D57B0E" w:rsidRDefault="002300E6" w:rsidP="002300E6">
      <w:pPr>
        <w:keepNext/>
        <w:keepLines/>
        <w:suppressAutoHyphens/>
        <w:spacing w:after="0" w:line="240"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 ОБЩАЯ ХАРАКТЕРИСТИКА ПРИМЕРНОЙ</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w:t>
      </w:r>
    </w:p>
    <w:p w14:paraId="39153010" w14:textId="77777777" w:rsidR="002300E6" w:rsidRPr="00D57B0E" w:rsidRDefault="002300E6" w:rsidP="002300E6">
      <w:pPr>
        <w:keepNext/>
        <w:keepLines/>
        <w:suppressAutoHyphens/>
        <w:spacing w:after="0" w:line="240"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ПРОФЕССИОНАЛЬНОГО МОДУЛЯ</w:t>
      </w:r>
    </w:p>
    <w:p w14:paraId="7CE19C51" w14:textId="77777777" w:rsidR="002300E6" w:rsidRPr="00D57B0E" w:rsidRDefault="002300E6" w:rsidP="002300E6">
      <w:pPr>
        <w:keepNext/>
        <w:keepLines/>
        <w:suppressAutoHyphens/>
        <w:spacing w:after="0" w:line="240" w:lineRule="auto"/>
        <w:contextualSpacing/>
        <w:jc w:val="center"/>
        <w:rPr>
          <w:rFonts w:ascii="Times New Roman" w:eastAsia="Times New Roman" w:hAnsi="Times New Roman" w:cs="Times New Roman"/>
          <w:b/>
          <w:color w:val="000000" w:themeColor="text1"/>
          <w:sz w:val="24"/>
          <w:szCs w:val="24"/>
          <w:lang w:eastAsia="ru-RU"/>
        </w:rPr>
      </w:pPr>
    </w:p>
    <w:p w14:paraId="7636CCB4" w14:textId="6F39BD0D" w:rsidR="002300E6" w:rsidRPr="00D57B0E" w:rsidRDefault="00581089" w:rsidP="002300E6">
      <w:pPr>
        <w:keepNext/>
        <w:keepLines/>
        <w:suppressAutoHyphens/>
        <w:spacing w:after="0" w:line="240"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2300E6" w:rsidRPr="00D57B0E">
        <w:rPr>
          <w:rFonts w:ascii="Times New Roman" w:eastAsia="Times New Roman" w:hAnsi="Times New Roman" w:cs="Times New Roman"/>
          <w:b/>
          <w:color w:val="000000" w:themeColor="text1"/>
          <w:sz w:val="24"/>
          <w:szCs w:val="24"/>
          <w:lang w:eastAsia="ru-RU"/>
        </w:rPr>
        <w:t xml:space="preserve">ПМ 02 </w:t>
      </w:r>
      <w:r w:rsidR="002300E6" w:rsidRPr="00D57B0E">
        <w:rPr>
          <w:rFonts w:ascii="Times New Roman" w:eastAsia="Times New Roman" w:hAnsi="Times New Roman" w:cs="Times New Roman"/>
          <w:b/>
          <w:iCs/>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w:t>
      </w:r>
      <w:r w:rsidR="002300E6" w:rsidRPr="00D57B0E">
        <w:rPr>
          <w:rFonts w:ascii="Times New Roman" w:eastAsia="Times New Roman" w:hAnsi="Times New Roman" w:cs="Times New Roman"/>
          <w:b/>
          <w:color w:val="000000" w:themeColor="text1"/>
          <w:sz w:val="24"/>
          <w:szCs w:val="24"/>
          <w:lang w:eastAsia="ru-RU"/>
        </w:rPr>
        <w:t>»</w:t>
      </w:r>
    </w:p>
    <w:p w14:paraId="03220DB7" w14:textId="77777777" w:rsidR="00581089" w:rsidRPr="00D57B0E" w:rsidRDefault="00581089" w:rsidP="002300E6">
      <w:pPr>
        <w:keepNext/>
        <w:keepLines/>
        <w:suppressAutoHyphens/>
        <w:spacing w:after="0" w:line="240" w:lineRule="auto"/>
        <w:contextualSpacing/>
        <w:rPr>
          <w:rFonts w:ascii="Times New Roman" w:eastAsia="Times New Roman" w:hAnsi="Times New Roman" w:cs="Times New Roman"/>
          <w:b/>
          <w:color w:val="000000" w:themeColor="text1"/>
          <w:sz w:val="24"/>
          <w:szCs w:val="24"/>
          <w:vertAlign w:val="superscript"/>
          <w:lang w:eastAsia="ru-RU"/>
        </w:rPr>
      </w:pPr>
    </w:p>
    <w:p w14:paraId="5F8C4D9F" w14:textId="592F3571" w:rsidR="002300E6" w:rsidRPr="00D57B0E" w:rsidRDefault="002300E6" w:rsidP="00581089">
      <w:pPr>
        <w:keepNext/>
        <w:keepLines/>
        <w:suppressAutoHyphens/>
        <w:spacing w:after="0" w:line="240" w:lineRule="auto"/>
        <w:ind w:firstLine="709"/>
        <w:contextualSpacing/>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Цель и планируемые результаты освоения профессионального модуля </w:t>
      </w:r>
    </w:p>
    <w:p w14:paraId="248AB9B6" w14:textId="46632D29" w:rsidR="002300E6" w:rsidRPr="00D57B0E" w:rsidRDefault="002300E6" w:rsidP="002300E6">
      <w:pPr>
        <w:keepNext/>
        <w:keepLines/>
        <w:suppressAutoHyphens/>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результате изучения профессионального модуля обучающи</w:t>
      </w:r>
      <w:r w:rsidR="00581089" w:rsidRPr="00D57B0E">
        <w:rPr>
          <w:rFonts w:ascii="Times New Roman" w:eastAsia="Times New Roman" w:hAnsi="Times New Roman" w:cs="Times New Roman"/>
          <w:color w:val="000000" w:themeColor="text1"/>
          <w:sz w:val="24"/>
          <w:szCs w:val="24"/>
          <w:lang w:eastAsia="ru-RU"/>
        </w:rPr>
        <w:t>й</w:t>
      </w:r>
      <w:r w:rsidRPr="00D57B0E">
        <w:rPr>
          <w:rFonts w:ascii="Times New Roman" w:eastAsia="Times New Roman" w:hAnsi="Times New Roman" w:cs="Times New Roman"/>
          <w:color w:val="000000" w:themeColor="text1"/>
          <w:sz w:val="24"/>
          <w:szCs w:val="24"/>
          <w:lang w:eastAsia="ru-RU"/>
        </w:rPr>
        <w:t xml:space="preserve">ся должен освоить основной вид деятельности </w:t>
      </w:r>
      <w:r w:rsidR="00581089"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w:t>
      </w:r>
      <w:r w:rsidR="00581089"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 xml:space="preserve"> и соответствующие ему общие компетенции и профессиональные компетенции:</w:t>
      </w:r>
    </w:p>
    <w:p w14:paraId="790332A3" w14:textId="77777777" w:rsidR="002300E6" w:rsidRPr="00D57B0E" w:rsidRDefault="002300E6" w:rsidP="002300E6">
      <w:pPr>
        <w:keepNext/>
        <w:keepLines/>
        <w:suppressAutoHyphens/>
        <w:spacing w:after="0" w:line="240" w:lineRule="auto"/>
        <w:contextualSpacing/>
        <w:jc w:val="both"/>
        <w:rPr>
          <w:rFonts w:ascii="Times New Roman" w:eastAsia="Times New Roman" w:hAnsi="Times New Roman" w:cs="Times New Roman"/>
          <w:color w:val="000000" w:themeColor="text1"/>
          <w:sz w:val="24"/>
          <w:szCs w:val="24"/>
          <w:lang w:eastAsia="ru-RU"/>
        </w:rPr>
      </w:pPr>
    </w:p>
    <w:p w14:paraId="0ABA87E9" w14:textId="35623C77" w:rsidR="002300E6" w:rsidRPr="00D57B0E" w:rsidRDefault="002300E6" w:rsidP="00581089">
      <w:pPr>
        <w:keepNext/>
        <w:keepLine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2300E6" w:rsidRPr="00D57B0E" w14:paraId="7899EEB7" w14:textId="77777777" w:rsidTr="00D8283A">
        <w:tc>
          <w:tcPr>
            <w:tcW w:w="1229" w:type="dxa"/>
            <w:tcBorders>
              <w:top w:val="single" w:sz="4" w:space="0" w:color="auto"/>
              <w:left w:val="single" w:sz="4" w:space="0" w:color="auto"/>
              <w:bottom w:val="single" w:sz="4" w:space="0" w:color="auto"/>
              <w:right w:val="single" w:sz="4" w:space="0" w:color="auto"/>
            </w:tcBorders>
            <w:hideMark/>
          </w:tcPr>
          <w:p w14:paraId="30FCB051" w14:textId="77777777" w:rsidR="002300E6" w:rsidRPr="00D57B0E" w:rsidRDefault="002300E6" w:rsidP="0058108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w:t>
            </w:r>
          </w:p>
        </w:tc>
        <w:tc>
          <w:tcPr>
            <w:tcW w:w="8342" w:type="dxa"/>
            <w:tcBorders>
              <w:top w:val="single" w:sz="4" w:space="0" w:color="auto"/>
              <w:left w:val="single" w:sz="4" w:space="0" w:color="auto"/>
              <w:bottom w:val="single" w:sz="4" w:space="0" w:color="auto"/>
              <w:right w:val="single" w:sz="4" w:space="0" w:color="auto"/>
            </w:tcBorders>
            <w:hideMark/>
          </w:tcPr>
          <w:p w14:paraId="6904CF84" w14:textId="77777777" w:rsidR="002300E6" w:rsidRPr="00D57B0E" w:rsidRDefault="002300E6" w:rsidP="0058108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общих компетенций</w:t>
            </w:r>
          </w:p>
        </w:tc>
      </w:tr>
      <w:tr w:rsidR="00D57B0E" w:rsidRPr="00D57B0E" w14:paraId="3BE261B9" w14:textId="77777777" w:rsidTr="00D8283A">
        <w:trPr>
          <w:trHeight w:val="327"/>
        </w:trPr>
        <w:tc>
          <w:tcPr>
            <w:tcW w:w="1229" w:type="dxa"/>
            <w:tcBorders>
              <w:top w:val="single" w:sz="4" w:space="0" w:color="auto"/>
              <w:left w:val="single" w:sz="4" w:space="0" w:color="auto"/>
              <w:bottom w:val="single" w:sz="4" w:space="0" w:color="auto"/>
              <w:right w:val="single" w:sz="4" w:space="0" w:color="auto"/>
            </w:tcBorders>
            <w:hideMark/>
          </w:tcPr>
          <w:p w14:paraId="4467D4AC" w14:textId="062CEAF8" w:rsidR="002300E6"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01</w:t>
            </w:r>
          </w:p>
        </w:tc>
        <w:tc>
          <w:tcPr>
            <w:tcW w:w="8342" w:type="dxa"/>
            <w:tcBorders>
              <w:top w:val="single" w:sz="4" w:space="0" w:color="auto"/>
              <w:left w:val="single" w:sz="4" w:space="0" w:color="auto"/>
              <w:bottom w:val="single" w:sz="4" w:space="0" w:color="auto"/>
              <w:right w:val="single" w:sz="4" w:space="0" w:color="auto"/>
            </w:tcBorders>
            <w:hideMark/>
          </w:tcPr>
          <w:p w14:paraId="5E569D6E" w14:textId="77777777"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Выбирать способы решения задач профессиональной деятельности применительно к различным контекстам</w:t>
            </w:r>
          </w:p>
        </w:tc>
      </w:tr>
      <w:tr w:rsidR="00D57B0E" w:rsidRPr="00D57B0E" w14:paraId="1B407584" w14:textId="77777777" w:rsidTr="00D8283A">
        <w:tc>
          <w:tcPr>
            <w:tcW w:w="1229" w:type="dxa"/>
            <w:hideMark/>
          </w:tcPr>
          <w:p w14:paraId="76CBCB19" w14:textId="3B0C2F36" w:rsidR="002300E6"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02</w:t>
            </w:r>
          </w:p>
        </w:tc>
        <w:tc>
          <w:tcPr>
            <w:tcW w:w="8342" w:type="dxa"/>
            <w:tcBorders>
              <w:top w:val="single" w:sz="4" w:space="0" w:color="auto"/>
              <w:left w:val="single" w:sz="4" w:space="0" w:color="auto"/>
              <w:bottom w:val="single" w:sz="4" w:space="0" w:color="auto"/>
              <w:right w:val="single" w:sz="4" w:space="0" w:color="auto"/>
            </w:tcBorders>
            <w:hideMark/>
          </w:tcPr>
          <w:p w14:paraId="033B7692" w14:textId="396D248F"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w:t>
            </w:r>
            <w:r w:rsidR="00581089" w:rsidRPr="00D57B0E">
              <w:rPr>
                <w:rFonts w:ascii="Times New Roman" w:eastAsia="Times New Roman" w:hAnsi="Times New Roman" w:cs="Times New Roman"/>
                <w:color w:val="000000" w:themeColor="text1"/>
                <w:sz w:val="24"/>
                <w:szCs w:val="24"/>
                <w:lang w:eastAsia="ru-RU"/>
              </w:rPr>
              <w:t>й деятельности</w:t>
            </w:r>
          </w:p>
        </w:tc>
      </w:tr>
      <w:tr w:rsidR="00D57B0E" w:rsidRPr="00D57B0E" w14:paraId="52119896" w14:textId="77777777" w:rsidTr="00D8283A">
        <w:tc>
          <w:tcPr>
            <w:tcW w:w="1229" w:type="dxa"/>
          </w:tcPr>
          <w:p w14:paraId="12E8FE75" w14:textId="227397AC" w:rsidR="002300E6"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03</w:t>
            </w:r>
          </w:p>
        </w:tc>
        <w:tc>
          <w:tcPr>
            <w:tcW w:w="8342" w:type="dxa"/>
            <w:tcBorders>
              <w:top w:val="single" w:sz="4" w:space="0" w:color="auto"/>
              <w:left w:val="single" w:sz="4" w:space="0" w:color="auto"/>
              <w:bottom w:val="single" w:sz="4" w:space="0" w:color="auto"/>
              <w:right w:val="single" w:sz="4" w:space="0" w:color="auto"/>
            </w:tcBorders>
          </w:tcPr>
          <w:p w14:paraId="0F768D26" w14:textId="6F58A7B4"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w:t>
            </w:r>
            <w:r w:rsidR="00581089" w:rsidRPr="00D57B0E">
              <w:rPr>
                <w:rFonts w:ascii="Times New Roman" w:eastAsia="Times New Roman" w:hAnsi="Times New Roman" w:cs="Times New Roman"/>
                <w:color w:val="000000" w:themeColor="text1"/>
                <w:sz w:val="24"/>
                <w:szCs w:val="24"/>
                <w:lang w:eastAsia="ru-RU"/>
              </w:rPr>
              <w:t>в различных жизненных ситуациях</w:t>
            </w:r>
          </w:p>
        </w:tc>
      </w:tr>
      <w:tr w:rsidR="00D57B0E" w:rsidRPr="00D57B0E" w14:paraId="0EDDC399" w14:textId="77777777" w:rsidTr="00D8283A">
        <w:tc>
          <w:tcPr>
            <w:tcW w:w="1229" w:type="dxa"/>
          </w:tcPr>
          <w:p w14:paraId="08178BA9" w14:textId="72F97E30" w:rsidR="002300E6"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04</w:t>
            </w:r>
          </w:p>
        </w:tc>
        <w:tc>
          <w:tcPr>
            <w:tcW w:w="8342" w:type="dxa"/>
            <w:tcBorders>
              <w:top w:val="single" w:sz="4" w:space="0" w:color="auto"/>
              <w:left w:val="single" w:sz="4" w:space="0" w:color="auto"/>
              <w:bottom w:val="single" w:sz="4" w:space="0" w:color="auto"/>
              <w:right w:val="single" w:sz="4" w:space="0" w:color="auto"/>
            </w:tcBorders>
          </w:tcPr>
          <w:p w14:paraId="0A558BB8" w14:textId="327E02E7"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Эффективно взаимодействовать и </w:t>
            </w:r>
            <w:r w:rsidR="00581089" w:rsidRPr="00D57B0E">
              <w:rPr>
                <w:rFonts w:ascii="Times New Roman" w:eastAsia="Times New Roman" w:hAnsi="Times New Roman" w:cs="Times New Roman"/>
                <w:color w:val="000000" w:themeColor="text1"/>
                <w:sz w:val="24"/>
                <w:szCs w:val="24"/>
                <w:lang w:eastAsia="ru-RU"/>
              </w:rPr>
              <w:t>работать в коллективе и команде</w:t>
            </w:r>
          </w:p>
        </w:tc>
      </w:tr>
      <w:tr w:rsidR="00D57B0E" w:rsidRPr="00D57B0E" w14:paraId="1164F1B1" w14:textId="77777777" w:rsidTr="00D8283A">
        <w:tc>
          <w:tcPr>
            <w:tcW w:w="1229" w:type="dxa"/>
          </w:tcPr>
          <w:p w14:paraId="6CA58F6F" w14:textId="4B895B53" w:rsidR="002300E6"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05</w:t>
            </w:r>
          </w:p>
        </w:tc>
        <w:tc>
          <w:tcPr>
            <w:tcW w:w="8342" w:type="dxa"/>
            <w:tcBorders>
              <w:top w:val="single" w:sz="4" w:space="0" w:color="auto"/>
              <w:left w:val="single" w:sz="4" w:space="0" w:color="auto"/>
              <w:bottom w:val="single" w:sz="4" w:space="0" w:color="auto"/>
              <w:right w:val="single" w:sz="4" w:space="0" w:color="auto"/>
            </w:tcBorders>
          </w:tcPr>
          <w:p w14:paraId="267C80C6" w14:textId="36CF98B0"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Осуществлять устную и письменную коммуникацию на государственном языке Российской Федерации с учетом особенностей соци</w:t>
            </w:r>
            <w:r w:rsidR="00581089" w:rsidRPr="00D57B0E">
              <w:rPr>
                <w:rFonts w:ascii="Times New Roman" w:eastAsia="Times New Roman" w:hAnsi="Times New Roman" w:cs="Times New Roman"/>
                <w:color w:val="000000" w:themeColor="text1"/>
                <w:sz w:val="24"/>
                <w:szCs w:val="24"/>
                <w:lang w:eastAsia="ru-RU"/>
              </w:rPr>
              <w:t>ального и культурного контекста</w:t>
            </w:r>
          </w:p>
        </w:tc>
      </w:tr>
      <w:tr w:rsidR="00D57B0E" w:rsidRPr="00D57B0E" w14:paraId="23234A1C" w14:textId="77777777" w:rsidTr="00D8283A">
        <w:tc>
          <w:tcPr>
            <w:tcW w:w="1229" w:type="dxa"/>
          </w:tcPr>
          <w:p w14:paraId="6898CAE5" w14:textId="1BB0399B" w:rsidR="002300E6"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06</w:t>
            </w:r>
          </w:p>
        </w:tc>
        <w:tc>
          <w:tcPr>
            <w:tcW w:w="8342" w:type="dxa"/>
            <w:tcBorders>
              <w:top w:val="single" w:sz="4" w:space="0" w:color="auto"/>
              <w:left w:val="single" w:sz="4" w:space="0" w:color="auto"/>
              <w:bottom w:val="single" w:sz="4" w:space="0" w:color="auto"/>
              <w:right w:val="single" w:sz="4" w:space="0" w:color="auto"/>
            </w:tcBorders>
          </w:tcPr>
          <w:p w14:paraId="48ACAADA" w14:textId="5FFE778C"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w:t>
            </w:r>
            <w:r w:rsidR="00581089" w:rsidRPr="00D57B0E">
              <w:rPr>
                <w:rFonts w:ascii="Times New Roman" w:eastAsia="Times New Roman" w:hAnsi="Times New Roman" w:cs="Times New Roman"/>
                <w:color w:val="000000" w:themeColor="text1"/>
                <w:sz w:val="24"/>
                <w:szCs w:val="24"/>
                <w:lang w:eastAsia="ru-RU"/>
              </w:rPr>
              <w:t>ты антикоррупционного поведения</w:t>
            </w:r>
          </w:p>
        </w:tc>
      </w:tr>
      <w:tr w:rsidR="00D57B0E" w:rsidRPr="00D57B0E" w14:paraId="15007F18" w14:textId="77777777" w:rsidTr="00D8283A">
        <w:tc>
          <w:tcPr>
            <w:tcW w:w="1229" w:type="dxa"/>
          </w:tcPr>
          <w:p w14:paraId="1BDED0A4" w14:textId="44570B1A" w:rsidR="002300E6"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07</w:t>
            </w:r>
          </w:p>
        </w:tc>
        <w:tc>
          <w:tcPr>
            <w:tcW w:w="8342" w:type="dxa"/>
            <w:tcBorders>
              <w:top w:val="single" w:sz="4" w:space="0" w:color="auto"/>
              <w:left w:val="single" w:sz="4" w:space="0" w:color="auto"/>
              <w:bottom w:val="single" w:sz="4" w:space="0" w:color="auto"/>
              <w:right w:val="single" w:sz="4" w:space="0" w:color="auto"/>
            </w:tcBorders>
          </w:tcPr>
          <w:p w14:paraId="4DF6ED75" w14:textId="71659AB8"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w:t>
            </w:r>
            <w:r w:rsidR="00581089" w:rsidRPr="00D57B0E">
              <w:rPr>
                <w:rFonts w:ascii="Times New Roman" w:eastAsia="Times New Roman" w:hAnsi="Times New Roman" w:cs="Times New Roman"/>
                <w:color w:val="000000" w:themeColor="text1"/>
                <w:sz w:val="24"/>
                <w:szCs w:val="24"/>
                <w:lang w:eastAsia="ru-RU"/>
              </w:rPr>
              <w:t>вовать в чрезвычайных ситуациях</w:t>
            </w:r>
          </w:p>
        </w:tc>
      </w:tr>
      <w:tr w:rsidR="00D57B0E" w:rsidRPr="00D57B0E" w14:paraId="3868EF58" w14:textId="77777777" w:rsidTr="00D8283A">
        <w:tc>
          <w:tcPr>
            <w:tcW w:w="1229" w:type="dxa"/>
          </w:tcPr>
          <w:p w14:paraId="19C37A25" w14:textId="127B6970" w:rsidR="002300E6"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09</w:t>
            </w:r>
          </w:p>
        </w:tc>
        <w:tc>
          <w:tcPr>
            <w:tcW w:w="8342" w:type="dxa"/>
            <w:tcBorders>
              <w:top w:val="single" w:sz="4" w:space="0" w:color="auto"/>
              <w:left w:val="single" w:sz="4" w:space="0" w:color="auto"/>
              <w:bottom w:val="single" w:sz="4" w:space="0" w:color="auto"/>
              <w:right w:val="single" w:sz="4" w:space="0" w:color="auto"/>
            </w:tcBorders>
          </w:tcPr>
          <w:p w14:paraId="7B319689" w14:textId="1ECB951E"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Пользоваться профессиональной документацией на госуд</w:t>
            </w:r>
            <w:r w:rsidR="00581089" w:rsidRPr="00D57B0E">
              <w:rPr>
                <w:rFonts w:ascii="Times New Roman" w:eastAsia="Times New Roman" w:hAnsi="Times New Roman" w:cs="Times New Roman"/>
                <w:color w:val="000000" w:themeColor="text1"/>
                <w:sz w:val="24"/>
                <w:szCs w:val="24"/>
                <w:lang w:eastAsia="ru-RU"/>
              </w:rPr>
              <w:t>арственном и иностранном языках</w:t>
            </w:r>
          </w:p>
        </w:tc>
      </w:tr>
    </w:tbl>
    <w:p w14:paraId="3C3A8E7F" w14:textId="77777777" w:rsidR="00581089" w:rsidRPr="00D57B0E" w:rsidRDefault="00581089" w:rsidP="00581089">
      <w:pPr>
        <w:spacing w:after="0" w:line="276" w:lineRule="auto"/>
        <w:rPr>
          <w:rFonts w:ascii="Times New Roman" w:eastAsia="Times New Roman" w:hAnsi="Times New Roman" w:cs="Times New Roman"/>
          <w:color w:val="000000" w:themeColor="text1"/>
          <w:sz w:val="24"/>
          <w:szCs w:val="24"/>
          <w:lang w:eastAsia="ru-RU"/>
        </w:rPr>
      </w:pPr>
    </w:p>
    <w:p w14:paraId="2CB2DA43" w14:textId="725EDC69" w:rsidR="002300E6" w:rsidRPr="00D57B0E" w:rsidRDefault="002300E6" w:rsidP="00581089">
      <w:pPr>
        <w:spacing w:after="0" w:line="276" w:lineRule="auto"/>
        <w:ind w:firstLine="709"/>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1.1.2. Перечень профессиональных компетенций </w:t>
      </w:r>
    </w:p>
    <w:tbl>
      <w:tblPr>
        <w:tblpPr w:leftFromText="180" w:rightFromText="180" w:vertAnchor="text" w:tblpY="1"/>
        <w:tblOverlap w:val="neve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2300E6" w:rsidRPr="00D57B0E" w14:paraId="34A79CC0" w14:textId="77777777" w:rsidTr="00D8283A">
        <w:tc>
          <w:tcPr>
            <w:tcW w:w="1204" w:type="dxa"/>
            <w:tcBorders>
              <w:top w:val="single" w:sz="4" w:space="0" w:color="auto"/>
              <w:left w:val="single" w:sz="4" w:space="0" w:color="auto"/>
              <w:bottom w:val="single" w:sz="4" w:space="0" w:color="auto"/>
              <w:right w:val="single" w:sz="4" w:space="0" w:color="auto"/>
            </w:tcBorders>
            <w:hideMark/>
          </w:tcPr>
          <w:p w14:paraId="646C0744" w14:textId="77777777" w:rsidR="002300E6" w:rsidRPr="00D57B0E" w:rsidRDefault="002300E6" w:rsidP="0058108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w:t>
            </w:r>
          </w:p>
        </w:tc>
        <w:tc>
          <w:tcPr>
            <w:tcW w:w="8367" w:type="dxa"/>
            <w:tcBorders>
              <w:top w:val="single" w:sz="4" w:space="0" w:color="auto"/>
              <w:left w:val="single" w:sz="4" w:space="0" w:color="auto"/>
              <w:bottom w:val="single" w:sz="4" w:space="0" w:color="auto"/>
              <w:right w:val="single" w:sz="4" w:space="0" w:color="auto"/>
            </w:tcBorders>
            <w:hideMark/>
          </w:tcPr>
          <w:p w14:paraId="1F5FAE1F" w14:textId="77777777" w:rsidR="002300E6" w:rsidRPr="00D57B0E" w:rsidRDefault="002300E6" w:rsidP="0058108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видов деятельности и профессиональных компетенций</w:t>
            </w:r>
          </w:p>
        </w:tc>
      </w:tr>
      <w:tr w:rsidR="00D57B0E" w:rsidRPr="00D57B0E" w14:paraId="2F7C4336" w14:textId="77777777" w:rsidTr="00D8283A">
        <w:tc>
          <w:tcPr>
            <w:tcW w:w="1204" w:type="dxa"/>
            <w:tcBorders>
              <w:top w:val="single" w:sz="4" w:space="0" w:color="auto"/>
              <w:left w:val="single" w:sz="4" w:space="0" w:color="auto"/>
              <w:bottom w:val="single" w:sz="4" w:space="0" w:color="auto"/>
              <w:right w:val="single" w:sz="4" w:space="0" w:color="auto"/>
            </w:tcBorders>
            <w:hideMark/>
          </w:tcPr>
          <w:p w14:paraId="1D354227" w14:textId="77777777" w:rsidR="002300E6" w:rsidRPr="00D57B0E" w:rsidRDefault="002300E6" w:rsidP="0058108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ВД 2</w:t>
            </w:r>
          </w:p>
        </w:tc>
        <w:tc>
          <w:tcPr>
            <w:tcW w:w="8367" w:type="dxa"/>
            <w:tcBorders>
              <w:top w:val="single" w:sz="4" w:space="0" w:color="auto"/>
              <w:left w:val="single" w:sz="4" w:space="0" w:color="auto"/>
              <w:bottom w:val="single" w:sz="4" w:space="0" w:color="auto"/>
              <w:right w:val="single" w:sz="4" w:space="0" w:color="auto"/>
            </w:tcBorders>
            <w:hideMark/>
          </w:tcPr>
          <w:p w14:paraId="1F3781D3" w14:textId="77777777"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Настройка и обеспечение работоспособности программных и аппаратных средств устройств инфокоммуникационных систем</w:t>
            </w:r>
          </w:p>
        </w:tc>
      </w:tr>
      <w:tr w:rsidR="00D57B0E" w:rsidRPr="00D57B0E" w14:paraId="2082E597" w14:textId="77777777" w:rsidTr="00D8283A">
        <w:tc>
          <w:tcPr>
            <w:tcW w:w="1204" w:type="dxa"/>
            <w:hideMark/>
          </w:tcPr>
          <w:p w14:paraId="4D2B3400" w14:textId="6DA56D93" w:rsidR="002300E6" w:rsidRPr="00D57B0E" w:rsidRDefault="00FD62FC" w:rsidP="0058108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ПК 2.1</w:t>
            </w:r>
          </w:p>
        </w:tc>
        <w:tc>
          <w:tcPr>
            <w:tcW w:w="8367" w:type="dxa"/>
          </w:tcPr>
          <w:p w14:paraId="0D76C57C" w14:textId="77777777"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Осуществлять приемку и монтаж аппаратных средств инфокоммуникационных систем с проверкой соответствия документации</w:t>
            </w:r>
          </w:p>
        </w:tc>
      </w:tr>
      <w:tr w:rsidR="00D57B0E" w:rsidRPr="00D57B0E" w14:paraId="571C9BDD" w14:textId="77777777" w:rsidTr="00D8283A">
        <w:tc>
          <w:tcPr>
            <w:tcW w:w="1204" w:type="dxa"/>
            <w:hideMark/>
          </w:tcPr>
          <w:p w14:paraId="58AE8687" w14:textId="33D14340" w:rsidR="002300E6" w:rsidRPr="00D57B0E" w:rsidRDefault="00FD62FC" w:rsidP="0058108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ПК 2.2</w:t>
            </w:r>
          </w:p>
        </w:tc>
        <w:tc>
          <w:tcPr>
            <w:tcW w:w="8367" w:type="dxa"/>
          </w:tcPr>
          <w:p w14:paraId="3A6BDD7B" w14:textId="4408E321"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Устанавливать и настраивать системное и прикладное ПО, необходимое для функционирования ИС, в том числе сетевое программное обеспечение и программное обеспечение для защиты о</w:t>
            </w:r>
            <w:r w:rsidR="00FD62FC" w:rsidRPr="00D57B0E">
              <w:rPr>
                <w:rFonts w:ascii="Times New Roman" w:eastAsia="Times New Roman" w:hAnsi="Times New Roman" w:cs="Times New Roman"/>
                <w:color w:val="000000" w:themeColor="text1"/>
                <w:sz w:val="24"/>
                <w:szCs w:val="24"/>
                <w:lang w:eastAsia="ru-RU"/>
              </w:rPr>
              <w:t>т несанкционированного доступа.</w:t>
            </w:r>
          </w:p>
        </w:tc>
      </w:tr>
      <w:tr w:rsidR="00D57B0E" w:rsidRPr="00D57B0E" w14:paraId="5C01FF46" w14:textId="77777777" w:rsidTr="00D8283A">
        <w:tc>
          <w:tcPr>
            <w:tcW w:w="1204" w:type="dxa"/>
          </w:tcPr>
          <w:p w14:paraId="7F944180" w14:textId="79A13A1D" w:rsidR="002300E6" w:rsidRPr="00D57B0E" w:rsidRDefault="002300E6" w:rsidP="0058108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ПК 2.3</w:t>
            </w:r>
          </w:p>
        </w:tc>
        <w:tc>
          <w:tcPr>
            <w:tcW w:w="8367" w:type="dxa"/>
          </w:tcPr>
          <w:p w14:paraId="75A1D1FE" w14:textId="2CDF76AF"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Выполнять конфигурирование аппаратных сред</w:t>
            </w:r>
            <w:r w:rsidR="00FD62FC" w:rsidRPr="00D57B0E">
              <w:rPr>
                <w:rFonts w:ascii="Times New Roman" w:eastAsia="Times New Roman" w:hAnsi="Times New Roman" w:cs="Times New Roman"/>
                <w:color w:val="000000" w:themeColor="text1"/>
                <w:sz w:val="24"/>
                <w:szCs w:val="24"/>
                <w:lang w:eastAsia="ru-RU"/>
              </w:rPr>
              <w:t>ств инфокоммуникационных систем</w:t>
            </w:r>
          </w:p>
        </w:tc>
      </w:tr>
      <w:tr w:rsidR="00D57B0E" w:rsidRPr="00D57B0E" w14:paraId="113A6DBE" w14:textId="77777777" w:rsidTr="00D8283A">
        <w:tc>
          <w:tcPr>
            <w:tcW w:w="1204" w:type="dxa"/>
          </w:tcPr>
          <w:p w14:paraId="53AAFFF6" w14:textId="040CCC7A" w:rsidR="002300E6" w:rsidRPr="00D57B0E" w:rsidRDefault="00FD62FC" w:rsidP="0058108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ПК 2.4</w:t>
            </w:r>
          </w:p>
        </w:tc>
        <w:tc>
          <w:tcPr>
            <w:tcW w:w="8367" w:type="dxa"/>
          </w:tcPr>
          <w:p w14:paraId="622A70E8" w14:textId="5F6BE365"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Проверять правильность установки и функционирования устройств после настройки программного обеспечения и базовой конфигурации сетевых устройств и программного обеспечения</w:t>
            </w:r>
          </w:p>
        </w:tc>
      </w:tr>
      <w:tr w:rsidR="00D57B0E" w:rsidRPr="00D57B0E" w14:paraId="00B22FC7" w14:textId="77777777" w:rsidTr="00D8283A">
        <w:tc>
          <w:tcPr>
            <w:tcW w:w="1204" w:type="dxa"/>
          </w:tcPr>
          <w:p w14:paraId="0990D65D" w14:textId="1223E34B" w:rsidR="002300E6" w:rsidRPr="00D57B0E" w:rsidRDefault="00FD62FC" w:rsidP="0058108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ПК 2.5</w:t>
            </w:r>
          </w:p>
        </w:tc>
        <w:tc>
          <w:tcPr>
            <w:tcW w:w="8367" w:type="dxa"/>
          </w:tcPr>
          <w:p w14:paraId="147C5414" w14:textId="76C518B4" w:rsidR="002300E6" w:rsidRPr="00D57B0E" w:rsidRDefault="002300E6" w:rsidP="0058108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Настраивать базовые параметры программного обеспечения для учета конфигураций, слежения за производительностью устройств и защиты </w:t>
            </w:r>
            <w:r w:rsidR="00FD62FC" w:rsidRPr="00D57B0E">
              <w:rPr>
                <w:rFonts w:ascii="Times New Roman" w:eastAsia="Times New Roman" w:hAnsi="Times New Roman" w:cs="Times New Roman"/>
                <w:color w:val="000000" w:themeColor="text1"/>
                <w:sz w:val="24"/>
                <w:szCs w:val="24"/>
                <w:lang w:eastAsia="ru-RU"/>
              </w:rPr>
              <w:t>от несанкционированного доступа</w:t>
            </w:r>
          </w:p>
        </w:tc>
      </w:tr>
    </w:tbl>
    <w:p w14:paraId="4EDF94B9"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bCs/>
          <w:color w:val="000000" w:themeColor="text1"/>
          <w:sz w:val="24"/>
          <w:szCs w:val="24"/>
          <w:lang w:eastAsia="ru-RU"/>
        </w:rPr>
      </w:pPr>
    </w:p>
    <w:p w14:paraId="72595638" w14:textId="33EC6C6D" w:rsidR="002300E6" w:rsidRPr="00D57B0E" w:rsidRDefault="002300E6" w:rsidP="00FD62FC">
      <w:pPr>
        <w:keepNext/>
        <w:keepLines/>
        <w:suppressAutoHyphens/>
        <w:spacing w:after="0" w:line="240" w:lineRule="auto"/>
        <w:ind w:firstLine="709"/>
        <w:contextualSpacing/>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1.1.3. В результате освоения профессионального модуля обучающийся должен:</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768"/>
      </w:tblGrid>
      <w:tr w:rsidR="002300E6" w:rsidRPr="00D57B0E" w14:paraId="43557EAD" w14:textId="77777777" w:rsidTr="00FD62FC">
        <w:tc>
          <w:tcPr>
            <w:tcW w:w="1696" w:type="dxa"/>
            <w:tcBorders>
              <w:top w:val="single" w:sz="4" w:space="0" w:color="auto"/>
              <w:left w:val="single" w:sz="4" w:space="0" w:color="auto"/>
              <w:bottom w:val="single" w:sz="4" w:space="0" w:color="auto"/>
              <w:right w:val="single" w:sz="4" w:space="0" w:color="auto"/>
            </w:tcBorders>
            <w:hideMark/>
          </w:tcPr>
          <w:p w14:paraId="684DA5EA"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Иметь практический опыт</w:t>
            </w:r>
          </w:p>
        </w:tc>
        <w:tc>
          <w:tcPr>
            <w:tcW w:w="7768" w:type="dxa"/>
            <w:tcBorders>
              <w:top w:val="single" w:sz="4" w:space="0" w:color="auto"/>
              <w:left w:val="single" w:sz="4" w:space="0" w:color="auto"/>
              <w:bottom w:val="single" w:sz="4" w:space="0" w:color="auto"/>
              <w:right w:val="single" w:sz="4" w:space="0" w:color="auto"/>
            </w:tcBorders>
            <w:hideMark/>
          </w:tcPr>
          <w:p w14:paraId="05E300B7" w14:textId="1B27D83A"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проверк</w:t>
            </w:r>
            <w:r w:rsidR="00FD62FC"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соответствия рабочих мест требованиям инфокоммуникационных систем к оборудованию и программному обеспечению; </w:t>
            </w:r>
          </w:p>
          <w:p w14:paraId="709F25DF" w14:textId="32F9FFFA"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установк</w:t>
            </w:r>
            <w:r w:rsidR="00FD62FC"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инфокоммуникационных систем на рабочих местах согласно трудовому заданию; </w:t>
            </w:r>
          </w:p>
          <w:p w14:paraId="247CE176" w14:textId="2E518BE2"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присвоени</w:t>
            </w:r>
            <w:r w:rsidR="00FD62FC"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версий базовым элементам конфигурации инфокоммуникационных систем в соответствии с трудовым заданием;</w:t>
            </w:r>
          </w:p>
          <w:p w14:paraId="65E232AC" w14:textId="77777777"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инсталляции программного обеспечения устройств инфокоммуникационных систем; </w:t>
            </w:r>
          </w:p>
          <w:p w14:paraId="31BEE347" w14:textId="77777777"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обновления версий прикладного программного обеспечения, драйверов и операционных систем; </w:t>
            </w:r>
          </w:p>
          <w:p w14:paraId="0321D8C3" w14:textId="77777777"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фиксации отклонений от штатного режима работы инфокоммуникационных систем в соответствии с трудовым заданием; </w:t>
            </w:r>
          </w:p>
          <w:p w14:paraId="44856CA2" w14:textId="7CF08743"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установк</w:t>
            </w:r>
            <w:r w:rsidR="00FD62FC"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и настройк</w:t>
            </w:r>
            <w:r w:rsidR="00FD62FC"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программного обеспечения периферийных устройства согласно инструкции;</w:t>
            </w:r>
          </w:p>
          <w:p w14:paraId="4DA55ABF" w14:textId="7E1AF4C6"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установк</w:t>
            </w:r>
            <w:r w:rsidR="00FD62FC"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и подключени</w:t>
            </w:r>
            <w:r w:rsidR="00FD62FC"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сетевых устройств согласно инструкции;</w:t>
            </w:r>
          </w:p>
          <w:p w14:paraId="5B971E56" w14:textId="2578CEBD"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проверк</w:t>
            </w:r>
            <w:r w:rsidR="00FD62FC"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на корректность установки конфигурации базовых параметров устройств инфокоммуникационных систем и программного обеспечения в соответствии с руководствами; </w:t>
            </w:r>
          </w:p>
          <w:p w14:paraId="4F73B7FC" w14:textId="2E1D953F"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проверк</w:t>
            </w:r>
            <w:r w:rsidR="00FD62FC"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xml:space="preserve"> функционирования устройств после установки и настройки программного обеспечения; </w:t>
            </w:r>
          </w:p>
          <w:p w14:paraId="25662A39" w14:textId="1BC8D352"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запуск</w:t>
            </w:r>
            <w:r w:rsidR="00FD62FC" w:rsidRPr="00D57B0E">
              <w:rPr>
                <w:rFonts w:ascii="Times New Roman" w:eastAsia="Times New Roman" w:hAnsi="Times New Roman" w:cs="Times New Roman"/>
                <w:bCs/>
                <w:iCs/>
                <w:color w:val="000000" w:themeColor="text1"/>
                <w:sz w:val="24"/>
                <w:szCs w:val="24"/>
              </w:rPr>
              <w:t>а</w:t>
            </w:r>
            <w:r w:rsidRPr="00D57B0E">
              <w:rPr>
                <w:rFonts w:ascii="Times New Roman" w:eastAsia="Times New Roman" w:hAnsi="Times New Roman" w:cs="Times New Roman"/>
                <w:bCs/>
                <w:iCs/>
                <w:color w:val="000000" w:themeColor="text1"/>
                <w:sz w:val="24"/>
                <w:szCs w:val="24"/>
              </w:rPr>
              <w:t xml:space="preserve"> процедур контроля состояния работы инфокоммуникационных систем в соответствии с трудовым заданием;</w:t>
            </w:r>
          </w:p>
          <w:p w14:paraId="5B6E80DB" w14:textId="6ECB3AB7"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запуск</w:t>
            </w:r>
            <w:r w:rsidR="00FD62FC" w:rsidRPr="00D57B0E">
              <w:rPr>
                <w:rFonts w:ascii="Times New Roman" w:eastAsia="Times New Roman" w:hAnsi="Times New Roman" w:cs="Times New Roman"/>
                <w:bCs/>
                <w:iCs/>
                <w:color w:val="000000" w:themeColor="text1"/>
                <w:sz w:val="24"/>
                <w:szCs w:val="24"/>
              </w:rPr>
              <w:t>а</w:t>
            </w:r>
            <w:r w:rsidRPr="00D57B0E">
              <w:rPr>
                <w:rFonts w:ascii="Times New Roman" w:eastAsia="Times New Roman" w:hAnsi="Times New Roman" w:cs="Times New Roman"/>
                <w:bCs/>
                <w:iCs/>
                <w:color w:val="000000" w:themeColor="text1"/>
                <w:sz w:val="24"/>
                <w:szCs w:val="24"/>
              </w:rPr>
              <w:t xml:space="preserve"> процедур контроля состояния работы инфокоммуникационных систем в соответствии с трудовым заданием; </w:t>
            </w:r>
          </w:p>
          <w:p w14:paraId="39523B95" w14:textId="77777777"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в регистрации типовых инцидентов; </w:t>
            </w:r>
          </w:p>
          <w:p w14:paraId="22C49DCB" w14:textId="144D41F5"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классификации, исследовани</w:t>
            </w:r>
            <w:r w:rsidR="00FD62FC"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диагностик</w:t>
            </w:r>
            <w:r w:rsidR="00FD62FC" w:rsidRPr="00D57B0E">
              <w:rPr>
                <w:rFonts w:ascii="Times New Roman" w:eastAsia="Times New Roman" w:hAnsi="Times New Roman" w:cs="Times New Roman"/>
                <w:bCs/>
                <w:iCs/>
                <w:color w:val="000000" w:themeColor="text1"/>
                <w:sz w:val="24"/>
                <w:szCs w:val="24"/>
              </w:rPr>
              <w:t>и</w:t>
            </w:r>
            <w:r w:rsidRPr="00D57B0E">
              <w:rPr>
                <w:rFonts w:ascii="Times New Roman" w:eastAsia="Times New Roman" w:hAnsi="Times New Roman" w:cs="Times New Roman"/>
                <w:bCs/>
                <w:iCs/>
                <w:color w:val="000000" w:themeColor="text1"/>
                <w:sz w:val="24"/>
                <w:szCs w:val="24"/>
              </w:rPr>
              <w:t>, устранени</w:t>
            </w:r>
            <w:r w:rsidR="00FD62FC" w:rsidRPr="00D57B0E">
              <w:rPr>
                <w:rFonts w:ascii="Times New Roman" w:eastAsia="Times New Roman" w:hAnsi="Times New Roman" w:cs="Times New Roman"/>
                <w:bCs/>
                <w:iCs/>
                <w:color w:val="000000" w:themeColor="text1"/>
                <w:sz w:val="24"/>
                <w:szCs w:val="24"/>
              </w:rPr>
              <w:t>я</w:t>
            </w:r>
            <w:r w:rsidRPr="00D57B0E">
              <w:rPr>
                <w:rFonts w:ascii="Times New Roman" w:eastAsia="Times New Roman" w:hAnsi="Times New Roman" w:cs="Times New Roman"/>
                <w:bCs/>
                <w:iCs/>
                <w:color w:val="000000" w:themeColor="text1"/>
                <w:sz w:val="24"/>
                <w:szCs w:val="24"/>
              </w:rPr>
              <w:t xml:space="preserve"> типовых инцидентов согласно инструкции;</w:t>
            </w:r>
          </w:p>
          <w:p w14:paraId="5A44D585" w14:textId="77777777" w:rsidR="00FD62FC"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установки операционных систем в соответствии с трудовым заданием; настройки операционных системы для оптимального функционирования ИС в соответствии с трудовым заданием; установки СУБД в соответствии с трудовым заданием; настройки СУБД для оптимального функционирования ИС в соответствии с трудовым заданием; </w:t>
            </w:r>
          </w:p>
          <w:p w14:paraId="6BE64657" w14:textId="48615D4B" w:rsidR="002300E6" w:rsidRPr="00D57B0E" w:rsidRDefault="002300E6" w:rsidP="002300E6">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установки прикладного ПО, необходимого для функционирования ИС в соответствии с трудовым заданием;</w:t>
            </w:r>
          </w:p>
          <w:p w14:paraId="7C257063" w14:textId="7086B241" w:rsidR="002300E6" w:rsidRPr="00D57B0E" w:rsidRDefault="002300E6" w:rsidP="002300E6">
            <w:pPr>
              <w:keepNext/>
              <w:keepLines/>
              <w:suppressAutoHyphens/>
              <w:spacing w:after="0" w:line="240" w:lineRule="auto"/>
              <w:contextualSpacing/>
              <w:rPr>
                <w:rFonts w:ascii="Times New Roman" w:eastAsia="Times New Roman" w:hAnsi="Times New Roman" w:cs="Times New Roman"/>
                <w:bCs/>
                <w:i/>
                <w:color w:val="000000" w:themeColor="text1"/>
                <w:sz w:val="24"/>
                <w:szCs w:val="24"/>
              </w:rPr>
            </w:pPr>
            <w:r w:rsidRPr="00D57B0E">
              <w:rPr>
                <w:rFonts w:ascii="Times New Roman" w:eastAsia="Times New Roman" w:hAnsi="Times New Roman" w:cs="Times New Roman"/>
                <w:bCs/>
                <w:iCs/>
                <w:color w:val="000000" w:themeColor="text1"/>
                <w:sz w:val="24"/>
                <w:szCs w:val="24"/>
              </w:rPr>
              <w:t>настройки прикладного ПО, необходимого для оптимального функционирования ИС, в с</w:t>
            </w:r>
            <w:r w:rsidR="00FD62FC" w:rsidRPr="00D57B0E">
              <w:rPr>
                <w:rFonts w:ascii="Times New Roman" w:eastAsia="Times New Roman" w:hAnsi="Times New Roman" w:cs="Times New Roman"/>
                <w:bCs/>
                <w:iCs/>
                <w:color w:val="000000" w:themeColor="text1"/>
                <w:sz w:val="24"/>
                <w:szCs w:val="24"/>
              </w:rPr>
              <w:t>оответствии с трудовым заданием</w:t>
            </w:r>
          </w:p>
        </w:tc>
      </w:tr>
      <w:tr w:rsidR="00D57B0E" w:rsidRPr="00D57B0E" w14:paraId="396DDEBD" w14:textId="77777777" w:rsidTr="00FD62FC">
        <w:tc>
          <w:tcPr>
            <w:tcW w:w="1696" w:type="dxa"/>
            <w:tcBorders>
              <w:top w:val="single" w:sz="4" w:space="0" w:color="auto"/>
              <w:left w:val="single" w:sz="4" w:space="0" w:color="auto"/>
              <w:bottom w:val="single" w:sz="4" w:space="0" w:color="auto"/>
              <w:right w:val="single" w:sz="4" w:space="0" w:color="auto"/>
            </w:tcBorders>
            <w:hideMark/>
          </w:tcPr>
          <w:p w14:paraId="41E97E4D" w14:textId="45766AF5" w:rsidR="002300E6" w:rsidRPr="00D57B0E" w:rsidRDefault="00FD62FC" w:rsidP="002300E6">
            <w:pPr>
              <w:keepNext/>
              <w:keepLines/>
              <w:suppressAutoHyphens/>
              <w:spacing w:after="0" w:line="240" w:lineRule="auto"/>
              <w:contextualSpacing/>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Уметь</w:t>
            </w:r>
          </w:p>
        </w:tc>
        <w:tc>
          <w:tcPr>
            <w:tcW w:w="7768" w:type="dxa"/>
            <w:tcBorders>
              <w:top w:val="single" w:sz="4" w:space="0" w:color="auto"/>
              <w:left w:val="single" w:sz="4" w:space="0" w:color="auto"/>
              <w:bottom w:val="single" w:sz="4" w:space="0" w:color="auto"/>
              <w:right w:val="single" w:sz="4" w:space="0" w:color="auto"/>
            </w:tcBorders>
            <w:hideMark/>
          </w:tcPr>
          <w:p w14:paraId="359F2671" w14:textId="5B020C45" w:rsidR="002300E6" w:rsidRPr="00D57B0E" w:rsidRDefault="00FD62FC"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п</w:t>
            </w:r>
            <w:r w:rsidR="002300E6" w:rsidRPr="00D57B0E">
              <w:rPr>
                <w:rFonts w:ascii="Times New Roman" w:eastAsia="Times New Roman" w:hAnsi="Times New Roman" w:cs="Times New Roman"/>
                <w:bCs/>
                <w:color w:val="000000" w:themeColor="text1"/>
                <w:sz w:val="24"/>
                <w:szCs w:val="24"/>
              </w:rPr>
              <w:t xml:space="preserve">рименять инструкции по установке и эксплуатации периферийного оборудования; </w:t>
            </w:r>
          </w:p>
          <w:p w14:paraId="3592880E"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конфигурировать периферийные устройства;</w:t>
            </w:r>
          </w:p>
          <w:p w14:paraId="517A541B"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задавать базовые параметры, в том числе параметры защиты от несанкционированного доступа к операционным системам; </w:t>
            </w:r>
          </w:p>
          <w:p w14:paraId="5CF97389"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применять методы статической и динамической конфигурации параметров операционных систем;</w:t>
            </w:r>
          </w:p>
          <w:p w14:paraId="68D245E7"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устанавливать операционные системы; </w:t>
            </w:r>
          </w:p>
          <w:p w14:paraId="65D0A7C6"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устанавливать СУБД; </w:t>
            </w:r>
          </w:p>
          <w:p w14:paraId="10C1569C"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устанавливать прикладное ПО;</w:t>
            </w:r>
          </w:p>
          <w:p w14:paraId="642465ED"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применять средства контроля и оценки конфигураций операционных систем; </w:t>
            </w:r>
          </w:p>
          <w:p w14:paraId="63672B55"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проверять правильность настройки устройств инфокоммуникационных систем; </w:t>
            </w:r>
          </w:p>
          <w:p w14:paraId="07F64DD9"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использовать контрольно-измерительное оборудование для проверки электрических соединений устройств инфокоммуникационных систем; </w:t>
            </w:r>
          </w:p>
          <w:p w14:paraId="0F153BE0"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идентифицировать типовые инциденты функционирования устройств инфокоммуникационных систем; </w:t>
            </w:r>
          </w:p>
          <w:p w14:paraId="3CA6C323"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устранять возникающие типовые инциденты; </w:t>
            </w:r>
          </w:p>
          <w:p w14:paraId="6498E97C"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проводить диагностику инцидента согласно инструкции; оценивать степень критичности инцидентов при работе согласно инструкции;</w:t>
            </w:r>
          </w:p>
          <w:p w14:paraId="594216BB"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задавать базовые параметры, в том числе параметры защиты от несанкционированного доступа к операционным системам; </w:t>
            </w:r>
          </w:p>
          <w:p w14:paraId="576EF839"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применять методы статической и динамической конфигурации параметров операционных систем;</w:t>
            </w:r>
          </w:p>
          <w:p w14:paraId="573578F3" w14:textId="66A6EF5A" w:rsidR="002300E6" w:rsidRPr="00D57B0E" w:rsidRDefault="002300E6" w:rsidP="002300E6">
            <w:pPr>
              <w:keepNext/>
              <w:keepLines/>
              <w:suppressAutoHyphens/>
              <w:spacing w:after="0" w:line="240" w:lineRule="auto"/>
              <w:contextualSpacing/>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устанавливать операционные системы; устанавливать СУ</w:t>
            </w:r>
            <w:r w:rsidR="00FD62FC" w:rsidRPr="00D57B0E">
              <w:rPr>
                <w:rFonts w:ascii="Times New Roman" w:eastAsia="Times New Roman" w:hAnsi="Times New Roman" w:cs="Times New Roman"/>
                <w:bCs/>
                <w:color w:val="000000" w:themeColor="text1"/>
                <w:sz w:val="24"/>
                <w:szCs w:val="24"/>
              </w:rPr>
              <w:t>БД; устанавливать прикладное ПО</w:t>
            </w:r>
          </w:p>
        </w:tc>
      </w:tr>
      <w:tr w:rsidR="00D57B0E" w:rsidRPr="00D57B0E" w14:paraId="0D1B569A" w14:textId="77777777" w:rsidTr="00FD62FC">
        <w:tc>
          <w:tcPr>
            <w:tcW w:w="1696" w:type="dxa"/>
            <w:tcBorders>
              <w:top w:val="single" w:sz="4" w:space="0" w:color="auto"/>
              <w:left w:val="single" w:sz="4" w:space="0" w:color="auto"/>
              <w:bottom w:val="single" w:sz="4" w:space="0" w:color="auto"/>
              <w:right w:val="single" w:sz="4" w:space="0" w:color="auto"/>
            </w:tcBorders>
            <w:hideMark/>
          </w:tcPr>
          <w:p w14:paraId="4706D80B" w14:textId="6FB33134" w:rsidR="002300E6" w:rsidRPr="00D57B0E" w:rsidRDefault="00FD62FC" w:rsidP="002300E6">
            <w:pPr>
              <w:keepNext/>
              <w:keepLines/>
              <w:suppressAutoHyphens/>
              <w:spacing w:after="0" w:line="240" w:lineRule="auto"/>
              <w:contextualSpacing/>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Знать</w:t>
            </w:r>
          </w:p>
        </w:tc>
        <w:tc>
          <w:tcPr>
            <w:tcW w:w="7768" w:type="dxa"/>
            <w:tcBorders>
              <w:top w:val="single" w:sz="4" w:space="0" w:color="auto"/>
              <w:left w:val="single" w:sz="4" w:space="0" w:color="auto"/>
              <w:bottom w:val="single" w:sz="4" w:space="0" w:color="auto"/>
              <w:right w:val="single" w:sz="4" w:space="0" w:color="auto"/>
            </w:tcBorders>
            <w:hideMark/>
          </w:tcPr>
          <w:p w14:paraId="6C9B0099" w14:textId="70F9EB45" w:rsidR="002300E6" w:rsidRPr="00D57B0E" w:rsidRDefault="00FD62FC"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о</w:t>
            </w:r>
            <w:r w:rsidR="002300E6" w:rsidRPr="00D57B0E">
              <w:rPr>
                <w:rFonts w:ascii="Times New Roman" w:eastAsia="Times New Roman" w:hAnsi="Times New Roman" w:cs="Times New Roman"/>
                <w:bCs/>
                <w:color w:val="000000" w:themeColor="text1"/>
                <w:sz w:val="24"/>
                <w:szCs w:val="24"/>
              </w:rPr>
              <w:t xml:space="preserve">сновы архитектуры аппаратных средств; </w:t>
            </w:r>
          </w:p>
          <w:p w14:paraId="1172EF49"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принципы функционирования аппаратных средств вычислительной техники; </w:t>
            </w:r>
          </w:p>
          <w:p w14:paraId="0152872F"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принципы работы операционных систем; основы современных систем управления базами данных; </w:t>
            </w:r>
          </w:p>
          <w:p w14:paraId="5618CA60"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основы системного администрирования; модель взаимодействия открытых систем (OSI); </w:t>
            </w:r>
          </w:p>
          <w:p w14:paraId="1018967A"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лицензионные требования по настройке и эксплуатации устанавливаемого программного обеспечения; </w:t>
            </w:r>
          </w:p>
          <w:p w14:paraId="1A517DD8"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требования охраны труда при работе с программно-аппаратными средствами инфокоммуникационных систем;</w:t>
            </w:r>
          </w:p>
          <w:p w14:paraId="435591CC"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инструкции по установке операционных систем, программного обеспечения; </w:t>
            </w:r>
          </w:p>
          <w:p w14:paraId="44C72024"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инструкции по эксплуатации операционных систем, программного обеспечения; </w:t>
            </w:r>
          </w:p>
          <w:p w14:paraId="2628E789"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лицензионные требования по настройке и эксплуатации устанавливаемого программного обеспечения; </w:t>
            </w:r>
          </w:p>
          <w:p w14:paraId="0A47402D"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назначение, виды, последовательность проведения профилактических работ;</w:t>
            </w:r>
          </w:p>
          <w:p w14:paraId="6A75A3CF"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основы управления сетевым трафиком;</w:t>
            </w:r>
          </w:p>
          <w:p w14:paraId="3E1A3582"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применять средства контроля и оценки конфигураций операционных систем; </w:t>
            </w:r>
          </w:p>
          <w:p w14:paraId="0E8398FE"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проверять правильность настройки устройств инфокоммуникационных систем; </w:t>
            </w:r>
          </w:p>
          <w:p w14:paraId="6990F6CD"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использовать контрольно-измерительное оборудование для проверки электрических соединений устройств инфокоммуникационных систем; </w:t>
            </w:r>
          </w:p>
          <w:p w14:paraId="79590EF4"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идентифицировать типовые инциденты функционирования устройств инфокоммуникационных систем; </w:t>
            </w:r>
          </w:p>
          <w:p w14:paraId="689FA9D7"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устранять возникающие типовые инциденты; </w:t>
            </w:r>
          </w:p>
          <w:p w14:paraId="5043790B"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проводить диагностику инцидента согласно инструкции; оценивать степень критичности инцидентов при работе согласно инструкции;</w:t>
            </w:r>
          </w:p>
          <w:p w14:paraId="47876FF7"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 xml:space="preserve">задавать базовые параметры, в том числе параметры защиты от несанкционированного доступа к операционным системам; </w:t>
            </w:r>
          </w:p>
          <w:p w14:paraId="31DF2FD2" w14:textId="77777777" w:rsidR="002300E6" w:rsidRPr="00D57B0E" w:rsidRDefault="002300E6" w:rsidP="002300E6">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применять методы статической и динамической конфигурации параметров операционных систем;</w:t>
            </w:r>
          </w:p>
          <w:p w14:paraId="5A3A6401"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устанавливать операционные системы; устанавливать СУБД; устанавливать прикладное ПО.</w:t>
            </w:r>
          </w:p>
        </w:tc>
      </w:tr>
    </w:tbl>
    <w:p w14:paraId="6CD61C6C"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b/>
          <w:color w:val="000000" w:themeColor="text1"/>
          <w:sz w:val="24"/>
          <w:szCs w:val="24"/>
          <w:lang w:eastAsia="ru-RU"/>
        </w:rPr>
      </w:pPr>
    </w:p>
    <w:p w14:paraId="6D0D4A33"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b/>
          <w:color w:val="000000" w:themeColor="text1"/>
          <w:sz w:val="24"/>
          <w:szCs w:val="24"/>
          <w:lang w:eastAsia="ru-RU"/>
        </w:rPr>
      </w:pPr>
    </w:p>
    <w:p w14:paraId="31E4872E"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Количество часов, отводимое на освоение профессионального модуля</w:t>
      </w:r>
    </w:p>
    <w:p w14:paraId="2722C4E8"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color w:val="000000" w:themeColor="text1"/>
          <w:sz w:val="24"/>
          <w:szCs w:val="24"/>
          <w:lang w:eastAsia="ru-RU"/>
        </w:rPr>
      </w:pPr>
    </w:p>
    <w:p w14:paraId="7BE8BFE9"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Всего часов ___</w:t>
      </w:r>
      <w:r w:rsidRPr="00D57B0E">
        <w:rPr>
          <w:rFonts w:ascii="Times New Roman" w:eastAsia="Times New Roman" w:hAnsi="Times New Roman" w:cs="Times New Roman"/>
          <w:color w:val="000000" w:themeColor="text1"/>
          <w:sz w:val="24"/>
          <w:szCs w:val="24"/>
          <w:u w:val="single"/>
          <w:lang w:eastAsia="ru-RU"/>
        </w:rPr>
        <w:t>564</w:t>
      </w:r>
      <w:r w:rsidRPr="00D57B0E">
        <w:rPr>
          <w:rFonts w:ascii="Times New Roman" w:eastAsia="Times New Roman" w:hAnsi="Times New Roman" w:cs="Times New Roman"/>
          <w:color w:val="000000" w:themeColor="text1"/>
          <w:sz w:val="24"/>
          <w:szCs w:val="24"/>
          <w:lang w:eastAsia="ru-RU"/>
        </w:rPr>
        <w:t>_____</w:t>
      </w:r>
    </w:p>
    <w:p w14:paraId="2B17405D"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 в форме практической подготовки___</w:t>
      </w:r>
      <w:r w:rsidRPr="00D57B0E">
        <w:rPr>
          <w:rFonts w:ascii="Times New Roman" w:eastAsia="Times New Roman" w:hAnsi="Times New Roman" w:cs="Times New Roman"/>
          <w:color w:val="000000" w:themeColor="text1"/>
          <w:sz w:val="24"/>
          <w:szCs w:val="24"/>
          <w:u w:val="single"/>
          <w:lang w:eastAsia="ru-RU"/>
        </w:rPr>
        <w:t>476</w:t>
      </w:r>
      <w:r w:rsidRPr="00D57B0E">
        <w:rPr>
          <w:rFonts w:ascii="Times New Roman" w:eastAsia="Times New Roman" w:hAnsi="Times New Roman" w:cs="Times New Roman"/>
          <w:color w:val="000000" w:themeColor="text1"/>
          <w:sz w:val="24"/>
          <w:szCs w:val="24"/>
          <w:lang w:eastAsia="ru-RU"/>
        </w:rPr>
        <w:t>_____</w:t>
      </w:r>
    </w:p>
    <w:p w14:paraId="360CE6DC"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color w:val="000000" w:themeColor="text1"/>
          <w:sz w:val="24"/>
          <w:szCs w:val="24"/>
          <w:lang w:eastAsia="ru-RU"/>
        </w:rPr>
      </w:pPr>
    </w:p>
    <w:p w14:paraId="28014CCE"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 них на освоение МДК_____</w:t>
      </w:r>
      <w:r w:rsidRPr="00D57B0E">
        <w:rPr>
          <w:rFonts w:ascii="Times New Roman" w:eastAsia="Times New Roman" w:hAnsi="Times New Roman" w:cs="Times New Roman"/>
          <w:color w:val="000000" w:themeColor="text1"/>
          <w:sz w:val="24"/>
          <w:szCs w:val="24"/>
          <w:u w:val="single"/>
          <w:lang w:eastAsia="ru-RU"/>
        </w:rPr>
        <w:t>168</w:t>
      </w:r>
      <w:r w:rsidRPr="00D57B0E">
        <w:rPr>
          <w:rFonts w:ascii="Times New Roman" w:eastAsia="Times New Roman" w:hAnsi="Times New Roman" w:cs="Times New Roman"/>
          <w:color w:val="000000" w:themeColor="text1"/>
          <w:sz w:val="24"/>
          <w:szCs w:val="24"/>
          <w:lang w:eastAsia="ru-RU"/>
        </w:rPr>
        <w:t>______</w:t>
      </w:r>
    </w:p>
    <w:p w14:paraId="54EC4E3B"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 самостоятельная работа</w:t>
      </w:r>
      <w:r w:rsidRPr="00D57B0E">
        <w:rPr>
          <w:rFonts w:ascii="Times New Roman" w:eastAsia="Times New Roman" w:hAnsi="Times New Roman" w:cs="Times New Roman"/>
          <w:i/>
          <w:color w:val="000000" w:themeColor="text1"/>
          <w:sz w:val="24"/>
          <w:szCs w:val="24"/>
          <w:lang w:eastAsia="ru-RU"/>
        </w:rPr>
        <w:t xml:space="preserve">__________ </w:t>
      </w:r>
    </w:p>
    <w:p w14:paraId="08820DA5"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практики, в том числе учебная ___</w:t>
      </w:r>
      <w:r w:rsidRPr="00D57B0E">
        <w:rPr>
          <w:rFonts w:ascii="Times New Roman" w:eastAsia="Times New Roman" w:hAnsi="Times New Roman" w:cs="Times New Roman"/>
          <w:color w:val="000000" w:themeColor="text1"/>
          <w:sz w:val="24"/>
          <w:szCs w:val="24"/>
          <w:u w:val="single"/>
          <w:lang w:eastAsia="ru-RU"/>
        </w:rPr>
        <w:t>180</w:t>
      </w:r>
      <w:r w:rsidRPr="00D57B0E">
        <w:rPr>
          <w:rFonts w:ascii="Times New Roman" w:eastAsia="Times New Roman" w:hAnsi="Times New Roman" w:cs="Times New Roman"/>
          <w:color w:val="000000" w:themeColor="text1"/>
          <w:sz w:val="24"/>
          <w:szCs w:val="24"/>
          <w:lang w:eastAsia="ru-RU"/>
        </w:rPr>
        <w:t>___</w:t>
      </w:r>
    </w:p>
    <w:p w14:paraId="00522F1D"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производственная __</w:t>
      </w:r>
      <w:r w:rsidRPr="00D57B0E">
        <w:rPr>
          <w:rFonts w:ascii="Times New Roman" w:eastAsia="Times New Roman" w:hAnsi="Times New Roman" w:cs="Times New Roman"/>
          <w:color w:val="000000" w:themeColor="text1"/>
          <w:sz w:val="24"/>
          <w:szCs w:val="24"/>
          <w:u w:val="single"/>
          <w:lang w:eastAsia="ru-RU"/>
        </w:rPr>
        <w:t>216</w:t>
      </w:r>
      <w:r w:rsidRPr="00D57B0E">
        <w:rPr>
          <w:rFonts w:ascii="Times New Roman" w:eastAsia="Times New Roman" w:hAnsi="Times New Roman" w:cs="Times New Roman"/>
          <w:color w:val="000000" w:themeColor="text1"/>
          <w:sz w:val="24"/>
          <w:szCs w:val="24"/>
          <w:lang w:eastAsia="ru-RU"/>
        </w:rPr>
        <w:t>_</w:t>
      </w:r>
    </w:p>
    <w:p w14:paraId="6BE6198A"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Промежуточная аттестация ____________</w:t>
      </w:r>
      <w:r w:rsidRPr="00D57B0E">
        <w:rPr>
          <w:rFonts w:ascii="Times New Roman" w:eastAsia="Times New Roman" w:hAnsi="Times New Roman" w:cs="Times New Roman"/>
          <w:bCs/>
          <w:i/>
          <w:color w:val="000000" w:themeColor="text1"/>
          <w:sz w:val="24"/>
          <w:szCs w:val="24"/>
          <w:lang w:eastAsia="ru-RU"/>
        </w:rPr>
        <w:t>.</w:t>
      </w:r>
    </w:p>
    <w:p w14:paraId="756EB133" w14:textId="77777777" w:rsidR="002300E6" w:rsidRPr="00D57B0E" w:rsidRDefault="002300E6" w:rsidP="002300E6">
      <w:pPr>
        <w:keepNext/>
        <w:keepLines/>
        <w:suppressAutoHyphens/>
        <w:spacing w:after="0" w:line="240" w:lineRule="auto"/>
        <w:contextualSpacing/>
        <w:rPr>
          <w:rFonts w:ascii="Times New Roman" w:eastAsia="Times New Roman" w:hAnsi="Times New Roman" w:cs="Times New Roman"/>
          <w:b/>
          <w:i/>
          <w:color w:val="000000" w:themeColor="text1"/>
          <w:sz w:val="24"/>
          <w:szCs w:val="24"/>
          <w:lang w:eastAsia="ru-RU"/>
        </w:rPr>
        <w:sectPr w:rsidR="002300E6" w:rsidRPr="00D57B0E">
          <w:pgSz w:w="11907" w:h="16840"/>
          <w:pgMar w:top="1134" w:right="851" w:bottom="992" w:left="1418" w:header="709" w:footer="709" w:gutter="0"/>
          <w:cols w:space="720"/>
        </w:sectPr>
      </w:pPr>
    </w:p>
    <w:p w14:paraId="3290F9AC" w14:textId="77777777" w:rsidR="002300E6" w:rsidRPr="00D57B0E" w:rsidRDefault="002300E6" w:rsidP="002300E6">
      <w:pPr>
        <w:spacing w:after="0" w:line="276" w:lineRule="auto"/>
        <w:jc w:val="center"/>
        <w:rPr>
          <w:rFonts w:ascii="Times New Roman" w:eastAsia="Times New Roman" w:hAnsi="Times New Roman" w:cs="Times New Roman"/>
          <w:b/>
          <w:caps/>
          <w:color w:val="000000" w:themeColor="text1"/>
          <w:sz w:val="24"/>
          <w:szCs w:val="24"/>
          <w:lang w:eastAsia="ru-RU"/>
        </w:rPr>
      </w:pPr>
      <w:r w:rsidRPr="00D57B0E">
        <w:rPr>
          <w:rFonts w:ascii="Times New Roman" w:eastAsia="Times New Roman" w:hAnsi="Times New Roman" w:cs="Times New Roman"/>
          <w:b/>
          <w:caps/>
          <w:color w:val="000000" w:themeColor="text1"/>
          <w:sz w:val="24"/>
          <w:szCs w:val="24"/>
          <w:lang w:eastAsia="ru-RU"/>
        </w:rPr>
        <w:t>2. Структура и содержание профессионального модуля</w:t>
      </w:r>
    </w:p>
    <w:p w14:paraId="7EC716F8" w14:textId="77777777" w:rsidR="002300E6" w:rsidRPr="00D57B0E" w:rsidRDefault="002300E6" w:rsidP="002300E6">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Структура профессионального модуля</w:t>
      </w:r>
      <w:r w:rsidRPr="00D57B0E">
        <w:rPr>
          <w:rFonts w:ascii="Times New Roman" w:eastAsia="Times New Roman" w:hAnsi="Times New Roman" w:cs="Times New Roman"/>
          <w:color w:val="000000" w:themeColor="text1"/>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3544"/>
        <w:gridCol w:w="847"/>
        <w:gridCol w:w="850"/>
        <w:gridCol w:w="709"/>
        <w:gridCol w:w="1420"/>
        <w:gridCol w:w="1700"/>
        <w:gridCol w:w="850"/>
        <w:gridCol w:w="368"/>
        <w:gridCol w:w="768"/>
        <w:gridCol w:w="1809"/>
      </w:tblGrid>
      <w:tr w:rsidR="002300E6" w:rsidRPr="00D57B0E" w14:paraId="1A7F10C0" w14:textId="77777777" w:rsidTr="00982005">
        <w:trPr>
          <w:trHeight w:val="214"/>
        </w:trPr>
        <w:tc>
          <w:tcPr>
            <w:tcW w:w="625" w:type="pct"/>
            <w:vMerge w:val="restart"/>
            <w:tcBorders>
              <w:top w:val="single" w:sz="4" w:space="0" w:color="auto"/>
              <w:left w:val="single" w:sz="4" w:space="0" w:color="auto"/>
              <w:bottom w:val="single" w:sz="4" w:space="0" w:color="auto"/>
              <w:right w:val="single" w:sz="4" w:space="0" w:color="auto"/>
            </w:tcBorders>
            <w:vAlign w:val="center"/>
            <w:hideMark/>
          </w:tcPr>
          <w:p w14:paraId="36C91FFB" w14:textId="75D2440F" w:rsidR="002300E6" w:rsidRPr="00D57B0E" w:rsidRDefault="002300E6" w:rsidP="002300E6">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Коды профессиональных </w:t>
            </w:r>
            <w:r w:rsidR="00FD62FC" w:rsidRPr="00D57B0E">
              <w:rPr>
                <w:rFonts w:ascii="Times New Roman" w:eastAsia="Times New Roman" w:hAnsi="Times New Roman" w:cs="Times New Roman"/>
                <w:color w:val="000000" w:themeColor="text1"/>
                <w:sz w:val="24"/>
                <w:szCs w:val="24"/>
                <w:lang w:eastAsia="ru-RU"/>
              </w:rPr>
              <w:t xml:space="preserve">и </w:t>
            </w:r>
            <w:r w:rsidRPr="00D57B0E">
              <w:rPr>
                <w:rFonts w:ascii="Times New Roman" w:eastAsia="Times New Roman" w:hAnsi="Times New Roman" w:cs="Times New Roman"/>
                <w:color w:val="000000" w:themeColor="text1"/>
                <w:sz w:val="24"/>
                <w:szCs w:val="24"/>
                <w:lang w:eastAsia="ru-RU"/>
              </w:rPr>
              <w:t>общих компетенций</w:t>
            </w:r>
          </w:p>
        </w:tc>
        <w:tc>
          <w:tcPr>
            <w:tcW w:w="1205" w:type="pct"/>
            <w:vMerge w:val="restart"/>
            <w:tcBorders>
              <w:top w:val="single" w:sz="4" w:space="0" w:color="auto"/>
              <w:left w:val="single" w:sz="4" w:space="0" w:color="auto"/>
              <w:bottom w:val="single" w:sz="4" w:space="0" w:color="auto"/>
              <w:right w:val="single" w:sz="4" w:space="0" w:color="auto"/>
            </w:tcBorders>
            <w:vAlign w:val="center"/>
            <w:hideMark/>
          </w:tcPr>
          <w:p w14:paraId="5CDCABA3" w14:textId="77777777" w:rsidR="002300E6" w:rsidRPr="00D57B0E" w:rsidRDefault="002300E6" w:rsidP="002300E6">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Наименования разделов профессионального модуля</w:t>
            </w:r>
          </w:p>
        </w:tc>
        <w:tc>
          <w:tcPr>
            <w:tcW w:w="288" w:type="pct"/>
            <w:vMerge w:val="restart"/>
            <w:tcBorders>
              <w:top w:val="single" w:sz="4" w:space="0" w:color="auto"/>
              <w:left w:val="single" w:sz="4" w:space="0" w:color="auto"/>
              <w:bottom w:val="single" w:sz="4" w:space="0" w:color="auto"/>
              <w:right w:val="single" w:sz="4" w:space="0" w:color="auto"/>
            </w:tcBorders>
            <w:vAlign w:val="center"/>
            <w:hideMark/>
          </w:tcPr>
          <w:p w14:paraId="18B162AF" w14:textId="77777777" w:rsidR="002300E6" w:rsidRPr="00D57B0E" w:rsidRDefault="002300E6" w:rsidP="002300E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Всего, час.</w:t>
            </w:r>
          </w:p>
        </w:tc>
        <w:tc>
          <w:tcPr>
            <w:tcW w:w="28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8239E93" w14:textId="78171496" w:rsidR="002300E6" w:rsidRPr="00D57B0E" w:rsidRDefault="002300E6" w:rsidP="00FD62FC">
            <w:pPr>
              <w:spacing w:after="0" w:line="240" w:lineRule="auto"/>
              <w:ind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 т.ч. в форме практической подготовки</w:t>
            </w:r>
          </w:p>
        </w:tc>
        <w:tc>
          <w:tcPr>
            <w:tcW w:w="2592" w:type="pct"/>
            <w:gridSpan w:val="7"/>
            <w:tcBorders>
              <w:top w:val="single" w:sz="4" w:space="0" w:color="auto"/>
              <w:left w:val="single" w:sz="4" w:space="0" w:color="auto"/>
              <w:bottom w:val="single" w:sz="4" w:space="0" w:color="auto"/>
              <w:right w:val="single" w:sz="4" w:space="0" w:color="auto"/>
            </w:tcBorders>
            <w:hideMark/>
          </w:tcPr>
          <w:p w14:paraId="398766C9" w14:textId="77777777" w:rsidR="002300E6" w:rsidRPr="00D57B0E" w:rsidRDefault="002300E6" w:rsidP="002300E6">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Объем профессионального модуля, ак. час.</w:t>
            </w:r>
          </w:p>
        </w:tc>
      </w:tr>
      <w:tr w:rsidR="002300E6" w:rsidRPr="00D57B0E" w14:paraId="178ECB4E" w14:textId="77777777" w:rsidTr="00982005">
        <w:trPr>
          <w:trHeight w:val="58"/>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17B26687"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1205" w:type="pct"/>
            <w:vMerge/>
            <w:tcBorders>
              <w:top w:val="single" w:sz="4" w:space="0" w:color="auto"/>
              <w:left w:val="single" w:sz="4" w:space="0" w:color="auto"/>
              <w:bottom w:val="single" w:sz="4" w:space="0" w:color="auto"/>
              <w:right w:val="single" w:sz="4" w:space="0" w:color="auto"/>
            </w:tcBorders>
            <w:vAlign w:val="center"/>
            <w:hideMark/>
          </w:tcPr>
          <w:p w14:paraId="3213F52D"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42B198AA"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323A7904"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1591" w:type="pct"/>
            <w:gridSpan w:val="4"/>
            <w:tcBorders>
              <w:top w:val="single" w:sz="4" w:space="0" w:color="auto"/>
              <w:left w:val="single" w:sz="4" w:space="0" w:color="auto"/>
              <w:bottom w:val="single" w:sz="4" w:space="0" w:color="auto"/>
              <w:right w:val="single" w:sz="4" w:space="0" w:color="auto"/>
            </w:tcBorders>
            <w:hideMark/>
          </w:tcPr>
          <w:p w14:paraId="08415E55" w14:textId="77777777" w:rsidR="002300E6" w:rsidRPr="00D57B0E" w:rsidRDefault="002300E6" w:rsidP="002300E6">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Обучение по МДК</w:t>
            </w:r>
          </w:p>
        </w:tc>
        <w:tc>
          <w:tcPr>
            <w:tcW w:w="1001"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4ECC881E" w14:textId="77777777" w:rsidR="002300E6" w:rsidRPr="00D57B0E" w:rsidRDefault="002300E6" w:rsidP="002300E6">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Практики</w:t>
            </w:r>
          </w:p>
        </w:tc>
      </w:tr>
      <w:tr w:rsidR="002300E6" w:rsidRPr="00D57B0E" w14:paraId="649D4AA4" w14:textId="77777777" w:rsidTr="00982005">
        <w:trPr>
          <w:trHeight w:val="167"/>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5C1A3218"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1205" w:type="pct"/>
            <w:vMerge/>
            <w:tcBorders>
              <w:top w:val="single" w:sz="4" w:space="0" w:color="auto"/>
              <w:left w:val="single" w:sz="4" w:space="0" w:color="auto"/>
              <w:bottom w:val="single" w:sz="4" w:space="0" w:color="auto"/>
              <w:right w:val="single" w:sz="4" w:space="0" w:color="auto"/>
            </w:tcBorders>
            <w:vAlign w:val="center"/>
            <w:hideMark/>
          </w:tcPr>
          <w:p w14:paraId="7400BCD9"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5B59D3E1"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2022531B"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241" w:type="pct"/>
            <w:vMerge w:val="restart"/>
            <w:tcBorders>
              <w:top w:val="single" w:sz="4" w:space="0" w:color="auto"/>
              <w:left w:val="single" w:sz="4" w:space="0" w:color="auto"/>
              <w:bottom w:val="single" w:sz="4" w:space="0" w:color="auto"/>
              <w:right w:val="single" w:sz="4" w:space="0" w:color="auto"/>
            </w:tcBorders>
          </w:tcPr>
          <w:p w14:paraId="5FDAE9A8" w14:textId="77777777" w:rsidR="002300E6" w:rsidRPr="00D57B0E" w:rsidRDefault="002300E6" w:rsidP="002300E6">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Всего</w:t>
            </w:r>
          </w:p>
          <w:p w14:paraId="6C42AA5F" w14:textId="77777777" w:rsidR="002300E6" w:rsidRPr="00D57B0E" w:rsidRDefault="002300E6" w:rsidP="002300E6">
            <w:pPr>
              <w:suppressAutoHyphens/>
              <w:spacing w:after="0" w:line="240" w:lineRule="auto"/>
              <w:jc w:val="center"/>
              <w:rPr>
                <w:rFonts w:ascii="Times New Roman" w:eastAsia="Times New Roman" w:hAnsi="Times New Roman" w:cs="Times New Roman"/>
                <w:color w:val="000000" w:themeColor="text1"/>
                <w:sz w:val="24"/>
                <w:szCs w:val="24"/>
                <w:lang w:eastAsia="ru-RU"/>
              </w:rPr>
            </w:pPr>
          </w:p>
        </w:tc>
        <w:tc>
          <w:tcPr>
            <w:tcW w:w="1350" w:type="pct"/>
            <w:gridSpan w:val="3"/>
            <w:tcBorders>
              <w:top w:val="single" w:sz="4" w:space="0" w:color="auto"/>
              <w:left w:val="single" w:sz="4" w:space="0" w:color="auto"/>
              <w:bottom w:val="single" w:sz="4" w:space="0" w:color="auto"/>
              <w:right w:val="single" w:sz="4" w:space="0" w:color="auto"/>
            </w:tcBorders>
            <w:hideMark/>
          </w:tcPr>
          <w:p w14:paraId="548EDE45" w14:textId="77777777" w:rsidR="002300E6" w:rsidRPr="00D57B0E" w:rsidRDefault="002300E6" w:rsidP="002300E6">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001" w:type="pct"/>
            <w:gridSpan w:val="3"/>
            <w:vMerge/>
            <w:tcBorders>
              <w:top w:val="single" w:sz="4" w:space="0" w:color="auto"/>
              <w:left w:val="single" w:sz="4" w:space="0" w:color="auto"/>
              <w:bottom w:val="single" w:sz="4" w:space="0" w:color="auto"/>
              <w:right w:val="single" w:sz="4" w:space="0" w:color="auto"/>
            </w:tcBorders>
            <w:vAlign w:val="center"/>
            <w:hideMark/>
          </w:tcPr>
          <w:p w14:paraId="07F1DC4E"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r>
      <w:tr w:rsidR="00FD62FC" w:rsidRPr="00D57B0E" w14:paraId="0A18EF05" w14:textId="77777777" w:rsidTr="00982005">
        <w:trPr>
          <w:cantSplit/>
          <w:trHeight w:val="1603"/>
        </w:trPr>
        <w:tc>
          <w:tcPr>
            <w:tcW w:w="625" w:type="pct"/>
            <w:vMerge/>
            <w:tcBorders>
              <w:top w:val="single" w:sz="4" w:space="0" w:color="auto"/>
              <w:left w:val="single" w:sz="4" w:space="0" w:color="auto"/>
              <w:bottom w:val="single" w:sz="4" w:space="0" w:color="auto"/>
              <w:right w:val="single" w:sz="4" w:space="0" w:color="auto"/>
            </w:tcBorders>
            <w:vAlign w:val="center"/>
            <w:hideMark/>
          </w:tcPr>
          <w:p w14:paraId="01455929"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1205" w:type="pct"/>
            <w:vMerge/>
            <w:tcBorders>
              <w:top w:val="single" w:sz="4" w:space="0" w:color="auto"/>
              <w:left w:val="single" w:sz="4" w:space="0" w:color="auto"/>
              <w:bottom w:val="single" w:sz="4" w:space="0" w:color="auto"/>
              <w:right w:val="single" w:sz="4" w:space="0" w:color="auto"/>
            </w:tcBorders>
            <w:vAlign w:val="center"/>
            <w:hideMark/>
          </w:tcPr>
          <w:p w14:paraId="5C7A3CBB"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5878ACAC"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28852684"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241" w:type="pct"/>
            <w:vMerge/>
            <w:tcBorders>
              <w:top w:val="single" w:sz="4" w:space="0" w:color="auto"/>
              <w:left w:val="single" w:sz="4" w:space="0" w:color="auto"/>
              <w:bottom w:val="single" w:sz="4" w:space="0" w:color="auto"/>
              <w:right w:val="single" w:sz="4" w:space="0" w:color="auto"/>
            </w:tcBorders>
            <w:vAlign w:val="center"/>
            <w:hideMark/>
          </w:tcPr>
          <w:p w14:paraId="17235C3D" w14:textId="77777777" w:rsidR="002300E6" w:rsidRPr="00D57B0E" w:rsidRDefault="002300E6" w:rsidP="002300E6">
            <w:pPr>
              <w:spacing w:after="0" w:line="240" w:lineRule="auto"/>
              <w:rPr>
                <w:rFonts w:ascii="Times New Roman" w:eastAsia="Times New Roman" w:hAnsi="Times New Roman" w:cs="Times New Roman"/>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vAlign w:val="center"/>
          </w:tcPr>
          <w:p w14:paraId="4296522C" w14:textId="7DF5E030" w:rsidR="002300E6" w:rsidRPr="00D57B0E" w:rsidRDefault="002300E6" w:rsidP="002300E6">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Лабораторных и практических занятий</w:t>
            </w:r>
          </w:p>
          <w:p w14:paraId="1BDB3CCD" w14:textId="77777777" w:rsidR="002300E6" w:rsidRPr="00D57B0E" w:rsidRDefault="002300E6" w:rsidP="002300E6">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p>
          <w:p w14:paraId="44B83DA5" w14:textId="77777777" w:rsidR="002300E6" w:rsidRPr="00D57B0E" w:rsidRDefault="002300E6" w:rsidP="002300E6">
            <w:pPr>
              <w:suppressAutoHyphens/>
              <w:spacing w:after="0" w:line="240" w:lineRule="auto"/>
              <w:ind w:right="-57"/>
              <w:jc w:val="center"/>
              <w:rPr>
                <w:rFonts w:ascii="Times New Roman" w:eastAsia="Times New Roman" w:hAnsi="Times New Roman" w:cs="Times New Roman"/>
                <w:i/>
                <w:color w:val="000000" w:themeColor="text1"/>
                <w:sz w:val="24"/>
                <w:szCs w:val="24"/>
                <w:lang w:eastAsia="ru-RU"/>
              </w:rPr>
            </w:pPr>
          </w:p>
        </w:tc>
        <w:tc>
          <w:tcPr>
            <w:tcW w:w="578" w:type="pct"/>
            <w:tcBorders>
              <w:top w:val="single" w:sz="4" w:space="0" w:color="auto"/>
              <w:left w:val="single" w:sz="4" w:space="0" w:color="auto"/>
              <w:bottom w:val="single" w:sz="4" w:space="0" w:color="auto"/>
              <w:right w:val="single" w:sz="4" w:space="0" w:color="auto"/>
            </w:tcBorders>
            <w:vAlign w:val="center"/>
          </w:tcPr>
          <w:p w14:paraId="6B21AD1E" w14:textId="77777777" w:rsidR="002300E6" w:rsidRPr="00D57B0E" w:rsidRDefault="002300E6" w:rsidP="002300E6">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Самостоятельная работа</w:t>
            </w:r>
            <w:r w:rsidRPr="00D57B0E">
              <w:rPr>
                <w:rFonts w:ascii="Times New Roman" w:eastAsia="Times New Roman" w:hAnsi="Times New Roman" w:cs="Times New Roman"/>
                <w:i/>
                <w:color w:val="000000" w:themeColor="text1"/>
                <w:sz w:val="24"/>
                <w:szCs w:val="24"/>
                <w:vertAlign w:val="superscript"/>
                <w:lang w:eastAsia="ru-RU"/>
              </w:rPr>
              <w:footnoteReference w:id="23"/>
            </w:r>
          </w:p>
        </w:tc>
        <w:tc>
          <w:tcPr>
            <w:tcW w:w="289" w:type="pct"/>
            <w:tcBorders>
              <w:top w:val="single" w:sz="4" w:space="0" w:color="auto"/>
              <w:left w:val="single" w:sz="4" w:space="0" w:color="auto"/>
              <w:bottom w:val="single" w:sz="4" w:space="0" w:color="auto"/>
              <w:right w:val="single" w:sz="4" w:space="0" w:color="auto"/>
            </w:tcBorders>
            <w:textDirection w:val="btLr"/>
            <w:vAlign w:val="center"/>
            <w:hideMark/>
          </w:tcPr>
          <w:p w14:paraId="05FB515C" w14:textId="2D84FD07" w:rsidR="002300E6" w:rsidRPr="00D57B0E" w:rsidRDefault="002300E6" w:rsidP="00FD62FC">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Промежуточная аттестация</w:t>
            </w:r>
          </w:p>
        </w:tc>
        <w:tc>
          <w:tcPr>
            <w:tcW w:w="386" w:type="pct"/>
            <w:gridSpan w:val="2"/>
            <w:tcBorders>
              <w:top w:val="single" w:sz="4" w:space="0" w:color="auto"/>
              <w:left w:val="single" w:sz="4" w:space="0" w:color="auto"/>
              <w:bottom w:val="single" w:sz="4" w:space="0" w:color="auto"/>
              <w:right w:val="single" w:sz="4" w:space="0" w:color="auto"/>
            </w:tcBorders>
            <w:vAlign w:val="center"/>
          </w:tcPr>
          <w:p w14:paraId="156CFAD6" w14:textId="77777777" w:rsidR="002300E6" w:rsidRPr="00D57B0E" w:rsidRDefault="002300E6" w:rsidP="002300E6">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w:t>
            </w:r>
          </w:p>
          <w:p w14:paraId="10DF9101" w14:textId="77777777" w:rsidR="002300E6" w:rsidRPr="00D57B0E" w:rsidRDefault="002300E6" w:rsidP="002300E6">
            <w:pPr>
              <w:suppressAutoHyphens/>
              <w:spacing w:after="0" w:line="240" w:lineRule="auto"/>
              <w:ind w:right="-57"/>
              <w:jc w:val="center"/>
              <w:rPr>
                <w:rFonts w:ascii="Times New Roman" w:eastAsia="Times New Roman" w:hAnsi="Times New Roman" w:cs="Times New Roman"/>
                <w:i/>
                <w:color w:val="000000" w:themeColor="text1"/>
                <w:sz w:val="24"/>
                <w:szCs w:val="24"/>
                <w:lang w:eastAsia="ru-RU"/>
              </w:rPr>
            </w:pPr>
          </w:p>
        </w:tc>
        <w:tc>
          <w:tcPr>
            <w:tcW w:w="615" w:type="pct"/>
            <w:tcBorders>
              <w:top w:val="single" w:sz="4" w:space="0" w:color="auto"/>
              <w:left w:val="single" w:sz="4" w:space="0" w:color="auto"/>
              <w:bottom w:val="single" w:sz="4" w:space="0" w:color="auto"/>
              <w:right w:val="single" w:sz="4" w:space="0" w:color="auto"/>
            </w:tcBorders>
            <w:vAlign w:val="center"/>
          </w:tcPr>
          <w:p w14:paraId="6BCA7BBF" w14:textId="77777777" w:rsidR="002300E6" w:rsidRPr="00D57B0E" w:rsidRDefault="002300E6" w:rsidP="002300E6">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Производственная</w:t>
            </w:r>
          </w:p>
          <w:p w14:paraId="51FA4AEB" w14:textId="77777777" w:rsidR="002300E6" w:rsidRPr="00D57B0E" w:rsidRDefault="002300E6" w:rsidP="002300E6">
            <w:pPr>
              <w:suppressAutoHyphens/>
              <w:spacing w:after="0" w:line="240" w:lineRule="auto"/>
              <w:ind w:right="-57"/>
              <w:jc w:val="center"/>
              <w:rPr>
                <w:rFonts w:ascii="Times New Roman" w:eastAsia="Times New Roman" w:hAnsi="Times New Roman" w:cs="Times New Roman"/>
                <w:i/>
                <w:color w:val="000000" w:themeColor="text1"/>
                <w:sz w:val="24"/>
                <w:szCs w:val="24"/>
                <w:lang w:eastAsia="ru-RU"/>
              </w:rPr>
            </w:pPr>
          </w:p>
        </w:tc>
      </w:tr>
      <w:tr w:rsidR="00D57B0E" w:rsidRPr="00D57B0E" w14:paraId="2760B856" w14:textId="77777777" w:rsidTr="00982005">
        <w:trPr>
          <w:trHeight w:val="265"/>
        </w:trPr>
        <w:tc>
          <w:tcPr>
            <w:tcW w:w="625" w:type="pct"/>
            <w:tcBorders>
              <w:top w:val="single" w:sz="4" w:space="0" w:color="auto"/>
              <w:left w:val="single" w:sz="4" w:space="0" w:color="auto"/>
              <w:bottom w:val="single" w:sz="4" w:space="0" w:color="auto"/>
              <w:right w:val="single" w:sz="4" w:space="0" w:color="auto"/>
            </w:tcBorders>
            <w:vAlign w:val="center"/>
            <w:hideMark/>
          </w:tcPr>
          <w:p w14:paraId="79963787"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w:t>
            </w:r>
          </w:p>
        </w:tc>
        <w:tc>
          <w:tcPr>
            <w:tcW w:w="1205" w:type="pct"/>
            <w:tcBorders>
              <w:top w:val="single" w:sz="4" w:space="0" w:color="auto"/>
              <w:left w:val="single" w:sz="4" w:space="0" w:color="auto"/>
              <w:bottom w:val="single" w:sz="4" w:space="0" w:color="auto"/>
              <w:right w:val="single" w:sz="4" w:space="0" w:color="auto"/>
            </w:tcBorders>
            <w:vAlign w:val="center"/>
            <w:hideMark/>
          </w:tcPr>
          <w:p w14:paraId="12DD3666"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c>
          <w:tcPr>
            <w:tcW w:w="288" w:type="pct"/>
            <w:tcBorders>
              <w:top w:val="single" w:sz="4" w:space="0" w:color="auto"/>
              <w:left w:val="single" w:sz="4" w:space="0" w:color="auto"/>
              <w:bottom w:val="single" w:sz="4" w:space="0" w:color="auto"/>
              <w:right w:val="single" w:sz="4" w:space="0" w:color="auto"/>
            </w:tcBorders>
            <w:vAlign w:val="center"/>
            <w:hideMark/>
          </w:tcPr>
          <w:p w14:paraId="4B7CA060"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3</w:t>
            </w:r>
          </w:p>
        </w:tc>
        <w:tc>
          <w:tcPr>
            <w:tcW w:w="289" w:type="pct"/>
            <w:tcBorders>
              <w:top w:val="single" w:sz="4" w:space="0" w:color="auto"/>
              <w:left w:val="single" w:sz="4" w:space="0" w:color="auto"/>
              <w:bottom w:val="single" w:sz="4" w:space="0" w:color="auto"/>
              <w:right w:val="single" w:sz="4" w:space="0" w:color="auto"/>
            </w:tcBorders>
            <w:vAlign w:val="center"/>
            <w:hideMark/>
          </w:tcPr>
          <w:p w14:paraId="07215AFF"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c>
          <w:tcPr>
            <w:tcW w:w="241" w:type="pct"/>
            <w:tcBorders>
              <w:top w:val="single" w:sz="4" w:space="0" w:color="auto"/>
              <w:left w:val="single" w:sz="4" w:space="0" w:color="auto"/>
              <w:bottom w:val="single" w:sz="4" w:space="0" w:color="auto"/>
              <w:right w:val="single" w:sz="4" w:space="0" w:color="auto"/>
            </w:tcBorders>
            <w:vAlign w:val="center"/>
            <w:hideMark/>
          </w:tcPr>
          <w:p w14:paraId="25AC8D21"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5</w:t>
            </w:r>
          </w:p>
        </w:tc>
        <w:tc>
          <w:tcPr>
            <w:tcW w:w="483" w:type="pct"/>
            <w:tcBorders>
              <w:top w:val="single" w:sz="4" w:space="0" w:color="auto"/>
              <w:left w:val="single" w:sz="4" w:space="0" w:color="auto"/>
              <w:bottom w:val="single" w:sz="4" w:space="0" w:color="auto"/>
              <w:right w:val="single" w:sz="4" w:space="0" w:color="auto"/>
            </w:tcBorders>
            <w:vAlign w:val="center"/>
            <w:hideMark/>
          </w:tcPr>
          <w:p w14:paraId="67AEF012"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6</w:t>
            </w:r>
          </w:p>
        </w:tc>
        <w:tc>
          <w:tcPr>
            <w:tcW w:w="578" w:type="pct"/>
            <w:tcBorders>
              <w:top w:val="single" w:sz="4" w:space="0" w:color="auto"/>
              <w:left w:val="single" w:sz="4" w:space="0" w:color="auto"/>
              <w:bottom w:val="single" w:sz="4" w:space="0" w:color="auto"/>
              <w:right w:val="single" w:sz="4" w:space="0" w:color="auto"/>
            </w:tcBorders>
            <w:vAlign w:val="center"/>
          </w:tcPr>
          <w:p w14:paraId="3D3CCE83"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8</w:t>
            </w:r>
          </w:p>
        </w:tc>
        <w:tc>
          <w:tcPr>
            <w:tcW w:w="289" w:type="pct"/>
            <w:tcBorders>
              <w:top w:val="single" w:sz="4" w:space="0" w:color="auto"/>
              <w:left w:val="single" w:sz="4" w:space="0" w:color="auto"/>
              <w:bottom w:val="single" w:sz="4" w:space="0" w:color="auto"/>
              <w:right w:val="single" w:sz="4" w:space="0" w:color="auto"/>
            </w:tcBorders>
            <w:vAlign w:val="center"/>
            <w:hideMark/>
          </w:tcPr>
          <w:p w14:paraId="60CB479D"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9</w:t>
            </w:r>
          </w:p>
        </w:tc>
        <w:tc>
          <w:tcPr>
            <w:tcW w:w="386" w:type="pct"/>
            <w:gridSpan w:val="2"/>
            <w:tcBorders>
              <w:top w:val="single" w:sz="4" w:space="0" w:color="auto"/>
              <w:left w:val="single" w:sz="4" w:space="0" w:color="auto"/>
              <w:bottom w:val="single" w:sz="4" w:space="0" w:color="auto"/>
              <w:right w:val="single" w:sz="4" w:space="0" w:color="auto"/>
            </w:tcBorders>
            <w:vAlign w:val="center"/>
            <w:hideMark/>
          </w:tcPr>
          <w:p w14:paraId="71872B92"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10</w:t>
            </w:r>
          </w:p>
        </w:tc>
        <w:tc>
          <w:tcPr>
            <w:tcW w:w="615" w:type="pct"/>
            <w:tcBorders>
              <w:top w:val="single" w:sz="4" w:space="0" w:color="auto"/>
              <w:left w:val="single" w:sz="4" w:space="0" w:color="auto"/>
              <w:bottom w:val="single" w:sz="4" w:space="0" w:color="auto"/>
              <w:right w:val="single" w:sz="4" w:space="0" w:color="auto"/>
            </w:tcBorders>
            <w:vAlign w:val="center"/>
            <w:hideMark/>
          </w:tcPr>
          <w:p w14:paraId="699F8290"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11</w:t>
            </w:r>
          </w:p>
        </w:tc>
      </w:tr>
      <w:tr w:rsidR="00D57B0E" w:rsidRPr="00D57B0E" w14:paraId="6658419E" w14:textId="77777777" w:rsidTr="00982005">
        <w:tc>
          <w:tcPr>
            <w:tcW w:w="625" w:type="pct"/>
            <w:tcBorders>
              <w:top w:val="single" w:sz="4" w:space="0" w:color="auto"/>
              <w:left w:val="single" w:sz="4" w:space="0" w:color="auto"/>
              <w:bottom w:val="single" w:sz="4" w:space="0" w:color="auto"/>
              <w:right w:val="single" w:sz="4" w:space="0" w:color="auto"/>
            </w:tcBorders>
            <w:hideMark/>
          </w:tcPr>
          <w:p w14:paraId="448C95E8" w14:textId="7A37ECE3" w:rsidR="00982005" w:rsidRPr="00D57B0E" w:rsidRDefault="00982005" w:rsidP="002300E6">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ПК 2.1,</w:t>
            </w:r>
          </w:p>
          <w:p w14:paraId="605FB6E0" w14:textId="036B1F69" w:rsidR="00982005" w:rsidRPr="00D57B0E" w:rsidRDefault="00982005" w:rsidP="002300E6">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01, ОК 02, ОК 03, ОК 05</w:t>
            </w:r>
          </w:p>
        </w:tc>
        <w:tc>
          <w:tcPr>
            <w:tcW w:w="1205" w:type="pct"/>
            <w:tcBorders>
              <w:top w:val="single" w:sz="4" w:space="0" w:color="auto"/>
              <w:left w:val="single" w:sz="4" w:space="0" w:color="auto"/>
              <w:bottom w:val="single" w:sz="4" w:space="0" w:color="auto"/>
              <w:right w:val="single" w:sz="4" w:space="0" w:color="auto"/>
            </w:tcBorders>
            <w:hideMark/>
          </w:tcPr>
          <w:p w14:paraId="52F7A829" w14:textId="77777777" w:rsidR="00982005" w:rsidRPr="00D57B0E" w:rsidRDefault="00982005" w:rsidP="002300E6">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Раздел 1. Программные и аппаратные средства инфокоммуникационных систем</w:t>
            </w:r>
          </w:p>
        </w:tc>
        <w:tc>
          <w:tcPr>
            <w:tcW w:w="288" w:type="pct"/>
            <w:tcBorders>
              <w:top w:val="single" w:sz="4" w:space="0" w:color="auto"/>
              <w:left w:val="single" w:sz="4" w:space="0" w:color="auto"/>
              <w:bottom w:val="single" w:sz="4" w:space="0" w:color="auto"/>
              <w:right w:val="single" w:sz="4" w:space="0" w:color="auto"/>
            </w:tcBorders>
            <w:hideMark/>
          </w:tcPr>
          <w:p w14:paraId="01FAFF3F" w14:textId="0A0943AE" w:rsidR="00982005" w:rsidRPr="00D57B0E" w:rsidRDefault="00982005" w:rsidP="00FD62FC">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50</w:t>
            </w:r>
          </w:p>
        </w:tc>
        <w:tc>
          <w:tcPr>
            <w:tcW w:w="289" w:type="pct"/>
            <w:tcBorders>
              <w:top w:val="single" w:sz="4" w:space="0" w:color="auto"/>
              <w:left w:val="single" w:sz="4" w:space="0" w:color="auto"/>
              <w:bottom w:val="single" w:sz="4" w:space="0" w:color="auto"/>
              <w:right w:val="single" w:sz="4" w:space="0" w:color="auto"/>
            </w:tcBorders>
            <w:hideMark/>
          </w:tcPr>
          <w:p w14:paraId="151EB8E7" w14:textId="77777777" w:rsidR="00982005" w:rsidRPr="00D57B0E" w:rsidRDefault="00982005" w:rsidP="002300E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26</w:t>
            </w:r>
          </w:p>
        </w:tc>
        <w:tc>
          <w:tcPr>
            <w:tcW w:w="241" w:type="pct"/>
            <w:tcBorders>
              <w:top w:val="single" w:sz="4" w:space="0" w:color="auto"/>
              <w:left w:val="single" w:sz="4" w:space="0" w:color="auto"/>
              <w:bottom w:val="single" w:sz="4" w:space="0" w:color="auto"/>
              <w:right w:val="single" w:sz="4" w:space="0" w:color="auto"/>
            </w:tcBorders>
            <w:hideMark/>
          </w:tcPr>
          <w:p w14:paraId="56A8456B"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50</w:t>
            </w:r>
          </w:p>
        </w:tc>
        <w:tc>
          <w:tcPr>
            <w:tcW w:w="483" w:type="pct"/>
            <w:tcBorders>
              <w:top w:val="single" w:sz="4" w:space="0" w:color="auto"/>
              <w:left w:val="single" w:sz="4" w:space="0" w:color="auto"/>
              <w:bottom w:val="single" w:sz="4" w:space="0" w:color="auto"/>
              <w:right w:val="single" w:sz="4" w:space="0" w:color="auto"/>
            </w:tcBorders>
            <w:hideMark/>
          </w:tcPr>
          <w:p w14:paraId="107C0000"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26</w:t>
            </w:r>
          </w:p>
        </w:tc>
        <w:tc>
          <w:tcPr>
            <w:tcW w:w="578" w:type="pct"/>
            <w:tcBorders>
              <w:top w:val="single" w:sz="4" w:space="0" w:color="auto"/>
              <w:left w:val="single" w:sz="4" w:space="0" w:color="auto"/>
              <w:bottom w:val="single" w:sz="4" w:space="0" w:color="auto"/>
              <w:right w:val="single" w:sz="4" w:space="0" w:color="auto"/>
            </w:tcBorders>
          </w:tcPr>
          <w:p w14:paraId="0018C995" w14:textId="77777777" w:rsidR="00982005" w:rsidRPr="00D57B0E" w:rsidRDefault="00982005" w:rsidP="002300E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289" w:type="pct"/>
            <w:vMerge w:val="restart"/>
            <w:tcBorders>
              <w:top w:val="single" w:sz="4" w:space="0" w:color="auto"/>
              <w:left w:val="single" w:sz="4" w:space="0" w:color="auto"/>
              <w:bottom w:val="single" w:sz="4" w:space="0" w:color="auto"/>
              <w:right w:val="single" w:sz="4" w:space="0" w:color="auto"/>
            </w:tcBorders>
            <w:hideMark/>
          </w:tcPr>
          <w:p w14:paraId="51FA1AD7" w14:textId="77777777" w:rsidR="00982005" w:rsidRPr="00D57B0E" w:rsidRDefault="00982005" w:rsidP="002300E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86" w:type="pct"/>
            <w:gridSpan w:val="2"/>
            <w:vMerge w:val="restart"/>
            <w:tcBorders>
              <w:top w:val="single" w:sz="4" w:space="0" w:color="auto"/>
              <w:left w:val="single" w:sz="4" w:space="0" w:color="auto"/>
              <w:right w:val="single" w:sz="4" w:space="0" w:color="auto"/>
            </w:tcBorders>
            <w:vAlign w:val="center"/>
          </w:tcPr>
          <w:p w14:paraId="02E48F6A"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180</w:t>
            </w:r>
          </w:p>
        </w:tc>
        <w:tc>
          <w:tcPr>
            <w:tcW w:w="615" w:type="pct"/>
            <w:tcBorders>
              <w:top w:val="single" w:sz="4" w:space="0" w:color="auto"/>
              <w:left w:val="single" w:sz="4" w:space="0" w:color="auto"/>
              <w:bottom w:val="single" w:sz="4" w:space="0" w:color="auto"/>
              <w:right w:val="single" w:sz="4" w:space="0" w:color="auto"/>
            </w:tcBorders>
            <w:hideMark/>
          </w:tcPr>
          <w:p w14:paraId="155E8670"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r>
      <w:tr w:rsidR="00D57B0E" w:rsidRPr="00D57B0E" w14:paraId="287D1DEE" w14:textId="77777777" w:rsidTr="00982005">
        <w:trPr>
          <w:trHeight w:val="314"/>
        </w:trPr>
        <w:tc>
          <w:tcPr>
            <w:tcW w:w="625" w:type="pct"/>
            <w:tcBorders>
              <w:top w:val="single" w:sz="4" w:space="0" w:color="auto"/>
              <w:left w:val="single" w:sz="4" w:space="0" w:color="auto"/>
              <w:bottom w:val="single" w:sz="4" w:space="0" w:color="auto"/>
              <w:right w:val="single" w:sz="4" w:space="0" w:color="auto"/>
            </w:tcBorders>
          </w:tcPr>
          <w:p w14:paraId="62DA2D74" w14:textId="70C19AB8" w:rsidR="00982005" w:rsidRPr="00D57B0E" w:rsidRDefault="00982005"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2.2, ПК 2.3, ПК 2.5, ОК 1, ОК 02–05, </w:t>
            </w:r>
            <w:r w:rsidRPr="00D57B0E">
              <w:rPr>
                <w:rFonts w:ascii="Times New Roman" w:eastAsia="Times New Roman" w:hAnsi="Times New Roman" w:cs="Times New Roman"/>
                <w:color w:val="000000" w:themeColor="text1"/>
                <w:sz w:val="24"/>
                <w:szCs w:val="24"/>
                <w:lang w:eastAsia="ru-RU"/>
              </w:rPr>
              <w:br/>
              <w:t>ОК 07, ОК 09</w:t>
            </w:r>
          </w:p>
        </w:tc>
        <w:tc>
          <w:tcPr>
            <w:tcW w:w="1205" w:type="pct"/>
            <w:tcBorders>
              <w:top w:val="single" w:sz="4" w:space="0" w:color="auto"/>
              <w:left w:val="single" w:sz="4" w:space="0" w:color="auto"/>
              <w:bottom w:val="single" w:sz="4" w:space="0" w:color="auto"/>
              <w:right w:val="single" w:sz="4" w:space="0" w:color="auto"/>
            </w:tcBorders>
          </w:tcPr>
          <w:p w14:paraId="670E99EC" w14:textId="77777777" w:rsidR="00982005" w:rsidRPr="00D57B0E" w:rsidRDefault="00982005" w:rsidP="002300E6">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Раздел 2. Настройка и сопровождение программного обеспечения сетевых устройств инфокоммуникационных систем</w:t>
            </w:r>
          </w:p>
        </w:tc>
        <w:tc>
          <w:tcPr>
            <w:tcW w:w="288" w:type="pct"/>
            <w:tcBorders>
              <w:top w:val="single" w:sz="4" w:space="0" w:color="auto"/>
              <w:left w:val="single" w:sz="4" w:space="0" w:color="auto"/>
              <w:bottom w:val="single" w:sz="4" w:space="0" w:color="auto"/>
              <w:right w:val="single" w:sz="4" w:space="0" w:color="auto"/>
            </w:tcBorders>
          </w:tcPr>
          <w:p w14:paraId="3633EA52"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68</w:t>
            </w:r>
          </w:p>
        </w:tc>
        <w:tc>
          <w:tcPr>
            <w:tcW w:w="289" w:type="pct"/>
            <w:tcBorders>
              <w:top w:val="single" w:sz="4" w:space="0" w:color="auto"/>
              <w:left w:val="single" w:sz="4" w:space="0" w:color="auto"/>
              <w:bottom w:val="single" w:sz="4" w:space="0" w:color="auto"/>
              <w:right w:val="single" w:sz="4" w:space="0" w:color="auto"/>
            </w:tcBorders>
          </w:tcPr>
          <w:p w14:paraId="00B121BC" w14:textId="77777777" w:rsidR="00982005" w:rsidRPr="00D57B0E" w:rsidRDefault="00982005" w:rsidP="002300E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241" w:type="pct"/>
            <w:tcBorders>
              <w:top w:val="single" w:sz="4" w:space="0" w:color="auto"/>
              <w:left w:val="single" w:sz="4" w:space="0" w:color="auto"/>
              <w:bottom w:val="single" w:sz="4" w:space="0" w:color="auto"/>
              <w:right w:val="single" w:sz="4" w:space="0" w:color="auto"/>
            </w:tcBorders>
          </w:tcPr>
          <w:p w14:paraId="2667E9E3"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68</w:t>
            </w:r>
          </w:p>
        </w:tc>
        <w:tc>
          <w:tcPr>
            <w:tcW w:w="483" w:type="pct"/>
            <w:tcBorders>
              <w:top w:val="single" w:sz="4" w:space="0" w:color="auto"/>
              <w:left w:val="single" w:sz="4" w:space="0" w:color="auto"/>
              <w:bottom w:val="single" w:sz="4" w:space="0" w:color="auto"/>
              <w:right w:val="single" w:sz="4" w:space="0" w:color="auto"/>
            </w:tcBorders>
          </w:tcPr>
          <w:p w14:paraId="7B8472F8"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578" w:type="pct"/>
            <w:tcBorders>
              <w:top w:val="single" w:sz="4" w:space="0" w:color="auto"/>
              <w:left w:val="single" w:sz="4" w:space="0" w:color="auto"/>
              <w:bottom w:val="single" w:sz="4" w:space="0" w:color="auto"/>
              <w:right w:val="single" w:sz="4" w:space="0" w:color="auto"/>
            </w:tcBorders>
          </w:tcPr>
          <w:p w14:paraId="233B80B4" w14:textId="77777777" w:rsidR="00982005" w:rsidRPr="00D57B0E" w:rsidRDefault="00982005" w:rsidP="002300E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289" w:type="pct"/>
            <w:vMerge/>
            <w:tcBorders>
              <w:top w:val="single" w:sz="4" w:space="0" w:color="auto"/>
              <w:left w:val="single" w:sz="4" w:space="0" w:color="auto"/>
              <w:bottom w:val="single" w:sz="4" w:space="0" w:color="auto"/>
              <w:right w:val="single" w:sz="4" w:space="0" w:color="auto"/>
            </w:tcBorders>
            <w:vAlign w:val="center"/>
          </w:tcPr>
          <w:p w14:paraId="3CC54B23" w14:textId="77777777" w:rsidR="00982005" w:rsidRPr="00D57B0E" w:rsidRDefault="00982005" w:rsidP="002300E6">
            <w:pPr>
              <w:spacing w:after="0" w:line="240" w:lineRule="auto"/>
              <w:rPr>
                <w:rFonts w:ascii="Times New Roman" w:eastAsia="Times New Roman" w:hAnsi="Times New Roman" w:cs="Times New Roman"/>
                <w:color w:val="000000" w:themeColor="text1"/>
                <w:sz w:val="24"/>
                <w:szCs w:val="24"/>
                <w:lang w:eastAsia="ru-RU"/>
              </w:rPr>
            </w:pPr>
          </w:p>
        </w:tc>
        <w:tc>
          <w:tcPr>
            <w:tcW w:w="386" w:type="pct"/>
            <w:gridSpan w:val="2"/>
            <w:vMerge/>
            <w:tcBorders>
              <w:left w:val="single" w:sz="4" w:space="0" w:color="auto"/>
              <w:right w:val="single" w:sz="4" w:space="0" w:color="auto"/>
            </w:tcBorders>
          </w:tcPr>
          <w:p w14:paraId="77E05E12"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615" w:type="pct"/>
            <w:tcBorders>
              <w:top w:val="single" w:sz="4" w:space="0" w:color="auto"/>
              <w:left w:val="single" w:sz="4" w:space="0" w:color="auto"/>
              <w:bottom w:val="single" w:sz="4" w:space="0" w:color="auto"/>
              <w:right w:val="single" w:sz="4" w:space="0" w:color="auto"/>
            </w:tcBorders>
          </w:tcPr>
          <w:p w14:paraId="7585C901"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r>
      <w:tr w:rsidR="00D57B0E" w:rsidRPr="00D57B0E" w14:paraId="3CEAF289" w14:textId="77777777" w:rsidTr="00982005">
        <w:trPr>
          <w:trHeight w:val="314"/>
        </w:trPr>
        <w:tc>
          <w:tcPr>
            <w:tcW w:w="625" w:type="pct"/>
            <w:tcBorders>
              <w:top w:val="single" w:sz="4" w:space="0" w:color="auto"/>
              <w:left w:val="single" w:sz="4" w:space="0" w:color="auto"/>
              <w:bottom w:val="single" w:sz="4" w:space="0" w:color="auto"/>
              <w:right w:val="single" w:sz="4" w:space="0" w:color="auto"/>
            </w:tcBorders>
          </w:tcPr>
          <w:p w14:paraId="62F202F5" w14:textId="541C0ADC" w:rsidR="00982005" w:rsidRPr="00D57B0E" w:rsidRDefault="00982005"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2.3, ПК 2.4, ОК 01–05, </w:t>
            </w:r>
            <w:r w:rsidRPr="00D57B0E">
              <w:rPr>
                <w:rFonts w:ascii="Times New Roman" w:eastAsia="Times New Roman" w:hAnsi="Times New Roman" w:cs="Times New Roman"/>
                <w:color w:val="000000" w:themeColor="text1"/>
                <w:sz w:val="24"/>
                <w:szCs w:val="24"/>
                <w:lang w:eastAsia="ru-RU"/>
              </w:rPr>
              <w:br/>
              <w:t>ОК 07, ОК 09</w:t>
            </w:r>
          </w:p>
        </w:tc>
        <w:tc>
          <w:tcPr>
            <w:tcW w:w="1205" w:type="pct"/>
            <w:tcBorders>
              <w:top w:val="single" w:sz="4" w:space="0" w:color="auto"/>
              <w:left w:val="single" w:sz="4" w:space="0" w:color="auto"/>
              <w:bottom w:val="single" w:sz="4" w:space="0" w:color="auto"/>
              <w:right w:val="single" w:sz="4" w:space="0" w:color="auto"/>
            </w:tcBorders>
          </w:tcPr>
          <w:p w14:paraId="7968667D" w14:textId="77777777" w:rsidR="00982005" w:rsidRPr="00D57B0E" w:rsidRDefault="00982005" w:rsidP="002300E6">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Раздел 3. Настройка и сопровождение программного обеспечения рабочих мест пользователей инфокоммуникационных систем</w:t>
            </w:r>
          </w:p>
        </w:tc>
        <w:tc>
          <w:tcPr>
            <w:tcW w:w="288" w:type="pct"/>
            <w:tcBorders>
              <w:top w:val="single" w:sz="4" w:space="0" w:color="auto"/>
              <w:left w:val="single" w:sz="4" w:space="0" w:color="auto"/>
              <w:bottom w:val="single" w:sz="4" w:space="0" w:color="auto"/>
              <w:right w:val="single" w:sz="4" w:space="0" w:color="auto"/>
            </w:tcBorders>
          </w:tcPr>
          <w:p w14:paraId="3530C26C"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50</w:t>
            </w:r>
          </w:p>
        </w:tc>
        <w:tc>
          <w:tcPr>
            <w:tcW w:w="289" w:type="pct"/>
            <w:tcBorders>
              <w:top w:val="single" w:sz="4" w:space="0" w:color="auto"/>
              <w:left w:val="single" w:sz="4" w:space="0" w:color="auto"/>
              <w:bottom w:val="single" w:sz="4" w:space="0" w:color="auto"/>
              <w:right w:val="single" w:sz="4" w:space="0" w:color="auto"/>
            </w:tcBorders>
          </w:tcPr>
          <w:p w14:paraId="2A9F6A33" w14:textId="77777777" w:rsidR="00982005" w:rsidRPr="00D57B0E" w:rsidRDefault="00982005" w:rsidP="002300E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w:t>
            </w:r>
          </w:p>
        </w:tc>
        <w:tc>
          <w:tcPr>
            <w:tcW w:w="241" w:type="pct"/>
            <w:tcBorders>
              <w:top w:val="single" w:sz="4" w:space="0" w:color="auto"/>
              <w:left w:val="single" w:sz="4" w:space="0" w:color="auto"/>
              <w:bottom w:val="single" w:sz="4" w:space="0" w:color="auto"/>
              <w:right w:val="single" w:sz="4" w:space="0" w:color="auto"/>
            </w:tcBorders>
          </w:tcPr>
          <w:p w14:paraId="40B9EC83"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50</w:t>
            </w:r>
          </w:p>
        </w:tc>
        <w:tc>
          <w:tcPr>
            <w:tcW w:w="483" w:type="pct"/>
            <w:tcBorders>
              <w:top w:val="single" w:sz="4" w:space="0" w:color="auto"/>
              <w:left w:val="single" w:sz="4" w:space="0" w:color="auto"/>
              <w:bottom w:val="single" w:sz="4" w:space="0" w:color="auto"/>
              <w:right w:val="single" w:sz="4" w:space="0" w:color="auto"/>
            </w:tcBorders>
          </w:tcPr>
          <w:p w14:paraId="37B32A18" w14:textId="77777777" w:rsidR="00982005" w:rsidRPr="00D57B0E" w:rsidRDefault="00982005" w:rsidP="002300E6">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w:t>
            </w:r>
          </w:p>
        </w:tc>
        <w:tc>
          <w:tcPr>
            <w:tcW w:w="578" w:type="pct"/>
            <w:tcBorders>
              <w:top w:val="single" w:sz="4" w:space="0" w:color="auto"/>
              <w:left w:val="single" w:sz="4" w:space="0" w:color="auto"/>
              <w:bottom w:val="single" w:sz="4" w:space="0" w:color="auto"/>
              <w:right w:val="single" w:sz="4" w:space="0" w:color="auto"/>
            </w:tcBorders>
          </w:tcPr>
          <w:p w14:paraId="6F629FA6" w14:textId="77777777" w:rsidR="00982005" w:rsidRPr="00D57B0E" w:rsidRDefault="00982005" w:rsidP="002300E6">
            <w:pPr>
              <w:spacing w:after="0" w:line="240" w:lineRule="auto"/>
              <w:jc w:val="center"/>
              <w:rPr>
                <w:rFonts w:ascii="Times New Roman" w:eastAsia="Times New Roman" w:hAnsi="Times New Roman" w:cs="Times New Roman"/>
                <w:color w:val="000000" w:themeColor="text1"/>
                <w:sz w:val="24"/>
                <w:szCs w:val="2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tcPr>
          <w:p w14:paraId="3593A7B4" w14:textId="77777777" w:rsidR="00982005" w:rsidRPr="00D57B0E" w:rsidRDefault="00982005" w:rsidP="002300E6">
            <w:pPr>
              <w:spacing w:after="0" w:line="240" w:lineRule="auto"/>
              <w:rPr>
                <w:rFonts w:ascii="Times New Roman" w:eastAsia="Times New Roman" w:hAnsi="Times New Roman" w:cs="Times New Roman"/>
                <w:color w:val="000000" w:themeColor="text1"/>
                <w:sz w:val="24"/>
                <w:szCs w:val="24"/>
                <w:lang w:eastAsia="ru-RU"/>
              </w:rPr>
            </w:pPr>
          </w:p>
        </w:tc>
        <w:tc>
          <w:tcPr>
            <w:tcW w:w="386" w:type="pct"/>
            <w:gridSpan w:val="2"/>
            <w:vMerge/>
            <w:tcBorders>
              <w:left w:val="single" w:sz="4" w:space="0" w:color="auto"/>
              <w:right w:val="single" w:sz="4" w:space="0" w:color="auto"/>
            </w:tcBorders>
          </w:tcPr>
          <w:p w14:paraId="7C957CBA"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615" w:type="pct"/>
            <w:tcBorders>
              <w:top w:val="single" w:sz="4" w:space="0" w:color="auto"/>
              <w:left w:val="single" w:sz="4" w:space="0" w:color="auto"/>
              <w:bottom w:val="single" w:sz="4" w:space="0" w:color="auto"/>
              <w:right w:val="single" w:sz="4" w:space="0" w:color="auto"/>
            </w:tcBorders>
          </w:tcPr>
          <w:p w14:paraId="0DDEF1B2" w14:textId="77777777" w:rsidR="00982005" w:rsidRPr="00D57B0E" w:rsidRDefault="00982005" w:rsidP="002300E6">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r>
      <w:tr w:rsidR="00982005" w:rsidRPr="00D57B0E" w14:paraId="5D067DFF" w14:textId="77777777" w:rsidTr="00982005">
        <w:tc>
          <w:tcPr>
            <w:tcW w:w="625" w:type="pct"/>
            <w:tcBorders>
              <w:top w:val="single" w:sz="4" w:space="0" w:color="auto"/>
              <w:left w:val="single" w:sz="4" w:space="0" w:color="auto"/>
              <w:bottom w:val="single" w:sz="4" w:space="0" w:color="auto"/>
              <w:right w:val="single" w:sz="4" w:space="0" w:color="auto"/>
            </w:tcBorders>
          </w:tcPr>
          <w:p w14:paraId="13AC5728" w14:textId="4288335F" w:rsidR="00982005" w:rsidRPr="00D57B0E" w:rsidRDefault="00982005" w:rsidP="00FD62FC">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ПК 2.1 – ПК 2.4, ОК 01–07, ОК 09</w:t>
            </w:r>
          </w:p>
        </w:tc>
        <w:tc>
          <w:tcPr>
            <w:tcW w:w="1205" w:type="pct"/>
            <w:tcBorders>
              <w:top w:val="single" w:sz="4" w:space="0" w:color="auto"/>
              <w:left w:val="single" w:sz="4" w:space="0" w:color="auto"/>
              <w:bottom w:val="single" w:sz="4" w:space="0" w:color="auto"/>
              <w:right w:val="single" w:sz="4" w:space="0" w:color="auto"/>
            </w:tcBorders>
          </w:tcPr>
          <w:p w14:paraId="559842D1" w14:textId="6B7ED6B8" w:rsidR="00982005" w:rsidRPr="00D57B0E" w:rsidRDefault="00982005" w:rsidP="002300E6">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практика</w:t>
            </w:r>
          </w:p>
        </w:tc>
        <w:tc>
          <w:tcPr>
            <w:tcW w:w="288" w:type="pct"/>
            <w:tcBorders>
              <w:top w:val="single" w:sz="4" w:space="0" w:color="auto"/>
              <w:left w:val="single" w:sz="4" w:space="0" w:color="auto"/>
              <w:bottom w:val="single" w:sz="4" w:space="0" w:color="auto"/>
              <w:right w:val="single" w:sz="4" w:space="0" w:color="auto"/>
            </w:tcBorders>
          </w:tcPr>
          <w:p w14:paraId="4D4828FC" w14:textId="14E2D639" w:rsidR="00982005" w:rsidRPr="00D57B0E" w:rsidRDefault="00982005" w:rsidP="002300E6">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180</w:t>
            </w:r>
          </w:p>
        </w:tc>
        <w:tc>
          <w:tcPr>
            <w:tcW w:w="289" w:type="pct"/>
            <w:tcBorders>
              <w:top w:val="single" w:sz="4" w:space="0" w:color="auto"/>
              <w:left w:val="single" w:sz="4" w:space="0" w:color="auto"/>
              <w:bottom w:val="single" w:sz="4" w:space="0" w:color="auto"/>
              <w:right w:val="single" w:sz="4" w:space="0" w:color="auto"/>
            </w:tcBorders>
            <w:shd w:val="clear" w:color="auto" w:fill="C0C0C0"/>
          </w:tcPr>
          <w:p w14:paraId="64593C50" w14:textId="7C330EC2" w:rsidR="00982005" w:rsidRPr="00D57B0E" w:rsidRDefault="00982005"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180</w:t>
            </w:r>
          </w:p>
        </w:tc>
        <w:tc>
          <w:tcPr>
            <w:tcW w:w="241" w:type="pct"/>
            <w:tcBorders>
              <w:top w:val="single" w:sz="4" w:space="0" w:color="auto"/>
              <w:left w:val="single" w:sz="4" w:space="0" w:color="auto"/>
              <w:bottom w:val="single" w:sz="4" w:space="0" w:color="auto"/>
              <w:right w:val="single" w:sz="4" w:space="0" w:color="auto"/>
            </w:tcBorders>
            <w:shd w:val="clear" w:color="auto" w:fill="C0C0C0"/>
          </w:tcPr>
          <w:p w14:paraId="4E6BB110" w14:textId="77777777" w:rsidR="00982005" w:rsidRPr="00D57B0E" w:rsidRDefault="00982005" w:rsidP="002300E6">
            <w:pPr>
              <w:spacing w:after="0" w:line="240" w:lineRule="auto"/>
              <w:jc w:val="center"/>
              <w:rPr>
                <w:rFonts w:ascii="Times New Roman" w:eastAsia="Times New Roman" w:hAnsi="Times New Roman" w:cs="Times New Roman"/>
                <w:b/>
                <w:bCs/>
                <w:i/>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shd w:val="clear" w:color="auto" w:fill="C0C0C0"/>
          </w:tcPr>
          <w:p w14:paraId="14749126" w14:textId="77777777" w:rsidR="00982005" w:rsidRPr="00D57B0E" w:rsidRDefault="00982005" w:rsidP="002300E6">
            <w:pPr>
              <w:spacing w:after="0" w:line="240" w:lineRule="auto"/>
              <w:jc w:val="center"/>
              <w:rPr>
                <w:rFonts w:ascii="Times New Roman" w:eastAsia="Times New Roman" w:hAnsi="Times New Roman" w:cs="Times New Roman"/>
                <w:b/>
                <w:bCs/>
                <w:i/>
                <w:color w:val="000000" w:themeColor="text1"/>
                <w:sz w:val="24"/>
                <w:szCs w:val="24"/>
                <w:lang w:eastAsia="ru-RU"/>
              </w:rPr>
            </w:pPr>
          </w:p>
        </w:tc>
        <w:tc>
          <w:tcPr>
            <w:tcW w:w="578" w:type="pct"/>
            <w:tcBorders>
              <w:top w:val="single" w:sz="4" w:space="0" w:color="auto"/>
              <w:left w:val="single" w:sz="4" w:space="0" w:color="auto"/>
              <w:bottom w:val="single" w:sz="4" w:space="0" w:color="auto"/>
              <w:right w:val="single" w:sz="4" w:space="0" w:color="auto"/>
            </w:tcBorders>
            <w:shd w:val="clear" w:color="auto" w:fill="C0C0C0"/>
          </w:tcPr>
          <w:p w14:paraId="56F12C94" w14:textId="77777777" w:rsidR="00982005" w:rsidRPr="00D57B0E" w:rsidRDefault="00982005"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289" w:type="pct"/>
            <w:tcBorders>
              <w:top w:val="single" w:sz="4" w:space="0" w:color="auto"/>
              <w:left w:val="single" w:sz="4" w:space="0" w:color="auto"/>
              <w:bottom w:val="single" w:sz="4" w:space="0" w:color="auto"/>
              <w:right w:val="single" w:sz="4" w:space="0" w:color="auto"/>
            </w:tcBorders>
            <w:shd w:val="clear" w:color="auto" w:fill="C0C0C0"/>
          </w:tcPr>
          <w:p w14:paraId="7D48186E" w14:textId="77777777" w:rsidR="00982005" w:rsidRPr="00D57B0E" w:rsidRDefault="00982005"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386" w:type="pct"/>
            <w:gridSpan w:val="2"/>
            <w:vMerge/>
            <w:tcBorders>
              <w:left w:val="single" w:sz="4" w:space="0" w:color="auto"/>
              <w:bottom w:val="single" w:sz="4" w:space="0" w:color="auto"/>
              <w:right w:val="single" w:sz="4" w:space="0" w:color="auto"/>
            </w:tcBorders>
            <w:shd w:val="clear" w:color="auto" w:fill="C0C0C0"/>
          </w:tcPr>
          <w:p w14:paraId="51DE3F07" w14:textId="77777777" w:rsidR="00982005" w:rsidRPr="00D57B0E" w:rsidRDefault="00982005"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615" w:type="pct"/>
            <w:tcBorders>
              <w:top w:val="single" w:sz="4" w:space="0" w:color="auto"/>
              <w:left w:val="single" w:sz="4" w:space="0" w:color="auto"/>
              <w:bottom w:val="single" w:sz="4" w:space="0" w:color="auto"/>
              <w:right w:val="single" w:sz="4" w:space="0" w:color="auto"/>
            </w:tcBorders>
          </w:tcPr>
          <w:p w14:paraId="5624CE2D" w14:textId="77777777" w:rsidR="00982005" w:rsidRPr="00D57B0E" w:rsidRDefault="00982005" w:rsidP="002300E6">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p>
        </w:tc>
      </w:tr>
      <w:tr w:rsidR="00FD62FC" w:rsidRPr="00D57B0E" w14:paraId="44107BE2" w14:textId="77777777" w:rsidTr="00982005">
        <w:tc>
          <w:tcPr>
            <w:tcW w:w="625" w:type="pct"/>
            <w:tcBorders>
              <w:top w:val="single" w:sz="4" w:space="0" w:color="auto"/>
              <w:left w:val="single" w:sz="4" w:space="0" w:color="auto"/>
              <w:bottom w:val="single" w:sz="4" w:space="0" w:color="auto"/>
              <w:right w:val="single" w:sz="4" w:space="0" w:color="auto"/>
            </w:tcBorders>
          </w:tcPr>
          <w:p w14:paraId="1C674671" w14:textId="25A4C572" w:rsidR="002300E6" w:rsidRPr="00D57B0E" w:rsidRDefault="002300E6" w:rsidP="00FD62FC">
            <w:pPr>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2.1 – ПК 2.4, ОК </w:t>
            </w:r>
            <w:r w:rsidR="00FD62FC" w:rsidRPr="00D57B0E">
              <w:rPr>
                <w:rFonts w:ascii="Times New Roman" w:eastAsia="Times New Roman" w:hAnsi="Times New Roman" w:cs="Times New Roman"/>
                <w:iCs/>
                <w:color w:val="000000" w:themeColor="text1"/>
                <w:sz w:val="24"/>
                <w:szCs w:val="24"/>
                <w:lang w:eastAsia="ru-RU"/>
              </w:rPr>
              <w:t>01</w:t>
            </w:r>
            <w:r w:rsidRPr="00D57B0E">
              <w:rPr>
                <w:rFonts w:ascii="Times New Roman" w:eastAsia="Times New Roman" w:hAnsi="Times New Roman" w:cs="Times New Roman"/>
                <w:iCs/>
                <w:color w:val="000000" w:themeColor="text1"/>
                <w:sz w:val="24"/>
                <w:szCs w:val="24"/>
                <w:lang w:eastAsia="ru-RU"/>
              </w:rPr>
              <w:t>–</w:t>
            </w:r>
            <w:r w:rsidR="00FD62FC" w:rsidRPr="00D57B0E">
              <w:rPr>
                <w:rFonts w:ascii="Times New Roman" w:eastAsia="Times New Roman" w:hAnsi="Times New Roman" w:cs="Times New Roman"/>
                <w:iCs/>
                <w:color w:val="000000" w:themeColor="text1"/>
                <w:sz w:val="24"/>
                <w:szCs w:val="24"/>
                <w:lang w:eastAsia="ru-RU"/>
              </w:rPr>
              <w:t>07, ОК 0</w:t>
            </w:r>
            <w:r w:rsidRPr="00D57B0E">
              <w:rPr>
                <w:rFonts w:ascii="Times New Roman" w:eastAsia="Times New Roman" w:hAnsi="Times New Roman" w:cs="Times New Roman"/>
                <w:iCs/>
                <w:color w:val="000000" w:themeColor="text1"/>
                <w:sz w:val="24"/>
                <w:szCs w:val="24"/>
                <w:lang w:eastAsia="ru-RU"/>
              </w:rPr>
              <w:t>9</w:t>
            </w:r>
          </w:p>
        </w:tc>
        <w:tc>
          <w:tcPr>
            <w:tcW w:w="1205" w:type="pct"/>
            <w:tcBorders>
              <w:top w:val="single" w:sz="4" w:space="0" w:color="auto"/>
              <w:left w:val="single" w:sz="4" w:space="0" w:color="auto"/>
              <w:bottom w:val="single" w:sz="4" w:space="0" w:color="auto"/>
              <w:right w:val="single" w:sz="4" w:space="0" w:color="auto"/>
            </w:tcBorders>
            <w:hideMark/>
          </w:tcPr>
          <w:p w14:paraId="41061A44" w14:textId="77777777" w:rsidR="002300E6" w:rsidRPr="00D57B0E" w:rsidRDefault="002300E6" w:rsidP="002300E6">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Производственная практика (по профилю специальности), часов </w:t>
            </w:r>
            <w:r w:rsidRPr="00D57B0E">
              <w:rPr>
                <w:rFonts w:ascii="Times New Roman" w:eastAsia="Times New Roman" w:hAnsi="Times New Roman" w:cs="Times New Roman"/>
                <w:i/>
                <w:color w:val="000000" w:themeColor="text1"/>
                <w:sz w:val="24"/>
                <w:szCs w:val="24"/>
                <w:lang w:eastAsia="ru-RU"/>
              </w:rPr>
              <w:t>(если предусмотрена итоговая (концентрированная практика</w:t>
            </w:r>
            <w:r w:rsidRPr="00D57B0E">
              <w:rPr>
                <w:rFonts w:ascii="Times New Roman" w:eastAsia="Times New Roman" w:hAnsi="Times New Roman" w:cs="Times New Roman"/>
                <w:color w:val="000000" w:themeColor="text1"/>
                <w:sz w:val="24"/>
                <w:szCs w:val="24"/>
                <w:lang w:eastAsia="ru-RU"/>
              </w:rPr>
              <w:t>)</w:t>
            </w:r>
          </w:p>
        </w:tc>
        <w:tc>
          <w:tcPr>
            <w:tcW w:w="288" w:type="pct"/>
            <w:tcBorders>
              <w:top w:val="single" w:sz="4" w:space="0" w:color="auto"/>
              <w:left w:val="single" w:sz="4" w:space="0" w:color="auto"/>
              <w:bottom w:val="single" w:sz="4" w:space="0" w:color="auto"/>
              <w:right w:val="single" w:sz="4" w:space="0" w:color="auto"/>
            </w:tcBorders>
          </w:tcPr>
          <w:p w14:paraId="222A8BE8" w14:textId="77777777" w:rsidR="002300E6" w:rsidRPr="00D57B0E" w:rsidRDefault="002300E6" w:rsidP="002300E6">
            <w:pPr>
              <w:suppressAutoHyphens/>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216</w:t>
            </w:r>
          </w:p>
          <w:p w14:paraId="5545F7A8" w14:textId="77777777" w:rsidR="002300E6" w:rsidRPr="00D57B0E" w:rsidRDefault="002300E6" w:rsidP="002300E6">
            <w:pPr>
              <w:suppressAutoHyphens/>
              <w:spacing w:after="0" w:line="240" w:lineRule="auto"/>
              <w:jc w:val="center"/>
              <w:rPr>
                <w:rFonts w:ascii="Times New Roman" w:eastAsia="Times New Roman" w:hAnsi="Times New Roman" w:cs="Times New Roman"/>
                <w:b/>
                <w:bCs/>
                <w:i/>
                <w:color w:val="000000" w:themeColor="text1"/>
                <w:sz w:val="24"/>
                <w:szCs w:val="24"/>
                <w:lang w:eastAsia="ru-RU"/>
              </w:rPr>
            </w:pPr>
          </w:p>
        </w:tc>
        <w:tc>
          <w:tcPr>
            <w:tcW w:w="289" w:type="pct"/>
            <w:tcBorders>
              <w:top w:val="single" w:sz="4" w:space="0" w:color="auto"/>
              <w:left w:val="single" w:sz="4" w:space="0" w:color="auto"/>
              <w:bottom w:val="single" w:sz="4" w:space="0" w:color="auto"/>
              <w:right w:val="single" w:sz="4" w:space="0" w:color="auto"/>
            </w:tcBorders>
            <w:shd w:val="clear" w:color="auto" w:fill="C0C0C0"/>
            <w:hideMark/>
          </w:tcPr>
          <w:p w14:paraId="783AC098" w14:textId="6DA35819" w:rsidR="002300E6" w:rsidRPr="00D57B0E" w:rsidRDefault="00982005"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216</w:t>
            </w:r>
          </w:p>
        </w:tc>
        <w:tc>
          <w:tcPr>
            <w:tcW w:w="241" w:type="pct"/>
            <w:tcBorders>
              <w:top w:val="single" w:sz="4" w:space="0" w:color="auto"/>
              <w:left w:val="single" w:sz="4" w:space="0" w:color="auto"/>
              <w:bottom w:val="single" w:sz="4" w:space="0" w:color="auto"/>
              <w:right w:val="single" w:sz="4" w:space="0" w:color="auto"/>
            </w:tcBorders>
            <w:shd w:val="clear" w:color="auto" w:fill="C0C0C0"/>
          </w:tcPr>
          <w:p w14:paraId="00FB7BE3" w14:textId="77777777" w:rsidR="002300E6" w:rsidRPr="00D57B0E" w:rsidRDefault="002300E6" w:rsidP="002300E6">
            <w:pPr>
              <w:spacing w:after="0" w:line="240" w:lineRule="auto"/>
              <w:jc w:val="center"/>
              <w:rPr>
                <w:rFonts w:ascii="Times New Roman" w:eastAsia="Times New Roman" w:hAnsi="Times New Roman" w:cs="Times New Roman"/>
                <w:b/>
                <w:bCs/>
                <w:i/>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shd w:val="clear" w:color="auto" w:fill="C0C0C0"/>
          </w:tcPr>
          <w:p w14:paraId="4ACC5FE6" w14:textId="77777777" w:rsidR="002300E6" w:rsidRPr="00D57B0E" w:rsidRDefault="002300E6" w:rsidP="002300E6">
            <w:pPr>
              <w:spacing w:after="0" w:line="240" w:lineRule="auto"/>
              <w:jc w:val="center"/>
              <w:rPr>
                <w:rFonts w:ascii="Times New Roman" w:eastAsia="Times New Roman" w:hAnsi="Times New Roman" w:cs="Times New Roman"/>
                <w:b/>
                <w:bCs/>
                <w:i/>
                <w:color w:val="000000" w:themeColor="text1"/>
                <w:sz w:val="24"/>
                <w:szCs w:val="24"/>
                <w:lang w:eastAsia="ru-RU"/>
              </w:rPr>
            </w:pPr>
          </w:p>
        </w:tc>
        <w:tc>
          <w:tcPr>
            <w:tcW w:w="578" w:type="pct"/>
            <w:tcBorders>
              <w:top w:val="single" w:sz="4" w:space="0" w:color="auto"/>
              <w:left w:val="single" w:sz="4" w:space="0" w:color="auto"/>
              <w:bottom w:val="single" w:sz="4" w:space="0" w:color="auto"/>
              <w:right w:val="single" w:sz="4" w:space="0" w:color="auto"/>
            </w:tcBorders>
            <w:shd w:val="clear" w:color="auto" w:fill="C0C0C0"/>
          </w:tcPr>
          <w:p w14:paraId="1D87C962"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289" w:type="pct"/>
            <w:tcBorders>
              <w:top w:val="single" w:sz="4" w:space="0" w:color="auto"/>
              <w:left w:val="single" w:sz="4" w:space="0" w:color="auto"/>
              <w:bottom w:val="single" w:sz="4" w:space="0" w:color="auto"/>
              <w:right w:val="single" w:sz="4" w:space="0" w:color="auto"/>
            </w:tcBorders>
            <w:shd w:val="clear" w:color="auto" w:fill="C0C0C0"/>
          </w:tcPr>
          <w:p w14:paraId="7D4576D6"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386" w:type="pct"/>
            <w:gridSpan w:val="2"/>
            <w:tcBorders>
              <w:top w:val="single" w:sz="4" w:space="0" w:color="auto"/>
              <w:left w:val="single" w:sz="4" w:space="0" w:color="auto"/>
              <w:bottom w:val="single" w:sz="4" w:space="0" w:color="auto"/>
              <w:right w:val="single" w:sz="4" w:space="0" w:color="auto"/>
            </w:tcBorders>
            <w:shd w:val="clear" w:color="auto" w:fill="C0C0C0"/>
          </w:tcPr>
          <w:p w14:paraId="6CECDF75"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615" w:type="pct"/>
            <w:tcBorders>
              <w:top w:val="single" w:sz="4" w:space="0" w:color="auto"/>
              <w:left w:val="single" w:sz="4" w:space="0" w:color="auto"/>
              <w:bottom w:val="single" w:sz="4" w:space="0" w:color="auto"/>
              <w:right w:val="single" w:sz="4" w:space="0" w:color="auto"/>
            </w:tcBorders>
            <w:hideMark/>
          </w:tcPr>
          <w:p w14:paraId="5645851D" w14:textId="77777777" w:rsidR="002300E6" w:rsidRPr="00D57B0E" w:rsidRDefault="002300E6" w:rsidP="002300E6">
            <w:pPr>
              <w:suppressAutoHyphens/>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216</w:t>
            </w:r>
          </w:p>
        </w:tc>
      </w:tr>
      <w:tr w:rsidR="002300E6" w:rsidRPr="00D57B0E" w14:paraId="43739B03" w14:textId="77777777" w:rsidTr="00982005">
        <w:tc>
          <w:tcPr>
            <w:tcW w:w="625" w:type="pct"/>
            <w:tcBorders>
              <w:top w:val="single" w:sz="4" w:space="0" w:color="auto"/>
              <w:left w:val="single" w:sz="4" w:space="0" w:color="auto"/>
              <w:bottom w:val="single" w:sz="4" w:space="0" w:color="auto"/>
              <w:right w:val="single" w:sz="4" w:space="0" w:color="auto"/>
            </w:tcBorders>
          </w:tcPr>
          <w:p w14:paraId="476D587B" w14:textId="77777777" w:rsidR="002300E6" w:rsidRPr="00D57B0E" w:rsidRDefault="002300E6" w:rsidP="002300E6">
            <w:pPr>
              <w:spacing w:after="0" w:line="240" w:lineRule="auto"/>
              <w:rPr>
                <w:rFonts w:ascii="Times New Roman" w:eastAsia="Times New Roman" w:hAnsi="Times New Roman" w:cs="Times New Roman"/>
                <w:i/>
                <w:color w:val="000000" w:themeColor="text1"/>
                <w:sz w:val="24"/>
                <w:szCs w:val="24"/>
                <w:lang w:eastAsia="ru-RU"/>
              </w:rPr>
            </w:pPr>
          </w:p>
        </w:tc>
        <w:tc>
          <w:tcPr>
            <w:tcW w:w="1205" w:type="pct"/>
            <w:tcBorders>
              <w:top w:val="single" w:sz="4" w:space="0" w:color="auto"/>
              <w:left w:val="single" w:sz="4" w:space="0" w:color="auto"/>
              <w:bottom w:val="single" w:sz="4" w:space="0" w:color="auto"/>
              <w:right w:val="single" w:sz="4" w:space="0" w:color="auto"/>
            </w:tcBorders>
            <w:hideMark/>
          </w:tcPr>
          <w:p w14:paraId="48E8362F" w14:textId="77777777" w:rsidR="002300E6" w:rsidRPr="00D57B0E" w:rsidRDefault="002300E6" w:rsidP="002300E6">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Промежуточная аттестация</w:t>
            </w:r>
          </w:p>
        </w:tc>
        <w:tc>
          <w:tcPr>
            <w:tcW w:w="288" w:type="pct"/>
            <w:tcBorders>
              <w:top w:val="single" w:sz="4" w:space="0" w:color="auto"/>
              <w:left w:val="single" w:sz="4" w:space="0" w:color="auto"/>
              <w:bottom w:val="single" w:sz="4" w:space="0" w:color="auto"/>
              <w:right w:val="single" w:sz="4" w:space="0" w:color="auto"/>
            </w:tcBorders>
            <w:hideMark/>
          </w:tcPr>
          <w:p w14:paraId="0F737834" w14:textId="77777777" w:rsidR="002300E6" w:rsidRPr="00D57B0E" w:rsidRDefault="002300E6" w:rsidP="002300E6">
            <w:pPr>
              <w:suppressAutoHyphens/>
              <w:spacing w:after="0" w:line="240" w:lineRule="auto"/>
              <w:jc w:val="center"/>
              <w:rPr>
                <w:rFonts w:ascii="Times New Roman" w:eastAsia="Times New Roman" w:hAnsi="Times New Roman" w:cs="Times New Roman"/>
                <w:b/>
                <w:bCs/>
                <w:color w:val="000000" w:themeColor="text1"/>
                <w:sz w:val="24"/>
                <w:szCs w:val="24"/>
                <w:highlight w:val="yellow"/>
                <w:lang w:eastAsia="ru-RU"/>
              </w:rPr>
            </w:pPr>
            <w:r w:rsidRPr="00D57B0E">
              <w:rPr>
                <w:rFonts w:ascii="Times New Roman" w:eastAsia="Times New Roman" w:hAnsi="Times New Roman" w:cs="Times New Roman"/>
                <w:b/>
                <w:bCs/>
                <w:color w:val="000000" w:themeColor="text1"/>
                <w:sz w:val="24"/>
                <w:szCs w:val="24"/>
                <w:lang w:eastAsia="ru-RU"/>
              </w:rPr>
              <w:t>Х</w:t>
            </w:r>
          </w:p>
        </w:tc>
        <w:tc>
          <w:tcPr>
            <w:tcW w:w="289" w:type="pct"/>
            <w:tcBorders>
              <w:top w:val="single" w:sz="4" w:space="0" w:color="auto"/>
              <w:left w:val="single" w:sz="4" w:space="0" w:color="auto"/>
              <w:bottom w:val="single" w:sz="4" w:space="0" w:color="auto"/>
              <w:right w:val="single" w:sz="4" w:space="0" w:color="auto"/>
            </w:tcBorders>
            <w:shd w:val="clear" w:color="auto" w:fill="C0C0C0"/>
            <w:hideMark/>
          </w:tcPr>
          <w:p w14:paraId="5BD70F2C"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Х</w:t>
            </w:r>
          </w:p>
        </w:tc>
        <w:tc>
          <w:tcPr>
            <w:tcW w:w="241" w:type="pct"/>
            <w:tcBorders>
              <w:top w:val="single" w:sz="4" w:space="0" w:color="auto"/>
              <w:left w:val="single" w:sz="4" w:space="0" w:color="auto"/>
              <w:bottom w:val="single" w:sz="4" w:space="0" w:color="auto"/>
              <w:right w:val="single" w:sz="4" w:space="0" w:color="auto"/>
            </w:tcBorders>
            <w:shd w:val="clear" w:color="auto" w:fill="C0C0C0"/>
          </w:tcPr>
          <w:p w14:paraId="646DF23C"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483" w:type="pct"/>
            <w:tcBorders>
              <w:top w:val="single" w:sz="4" w:space="0" w:color="auto"/>
              <w:left w:val="single" w:sz="4" w:space="0" w:color="auto"/>
              <w:bottom w:val="single" w:sz="4" w:space="0" w:color="auto"/>
              <w:right w:val="single" w:sz="4" w:space="0" w:color="auto"/>
            </w:tcBorders>
            <w:shd w:val="clear" w:color="auto" w:fill="C0C0C0"/>
          </w:tcPr>
          <w:p w14:paraId="68F2CD2C"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1253" w:type="pct"/>
            <w:gridSpan w:val="4"/>
            <w:tcBorders>
              <w:top w:val="single" w:sz="4" w:space="0" w:color="auto"/>
              <w:left w:val="single" w:sz="4" w:space="0" w:color="auto"/>
              <w:bottom w:val="single" w:sz="4" w:space="0" w:color="auto"/>
              <w:right w:val="single" w:sz="4" w:space="0" w:color="auto"/>
            </w:tcBorders>
            <w:shd w:val="clear" w:color="auto" w:fill="C0C0C0"/>
          </w:tcPr>
          <w:p w14:paraId="45B607F8" w14:textId="77777777" w:rsidR="002300E6" w:rsidRPr="00D57B0E" w:rsidRDefault="002300E6" w:rsidP="002300E6">
            <w:pPr>
              <w:spacing w:after="0" w:line="240" w:lineRule="auto"/>
              <w:jc w:val="center"/>
              <w:rPr>
                <w:rFonts w:ascii="Times New Roman" w:eastAsia="Times New Roman" w:hAnsi="Times New Roman" w:cs="Times New Roman"/>
                <w:i/>
                <w:color w:val="000000" w:themeColor="text1"/>
                <w:sz w:val="24"/>
                <w:szCs w:val="24"/>
                <w:lang w:eastAsia="ru-RU"/>
              </w:rPr>
            </w:pPr>
          </w:p>
        </w:tc>
        <w:tc>
          <w:tcPr>
            <w:tcW w:w="615" w:type="pct"/>
            <w:tcBorders>
              <w:top w:val="single" w:sz="4" w:space="0" w:color="auto"/>
              <w:left w:val="single" w:sz="4" w:space="0" w:color="auto"/>
              <w:bottom w:val="single" w:sz="4" w:space="0" w:color="auto"/>
              <w:right w:val="single" w:sz="4" w:space="0" w:color="auto"/>
            </w:tcBorders>
          </w:tcPr>
          <w:p w14:paraId="735CA003" w14:textId="77777777" w:rsidR="002300E6" w:rsidRPr="00D57B0E" w:rsidRDefault="002300E6" w:rsidP="002300E6">
            <w:pPr>
              <w:suppressAutoHyphens/>
              <w:spacing w:after="0" w:line="240" w:lineRule="auto"/>
              <w:jc w:val="center"/>
              <w:rPr>
                <w:rFonts w:ascii="Times New Roman" w:eastAsia="Times New Roman" w:hAnsi="Times New Roman" w:cs="Times New Roman"/>
                <w:color w:val="000000" w:themeColor="text1"/>
                <w:sz w:val="24"/>
                <w:szCs w:val="24"/>
                <w:lang w:eastAsia="ru-RU"/>
              </w:rPr>
            </w:pPr>
          </w:p>
        </w:tc>
      </w:tr>
      <w:tr w:rsidR="00FD62FC" w:rsidRPr="00D57B0E" w14:paraId="5A016AC9" w14:textId="77777777" w:rsidTr="00982005">
        <w:trPr>
          <w:trHeight w:val="349"/>
        </w:trPr>
        <w:tc>
          <w:tcPr>
            <w:tcW w:w="625" w:type="pct"/>
            <w:tcBorders>
              <w:top w:val="single" w:sz="4" w:space="0" w:color="auto"/>
              <w:left w:val="single" w:sz="4" w:space="0" w:color="auto"/>
              <w:bottom w:val="single" w:sz="4" w:space="0" w:color="auto"/>
              <w:right w:val="single" w:sz="4" w:space="0" w:color="auto"/>
            </w:tcBorders>
          </w:tcPr>
          <w:p w14:paraId="450E88BF" w14:textId="77777777" w:rsidR="002300E6" w:rsidRPr="00D57B0E" w:rsidRDefault="002300E6" w:rsidP="002300E6">
            <w:pPr>
              <w:spacing w:after="200" w:line="240" w:lineRule="auto"/>
              <w:rPr>
                <w:rFonts w:ascii="Times New Roman" w:eastAsia="Times New Roman" w:hAnsi="Times New Roman" w:cs="Times New Roman"/>
                <w:b/>
                <w:i/>
                <w:color w:val="000000" w:themeColor="text1"/>
                <w:sz w:val="24"/>
                <w:szCs w:val="24"/>
                <w:lang w:eastAsia="ru-RU"/>
              </w:rPr>
            </w:pPr>
          </w:p>
        </w:tc>
        <w:tc>
          <w:tcPr>
            <w:tcW w:w="1205" w:type="pct"/>
            <w:tcBorders>
              <w:top w:val="single" w:sz="4" w:space="0" w:color="auto"/>
              <w:left w:val="single" w:sz="4" w:space="0" w:color="auto"/>
              <w:bottom w:val="single" w:sz="4" w:space="0" w:color="auto"/>
              <w:right w:val="single" w:sz="4" w:space="0" w:color="auto"/>
            </w:tcBorders>
            <w:hideMark/>
          </w:tcPr>
          <w:p w14:paraId="59A0EC3D" w14:textId="77777777" w:rsidR="002300E6" w:rsidRPr="00D57B0E" w:rsidRDefault="002300E6" w:rsidP="002300E6">
            <w:pPr>
              <w:spacing w:after="200" w:line="240" w:lineRule="auto"/>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Всего:</w:t>
            </w:r>
          </w:p>
        </w:tc>
        <w:tc>
          <w:tcPr>
            <w:tcW w:w="288" w:type="pct"/>
            <w:tcBorders>
              <w:top w:val="single" w:sz="4" w:space="0" w:color="auto"/>
              <w:left w:val="single" w:sz="4" w:space="0" w:color="auto"/>
              <w:bottom w:val="single" w:sz="4" w:space="0" w:color="auto"/>
              <w:right w:val="single" w:sz="4" w:space="0" w:color="auto"/>
            </w:tcBorders>
            <w:hideMark/>
          </w:tcPr>
          <w:p w14:paraId="0D93CCBC" w14:textId="77777777" w:rsidR="002300E6" w:rsidRPr="00D57B0E" w:rsidRDefault="002300E6" w:rsidP="002300E6">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564</w:t>
            </w:r>
          </w:p>
        </w:tc>
        <w:tc>
          <w:tcPr>
            <w:tcW w:w="289" w:type="pct"/>
            <w:tcBorders>
              <w:top w:val="single" w:sz="4" w:space="0" w:color="auto"/>
              <w:left w:val="single" w:sz="4" w:space="0" w:color="auto"/>
              <w:bottom w:val="single" w:sz="4" w:space="0" w:color="auto"/>
              <w:right w:val="single" w:sz="4" w:space="0" w:color="auto"/>
            </w:tcBorders>
            <w:hideMark/>
          </w:tcPr>
          <w:p w14:paraId="7A220356" w14:textId="77777777" w:rsidR="002300E6" w:rsidRPr="00D57B0E" w:rsidRDefault="002300E6" w:rsidP="002300E6">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476</w:t>
            </w:r>
          </w:p>
        </w:tc>
        <w:tc>
          <w:tcPr>
            <w:tcW w:w="241" w:type="pct"/>
            <w:tcBorders>
              <w:top w:val="single" w:sz="4" w:space="0" w:color="auto"/>
              <w:left w:val="single" w:sz="4" w:space="0" w:color="auto"/>
              <w:bottom w:val="single" w:sz="4" w:space="0" w:color="auto"/>
              <w:right w:val="single" w:sz="4" w:space="0" w:color="auto"/>
            </w:tcBorders>
            <w:hideMark/>
          </w:tcPr>
          <w:p w14:paraId="05E6FF8B" w14:textId="77777777" w:rsidR="002300E6" w:rsidRPr="00D57B0E" w:rsidRDefault="002300E6" w:rsidP="002300E6">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168</w:t>
            </w:r>
          </w:p>
        </w:tc>
        <w:tc>
          <w:tcPr>
            <w:tcW w:w="483" w:type="pct"/>
            <w:tcBorders>
              <w:top w:val="single" w:sz="4" w:space="0" w:color="auto"/>
              <w:left w:val="single" w:sz="4" w:space="0" w:color="auto"/>
              <w:bottom w:val="single" w:sz="4" w:space="0" w:color="auto"/>
              <w:right w:val="single" w:sz="4" w:space="0" w:color="auto"/>
            </w:tcBorders>
            <w:hideMark/>
          </w:tcPr>
          <w:p w14:paraId="09E6305F" w14:textId="77777777" w:rsidR="002300E6" w:rsidRPr="00D57B0E" w:rsidRDefault="002300E6" w:rsidP="002300E6">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88</w:t>
            </w:r>
          </w:p>
        </w:tc>
        <w:tc>
          <w:tcPr>
            <w:tcW w:w="578" w:type="pct"/>
            <w:tcBorders>
              <w:top w:val="single" w:sz="4" w:space="0" w:color="auto"/>
              <w:left w:val="single" w:sz="4" w:space="0" w:color="auto"/>
              <w:bottom w:val="single" w:sz="4" w:space="0" w:color="auto"/>
              <w:right w:val="single" w:sz="4" w:space="0" w:color="auto"/>
            </w:tcBorders>
            <w:hideMark/>
          </w:tcPr>
          <w:p w14:paraId="5EDA5AD1" w14:textId="77777777" w:rsidR="002300E6" w:rsidRPr="00D57B0E" w:rsidRDefault="002300E6" w:rsidP="002300E6">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Х</w:t>
            </w:r>
          </w:p>
        </w:tc>
        <w:tc>
          <w:tcPr>
            <w:tcW w:w="414" w:type="pct"/>
            <w:gridSpan w:val="2"/>
            <w:tcBorders>
              <w:top w:val="single" w:sz="4" w:space="0" w:color="auto"/>
              <w:left w:val="single" w:sz="4" w:space="0" w:color="auto"/>
              <w:bottom w:val="single" w:sz="4" w:space="0" w:color="auto"/>
              <w:right w:val="single" w:sz="4" w:space="0" w:color="auto"/>
            </w:tcBorders>
            <w:hideMark/>
          </w:tcPr>
          <w:p w14:paraId="79DAE781" w14:textId="77777777" w:rsidR="002300E6" w:rsidRPr="00D57B0E" w:rsidRDefault="002300E6" w:rsidP="002300E6">
            <w:pPr>
              <w:spacing w:after="0" w:line="240" w:lineRule="auto"/>
              <w:jc w:val="center"/>
              <w:rPr>
                <w:rFonts w:ascii="Times New Roman" w:eastAsia="Times New Roman" w:hAnsi="Times New Roman" w:cs="Times New Roman"/>
                <w:b/>
                <w:iCs/>
                <w:color w:val="000000" w:themeColor="text1"/>
                <w:sz w:val="24"/>
                <w:szCs w:val="24"/>
                <w:vertAlign w:val="superscript"/>
                <w:lang w:eastAsia="ru-RU"/>
              </w:rPr>
            </w:pPr>
            <w:r w:rsidRPr="00D57B0E">
              <w:rPr>
                <w:rFonts w:ascii="Times New Roman" w:eastAsia="Times New Roman" w:hAnsi="Times New Roman" w:cs="Times New Roman"/>
                <w:b/>
                <w:iCs/>
                <w:color w:val="000000" w:themeColor="text1"/>
                <w:sz w:val="24"/>
                <w:szCs w:val="24"/>
                <w:lang w:eastAsia="ru-RU"/>
              </w:rPr>
              <w:t>Х</w:t>
            </w:r>
          </w:p>
        </w:tc>
        <w:tc>
          <w:tcPr>
            <w:tcW w:w="261" w:type="pct"/>
            <w:tcBorders>
              <w:top w:val="single" w:sz="4" w:space="0" w:color="auto"/>
              <w:left w:val="single" w:sz="4" w:space="0" w:color="auto"/>
              <w:bottom w:val="single" w:sz="4" w:space="0" w:color="auto"/>
              <w:right w:val="single" w:sz="4" w:space="0" w:color="auto"/>
            </w:tcBorders>
            <w:hideMark/>
          </w:tcPr>
          <w:p w14:paraId="5DF02910" w14:textId="77777777" w:rsidR="002300E6" w:rsidRPr="00D57B0E" w:rsidRDefault="002300E6" w:rsidP="002300E6">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180</w:t>
            </w:r>
          </w:p>
        </w:tc>
        <w:tc>
          <w:tcPr>
            <w:tcW w:w="615" w:type="pct"/>
            <w:tcBorders>
              <w:top w:val="single" w:sz="4" w:space="0" w:color="auto"/>
              <w:left w:val="single" w:sz="4" w:space="0" w:color="auto"/>
              <w:bottom w:val="single" w:sz="4" w:space="0" w:color="auto"/>
              <w:right w:val="single" w:sz="4" w:space="0" w:color="auto"/>
            </w:tcBorders>
            <w:hideMark/>
          </w:tcPr>
          <w:p w14:paraId="6164258D" w14:textId="77777777" w:rsidR="002300E6" w:rsidRPr="00D57B0E" w:rsidRDefault="002300E6" w:rsidP="002300E6">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216</w:t>
            </w:r>
          </w:p>
        </w:tc>
      </w:tr>
    </w:tbl>
    <w:p w14:paraId="2AFD2D4C" w14:textId="77777777" w:rsidR="002300E6" w:rsidRPr="00D57B0E" w:rsidRDefault="002300E6" w:rsidP="002300E6">
      <w:pPr>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9293"/>
        <w:gridCol w:w="2444"/>
      </w:tblGrid>
      <w:tr w:rsidR="002300E6" w:rsidRPr="00D57B0E" w14:paraId="485C7F07" w14:textId="77777777" w:rsidTr="00D8283A">
        <w:trPr>
          <w:trHeight w:val="1204"/>
        </w:trPr>
        <w:tc>
          <w:tcPr>
            <w:tcW w:w="1009" w:type="pct"/>
            <w:tcBorders>
              <w:top w:val="single" w:sz="4" w:space="0" w:color="auto"/>
              <w:left w:val="single" w:sz="4" w:space="0" w:color="auto"/>
              <w:bottom w:val="single" w:sz="4" w:space="0" w:color="auto"/>
              <w:right w:val="single" w:sz="4" w:space="0" w:color="auto"/>
            </w:tcBorders>
            <w:hideMark/>
          </w:tcPr>
          <w:p w14:paraId="4DBF8477" w14:textId="77777777" w:rsidR="002300E6" w:rsidRPr="00D57B0E" w:rsidRDefault="002300E6" w:rsidP="00982005">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 профессионального модуля (ПМ), междисциплинарных курсов (МДК)</w:t>
            </w:r>
          </w:p>
        </w:tc>
        <w:tc>
          <w:tcPr>
            <w:tcW w:w="3160" w:type="pct"/>
            <w:tcBorders>
              <w:top w:val="single" w:sz="4" w:space="0" w:color="auto"/>
              <w:left w:val="single" w:sz="4" w:space="0" w:color="auto"/>
              <w:bottom w:val="single" w:sz="4" w:space="0" w:color="auto"/>
              <w:right w:val="single" w:sz="4" w:space="0" w:color="auto"/>
            </w:tcBorders>
            <w:vAlign w:val="center"/>
            <w:hideMark/>
          </w:tcPr>
          <w:p w14:paraId="4749AA7D" w14:textId="77777777" w:rsidR="002300E6" w:rsidRPr="00D57B0E" w:rsidRDefault="002300E6" w:rsidP="00982005">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p w14:paraId="701E4E68" w14:textId="4EC9A8CC" w:rsidR="002300E6" w:rsidRPr="00D57B0E" w:rsidRDefault="002300E6" w:rsidP="00982005">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 и практические занятия, самостоятельная учебная работа обучающихся</w:t>
            </w:r>
          </w:p>
        </w:tc>
        <w:tc>
          <w:tcPr>
            <w:tcW w:w="831" w:type="pct"/>
            <w:tcBorders>
              <w:top w:val="single" w:sz="4" w:space="0" w:color="auto"/>
              <w:left w:val="single" w:sz="4" w:space="0" w:color="auto"/>
              <w:bottom w:val="single" w:sz="4" w:space="0" w:color="auto"/>
              <w:right w:val="single" w:sz="4" w:space="0" w:color="auto"/>
            </w:tcBorders>
            <w:vAlign w:val="center"/>
            <w:hideMark/>
          </w:tcPr>
          <w:p w14:paraId="55B2D32E" w14:textId="76897862" w:rsidR="002300E6" w:rsidRPr="00D57B0E" w:rsidRDefault="002300E6" w:rsidP="00982005">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w:t>
            </w:r>
            <w:r w:rsidR="00982005"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 xml:space="preserve"> ч</w:t>
            </w:r>
          </w:p>
        </w:tc>
      </w:tr>
      <w:tr w:rsidR="00D57B0E" w:rsidRPr="00D57B0E" w14:paraId="5E5CFB45" w14:textId="77777777" w:rsidTr="00D8283A">
        <w:tc>
          <w:tcPr>
            <w:tcW w:w="1009" w:type="pct"/>
            <w:tcBorders>
              <w:top w:val="single" w:sz="4" w:space="0" w:color="auto"/>
              <w:left w:val="single" w:sz="4" w:space="0" w:color="auto"/>
              <w:bottom w:val="single" w:sz="4" w:space="0" w:color="auto"/>
              <w:right w:val="single" w:sz="4" w:space="0" w:color="auto"/>
            </w:tcBorders>
            <w:hideMark/>
          </w:tcPr>
          <w:p w14:paraId="1F81F7ED" w14:textId="77777777" w:rsidR="002300E6" w:rsidRPr="00D57B0E" w:rsidRDefault="002300E6" w:rsidP="00982005">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w:t>
            </w:r>
          </w:p>
        </w:tc>
        <w:tc>
          <w:tcPr>
            <w:tcW w:w="3160" w:type="pct"/>
            <w:tcBorders>
              <w:top w:val="single" w:sz="4" w:space="0" w:color="auto"/>
              <w:left w:val="single" w:sz="4" w:space="0" w:color="auto"/>
              <w:bottom w:val="single" w:sz="4" w:space="0" w:color="auto"/>
              <w:right w:val="single" w:sz="4" w:space="0" w:color="auto"/>
            </w:tcBorders>
            <w:hideMark/>
          </w:tcPr>
          <w:p w14:paraId="58110468" w14:textId="77777777" w:rsidR="002300E6" w:rsidRPr="00D57B0E" w:rsidRDefault="002300E6" w:rsidP="00982005">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831" w:type="pct"/>
            <w:tcBorders>
              <w:top w:val="single" w:sz="4" w:space="0" w:color="auto"/>
              <w:left w:val="single" w:sz="4" w:space="0" w:color="auto"/>
              <w:bottom w:val="single" w:sz="4" w:space="0" w:color="auto"/>
              <w:right w:val="single" w:sz="4" w:space="0" w:color="auto"/>
            </w:tcBorders>
            <w:vAlign w:val="center"/>
            <w:hideMark/>
          </w:tcPr>
          <w:p w14:paraId="1FE2E44C" w14:textId="77777777" w:rsidR="002300E6" w:rsidRPr="00D57B0E" w:rsidRDefault="002300E6" w:rsidP="00982005">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r>
      <w:tr w:rsidR="00D57B0E" w:rsidRPr="00D57B0E" w14:paraId="592CAED3" w14:textId="77777777" w:rsidTr="00D8283A">
        <w:tc>
          <w:tcPr>
            <w:tcW w:w="4169" w:type="pct"/>
            <w:gridSpan w:val="2"/>
            <w:tcBorders>
              <w:top w:val="single" w:sz="4" w:space="0" w:color="auto"/>
              <w:left w:val="single" w:sz="4" w:space="0" w:color="auto"/>
              <w:bottom w:val="single" w:sz="4" w:space="0" w:color="auto"/>
              <w:right w:val="single" w:sz="4" w:space="0" w:color="auto"/>
            </w:tcBorders>
            <w:hideMark/>
          </w:tcPr>
          <w:p w14:paraId="302060BB" w14:textId="77777777" w:rsidR="002300E6" w:rsidRPr="00D57B0E" w:rsidRDefault="002300E6" w:rsidP="00982005">
            <w:pPr>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Программные и аппаратные средства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652BB787" w14:textId="77777777" w:rsidR="002300E6" w:rsidRPr="00D57B0E" w:rsidRDefault="002300E6" w:rsidP="00982005">
            <w:pPr>
              <w:suppressAutoHyphens/>
              <w:spacing w:after="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50/26</w:t>
            </w:r>
          </w:p>
        </w:tc>
      </w:tr>
      <w:tr w:rsidR="00D57B0E" w:rsidRPr="00D57B0E" w14:paraId="65D7FEC1" w14:textId="77777777" w:rsidTr="00D8283A">
        <w:trPr>
          <w:trHeight w:val="391"/>
        </w:trPr>
        <w:tc>
          <w:tcPr>
            <w:tcW w:w="4169" w:type="pct"/>
            <w:gridSpan w:val="2"/>
            <w:tcBorders>
              <w:top w:val="single" w:sz="4" w:space="0" w:color="auto"/>
              <w:left w:val="single" w:sz="4" w:space="0" w:color="auto"/>
              <w:bottom w:val="single" w:sz="4" w:space="0" w:color="auto"/>
              <w:right w:val="single" w:sz="4" w:space="0" w:color="auto"/>
            </w:tcBorders>
            <w:hideMark/>
          </w:tcPr>
          <w:p w14:paraId="223BCD5D" w14:textId="77777777" w:rsidR="002300E6" w:rsidRPr="00D57B0E" w:rsidRDefault="002300E6" w:rsidP="00982005">
            <w:pPr>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МДК. 02.01 Программные и аппаратные средства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6B423429" w14:textId="77777777" w:rsidR="002300E6" w:rsidRPr="00D57B0E" w:rsidRDefault="002300E6" w:rsidP="00982005">
            <w:pPr>
              <w:suppressAutoHyphens/>
              <w:spacing w:after="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50/26</w:t>
            </w:r>
          </w:p>
        </w:tc>
      </w:tr>
      <w:tr w:rsidR="002300E6" w:rsidRPr="00D57B0E" w14:paraId="54898394" w14:textId="77777777" w:rsidTr="00D8283A">
        <w:tc>
          <w:tcPr>
            <w:tcW w:w="1009" w:type="pct"/>
            <w:vMerge w:val="restart"/>
            <w:tcBorders>
              <w:top w:val="single" w:sz="4" w:space="0" w:color="auto"/>
              <w:left w:val="single" w:sz="4" w:space="0" w:color="auto"/>
              <w:bottom w:val="single" w:sz="4" w:space="0" w:color="auto"/>
              <w:right w:val="single" w:sz="4" w:space="0" w:color="auto"/>
            </w:tcBorders>
            <w:vAlign w:val="center"/>
          </w:tcPr>
          <w:p w14:paraId="2A5527A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1.1. Оборудование персональных рабочих мест</w:t>
            </w:r>
          </w:p>
          <w:p w14:paraId="1FDFF17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6D3F1EFF"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bottom w:val="single" w:sz="4" w:space="0" w:color="auto"/>
              <w:right w:val="single" w:sz="4" w:space="0" w:color="auto"/>
            </w:tcBorders>
          </w:tcPr>
          <w:p w14:paraId="29950264" w14:textId="77777777" w:rsidR="002300E6" w:rsidRPr="00D57B0E" w:rsidRDefault="002300E6" w:rsidP="00982005">
            <w:pPr>
              <w:suppressAutoHyphens/>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14</w:t>
            </w:r>
          </w:p>
        </w:tc>
      </w:tr>
      <w:tr w:rsidR="002300E6" w:rsidRPr="00D57B0E" w14:paraId="46F6F8D0"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3A89A905"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E260001" w14:textId="77777777" w:rsidR="002300E6" w:rsidRPr="00D57B0E" w:rsidRDefault="002300E6" w:rsidP="00D16B93">
            <w:pPr>
              <w:numPr>
                <w:ilvl w:val="0"/>
                <w:numId w:val="24"/>
              </w:numPr>
              <w:suppressAutoHyphens/>
              <w:spacing w:after="0" w:line="240" w:lineRule="auto"/>
              <w:ind w:left="322"/>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Введение: виды аппаратных средств инфокоммуникационных систем</w:t>
            </w:r>
          </w:p>
        </w:tc>
        <w:tc>
          <w:tcPr>
            <w:tcW w:w="0" w:type="auto"/>
            <w:vMerge w:val="restart"/>
            <w:tcBorders>
              <w:top w:val="single" w:sz="4" w:space="0" w:color="auto"/>
              <w:left w:val="single" w:sz="4" w:space="0" w:color="auto"/>
              <w:right w:val="single" w:sz="4" w:space="0" w:color="auto"/>
            </w:tcBorders>
            <w:vAlign w:val="center"/>
            <w:hideMark/>
          </w:tcPr>
          <w:p w14:paraId="22DB0261" w14:textId="77777777" w:rsidR="002300E6" w:rsidRPr="00D57B0E" w:rsidRDefault="002300E6" w:rsidP="00982005">
            <w:pPr>
              <w:spacing w:after="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8</w:t>
            </w:r>
          </w:p>
        </w:tc>
      </w:tr>
      <w:tr w:rsidR="002300E6" w:rsidRPr="00D57B0E" w14:paraId="012EE970"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0BB4188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71DF280" w14:textId="77777777" w:rsidR="002300E6" w:rsidRPr="00D57B0E" w:rsidRDefault="002300E6" w:rsidP="00D16B93">
            <w:pPr>
              <w:numPr>
                <w:ilvl w:val="0"/>
                <w:numId w:val="24"/>
              </w:numPr>
              <w:suppressAutoHyphens/>
              <w:spacing w:after="0" w:line="240" w:lineRule="auto"/>
              <w:ind w:left="322"/>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Техника безопасности, производственная санитария и пожарная безопасность при работе с программно-аппаратными средствами инфокоммуникационных систем</w:t>
            </w:r>
          </w:p>
        </w:tc>
        <w:tc>
          <w:tcPr>
            <w:tcW w:w="0" w:type="auto"/>
            <w:vMerge/>
            <w:tcBorders>
              <w:left w:val="single" w:sz="4" w:space="0" w:color="auto"/>
              <w:right w:val="single" w:sz="4" w:space="0" w:color="auto"/>
            </w:tcBorders>
            <w:vAlign w:val="center"/>
          </w:tcPr>
          <w:p w14:paraId="72ECCAD9" w14:textId="77777777" w:rsidR="002300E6" w:rsidRPr="00D57B0E" w:rsidRDefault="002300E6" w:rsidP="00982005">
            <w:pPr>
              <w:spacing w:after="0" w:line="240" w:lineRule="auto"/>
              <w:rPr>
                <w:rFonts w:ascii="Times New Roman" w:eastAsia="Times New Roman" w:hAnsi="Times New Roman" w:cs="Times New Roman"/>
                <w:i/>
                <w:color w:val="000000" w:themeColor="text1"/>
                <w:sz w:val="24"/>
                <w:szCs w:val="24"/>
                <w:lang w:eastAsia="ru-RU"/>
              </w:rPr>
            </w:pPr>
          </w:p>
        </w:tc>
      </w:tr>
      <w:tr w:rsidR="002300E6" w:rsidRPr="00D57B0E" w14:paraId="0D557425"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7FBE11E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9C0B450" w14:textId="77777777" w:rsidR="002300E6" w:rsidRPr="00D57B0E" w:rsidRDefault="002300E6" w:rsidP="00D16B93">
            <w:pPr>
              <w:numPr>
                <w:ilvl w:val="0"/>
                <w:numId w:val="24"/>
              </w:numPr>
              <w:suppressAutoHyphens/>
              <w:spacing w:after="0" w:line="240" w:lineRule="auto"/>
              <w:ind w:left="322"/>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Архитектура персональных компьютеров: основные блоки и узлы, их назначение, понятие модульности</w:t>
            </w:r>
          </w:p>
        </w:tc>
        <w:tc>
          <w:tcPr>
            <w:tcW w:w="0" w:type="auto"/>
            <w:vMerge/>
            <w:tcBorders>
              <w:left w:val="single" w:sz="4" w:space="0" w:color="auto"/>
              <w:right w:val="single" w:sz="4" w:space="0" w:color="auto"/>
            </w:tcBorders>
            <w:vAlign w:val="center"/>
          </w:tcPr>
          <w:p w14:paraId="30D242B2" w14:textId="77777777" w:rsidR="002300E6" w:rsidRPr="00D57B0E" w:rsidRDefault="002300E6" w:rsidP="00982005">
            <w:pPr>
              <w:spacing w:after="0" w:line="240" w:lineRule="auto"/>
              <w:rPr>
                <w:rFonts w:ascii="Times New Roman" w:eastAsia="Times New Roman" w:hAnsi="Times New Roman" w:cs="Times New Roman"/>
                <w:i/>
                <w:color w:val="000000" w:themeColor="text1"/>
                <w:sz w:val="24"/>
                <w:szCs w:val="24"/>
                <w:lang w:eastAsia="ru-RU"/>
              </w:rPr>
            </w:pPr>
          </w:p>
        </w:tc>
      </w:tr>
      <w:tr w:rsidR="002300E6" w:rsidRPr="00D57B0E" w14:paraId="0CCB4F22"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22555BE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FB26F33" w14:textId="77777777" w:rsidR="002300E6" w:rsidRPr="00D57B0E" w:rsidRDefault="002300E6" w:rsidP="00D16B93">
            <w:pPr>
              <w:numPr>
                <w:ilvl w:val="0"/>
                <w:numId w:val="24"/>
              </w:numPr>
              <w:suppressAutoHyphens/>
              <w:spacing w:after="0" w:line="240" w:lineRule="auto"/>
              <w:ind w:left="322"/>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Особенности конструкции и программного обеспечения ноутбуков</w:t>
            </w:r>
          </w:p>
        </w:tc>
        <w:tc>
          <w:tcPr>
            <w:tcW w:w="0" w:type="auto"/>
            <w:vMerge/>
            <w:tcBorders>
              <w:left w:val="single" w:sz="4" w:space="0" w:color="auto"/>
              <w:right w:val="single" w:sz="4" w:space="0" w:color="auto"/>
            </w:tcBorders>
            <w:vAlign w:val="center"/>
          </w:tcPr>
          <w:p w14:paraId="3B60D4AA" w14:textId="77777777" w:rsidR="002300E6" w:rsidRPr="00D57B0E" w:rsidRDefault="002300E6" w:rsidP="00982005">
            <w:pPr>
              <w:spacing w:after="0" w:line="240" w:lineRule="auto"/>
              <w:rPr>
                <w:rFonts w:ascii="Times New Roman" w:eastAsia="Times New Roman" w:hAnsi="Times New Roman" w:cs="Times New Roman"/>
                <w:i/>
                <w:color w:val="000000" w:themeColor="text1"/>
                <w:sz w:val="24"/>
                <w:szCs w:val="24"/>
                <w:lang w:eastAsia="ru-RU"/>
              </w:rPr>
            </w:pPr>
          </w:p>
        </w:tc>
      </w:tr>
      <w:tr w:rsidR="002300E6" w:rsidRPr="00D57B0E" w14:paraId="0D3650EA"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6EA788D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C3A8B5C" w14:textId="77777777" w:rsidR="002300E6" w:rsidRPr="00D57B0E" w:rsidRDefault="002300E6" w:rsidP="00D16B93">
            <w:pPr>
              <w:numPr>
                <w:ilvl w:val="0"/>
                <w:numId w:val="24"/>
              </w:numPr>
              <w:suppressAutoHyphens/>
              <w:spacing w:after="0" w:line="240" w:lineRule="auto"/>
              <w:ind w:left="322"/>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Устройства отображения информации: конструкция, принципы функционирования</w:t>
            </w:r>
          </w:p>
        </w:tc>
        <w:tc>
          <w:tcPr>
            <w:tcW w:w="0" w:type="auto"/>
            <w:vMerge/>
            <w:tcBorders>
              <w:left w:val="single" w:sz="4" w:space="0" w:color="auto"/>
              <w:right w:val="single" w:sz="4" w:space="0" w:color="auto"/>
            </w:tcBorders>
            <w:vAlign w:val="center"/>
          </w:tcPr>
          <w:p w14:paraId="5D0112AD" w14:textId="77777777" w:rsidR="002300E6" w:rsidRPr="00D57B0E" w:rsidRDefault="002300E6" w:rsidP="00982005">
            <w:pPr>
              <w:spacing w:after="0" w:line="240" w:lineRule="auto"/>
              <w:rPr>
                <w:rFonts w:ascii="Times New Roman" w:eastAsia="Times New Roman" w:hAnsi="Times New Roman" w:cs="Times New Roman"/>
                <w:i/>
                <w:color w:val="000000" w:themeColor="text1"/>
                <w:sz w:val="24"/>
                <w:szCs w:val="24"/>
                <w:lang w:eastAsia="ru-RU"/>
              </w:rPr>
            </w:pPr>
          </w:p>
        </w:tc>
      </w:tr>
      <w:tr w:rsidR="002300E6" w:rsidRPr="00D57B0E" w14:paraId="4605847E"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77CAE13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D2F14BC" w14:textId="77777777" w:rsidR="002300E6" w:rsidRPr="00D57B0E" w:rsidRDefault="002300E6" w:rsidP="00D16B93">
            <w:pPr>
              <w:numPr>
                <w:ilvl w:val="0"/>
                <w:numId w:val="24"/>
              </w:numPr>
              <w:suppressAutoHyphens/>
              <w:spacing w:after="0" w:line="240" w:lineRule="auto"/>
              <w:ind w:left="322"/>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Виды манипуляторов, конструкция, принцип действия</w:t>
            </w:r>
          </w:p>
        </w:tc>
        <w:tc>
          <w:tcPr>
            <w:tcW w:w="0" w:type="auto"/>
            <w:vMerge/>
            <w:tcBorders>
              <w:left w:val="single" w:sz="4" w:space="0" w:color="auto"/>
              <w:bottom w:val="single" w:sz="4" w:space="0" w:color="auto"/>
              <w:right w:val="single" w:sz="4" w:space="0" w:color="auto"/>
            </w:tcBorders>
            <w:vAlign w:val="center"/>
            <w:hideMark/>
          </w:tcPr>
          <w:p w14:paraId="523B3FA5" w14:textId="77777777" w:rsidR="002300E6" w:rsidRPr="00D57B0E" w:rsidRDefault="002300E6" w:rsidP="00982005">
            <w:pPr>
              <w:spacing w:after="0" w:line="240" w:lineRule="auto"/>
              <w:rPr>
                <w:rFonts w:ascii="Times New Roman" w:eastAsia="Times New Roman" w:hAnsi="Times New Roman" w:cs="Times New Roman"/>
                <w:i/>
                <w:color w:val="000000" w:themeColor="text1"/>
                <w:sz w:val="24"/>
                <w:szCs w:val="24"/>
                <w:lang w:eastAsia="ru-RU"/>
              </w:rPr>
            </w:pPr>
          </w:p>
        </w:tc>
      </w:tr>
      <w:tr w:rsidR="002300E6" w:rsidRPr="00D57B0E" w14:paraId="378EB482" w14:textId="77777777" w:rsidTr="00D8283A">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8B0A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345E29E6" w14:textId="77777777" w:rsidR="002300E6" w:rsidRPr="00D57B0E" w:rsidRDefault="002300E6" w:rsidP="00982005">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tcPr>
          <w:p w14:paraId="1B7A229D" w14:textId="77777777" w:rsidR="002300E6" w:rsidRPr="00D57B0E" w:rsidRDefault="002300E6" w:rsidP="00982005">
            <w:pPr>
              <w:suppressAutoHyphens/>
              <w:spacing w:after="0" w:line="276" w:lineRule="auto"/>
              <w:jc w:val="center"/>
              <w:rPr>
                <w:rFonts w:ascii="Times New Roman" w:eastAsia="Times New Roman" w:hAnsi="Times New Roman" w:cs="Times New Roman"/>
                <w:b/>
                <w:i/>
                <w:iCs/>
                <w:color w:val="000000" w:themeColor="text1"/>
                <w:sz w:val="24"/>
                <w:szCs w:val="24"/>
                <w:lang w:eastAsia="ru-RU"/>
              </w:rPr>
            </w:pPr>
            <w:r w:rsidRPr="00D57B0E">
              <w:rPr>
                <w:rFonts w:ascii="Times New Roman" w:eastAsia="Times New Roman" w:hAnsi="Times New Roman" w:cs="Times New Roman"/>
                <w:b/>
                <w:i/>
                <w:iCs/>
                <w:color w:val="000000" w:themeColor="text1"/>
                <w:sz w:val="24"/>
                <w:szCs w:val="24"/>
                <w:lang w:eastAsia="ru-RU"/>
              </w:rPr>
              <w:t>6</w:t>
            </w:r>
          </w:p>
        </w:tc>
      </w:tr>
      <w:tr w:rsidR="002300E6" w:rsidRPr="00D57B0E" w14:paraId="01A37D36" w14:textId="77777777" w:rsidTr="00D8283A">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AFA00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hideMark/>
          </w:tcPr>
          <w:p w14:paraId="049B7E0C" w14:textId="77777777" w:rsidR="002300E6" w:rsidRPr="00D57B0E" w:rsidRDefault="002300E6" w:rsidP="00D16B93">
            <w:pPr>
              <w:numPr>
                <w:ilvl w:val="0"/>
                <w:numId w:val="25"/>
              </w:numPr>
              <w:suppressAutoHyphens/>
              <w:spacing w:after="0" w:line="240" w:lineRule="auto"/>
              <w:ind w:left="464"/>
              <w:jc w:val="both"/>
              <w:rPr>
                <w:rFonts w:ascii="Times New Roman" w:eastAsia="Times New Roman" w:hAnsi="Times New Roman" w:cs="Times New Roman"/>
                <w:bCs/>
                <w:color w:val="000000" w:themeColor="text1"/>
                <w:sz w:val="24"/>
                <w:szCs w:val="24"/>
                <w:lang w:eastAsia="x-none"/>
              </w:rPr>
            </w:pPr>
            <w:r w:rsidRPr="00D57B0E">
              <w:rPr>
                <w:rFonts w:ascii="Times New Roman" w:eastAsia="Times New Roman" w:hAnsi="Times New Roman" w:cs="Times New Roman"/>
                <w:bCs/>
                <w:color w:val="000000" w:themeColor="text1"/>
                <w:sz w:val="24"/>
                <w:szCs w:val="24"/>
                <w:lang w:eastAsia="x-none"/>
              </w:rPr>
              <w:t>Лабораторное занятие № 1. Подключение персонального компьютера пользователя</w:t>
            </w:r>
          </w:p>
        </w:tc>
        <w:tc>
          <w:tcPr>
            <w:tcW w:w="831" w:type="pct"/>
            <w:tcBorders>
              <w:top w:val="single" w:sz="4" w:space="0" w:color="auto"/>
              <w:left w:val="single" w:sz="4" w:space="0" w:color="auto"/>
              <w:bottom w:val="single" w:sz="4" w:space="0" w:color="auto"/>
              <w:right w:val="single" w:sz="4" w:space="0" w:color="auto"/>
            </w:tcBorders>
            <w:vAlign w:val="center"/>
          </w:tcPr>
          <w:p w14:paraId="5C3F40BD" w14:textId="77777777" w:rsidR="002300E6" w:rsidRPr="00D57B0E" w:rsidRDefault="002300E6" w:rsidP="00982005">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4F3DAA91" w14:textId="77777777" w:rsidTr="00D8283A">
        <w:trPr>
          <w:trHeight w:val="225"/>
        </w:trPr>
        <w:tc>
          <w:tcPr>
            <w:tcW w:w="0" w:type="auto"/>
            <w:vMerge/>
            <w:tcBorders>
              <w:top w:val="single" w:sz="4" w:space="0" w:color="auto"/>
              <w:left w:val="single" w:sz="4" w:space="0" w:color="auto"/>
              <w:bottom w:val="single" w:sz="4" w:space="0" w:color="auto"/>
              <w:right w:val="single" w:sz="4" w:space="0" w:color="auto"/>
            </w:tcBorders>
            <w:vAlign w:val="center"/>
          </w:tcPr>
          <w:p w14:paraId="78073F54"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9157AFE" w14:textId="77777777" w:rsidR="002300E6" w:rsidRPr="00D57B0E" w:rsidRDefault="002300E6" w:rsidP="00D16B93">
            <w:pPr>
              <w:numPr>
                <w:ilvl w:val="0"/>
                <w:numId w:val="25"/>
              </w:numPr>
              <w:suppressAutoHyphens/>
              <w:spacing w:after="0" w:line="240" w:lineRule="auto"/>
              <w:ind w:left="464"/>
              <w:jc w:val="both"/>
              <w:rPr>
                <w:rFonts w:ascii="Times New Roman" w:eastAsia="Times New Roman" w:hAnsi="Times New Roman" w:cs="Times New Roman"/>
                <w:bCs/>
                <w:color w:val="000000" w:themeColor="text1"/>
                <w:sz w:val="24"/>
                <w:szCs w:val="24"/>
                <w:lang w:eastAsia="x-none"/>
              </w:rPr>
            </w:pPr>
            <w:r w:rsidRPr="00D57B0E">
              <w:rPr>
                <w:rFonts w:ascii="Times New Roman" w:eastAsia="Times New Roman" w:hAnsi="Times New Roman" w:cs="Times New Roman"/>
                <w:bCs/>
                <w:color w:val="000000" w:themeColor="text1"/>
                <w:sz w:val="24"/>
                <w:szCs w:val="24"/>
                <w:lang w:eastAsia="x-none"/>
              </w:rPr>
              <w:t>Лабораторное занятие № 2. Подключение нескольких устройств отображения информации к персональному компьютеру</w:t>
            </w:r>
          </w:p>
        </w:tc>
        <w:tc>
          <w:tcPr>
            <w:tcW w:w="831" w:type="pct"/>
            <w:tcBorders>
              <w:top w:val="single" w:sz="4" w:space="0" w:color="auto"/>
              <w:left w:val="single" w:sz="4" w:space="0" w:color="auto"/>
              <w:bottom w:val="single" w:sz="4" w:space="0" w:color="auto"/>
              <w:right w:val="single" w:sz="4" w:space="0" w:color="auto"/>
            </w:tcBorders>
            <w:vAlign w:val="center"/>
          </w:tcPr>
          <w:p w14:paraId="581C42DB" w14:textId="77777777" w:rsidR="002300E6" w:rsidRPr="00D57B0E" w:rsidRDefault="002300E6" w:rsidP="00982005">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584E6D6E"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0BC562CE"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hideMark/>
          </w:tcPr>
          <w:p w14:paraId="2E6C426B" w14:textId="77777777" w:rsidR="002300E6" w:rsidRPr="00D57B0E" w:rsidRDefault="002300E6" w:rsidP="00D16B93">
            <w:pPr>
              <w:numPr>
                <w:ilvl w:val="0"/>
                <w:numId w:val="25"/>
              </w:numPr>
              <w:suppressAutoHyphens/>
              <w:spacing w:after="0" w:line="240" w:lineRule="auto"/>
              <w:ind w:left="464"/>
              <w:jc w:val="both"/>
              <w:rPr>
                <w:rFonts w:ascii="Times New Roman" w:eastAsia="Times New Roman" w:hAnsi="Times New Roman" w:cs="Times New Roman"/>
                <w:bCs/>
                <w:color w:val="000000" w:themeColor="text1"/>
                <w:sz w:val="24"/>
                <w:szCs w:val="24"/>
                <w:lang w:eastAsia="x-none"/>
              </w:rPr>
            </w:pPr>
            <w:r w:rsidRPr="00D57B0E">
              <w:rPr>
                <w:rFonts w:ascii="Times New Roman" w:eastAsia="Times New Roman" w:hAnsi="Times New Roman" w:cs="Times New Roman"/>
                <w:bCs/>
                <w:color w:val="000000" w:themeColor="text1"/>
                <w:sz w:val="24"/>
                <w:szCs w:val="24"/>
                <w:lang w:eastAsia="x-none"/>
              </w:rPr>
              <w:t>Лабораторное занятие № 3. Замена блоков в персональных устройствах</w:t>
            </w:r>
          </w:p>
        </w:tc>
        <w:tc>
          <w:tcPr>
            <w:tcW w:w="831" w:type="pct"/>
            <w:tcBorders>
              <w:top w:val="single" w:sz="4" w:space="0" w:color="auto"/>
              <w:left w:val="single" w:sz="4" w:space="0" w:color="auto"/>
              <w:bottom w:val="single" w:sz="4" w:space="0" w:color="auto"/>
              <w:right w:val="single" w:sz="4" w:space="0" w:color="auto"/>
            </w:tcBorders>
            <w:vAlign w:val="center"/>
          </w:tcPr>
          <w:p w14:paraId="0A3CC496" w14:textId="77777777" w:rsidR="002300E6" w:rsidRPr="00D57B0E" w:rsidRDefault="002300E6" w:rsidP="00982005">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32DDC9A0" w14:textId="77777777" w:rsidTr="00982005">
        <w:trPr>
          <w:trHeight w:val="315"/>
        </w:trPr>
        <w:tc>
          <w:tcPr>
            <w:tcW w:w="1009" w:type="pct"/>
            <w:vMerge w:val="restart"/>
            <w:tcBorders>
              <w:top w:val="single" w:sz="4" w:space="0" w:color="auto"/>
              <w:left w:val="single" w:sz="4" w:space="0" w:color="auto"/>
              <w:bottom w:val="single" w:sz="4" w:space="0" w:color="auto"/>
              <w:right w:val="single" w:sz="4" w:space="0" w:color="auto"/>
            </w:tcBorders>
            <w:vAlign w:val="center"/>
            <w:hideMark/>
          </w:tcPr>
          <w:p w14:paraId="53C904F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1.2. Активное сетевое оборудование</w:t>
            </w:r>
          </w:p>
        </w:tc>
        <w:tc>
          <w:tcPr>
            <w:tcW w:w="3160" w:type="pct"/>
            <w:tcBorders>
              <w:top w:val="single" w:sz="4" w:space="0" w:color="auto"/>
              <w:left w:val="single" w:sz="4" w:space="0" w:color="auto"/>
              <w:bottom w:val="single" w:sz="4" w:space="0" w:color="auto"/>
              <w:right w:val="single" w:sz="4" w:space="0" w:color="auto"/>
            </w:tcBorders>
            <w:hideMark/>
          </w:tcPr>
          <w:p w14:paraId="61D0D9DD" w14:textId="77777777" w:rsidR="002300E6" w:rsidRPr="00D57B0E" w:rsidRDefault="002300E6" w:rsidP="00982005">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hideMark/>
          </w:tcPr>
          <w:p w14:paraId="2442D478" w14:textId="77777777" w:rsidR="002300E6" w:rsidRPr="00D57B0E" w:rsidRDefault="002300E6" w:rsidP="00982005">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18</w:t>
            </w:r>
          </w:p>
        </w:tc>
      </w:tr>
      <w:tr w:rsidR="002300E6" w:rsidRPr="00D57B0E" w14:paraId="40BD03F6"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018CC44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052F119" w14:textId="77777777" w:rsidR="002300E6" w:rsidRPr="00D57B0E" w:rsidRDefault="002300E6" w:rsidP="00D16B93">
            <w:pPr>
              <w:numPr>
                <w:ilvl w:val="0"/>
                <w:numId w:val="26"/>
              </w:numPr>
              <w:suppressAutoHyphens/>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Виды активного сетевого оборудования, его назначение</w:t>
            </w:r>
          </w:p>
        </w:tc>
        <w:tc>
          <w:tcPr>
            <w:tcW w:w="831" w:type="pct"/>
            <w:vMerge w:val="restart"/>
            <w:tcBorders>
              <w:top w:val="single" w:sz="4" w:space="0" w:color="auto"/>
              <w:left w:val="single" w:sz="4" w:space="0" w:color="auto"/>
              <w:bottom w:val="single" w:sz="4" w:space="0" w:color="auto"/>
              <w:right w:val="single" w:sz="4" w:space="0" w:color="auto"/>
            </w:tcBorders>
            <w:vAlign w:val="center"/>
          </w:tcPr>
          <w:p w14:paraId="58F817FC" w14:textId="77777777" w:rsidR="002300E6" w:rsidRPr="00D57B0E" w:rsidRDefault="002300E6" w:rsidP="00982005">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p>
        </w:tc>
      </w:tr>
      <w:tr w:rsidR="002300E6" w:rsidRPr="00D57B0E" w14:paraId="46D6BEEE"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2E4DDB9F"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BEF21C6" w14:textId="77777777" w:rsidR="002300E6" w:rsidRPr="00D57B0E" w:rsidRDefault="002300E6" w:rsidP="00D16B93">
            <w:pPr>
              <w:numPr>
                <w:ilvl w:val="0"/>
                <w:numId w:val="26"/>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Сетевые карты: виды, основные параметры. Коммутаторы: архитектура, основные параметры, ведущие производители, принципы работы</w:t>
            </w:r>
          </w:p>
        </w:tc>
        <w:tc>
          <w:tcPr>
            <w:tcW w:w="831" w:type="pct"/>
            <w:vMerge/>
            <w:tcBorders>
              <w:top w:val="single" w:sz="4" w:space="0" w:color="auto"/>
              <w:left w:val="single" w:sz="4" w:space="0" w:color="auto"/>
              <w:bottom w:val="single" w:sz="4" w:space="0" w:color="auto"/>
              <w:right w:val="single" w:sz="4" w:space="0" w:color="auto"/>
            </w:tcBorders>
            <w:vAlign w:val="center"/>
          </w:tcPr>
          <w:p w14:paraId="1FEF9FEB" w14:textId="77777777" w:rsidR="002300E6" w:rsidRPr="00D57B0E" w:rsidRDefault="002300E6" w:rsidP="00982005">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3C6A5BFD"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37679205"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B599054" w14:textId="77777777" w:rsidR="002300E6" w:rsidRPr="00D57B0E" w:rsidRDefault="002300E6" w:rsidP="00D16B93">
            <w:pPr>
              <w:numPr>
                <w:ilvl w:val="0"/>
                <w:numId w:val="26"/>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Маршрутизаторы:</w:t>
            </w:r>
            <w:r w:rsidRPr="00D57B0E">
              <w:rPr>
                <w:rFonts w:ascii="Times New Roman" w:eastAsia="Times New Roman" w:hAnsi="Times New Roman" w:cs="Times New Roman"/>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val="x-none" w:eastAsia="x-none"/>
              </w:rPr>
              <w:t>архитектура, основные параметры, ведущие производители, принципы работы</w:t>
            </w:r>
          </w:p>
        </w:tc>
        <w:tc>
          <w:tcPr>
            <w:tcW w:w="831" w:type="pct"/>
            <w:vMerge/>
            <w:tcBorders>
              <w:top w:val="single" w:sz="4" w:space="0" w:color="auto"/>
              <w:left w:val="single" w:sz="4" w:space="0" w:color="auto"/>
              <w:bottom w:val="single" w:sz="4" w:space="0" w:color="auto"/>
              <w:right w:val="single" w:sz="4" w:space="0" w:color="auto"/>
            </w:tcBorders>
            <w:vAlign w:val="center"/>
          </w:tcPr>
          <w:p w14:paraId="56029711" w14:textId="77777777" w:rsidR="002300E6" w:rsidRPr="00D57B0E" w:rsidRDefault="002300E6" w:rsidP="00982005">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07EADBCE"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5757D991"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04275A7" w14:textId="77777777" w:rsidR="002300E6" w:rsidRPr="00D57B0E" w:rsidRDefault="002300E6" w:rsidP="00D16B93">
            <w:pPr>
              <w:numPr>
                <w:ilvl w:val="0"/>
                <w:numId w:val="26"/>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Понятие серверного оборудования</w:t>
            </w:r>
          </w:p>
        </w:tc>
        <w:tc>
          <w:tcPr>
            <w:tcW w:w="831" w:type="pct"/>
            <w:vMerge/>
            <w:tcBorders>
              <w:top w:val="single" w:sz="4" w:space="0" w:color="auto"/>
              <w:left w:val="single" w:sz="4" w:space="0" w:color="auto"/>
              <w:bottom w:val="single" w:sz="4" w:space="0" w:color="auto"/>
              <w:right w:val="single" w:sz="4" w:space="0" w:color="auto"/>
            </w:tcBorders>
            <w:vAlign w:val="center"/>
          </w:tcPr>
          <w:p w14:paraId="70A869AC" w14:textId="77777777" w:rsidR="002300E6" w:rsidRPr="00D57B0E" w:rsidRDefault="002300E6" w:rsidP="00982005">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700C7F6F"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57FF2C1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734BB91C" w14:textId="77777777" w:rsidR="002300E6" w:rsidRPr="00D57B0E" w:rsidRDefault="002300E6" w:rsidP="00982005">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31" w:type="pct"/>
            <w:tcBorders>
              <w:top w:val="single" w:sz="4" w:space="0" w:color="auto"/>
              <w:left w:val="single" w:sz="4" w:space="0" w:color="auto"/>
              <w:bottom w:val="single" w:sz="4" w:space="0" w:color="auto"/>
              <w:right w:val="single" w:sz="4" w:space="0" w:color="auto"/>
            </w:tcBorders>
            <w:vAlign w:val="center"/>
            <w:hideMark/>
          </w:tcPr>
          <w:p w14:paraId="3B0954F1" w14:textId="77777777" w:rsidR="002300E6" w:rsidRPr="00D57B0E" w:rsidRDefault="002300E6" w:rsidP="00982005">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10</w:t>
            </w:r>
          </w:p>
        </w:tc>
      </w:tr>
      <w:tr w:rsidR="002300E6" w:rsidRPr="00D57B0E" w14:paraId="0497B545"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2A81B605"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D30987C" w14:textId="77777777" w:rsidR="002300E6" w:rsidRPr="00D57B0E" w:rsidRDefault="002300E6" w:rsidP="00D16B93">
            <w:pPr>
              <w:numPr>
                <w:ilvl w:val="0"/>
                <w:numId w:val="27"/>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Лабораторное занятие №</w:t>
            </w:r>
            <w:r w:rsidRPr="00D57B0E">
              <w:rPr>
                <w:rFonts w:ascii="Times New Roman" w:eastAsia="Times New Roman" w:hAnsi="Times New Roman" w:cs="Times New Roman"/>
                <w:bCs/>
                <w:color w:val="000000" w:themeColor="text1"/>
                <w:sz w:val="24"/>
                <w:szCs w:val="24"/>
                <w:lang w:eastAsia="x-none"/>
              </w:rPr>
              <w:t xml:space="preserve"> 4.</w:t>
            </w:r>
            <w:r w:rsidRPr="00D57B0E">
              <w:rPr>
                <w:rFonts w:ascii="Times New Roman" w:eastAsia="Times New Roman" w:hAnsi="Times New Roman" w:cs="Times New Roman"/>
                <w:bCs/>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eastAsia="x-none"/>
              </w:rPr>
              <w:t xml:space="preserve"> </w:t>
            </w:r>
            <w:r w:rsidRPr="00D57B0E">
              <w:rPr>
                <w:rFonts w:ascii="Times New Roman" w:eastAsia="Times New Roman" w:hAnsi="Times New Roman" w:cs="Times New Roman"/>
                <w:bCs/>
                <w:color w:val="000000" w:themeColor="text1"/>
                <w:sz w:val="24"/>
                <w:szCs w:val="24"/>
                <w:lang w:val="x-none" w:eastAsia="x-none"/>
              </w:rPr>
              <w:t>Подключение пользователей к локальной сети</w:t>
            </w:r>
          </w:p>
        </w:tc>
        <w:tc>
          <w:tcPr>
            <w:tcW w:w="831" w:type="pct"/>
            <w:tcBorders>
              <w:top w:val="single" w:sz="4" w:space="0" w:color="auto"/>
              <w:left w:val="single" w:sz="4" w:space="0" w:color="auto"/>
              <w:bottom w:val="single" w:sz="4" w:space="0" w:color="auto"/>
              <w:right w:val="single" w:sz="4" w:space="0" w:color="auto"/>
            </w:tcBorders>
            <w:vAlign w:val="center"/>
            <w:hideMark/>
          </w:tcPr>
          <w:p w14:paraId="5C56AF80" w14:textId="77777777" w:rsidR="002300E6" w:rsidRPr="00D57B0E" w:rsidRDefault="002300E6" w:rsidP="00982005">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135D3767"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4B11BD8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2A0DD5B" w14:textId="77777777" w:rsidR="002300E6" w:rsidRPr="00D57B0E" w:rsidRDefault="002300E6" w:rsidP="00D16B93">
            <w:pPr>
              <w:numPr>
                <w:ilvl w:val="0"/>
                <w:numId w:val="27"/>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 xml:space="preserve">Лабораторное занятие № </w:t>
            </w:r>
            <w:r w:rsidRPr="00D57B0E">
              <w:rPr>
                <w:rFonts w:ascii="Times New Roman" w:eastAsia="Times New Roman" w:hAnsi="Times New Roman" w:cs="Times New Roman"/>
                <w:bCs/>
                <w:color w:val="000000" w:themeColor="text1"/>
                <w:sz w:val="24"/>
                <w:szCs w:val="24"/>
                <w:lang w:eastAsia="x-none"/>
              </w:rPr>
              <w:t xml:space="preserve">5. </w:t>
            </w:r>
            <w:r w:rsidRPr="00D57B0E">
              <w:rPr>
                <w:rFonts w:ascii="Times New Roman" w:eastAsia="Times New Roman" w:hAnsi="Times New Roman" w:cs="Times New Roman"/>
                <w:bCs/>
                <w:color w:val="000000" w:themeColor="text1"/>
                <w:sz w:val="24"/>
                <w:szCs w:val="24"/>
                <w:lang w:val="x-none" w:eastAsia="x-none"/>
              </w:rPr>
              <w:t>Выбор и подключение коммутатора для локальной сети</w:t>
            </w:r>
          </w:p>
        </w:tc>
        <w:tc>
          <w:tcPr>
            <w:tcW w:w="831" w:type="pct"/>
            <w:tcBorders>
              <w:top w:val="single" w:sz="4" w:space="0" w:color="auto"/>
              <w:left w:val="single" w:sz="4" w:space="0" w:color="auto"/>
              <w:bottom w:val="single" w:sz="4" w:space="0" w:color="auto"/>
              <w:right w:val="single" w:sz="4" w:space="0" w:color="auto"/>
            </w:tcBorders>
            <w:vAlign w:val="center"/>
          </w:tcPr>
          <w:p w14:paraId="7058A274" w14:textId="77777777" w:rsidR="002300E6" w:rsidRPr="00D57B0E" w:rsidRDefault="002300E6" w:rsidP="00982005">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28CC622E"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7A232D2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289117B" w14:textId="77777777" w:rsidR="002300E6" w:rsidRPr="00D57B0E" w:rsidRDefault="002300E6" w:rsidP="00D16B93">
            <w:pPr>
              <w:numPr>
                <w:ilvl w:val="0"/>
                <w:numId w:val="27"/>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eastAsia="x-none"/>
              </w:rPr>
              <w:t xml:space="preserve">Лабораторное занятие № 6. </w:t>
            </w:r>
            <w:r w:rsidRPr="00D57B0E">
              <w:rPr>
                <w:rFonts w:ascii="Times New Roman" w:eastAsia="Times New Roman" w:hAnsi="Times New Roman" w:cs="Times New Roman"/>
                <w:bCs/>
                <w:color w:val="000000" w:themeColor="text1"/>
                <w:sz w:val="24"/>
                <w:szCs w:val="24"/>
                <w:lang w:val="x-none" w:eastAsia="x-none"/>
              </w:rPr>
              <w:t>Подключение пользователей локальной сети к глобальной сети</w:t>
            </w:r>
          </w:p>
        </w:tc>
        <w:tc>
          <w:tcPr>
            <w:tcW w:w="831" w:type="pct"/>
            <w:tcBorders>
              <w:top w:val="single" w:sz="4" w:space="0" w:color="auto"/>
              <w:left w:val="single" w:sz="4" w:space="0" w:color="auto"/>
              <w:bottom w:val="single" w:sz="4" w:space="0" w:color="auto"/>
              <w:right w:val="single" w:sz="4" w:space="0" w:color="auto"/>
            </w:tcBorders>
            <w:vAlign w:val="center"/>
          </w:tcPr>
          <w:p w14:paraId="4F707885" w14:textId="77777777" w:rsidR="002300E6" w:rsidRPr="00D57B0E" w:rsidRDefault="002300E6" w:rsidP="00982005">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35D59E51"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43DF4CB6"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88EBF53" w14:textId="77777777" w:rsidR="002300E6" w:rsidRPr="00D57B0E" w:rsidRDefault="002300E6" w:rsidP="00D16B93">
            <w:pPr>
              <w:numPr>
                <w:ilvl w:val="0"/>
                <w:numId w:val="27"/>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 xml:space="preserve">Лабораторное занятие № </w:t>
            </w:r>
            <w:r w:rsidRPr="00D57B0E">
              <w:rPr>
                <w:rFonts w:ascii="Times New Roman" w:eastAsia="Times New Roman" w:hAnsi="Times New Roman" w:cs="Times New Roman"/>
                <w:bCs/>
                <w:color w:val="000000" w:themeColor="text1"/>
                <w:sz w:val="24"/>
                <w:szCs w:val="24"/>
                <w:lang w:eastAsia="x-none"/>
              </w:rPr>
              <w:t xml:space="preserve">7. </w:t>
            </w:r>
            <w:r w:rsidRPr="00D57B0E">
              <w:rPr>
                <w:rFonts w:ascii="Times New Roman" w:eastAsia="Times New Roman" w:hAnsi="Times New Roman" w:cs="Times New Roman"/>
                <w:bCs/>
                <w:color w:val="000000" w:themeColor="text1"/>
                <w:sz w:val="24"/>
                <w:szCs w:val="24"/>
                <w:lang w:val="x-none" w:eastAsia="x-none"/>
              </w:rPr>
              <w:t>Разграничение прав доступа пользователей локальной сети</w:t>
            </w:r>
          </w:p>
        </w:tc>
        <w:tc>
          <w:tcPr>
            <w:tcW w:w="831" w:type="pct"/>
            <w:tcBorders>
              <w:top w:val="single" w:sz="4" w:space="0" w:color="auto"/>
              <w:left w:val="single" w:sz="4" w:space="0" w:color="auto"/>
              <w:bottom w:val="single" w:sz="4" w:space="0" w:color="auto"/>
              <w:right w:val="single" w:sz="4" w:space="0" w:color="auto"/>
            </w:tcBorders>
            <w:vAlign w:val="center"/>
          </w:tcPr>
          <w:p w14:paraId="474ED1DB" w14:textId="77777777" w:rsidR="002300E6" w:rsidRPr="00D57B0E" w:rsidRDefault="002300E6" w:rsidP="00982005">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5F693A1F"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5F276882"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vAlign w:val="bottom"/>
          </w:tcPr>
          <w:p w14:paraId="05E13053" w14:textId="77777777" w:rsidR="002300E6" w:rsidRPr="00D57B0E" w:rsidRDefault="002300E6" w:rsidP="00D16B93">
            <w:pPr>
              <w:numPr>
                <w:ilvl w:val="0"/>
                <w:numId w:val="27"/>
              </w:numPr>
              <w:suppressAutoHyphens/>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Лабораторное занятие №</w:t>
            </w:r>
            <w:r w:rsidRPr="00D57B0E">
              <w:rPr>
                <w:rFonts w:ascii="Times New Roman" w:eastAsia="Times New Roman" w:hAnsi="Times New Roman" w:cs="Times New Roman"/>
                <w:bCs/>
                <w:color w:val="000000" w:themeColor="text1"/>
                <w:sz w:val="24"/>
                <w:szCs w:val="24"/>
                <w:lang w:eastAsia="x-none"/>
              </w:rPr>
              <w:t xml:space="preserve"> 8.</w:t>
            </w:r>
            <w:r w:rsidRPr="00D57B0E">
              <w:rPr>
                <w:rFonts w:ascii="Times New Roman" w:eastAsia="Times New Roman" w:hAnsi="Times New Roman" w:cs="Times New Roman"/>
                <w:bCs/>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eastAsia="x-none"/>
              </w:rPr>
              <w:t xml:space="preserve"> </w:t>
            </w:r>
            <w:r w:rsidRPr="00D57B0E">
              <w:rPr>
                <w:rFonts w:ascii="Times New Roman" w:eastAsia="Times New Roman" w:hAnsi="Times New Roman" w:cs="Times New Roman"/>
                <w:bCs/>
                <w:color w:val="000000" w:themeColor="text1"/>
                <w:sz w:val="24"/>
                <w:szCs w:val="24"/>
                <w:lang w:val="x-none" w:eastAsia="x-none"/>
              </w:rPr>
              <w:t>Выбор и подключение маршрутизатора к сети</w:t>
            </w:r>
          </w:p>
        </w:tc>
        <w:tc>
          <w:tcPr>
            <w:tcW w:w="831" w:type="pct"/>
            <w:tcBorders>
              <w:top w:val="single" w:sz="4" w:space="0" w:color="auto"/>
              <w:left w:val="single" w:sz="4" w:space="0" w:color="auto"/>
              <w:bottom w:val="single" w:sz="4" w:space="0" w:color="auto"/>
              <w:right w:val="single" w:sz="4" w:space="0" w:color="auto"/>
            </w:tcBorders>
            <w:vAlign w:val="center"/>
            <w:hideMark/>
          </w:tcPr>
          <w:p w14:paraId="2B07A59D" w14:textId="77777777" w:rsidR="002300E6" w:rsidRPr="00D57B0E" w:rsidRDefault="002300E6" w:rsidP="00982005">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r>
      <w:tr w:rsidR="002300E6" w:rsidRPr="00D57B0E" w14:paraId="5C16969A" w14:textId="77777777" w:rsidTr="00D8283A">
        <w:trPr>
          <w:trHeight w:val="79"/>
        </w:trPr>
        <w:tc>
          <w:tcPr>
            <w:tcW w:w="0" w:type="auto"/>
            <w:vMerge w:val="restart"/>
            <w:tcBorders>
              <w:top w:val="single" w:sz="4" w:space="0" w:color="auto"/>
              <w:left w:val="single" w:sz="4" w:space="0" w:color="auto"/>
              <w:right w:val="single" w:sz="4" w:space="0" w:color="auto"/>
            </w:tcBorders>
            <w:vAlign w:val="center"/>
          </w:tcPr>
          <w:p w14:paraId="62E7990B"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1.3 Периферийное оборудование и источники питания</w:t>
            </w:r>
          </w:p>
        </w:tc>
        <w:tc>
          <w:tcPr>
            <w:tcW w:w="3160" w:type="pct"/>
            <w:vAlign w:val="bottom"/>
          </w:tcPr>
          <w:p w14:paraId="69E71668" w14:textId="77777777" w:rsidR="002300E6" w:rsidRPr="00D57B0E" w:rsidRDefault="002300E6" w:rsidP="00982005">
            <w:pPr>
              <w:suppressAutoHyphens/>
              <w:spacing w:after="0"/>
              <w:rPr>
                <w:rFonts w:ascii="Times New Roman" w:eastAsia="PMingLiU" w:hAnsi="Times New Roman" w:cs="Times New Roman"/>
                <w:bCs/>
                <w:color w:val="000000" w:themeColor="text1"/>
                <w:sz w:val="24"/>
                <w:szCs w:val="24"/>
                <w:lang w:eastAsia="zh-TW"/>
              </w:rPr>
            </w:pPr>
            <w:r w:rsidRPr="00D57B0E">
              <w:rPr>
                <w:rFonts w:ascii="Times New Roman" w:eastAsia="Times New Roman" w:hAnsi="Times New Roman" w:cs="Times New Roman"/>
                <w:b/>
                <w:bCs/>
                <w:color w:val="000000" w:themeColor="text1"/>
                <w:sz w:val="24"/>
                <w:szCs w:val="24"/>
                <w:lang w:eastAsia="ru-RU"/>
              </w:rPr>
              <w:t>Содержание</w:t>
            </w:r>
          </w:p>
        </w:tc>
        <w:tc>
          <w:tcPr>
            <w:tcW w:w="831" w:type="pct"/>
            <w:tcBorders>
              <w:top w:val="single" w:sz="4" w:space="0" w:color="auto"/>
              <w:left w:val="single" w:sz="4" w:space="0" w:color="auto"/>
              <w:right w:val="single" w:sz="4" w:space="0" w:color="auto"/>
            </w:tcBorders>
            <w:vAlign w:val="center"/>
          </w:tcPr>
          <w:p w14:paraId="615384B2" w14:textId="77777777" w:rsidR="002300E6" w:rsidRPr="00D57B0E" w:rsidRDefault="002300E6" w:rsidP="00982005">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18</w:t>
            </w:r>
          </w:p>
        </w:tc>
      </w:tr>
      <w:tr w:rsidR="002300E6" w:rsidRPr="00D57B0E" w14:paraId="3833B463" w14:textId="77777777" w:rsidTr="00D8283A">
        <w:trPr>
          <w:trHeight w:val="78"/>
        </w:trPr>
        <w:tc>
          <w:tcPr>
            <w:tcW w:w="0" w:type="auto"/>
            <w:vMerge/>
            <w:tcBorders>
              <w:left w:val="single" w:sz="4" w:space="0" w:color="auto"/>
              <w:right w:val="single" w:sz="4" w:space="0" w:color="auto"/>
            </w:tcBorders>
            <w:vAlign w:val="center"/>
          </w:tcPr>
          <w:p w14:paraId="699C680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0501629" w14:textId="77777777" w:rsidR="002300E6" w:rsidRPr="00D57B0E" w:rsidRDefault="002300E6" w:rsidP="00D16B93">
            <w:pPr>
              <w:numPr>
                <w:ilvl w:val="0"/>
                <w:numId w:val="28"/>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Виды периферийного оборудования. Понятие драйвера устройства</w:t>
            </w:r>
          </w:p>
        </w:tc>
        <w:tc>
          <w:tcPr>
            <w:tcW w:w="831" w:type="pct"/>
            <w:vMerge w:val="restart"/>
            <w:tcBorders>
              <w:left w:val="single" w:sz="4" w:space="0" w:color="auto"/>
              <w:right w:val="single" w:sz="4" w:space="0" w:color="auto"/>
            </w:tcBorders>
            <w:vAlign w:val="center"/>
          </w:tcPr>
          <w:p w14:paraId="0B6EE429" w14:textId="77777777" w:rsidR="002300E6" w:rsidRPr="00D57B0E" w:rsidRDefault="002300E6" w:rsidP="00982005">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p>
        </w:tc>
      </w:tr>
      <w:tr w:rsidR="002300E6" w:rsidRPr="00D57B0E" w14:paraId="357845BD" w14:textId="77777777" w:rsidTr="00D8283A">
        <w:trPr>
          <w:trHeight w:val="78"/>
        </w:trPr>
        <w:tc>
          <w:tcPr>
            <w:tcW w:w="0" w:type="auto"/>
            <w:vMerge/>
            <w:tcBorders>
              <w:left w:val="single" w:sz="4" w:space="0" w:color="auto"/>
              <w:right w:val="single" w:sz="4" w:space="0" w:color="auto"/>
            </w:tcBorders>
            <w:vAlign w:val="center"/>
          </w:tcPr>
          <w:p w14:paraId="329C1C5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9F848C4" w14:textId="77777777" w:rsidR="002300E6" w:rsidRPr="00D57B0E" w:rsidRDefault="002300E6" w:rsidP="00D16B93">
            <w:pPr>
              <w:numPr>
                <w:ilvl w:val="0"/>
                <w:numId w:val="28"/>
              </w:numPr>
              <w:suppressAutoHyphens/>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Устройства хранения информации: виды, основные параметры</w:t>
            </w:r>
          </w:p>
        </w:tc>
        <w:tc>
          <w:tcPr>
            <w:tcW w:w="831" w:type="pct"/>
            <w:vMerge/>
            <w:tcBorders>
              <w:left w:val="single" w:sz="4" w:space="0" w:color="auto"/>
              <w:right w:val="single" w:sz="4" w:space="0" w:color="auto"/>
            </w:tcBorders>
            <w:vAlign w:val="center"/>
          </w:tcPr>
          <w:p w14:paraId="350C5727" w14:textId="77777777" w:rsidR="002300E6" w:rsidRPr="00D57B0E" w:rsidRDefault="002300E6" w:rsidP="00982005">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7CD56089" w14:textId="77777777" w:rsidTr="00D8283A">
        <w:trPr>
          <w:trHeight w:val="78"/>
        </w:trPr>
        <w:tc>
          <w:tcPr>
            <w:tcW w:w="0" w:type="auto"/>
            <w:vMerge/>
            <w:tcBorders>
              <w:left w:val="single" w:sz="4" w:space="0" w:color="auto"/>
              <w:right w:val="single" w:sz="4" w:space="0" w:color="auto"/>
            </w:tcBorders>
            <w:vAlign w:val="center"/>
          </w:tcPr>
          <w:p w14:paraId="621843F1"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7F35E0C" w14:textId="77777777" w:rsidR="002300E6" w:rsidRPr="00D57B0E" w:rsidRDefault="002300E6" w:rsidP="00D16B93">
            <w:pPr>
              <w:numPr>
                <w:ilvl w:val="0"/>
                <w:numId w:val="28"/>
              </w:numPr>
              <w:suppressAutoHyphens/>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Устройства ввода и вывода графической и видео информации: виды, основные параметры, принципы работы</w:t>
            </w:r>
          </w:p>
        </w:tc>
        <w:tc>
          <w:tcPr>
            <w:tcW w:w="831" w:type="pct"/>
            <w:vMerge/>
            <w:tcBorders>
              <w:left w:val="single" w:sz="4" w:space="0" w:color="auto"/>
              <w:right w:val="single" w:sz="4" w:space="0" w:color="auto"/>
            </w:tcBorders>
            <w:vAlign w:val="center"/>
          </w:tcPr>
          <w:p w14:paraId="2E6BE8F9" w14:textId="77777777" w:rsidR="002300E6" w:rsidRPr="00D57B0E" w:rsidRDefault="002300E6" w:rsidP="00982005">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46723A2F" w14:textId="77777777" w:rsidTr="00D8283A">
        <w:trPr>
          <w:trHeight w:val="78"/>
        </w:trPr>
        <w:tc>
          <w:tcPr>
            <w:tcW w:w="0" w:type="auto"/>
            <w:vMerge/>
            <w:tcBorders>
              <w:left w:val="single" w:sz="4" w:space="0" w:color="auto"/>
              <w:right w:val="single" w:sz="4" w:space="0" w:color="auto"/>
            </w:tcBorders>
            <w:vAlign w:val="center"/>
          </w:tcPr>
          <w:p w14:paraId="20E55DEF"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A515E89" w14:textId="77777777" w:rsidR="002300E6" w:rsidRPr="00D57B0E" w:rsidRDefault="002300E6" w:rsidP="00D16B93">
            <w:pPr>
              <w:numPr>
                <w:ilvl w:val="0"/>
                <w:numId w:val="28"/>
              </w:numPr>
              <w:suppressAutoHyphens/>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Устройства печати и тиражирования: виды, основные параметры, принципы работы</w:t>
            </w:r>
          </w:p>
        </w:tc>
        <w:tc>
          <w:tcPr>
            <w:tcW w:w="831" w:type="pct"/>
            <w:vMerge/>
            <w:tcBorders>
              <w:left w:val="single" w:sz="4" w:space="0" w:color="auto"/>
              <w:right w:val="single" w:sz="4" w:space="0" w:color="auto"/>
            </w:tcBorders>
            <w:vAlign w:val="center"/>
          </w:tcPr>
          <w:p w14:paraId="3EA476E6" w14:textId="77777777" w:rsidR="002300E6" w:rsidRPr="00D57B0E" w:rsidRDefault="002300E6" w:rsidP="00982005">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6637C84A" w14:textId="77777777" w:rsidTr="00D8283A">
        <w:trPr>
          <w:trHeight w:val="78"/>
        </w:trPr>
        <w:tc>
          <w:tcPr>
            <w:tcW w:w="0" w:type="auto"/>
            <w:vMerge/>
            <w:tcBorders>
              <w:left w:val="single" w:sz="4" w:space="0" w:color="auto"/>
              <w:right w:val="single" w:sz="4" w:space="0" w:color="auto"/>
            </w:tcBorders>
            <w:vAlign w:val="center"/>
          </w:tcPr>
          <w:p w14:paraId="272EF4BE"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F6FE46E" w14:textId="77777777" w:rsidR="002300E6" w:rsidRPr="00D57B0E" w:rsidRDefault="002300E6" w:rsidP="00D16B93">
            <w:pPr>
              <w:numPr>
                <w:ilvl w:val="0"/>
                <w:numId w:val="28"/>
              </w:numPr>
              <w:suppressAutoHyphens/>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Устройства ввода и вывода аудио информации: виды, основные параметры, принципы работы</w:t>
            </w:r>
          </w:p>
        </w:tc>
        <w:tc>
          <w:tcPr>
            <w:tcW w:w="831" w:type="pct"/>
            <w:vMerge/>
            <w:tcBorders>
              <w:left w:val="single" w:sz="4" w:space="0" w:color="auto"/>
              <w:right w:val="single" w:sz="4" w:space="0" w:color="auto"/>
            </w:tcBorders>
            <w:vAlign w:val="center"/>
          </w:tcPr>
          <w:p w14:paraId="129B2DC6" w14:textId="77777777" w:rsidR="002300E6" w:rsidRPr="00D57B0E" w:rsidRDefault="002300E6" w:rsidP="00982005">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7D360DD4" w14:textId="77777777" w:rsidTr="00D8283A">
        <w:trPr>
          <w:trHeight w:val="78"/>
        </w:trPr>
        <w:tc>
          <w:tcPr>
            <w:tcW w:w="0" w:type="auto"/>
            <w:vMerge/>
            <w:tcBorders>
              <w:left w:val="single" w:sz="4" w:space="0" w:color="auto"/>
              <w:right w:val="single" w:sz="4" w:space="0" w:color="auto"/>
            </w:tcBorders>
            <w:vAlign w:val="center"/>
          </w:tcPr>
          <w:p w14:paraId="050BA40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AA0CF5A" w14:textId="77777777" w:rsidR="002300E6" w:rsidRPr="00D57B0E" w:rsidRDefault="002300E6" w:rsidP="00D16B93">
            <w:pPr>
              <w:numPr>
                <w:ilvl w:val="0"/>
                <w:numId w:val="28"/>
              </w:numPr>
              <w:suppressAutoHyphens/>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Источники бесперебойного питания: классификация, основные узлы, методы выбора</w:t>
            </w:r>
          </w:p>
        </w:tc>
        <w:tc>
          <w:tcPr>
            <w:tcW w:w="831" w:type="pct"/>
            <w:vMerge/>
            <w:tcBorders>
              <w:left w:val="single" w:sz="4" w:space="0" w:color="auto"/>
              <w:right w:val="single" w:sz="4" w:space="0" w:color="auto"/>
            </w:tcBorders>
            <w:vAlign w:val="center"/>
          </w:tcPr>
          <w:p w14:paraId="763F809D" w14:textId="77777777" w:rsidR="002300E6" w:rsidRPr="00D57B0E" w:rsidRDefault="002300E6" w:rsidP="00982005">
            <w:pPr>
              <w:suppressAutoHyphens/>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0D568511" w14:textId="77777777" w:rsidTr="00D8283A">
        <w:trPr>
          <w:trHeight w:val="78"/>
        </w:trPr>
        <w:tc>
          <w:tcPr>
            <w:tcW w:w="0" w:type="auto"/>
            <w:vMerge/>
            <w:tcBorders>
              <w:left w:val="single" w:sz="4" w:space="0" w:color="auto"/>
              <w:right w:val="single" w:sz="4" w:space="0" w:color="auto"/>
            </w:tcBorders>
            <w:vAlign w:val="center"/>
          </w:tcPr>
          <w:p w14:paraId="1DBD758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vAlign w:val="bottom"/>
          </w:tcPr>
          <w:p w14:paraId="08528B19" w14:textId="77777777" w:rsidR="002300E6" w:rsidRPr="00D57B0E" w:rsidRDefault="002300E6" w:rsidP="00982005">
            <w:pPr>
              <w:suppressAutoHyphens/>
              <w:spacing w:after="0"/>
              <w:rPr>
                <w:rFonts w:ascii="Times New Roman" w:eastAsia="PMingLiU" w:hAnsi="Times New Roman" w:cs="Times New Roman"/>
                <w:bCs/>
                <w:color w:val="000000" w:themeColor="text1"/>
                <w:sz w:val="24"/>
                <w:szCs w:val="24"/>
                <w:lang w:eastAsia="zh-TW"/>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31" w:type="pct"/>
            <w:tcBorders>
              <w:left w:val="single" w:sz="4" w:space="0" w:color="auto"/>
              <w:right w:val="single" w:sz="4" w:space="0" w:color="auto"/>
            </w:tcBorders>
            <w:vAlign w:val="center"/>
          </w:tcPr>
          <w:p w14:paraId="61AEE365" w14:textId="77777777" w:rsidR="002300E6" w:rsidRPr="00D57B0E" w:rsidRDefault="002300E6" w:rsidP="00982005">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10</w:t>
            </w:r>
          </w:p>
        </w:tc>
      </w:tr>
      <w:tr w:rsidR="002300E6" w:rsidRPr="00D57B0E" w14:paraId="50693513" w14:textId="77777777" w:rsidTr="00D8283A">
        <w:trPr>
          <w:trHeight w:val="78"/>
        </w:trPr>
        <w:tc>
          <w:tcPr>
            <w:tcW w:w="0" w:type="auto"/>
            <w:vMerge/>
            <w:tcBorders>
              <w:left w:val="single" w:sz="4" w:space="0" w:color="auto"/>
              <w:right w:val="single" w:sz="4" w:space="0" w:color="auto"/>
            </w:tcBorders>
            <w:vAlign w:val="center"/>
          </w:tcPr>
          <w:p w14:paraId="4B3B9BD1"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8D57512" w14:textId="77777777" w:rsidR="002300E6" w:rsidRPr="00D57B0E" w:rsidRDefault="002300E6" w:rsidP="00D16B93">
            <w:pPr>
              <w:numPr>
                <w:ilvl w:val="0"/>
                <w:numId w:val="29"/>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Лабораторное занятие №</w:t>
            </w:r>
            <w:r w:rsidRPr="00D57B0E">
              <w:rPr>
                <w:rFonts w:ascii="Times New Roman" w:eastAsia="Times New Roman" w:hAnsi="Times New Roman" w:cs="Times New Roman"/>
                <w:bCs/>
                <w:color w:val="000000" w:themeColor="text1"/>
                <w:sz w:val="24"/>
                <w:szCs w:val="24"/>
                <w:lang w:eastAsia="x-none"/>
              </w:rPr>
              <w:t xml:space="preserve"> 9.</w:t>
            </w:r>
            <w:r w:rsidRPr="00D57B0E">
              <w:rPr>
                <w:rFonts w:ascii="Times New Roman" w:eastAsia="Times New Roman" w:hAnsi="Times New Roman" w:cs="Times New Roman"/>
                <w:bCs/>
                <w:color w:val="000000" w:themeColor="text1"/>
                <w:sz w:val="24"/>
                <w:szCs w:val="24"/>
                <w:lang w:val="x-none" w:eastAsia="x-none"/>
              </w:rPr>
              <w:t xml:space="preserve"> Выбор и подключение ИБП. Проверка электрических соединений</w:t>
            </w:r>
          </w:p>
        </w:tc>
        <w:tc>
          <w:tcPr>
            <w:tcW w:w="831" w:type="pct"/>
            <w:tcBorders>
              <w:left w:val="single" w:sz="4" w:space="0" w:color="auto"/>
              <w:right w:val="single" w:sz="4" w:space="0" w:color="auto"/>
            </w:tcBorders>
            <w:vAlign w:val="center"/>
          </w:tcPr>
          <w:p w14:paraId="3FF90CB4" w14:textId="77777777" w:rsidR="002300E6" w:rsidRPr="00D57B0E" w:rsidRDefault="002300E6" w:rsidP="00982005">
            <w:pPr>
              <w:suppressAutoHyphens/>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2A191985" w14:textId="77777777" w:rsidTr="00D8283A">
        <w:trPr>
          <w:trHeight w:val="78"/>
        </w:trPr>
        <w:tc>
          <w:tcPr>
            <w:tcW w:w="0" w:type="auto"/>
            <w:vMerge/>
            <w:tcBorders>
              <w:left w:val="single" w:sz="4" w:space="0" w:color="auto"/>
              <w:right w:val="single" w:sz="4" w:space="0" w:color="auto"/>
            </w:tcBorders>
            <w:vAlign w:val="center"/>
          </w:tcPr>
          <w:p w14:paraId="6F25F204"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DC274AC" w14:textId="77777777" w:rsidR="002300E6" w:rsidRPr="00D57B0E" w:rsidRDefault="002300E6" w:rsidP="00D16B93">
            <w:pPr>
              <w:numPr>
                <w:ilvl w:val="0"/>
                <w:numId w:val="29"/>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 xml:space="preserve">Лабораторное занятие № </w:t>
            </w:r>
            <w:r w:rsidRPr="00D57B0E">
              <w:rPr>
                <w:rFonts w:ascii="Times New Roman" w:eastAsia="Times New Roman" w:hAnsi="Times New Roman" w:cs="Times New Roman"/>
                <w:bCs/>
                <w:color w:val="000000" w:themeColor="text1"/>
                <w:sz w:val="24"/>
                <w:szCs w:val="24"/>
                <w:lang w:eastAsia="x-none"/>
              </w:rPr>
              <w:t xml:space="preserve">10. </w:t>
            </w:r>
            <w:r w:rsidRPr="00D57B0E">
              <w:rPr>
                <w:rFonts w:ascii="Times New Roman" w:eastAsia="Times New Roman" w:hAnsi="Times New Roman" w:cs="Times New Roman"/>
                <w:bCs/>
                <w:color w:val="000000" w:themeColor="text1"/>
                <w:sz w:val="24"/>
                <w:szCs w:val="24"/>
                <w:lang w:val="x-none" w:eastAsia="x-none"/>
              </w:rPr>
              <w:t>Подключение принтера, МФУ к рабочему месту пользователя</w:t>
            </w:r>
          </w:p>
        </w:tc>
        <w:tc>
          <w:tcPr>
            <w:tcW w:w="831" w:type="pct"/>
            <w:tcBorders>
              <w:left w:val="single" w:sz="4" w:space="0" w:color="auto"/>
              <w:right w:val="single" w:sz="4" w:space="0" w:color="auto"/>
            </w:tcBorders>
            <w:vAlign w:val="center"/>
          </w:tcPr>
          <w:p w14:paraId="4802AFA5" w14:textId="77777777" w:rsidR="002300E6" w:rsidRPr="00D57B0E" w:rsidRDefault="002300E6" w:rsidP="00982005">
            <w:pPr>
              <w:suppressAutoHyphens/>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054287AC" w14:textId="77777777" w:rsidTr="00D8283A">
        <w:trPr>
          <w:trHeight w:val="78"/>
        </w:trPr>
        <w:tc>
          <w:tcPr>
            <w:tcW w:w="0" w:type="auto"/>
            <w:vMerge/>
            <w:tcBorders>
              <w:left w:val="single" w:sz="4" w:space="0" w:color="auto"/>
              <w:right w:val="single" w:sz="4" w:space="0" w:color="auto"/>
            </w:tcBorders>
            <w:vAlign w:val="center"/>
          </w:tcPr>
          <w:p w14:paraId="1FF4CF3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DBE7143" w14:textId="77777777" w:rsidR="002300E6" w:rsidRPr="00D57B0E" w:rsidRDefault="002300E6" w:rsidP="00D16B93">
            <w:pPr>
              <w:numPr>
                <w:ilvl w:val="0"/>
                <w:numId w:val="29"/>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 xml:space="preserve">Лабораторное занятие № </w:t>
            </w:r>
            <w:r w:rsidRPr="00D57B0E">
              <w:rPr>
                <w:rFonts w:ascii="Times New Roman" w:eastAsia="Times New Roman" w:hAnsi="Times New Roman" w:cs="Times New Roman"/>
                <w:bCs/>
                <w:color w:val="000000" w:themeColor="text1"/>
                <w:sz w:val="24"/>
                <w:szCs w:val="24"/>
                <w:lang w:eastAsia="x-none"/>
              </w:rPr>
              <w:t xml:space="preserve">11. </w:t>
            </w:r>
            <w:r w:rsidRPr="00D57B0E">
              <w:rPr>
                <w:rFonts w:ascii="Times New Roman" w:eastAsia="Times New Roman" w:hAnsi="Times New Roman" w:cs="Times New Roman"/>
                <w:bCs/>
                <w:color w:val="000000" w:themeColor="text1"/>
                <w:sz w:val="24"/>
                <w:szCs w:val="24"/>
                <w:lang w:val="x-none" w:eastAsia="x-none"/>
              </w:rPr>
              <w:t>Подключение сетевого принтера</w:t>
            </w:r>
          </w:p>
        </w:tc>
        <w:tc>
          <w:tcPr>
            <w:tcW w:w="831" w:type="pct"/>
            <w:tcBorders>
              <w:left w:val="single" w:sz="4" w:space="0" w:color="auto"/>
              <w:right w:val="single" w:sz="4" w:space="0" w:color="auto"/>
            </w:tcBorders>
            <w:vAlign w:val="center"/>
          </w:tcPr>
          <w:p w14:paraId="5E0BC99D" w14:textId="77777777" w:rsidR="002300E6" w:rsidRPr="00D57B0E" w:rsidRDefault="002300E6" w:rsidP="00982005">
            <w:pPr>
              <w:suppressAutoHyphens/>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7BE205FD" w14:textId="77777777" w:rsidTr="00D8283A">
        <w:trPr>
          <w:trHeight w:val="78"/>
        </w:trPr>
        <w:tc>
          <w:tcPr>
            <w:tcW w:w="0" w:type="auto"/>
            <w:vMerge/>
            <w:tcBorders>
              <w:left w:val="single" w:sz="4" w:space="0" w:color="auto"/>
              <w:right w:val="single" w:sz="4" w:space="0" w:color="auto"/>
            </w:tcBorders>
            <w:vAlign w:val="center"/>
          </w:tcPr>
          <w:p w14:paraId="645B79B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4597671" w14:textId="77777777" w:rsidR="002300E6" w:rsidRPr="00D57B0E" w:rsidRDefault="002300E6" w:rsidP="00D16B93">
            <w:pPr>
              <w:numPr>
                <w:ilvl w:val="0"/>
                <w:numId w:val="29"/>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Лабораторное занятие №</w:t>
            </w:r>
            <w:r w:rsidRPr="00D57B0E">
              <w:rPr>
                <w:rFonts w:ascii="Times New Roman" w:eastAsia="Times New Roman" w:hAnsi="Times New Roman" w:cs="Times New Roman"/>
                <w:bCs/>
                <w:color w:val="000000" w:themeColor="text1"/>
                <w:sz w:val="24"/>
                <w:szCs w:val="24"/>
                <w:lang w:eastAsia="x-none"/>
              </w:rPr>
              <w:t xml:space="preserve"> 12.</w:t>
            </w:r>
            <w:r w:rsidRPr="00D57B0E">
              <w:rPr>
                <w:rFonts w:ascii="Times New Roman" w:eastAsia="Times New Roman" w:hAnsi="Times New Roman" w:cs="Times New Roman"/>
                <w:bCs/>
                <w:color w:val="000000" w:themeColor="text1"/>
                <w:sz w:val="24"/>
                <w:szCs w:val="24"/>
                <w:lang w:val="x-none" w:eastAsia="x-none"/>
              </w:rPr>
              <w:t xml:space="preserve"> </w:t>
            </w:r>
            <w:r w:rsidRPr="00D57B0E">
              <w:rPr>
                <w:rFonts w:ascii="Times New Roman" w:eastAsia="Times New Roman" w:hAnsi="Times New Roman" w:cs="Times New Roman"/>
                <w:bCs/>
                <w:color w:val="000000" w:themeColor="text1"/>
                <w:sz w:val="24"/>
                <w:szCs w:val="24"/>
                <w:lang w:eastAsia="x-none"/>
              </w:rPr>
              <w:t xml:space="preserve"> </w:t>
            </w:r>
            <w:r w:rsidRPr="00D57B0E">
              <w:rPr>
                <w:rFonts w:ascii="Times New Roman" w:eastAsia="Times New Roman" w:hAnsi="Times New Roman" w:cs="Times New Roman"/>
                <w:bCs/>
                <w:color w:val="000000" w:themeColor="text1"/>
                <w:sz w:val="24"/>
                <w:szCs w:val="24"/>
                <w:lang w:val="x-none" w:eastAsia="x-none"/>
              </w:rPr>
              <w:t>Подключение и настройка параметров интерактивной доски и/или плазменной панели</w:t>
            </w:r>
          </w:p>
        </w:tc>
        <w:tc>
          <w:tcPr>
            <w:tcW w:w="831" w:type="pct"/>
            <w:tcBorders>
              <w:left w:val="single" w:sz="4" w:space="0" w:color="auto"/>
              <w:right w:val="single" w:sz="4" w:space="0" w:color="auto"/>
            </w:tcBorders>
            <w:vAlign w:val="center"/>
          </w:tcPr>
          <w:p w14:paraId="1721846D" w14:textId="77777777" w:rsidR="002300E6" w:rsidRPr="00D57B0E" w:rsidRDefault="002300E6" w:rsidP="00982005">
            <w:pPr>
              <w:suppressAutoHyphens/>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27911703" w14:textId="77777777" w:rsidTr="00D8283A">
        <w:trPr>
          <w:trHeight w:val="78"/>
        </w:trPr>
        <w:tc>
          <w:tcPr>
            <w:tcW w:w="0" w:type="auto"/>
            <w:vMerge/>
            <w:tcBorders>
              <w:left w:val="single" w:sz="4" w:space="0" w:color="auto"/>
              <w:right w:val="single" w:sz="4" w:space="0" w:color="auto"/>
            </w:tcBorders>
            <w:vAlign w:val="center"/>
          </w:tcPr>
          <w:p w14:paraId="290CA43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50380DB" w14:textId="77777777" w:rsidR="002300E6" w:rsidRPr="00D57B0E" w:rsidRDefault="002300E6" w:rsidP="00D16B93">
            <w:pPr>
              <w:numPr>
                <w:ilvl w:val="0"/>
                <w:numId w:val="29"/>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 xml:space="preserve">Лабораторное занятие № </w:t>
            </w:r>
            <w:r w:rsidRPr="00D57B0E">
              <w:rPr>
                <w:rFonts w:ascii="Times New Roman" w:eastAsia="Times New Roman" w:hAnsi="Times New Roman" w:cs="Times New Roman"/>
                <w:bCs/>
                <w:color w:val="000000" w:themeColor="text1"/>
                <w:sz w:val="24"/>
                <w:szCs w:val="24"/>
                <w:lang w:eastAsia="x-none"/>
              </w:rPr>
              <w:t xml:space="preserve">14. </w:t>
            </w:r>
            <w:r w:rsidRPr="00D57B0E">
              <w:rPr>
                <w:rFonts w:ascii="Times New Roman" w:eastAsia="Times New Roman" w:hAnsi="Times New Roman" w:cs="Times New Roman"/>
                <w:bCs/>
                <w:color w:val="000000" w:themeColor="text1"/>
                <w:sz w:val="24"/>
                <w:szCs w:val="24"/>
                <w:lang w:val="x-none" w:eastAsia="x-none"/>
              </w:rPr>
              <w:t>Обновление драйверов устройств</w:t>
            </w:r>
          </w:p>
        </w:tc>
        <w:tc>
          <w:tcPr>
            <w:tcW w:w="831" w:type="pct"/>
            <w:tcBorders>
              <w:left w:val="single" w:sz="4" w:space="0" w:color="auto"/>
              <w:right w:val="single" w:sz="4" w:space="0" w:color="auto"/>
            </w:tcBorders>
            <w:vAlign w:val="center"/>
          </w:tcPr>
          <w:p w14:paraId="52732CF8" w14:textId="77777777" w:rsidR="002300E6" w:rsidRPr="00D57B0E" w:rsidRDefault="002300E6" w:rsidP="00982005">
            <w:pPr>
              <w:suppressAutoHyphens/>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45731EF9" w14:textId="77777777" w:rsidTr="00D8283A">
        <w:trPr>
          <w:trHeight w:val="651"/>
        </w:trPr>
        <w:tc>
          <w:tcPr>
            <w:tcW w:w="4169" w:type="pct"/>
            <w:gridSpan w:val="2"/>
            <w:tcBorders>
              <w:top w:val="single" w:sz="4" w:space="0" w:color="auto"/>
              <w:left w:val="single" w:sz="4" w:space="0" w:color="auto"/>
              <w:bottom w:val="single" w:sz="4" w:space="0" w:color="auto"/>
              <w:right w:val="single" w:sz="4" w:space="0" w:color="auto"/>
            </w:tcBorders>
            <w:hideMark/>
          </w:tcPr>
          <w:p w14:paraId="1EB28DB4" w14:textId="77777777" w:rsidR="002300E6" w:rsidRPr="00D57B0E" w:rsidRDefault="002300E6" w:rsidP="00982005">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Настройка и сопровождение программного обеспечения сетевых устройств инфокоммуникационных систем</w:t>
            </w:r>
          </w:p>
          <w:p w14:paraId="42F2FDFE" w14:textId="77777777" w:rsidR="002300E6" w:rsidRPr="00D57B0E" w:rsidRDefault="002300E6" w:rsidP="00982005">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номер и наименование раздела</w:t>
            </w:r>
          </w:p>
        </w:tc>
        <w:tc>
          <w:tcPr>
            <w:tcW w:w="831" w:type="pct"/>
            <w:tcBorders>
              <w:top w:val="single" w:sz="4" w:space="0" w:color="auto"/>
              <w:left w:val="single" w:sz="4" w:space="0" w:color="auto"/>
              <w:bottom w:val="single" w:sz="4" w:space="0" w:color="auto"/>
              <w:right w:val="single" w:sz="4" w:space="0" w:color="auto"/>
            </w:tcBorders>
            <w:vAlign w:val="center"/>
            <w:hideMark/>
          </w:tcPr>
          <w:p w14:paraId="7F06DDAC"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68/34</w:t>
            </w:r>
          </w:p>
        </w:tc>
      </w:tr>
      <w:tr w:rsidR="00D57B0E" w:rsidRPr="00D57B0E" w14:paraId="52D45D71" w14:textId="77777777" w:rsidTr="00982005">
        <w:trPr>
          <w:trHeight w:val="605"/>
        </w:trPr>
        <w:tc>
          <w:tcPr>
            <w:tcW w:w="4169" w:type="pct"/>
            <w:gridSpan w:val="2"/>
            <w:tcBorders>
              <w:top w:val="single" w:sz="4" w:space="0" w:color="auto"/>
              <w:left w:val="single" w:sz="4" w:space="0" w:color="auto"/>
              <w:bottom w:val="single" w:sz="4" w:space="0" w:color="auto"/>
              <w:right w:val="single" w:sz="4" w:space="0" w:color="auto"/>
            </w:tcBorders>
          </w:tcPr>
          <w:p w14:paraId="6C780A4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МДК. 02.02 Настройка и сопровождение программного обеспечения сетевых устройств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tcPr>
          <w:p w14:paraId="54300FA0" w14:textId="77777777" w:rsidR="002300E6" w:rsidRPr="00D57B0E" w:rsidRDefault="002300E6" w:rsidP="00982005">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68/34</w:t>
            </w:r>
          </w:p>
        </w:tc>
      </w:tr>
      <w:tr w:rsidR="002300E6" w:rsidRPr="00D57B0E" w14:paraId="6F0C020C" w14:textId="77777777" w:rsidTr="00D8283A">
        <w:tc>
          <w:tcPr>
            <w:tcW w:w="1009" w:type="pct"/>
            <w:vMerge w:val="restart"/>
            <w:tcBorders>
              <w:top w:val="single" w:sz="4" w:space="0" w:color="auto"/>
              <w:left w:val="single" w:sz="4" w:space="0" w:color="auto"/>
              <w:bottom w:val="single" w:sz="4" w:space="0" w:color="auto"/>
              <w:right w:val="single" w:sz="4" w:space="0" w:color="auto"/>
            </w:tcBorders>
          </w:tcPr>
          <w:p w14:paraId="38119C9B"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Тема 2.1. Настройка сетевой операционной системы. Базовые настройки устройств </w:t>
            </w:r>
          </w:p>
        </w:tc>
        <w:tc>
          <w:tcPr>
            <w:tcW w:w="3160" w:type="pct"/>
            <w:tcBorders>
              <w:top w:val="single" w:sz="4" w:space="0" w:color="auto"/>
              <w:left w:val="single" w:sz="4" w:space="0" w:color="auto"/>
              <w:bottom w:val="single" w:sz="4" w:space="0" w:color="auto"/>
              <w:right w:val="single" w:sz="4" w:space="0" w:color="auto"/>
            </w:tcBorders>
            <w:hideMark/>
          </w:tcPr>
          <w:p w14:paraId="16B1B702"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hideMark/>
          </w:tcPr>
          <w:p w14:paraId="3AC69341"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16</w:t>
            </w:r>
          </w:p>
        </w:tc>
      </w:tr>
      <w:tr w:rsidR="002300E6" w:rsidRPr="00D57B0E" w14:paraId="1FB4ECE5"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3AB7739B"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ADAD4DB" w14:textId="77777777" w:rsidR="002300E6" w:rsidRPr="00D57B0E" w:rsidRDefault="002300E6" w:rsidP="00D16B93">
            <w:pPr>
              <w:numPr>
                <w:ilvl w:val="0"/>
                <w:numId w:val="30"/>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 xml:space="preserve">Способы доступа к устройствам сети. Режимы работы сетевых операционных систем. </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28249D57"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p>
        </w:tc>
      </w:tr>
      <w:tr w:rsidR="002300E6" w:rsidRPr="00D57B0E" w14:paraId="6D3321DA"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7AF0E24F"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626D7BB" w14:textId="77777777" w:rsidR="002300E6" w:rsidRPr="00D57B0E" w:rsidRDefault="002300E6" w:rsidP="00D16B93">
            <w:pPr>
              <w:numPr>
                <w:ilvl w:val="0"/>
                <w:numId w:val="30"/>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Основные командные режимы, переключение между режимами. Структура и синтаксис команд</w:t>
            </w:r>
          </w:p>
        </w:tc>
        <w:tc>
          <w:tcPr>
            <w:tcW w:w="831" w:type="pct"/>
            <w:vMerge/>
            <w:tcBorders>
              <w:top w:val="single" w:sz="4" w:space="0" w:color="auto"/>
              <w:left w:val="single" w:sz="4" w:space="0" w:color="auto"/>
              <w:bottom w:val="single" w:sz="4" w:space="0" w:color="auto"/>
              <w:right w:val="single" w:sz="4" w:space="0" w:color="auto"/>
            </w:tcBorders>
            <w:vAlign w:val="center"/>
          </w:tcPr>
          <w:p w14:paraId="1B2ECB1F"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50CFB7B4"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5DA68DDF"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99D9095" w14:textId="77777777" w:rsidR="002300E6" w:rsidRPr="00D57B0E" w:rsidRDefault="002300E6" w:rsidP="00D16B93">
            <w:pPr>
              <w:numPr>
                <w:ilvl w:val="0"/>
                <w:numId w:val="30"/>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Базовая настройка устройств: имена устройств и узлов, ограничение доступа. Сохранение конфигураций</w:t>
            </w:r>
          </w:p>
        </w:tc>
        <w:tc>
          <w:tcPr>
            <w:tcW w:w="831" w:type="pct"/>
            <w:vMerge/>
            <w:tcBorders>
              <w:top w:val="single" w:sz="4" w:space="0" w:color="auto"/>
              <w:left w:val="single" w:sz="4" w:space="0" w:color="auto"/>
              <w:bottom w:val="single" w:sz="4" w:space="0" w:color="auto"/>
              <w:right w:val="single" w:sz="4" w:space="0" w:color="auto"/>
            </w:tcBorders>
            <w:vAlign w:val="center"/>
          </w:tcPr>
          <w:p w14:paraId="0CC0858A"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2EFB1926"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4BC7538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8DD15ED" w14:textId="77777777" w:rsidR="002300E6" w:rsidRPr="00D57B0E" w:rsidRDefault="002300E6" w:rsidP="00D16B93">
            <w:pPr>
              <w:numPr>
                <w:ilvl w:val="0"/>
                <w:numId w:val="30"/>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 xml:space="preserve">Автоматическая настройка </w:t>
            </w:r>
            <w:r w:rsidRPr="00D57B0E">
              <w:rPr>
                <w:rFonts w:ascii="Times New Roman" w:eastAsia="Times New Roman" w:hAnsi="Times New Roman" w:cs="Times New Roman"/>
                <w:bCs/>
                <w:color w:val="000000" w:themeColor="text1"/>
                <w:sz w:val="24"/>
                <w:szCs w:val="24"/>
                <w:lang w:val="en-US" w:eastAsia="x-none"/>
              </w:rPr>
              <w:t>IP</w:t>
            </w:r>
            <w:r w:rsidRPr="00D57B0E">
              <w:rPr>
                <w:rFonts w:ascii="Times New Roman" w:eastAsia="Times New Roman" w:hAnsi="Times New Roman" w:cs="Times New Roman"/>
                <w:bCs/>
                <w:color w:val="000000" w:themeColor="text1"/>
                <w:sz w:val="24"/>
                <w:szCs w:val="24"/>
                <w:lang w:val="x-none" w:eastAsia="x-none"/>
              </w:rPr>
              <w:t>-адресации оконечных устройств</w:t>
            </w:r>
          </w:p>
        </w:tc>
        <w:tc>
          <w:tcPr>
            <w:tcW w:w="831" w:type="pct"/>
            <w:vMerge/>
            <w:tcBorders>
              <w:top w:val="single" w:sz="4" w:space="0" w:color="auto"/>
              <w:left w:val="single" w:sz="4" w:space="0" w:color="auto"/>
              <w:bottom w:val="single" w:sz="4" w:space="0" w:color="auto"/>
              <w:right w:val="single" w:sz="4" w:space="0" w:color="auto"/>
            </w:tcBorders>
            <w:vAlign w:val="center"/>
          </w:tcPr>
          <w:p w14:paraId="149EE670"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7449A2A7"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7200A51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DC943FC" w14:textId="77777777" w:rsidR="002300E6" w:rsidRPr="00D57B0E" w:rsidRDefault="002300E6" w:rsidP="00D16B93">
            <w:pPr>
              <w:numPr>
                <w:ilvl w:val="0"/>
                <w:numId w:val="30"/>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Проверка адресации. Проверка сквозного подключения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41E70C" w14:textId="77777777" w:rsidR="002300E6" w:rsidRPr="00D57B0E" w:rsidRDefault="002300E6" w:rsidP="00982005">
            <w:pPr>
              <w:spacing w:after="0" w:line="240" w:lineRule="auto"/>
              <w:rPr>
                <w:rFonts w:ascii="Times New Roman" w:eastAsia="Times New Roman" w:hAnsi="Times New Roman" w:cs="Times New Roman"/>
                <w:b/>
                <w:i/>
                <w:color w:val="000000" w:themeColor="text1"/>
                <w:sz w:val="24"/>
                <w:szCs w:val="24"/>
                <w:lang w:eastAsia="ru-RU"/>
              </w:rPr>
            </w:pPr>
          </w:p>
        </w:tc>
      </w:tr>
      <w:tr w:rsidR="002300E6" w:rsidRPr="00D57B0E" w14:paraId="2859CD34"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47F1E511"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25ED9585"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831" w:type="pct"/>
            <w:tcBorders>
              <w:top w:val="single" w:sz="4" w:space="0" w:color="auto"/>
              <w:left w:val="single" w:sz="4" w:space="0" w:color="auto"/>
              <w:bottom w:val="single" w:sz="4" w:space="0" w:color="auto"/>
              <w:right w:val="single" w:sz="4" w:space="0" w:color="auto"/>
            </w:tcBorders>
            <w:vAlign w:val="center"/>
            <w:hideMark/>
          </w:tcPr>
          <w:p w14:paraId="268DC8B7" w14:textId="77777777" w:rsidR="002300E6" w:rsidRPr="00D57B0E" w:rsidRDefault="002300E6" w:rsidP="00982005">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8</w:t>
            </w:r>
          </w:p>
        </w:tc>
      </w:tr>
      <w:tr w:rsidR="002300E6" w:rsidRPr="00D57B0E" w14:paraId="722F04B2"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18220AA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CFE6195"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  Настройка имен устройств и узлов</w:t>
            </w:r>
          </w:p>
        </w:tc>
        <w:tc>
          <w:tcPr>
            <w:tcW w:w="831" w:type="pct"/>
            <w:tcBorders>
              <w:top w:val="single" w:sz="4" w:space="0" w:color="auto"/>
              <w:left w:val="single" w:sz="4" w:space="0" w:color="auto"/>
              <w:bottom w:val="single" w:sz="4" w:space="0" w:color="auto"/>
              <w:right w:val="single" w:sz="4" w:space="0" w:color="auto"/>
            </w:tcBorders>
            <w:vAlign w:val="center"/>
          </w:tcPr>
          <w:p w14:paraId="75F27993"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66A07C2F"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10D40A1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193DDB6"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2. Установление паролей на различные режимы доступа</w:t>
            </w:r>
          </w:p>
        </w:tc>
        <w:tc>
          <w:tcPr>
            <w:tcW w:w="831" w:type="pct"/>
            <w:tcBorders>
              <w:top w:val="single" w:sz="4" w:space="0" w:color="auto"/>
              <w:left w:val="single" w:sz="4" w:space="0" w:color="auto"/>
              <w:bottom w:val="single" w:sz="4" w:space="0" w:color="auto"/>
              <w:right w:val="single" w:sz="4" w:space="0" w:color="auto"/>
            </w:tcBorders>
            <w:vAlign w:val="center"/>
          </w:tcPr>
          <w:p w14:paraId="10AD624A"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06F2C94D"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35C905F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BF6CE56"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3. Контроль и оценки конфигураций операционных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tcPr>
          <w:p w14:paraId="4656B1E0"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263AA4BC"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2B214A2B"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7271A21"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4. Настройка и проверка сквозного подключения</w:t>
            </w:r>
          </w:p>
        </w:tc>
        <w:tc>
          <w:tcPr>
            <w:tcW w:w="831" w:type="pct"/>
            <w:tcBorders>
              <w:top w:val="single" w:sz="4" w:space="0" w:color="auto"/>
              <w:left w:val="single" w:sz="4" w:space="0" w:color="auto"/>
              <w:bottom w:val="single" w:sz="4" w:space="0" w:color="auto"/>
              <w:right w:val="single" w:sz="4" w:space="0" w:color="auto"/>
            </w:tcBorders>
            <w:vAlign w:val="center"/>
          </w:tcPr>
          <w:p w14:paraId="72223AE7"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7902E34A" w14:textId="77777777" w:rsidTr="00D8283A">
        <w:tc>
          <w:tcPr>
            <w:tcW w:w="1009" w:type="pct"/>
            <w:vMerge w:val="restart"/>
            <w:tcBorders>
              <w:top w:val="single" w:sz="4" w:space="0" w:color="auto"/>
              <w:left w:val="single" w:sz="4" w:space="0" w:color="auto"/>
              <w:bottom w:val="single" w:sz="4" w:space="0" w:color="auto"/>
              <w:right w:val="single" w:sz="4" w:space="0" w:color="auto"/>
            </w:tcBorders>
            <w:hideMark/>
          </w:tcPr>
          <w:p w14:paraId="32CE7AAB"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Тема 2.2 Сетевой доступ. </w:t>
            </w:r>
            <w:r w:rsidRPr="00D57B0E">
              <w:rPr>
                <w:rFonts w:ascii="Times New Roman" w:eastAsia="Times New Roman" w:hAnsi="Times New Roman" w:cs="Times New Roman"/>
                <w:b/>
                <w:bCs/>
                <w:color w:val="000000" w:themeColor="text1"/>
                <w:sz w:val="24"/>
                <w:szCs w:val="24"/>
                <w:lang w:val="en-US" w:eastAsia="ru-RU"/>
              </w:rPr>
              <w:t>Ethernet</w:t>
            </w:r>
          </w:p>
          <w:p w14:paraId="3644B8B4"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056EAF48"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bottom w:val="single" w:sz="4" w:space="0" w:color="auto"/>
              <w:right w:val="single" w:sz="4" w:space="0" w:color="auto"/>
            </w:tcBorders>
            <w:vAlign w:val="center"/>
          </w:tcPr>
          <w:p w14:paraId="02470120"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18</w:t>
            </w:r>
          </w:p>
        </w:tc>
      </w:tr>
      <w:tr w:rsidR="002300E6" w:rsidRPr="00D57B0E" w14:paraId="3B837F8B"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7ED696B3"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9605BE0" w14:textId="77777777" w:rsidR="002300E6" w:rsidRPr="00D57B0E" w:rsidRDefault="002300E6" w:rsidP="00D16B93">
            <w:pPr>
              <w:numPr>
                <w:ilvl w:val="0"/>
                <w:numId w:val="31"/>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Средства и стандарты подключения физического уровня</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50B143D1" w14:textId="77777777" w:rsidR="002300E6" w:rsidRPr="00D57B0E" w:rsidRDefault="002300E6" w:rsidP="00982005">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8</w:t>
            </w:r>
          </w:p>
        </w:tc>
      </w:tr>
      <w:tr w:rsidR="002300E6" w:rsidRPr="00D57B0E" w14:paraId="1DCABFD9"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3EC0D07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6092378" w14:textId="77777777" w:rsidR="002300E6" w:rsidRPr="00D57B0E" w:rsidRDefault="002300E6" w:rsidP="00D16B93">
            <w:pPr>
              <w:numPr>
                <w:ilvl w:val="0"/>
                <w:numId w:val="31"/>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Проводное и беспроводное подключение. Управление доступом к среде</w:t>
            </w:r>
          </w:p>
        </w:tc>
        <w:tc>
          <w:tcPr>
            <w:tcW w:w="831" w:type="pct"/>
            <w:vMerge/>
            <w:tcBorders>
              <w:top w:val="single" w:sz="4" w:space="0" w:color="auto"/>
              <w:left w:val="single" w:sz="4" w:space="0" w:color="auto"/>
              <w:bottom w:val="single" w:sz="4" w:space="0" w:color="auto"/>
              <w:right w:val="single" w:sz="4" w:space="0" w:color="auto"/>
            </w:tcBorders>
            <w:vAlign w:val="center"/>
          </w:tcPr>
          <w:p w14:paraId="27A270B6"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6C9EC862"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062EB77C"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941C6BF" w14:textId="77777777" w:rsidR="002300E6" w:rsidRPr="00D57B0E" w:rsidRDefault="002300E6" w:rsidP="00D16B93">
            <w:pPr>
              <w:numPr>
                <w:ilvl w:val="0"/>
                <w:numId w:val="31"/>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МАС адреса. Таблицы МАС-адресов. Способы пересылки на коммутаторах. Сквозная коммутация и буферизация</w:t>
            </w:r>
          </w:p>
        </w:tc>
        <w:tc>
          <w:tcPr>
            <w:tcW w:w="831" w:type="pct"/>
            <w:vMerge/>
            <w:tcBorders>
              <w:top w:val="single" w:sz="4" w:space="0" w:color="auto"/>
              <w:left w:val="single" w:sz="4" w:space="0" w:color="auto"/>
              <w:bottom w:val="single" w:sz="4" w:space="0" w:color="auto"/>
              <w:right w:val="single" w:sz="4" w:space="0" w:color="auto"/>
            </w:tcBorders>
            <w:vAlign w:val="center"/>
          </w:tcPr>
          <w:p w14:paraId="7B7257CA"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397CB0DD"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227A35F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574060A" w14:textId="77777777" w:rsidR="002300E6" w:rsidRPr="00D57B0E" w:rsidRDefault="002300E6" w:rsidP="00D16B93">
            <w:pPr>
              <w:numPr>
                <w:ilvl w:val="0"/>
                <w:numId w:val="31"/>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Протокол разрешения адресов. Настройка режимов и скорости. Настройка портов коммутатора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187CE9" w14:textId="77777777" w:rsidR="002300E6" w:rsidRPr="00D57B0E" w:rsidRDefault="002300E6" w:rsidP="00982005">
            <w:pPr>
              <w:spacing w:after="0" w:line="240" w:lineRule="auto"/>
              <w:rPr>
                <w:rFonts w:ascii="Times New Roman" w:eastAsia="Times New Roman" w:hAnsi="Times New Roman" w:cs="Times New Roman"/>
                <w:b/>
                <w:i/>
                <w:color w:val="000000" w:themeColor="text1"/>
                <w:sz w:val="24"/>
                <w:szCs w:val="24"/>
                <w:lang w:eastAsia="ru-RU"/>
              </w:rPr>
            </w:pPr>
          </w:p>
        </w:tc>
      </w:tr>
      <w:tr w:rsidR="002300E6" w:rsidRPr="00D57B0E" w14:paraId="477C4216"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7F99ED4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4F313C5F"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 том числе практических и лабораторных занятий </w:t>
            </w:r>
          </w:p>
        </w:tc>
        <w:tc>
          <w:tcPr>
            <w:tcW w:w="831" w:type="pct"/>
            <w:tcBorders>
              <w:top w:val="single" w:sz="4" w:space="0" w:color="auto"/>
              <w:left w:val="single" w:sz="4" w:space="0" w:color="auto"/>
              <w:bottom w:val="single" w:sz="4" w:space="0" w:color="auto"/>
              <w:right w:val="single" w:sz="4" w:space="0" w:color="auto"/>
            </w:tcBorders>
            <w:vAlign w:val="center"/>
            <w:hideMark/>
          </w:tcPr>
          <w:p w14:paraId="2EE5F888"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10</w:t>
            </w:r>
          </w:p>
        </w:tc>
      </w:tr>
      <w:tr w:rsidR="002300E6" w:rsidRPr="00D57B0E" w14:paraId="03D1F6B6"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0500272E"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1EBB360"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5. Настройка проводного подключения</w:t>
            </w:r>
          </w:p>
        </w:tc>
        <w:tc>
          <w:tcPr>
            <w:tcW w:w="831" w:type="pct"/>
            <w:tcBorders>
              <w:top w:val="single" w:sz="4" w:space="0" w:color="auto"/>
              <w:left w:val="single" w:sz="4" w:space="0" w:color="auto"/>
              <w:bottom w:val="single" w:sz="4" w:space="0" w:color="auto"/>
              <w:right w:val="single" w:sz="4" w:space="0" w:color="auto"/>
            </w:tcBorders>
            <w:vAlign w:val="center"/>
            <w:hideMark/>
          </w:tcPr>
          <w:p w14:paraId="7A4D5565"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1A32DEFE"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28F250B4"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30EBFC9"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6. Настройка беспроводного подключения</w:t>
            </w:r>
          </w:p>
        </w:tc>
        <w:tc>
          <w:tcPr>
            <w:tcW w:w="831" w:type="pct"/>
            <w:tcBorders>
              <w:top w:val="single" w:sz="4" w:space="0" w:color="auto"/>
              <w:left w:val="single" w:sz="4" w:space="0" w:color="auto"/>
              <w:bottom w:val="single" w:sz="4" w:space="0" w:color="auto"/>
              <w:right w:val="single" w:sz="4" w:space="0" w:color="auto"/>
            </w:tcBorders>
            <w:vAlign w:val="center"/>
          </w:tcPr>
          <w:p w14:paraId="17E07D48"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2FD7F752"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2CA173B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8E10B39"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7. Получение таблицы МАС-адресов</w:t>
            </w:r>
          </w:p>
        </w:tc>
        <w:tc>
          <w:tcPr>
            <w:tcW w:w="831" w:type="pct"/>
            <w:tcBorders>
              <w:top w:val="single" w:sz="4" w:space="0" w:color="auto"/>
              <w:left w:val="single" w:sz="4" w:space="0" w:color="auto"/>
              <w:bottom w:val="single" w:sz="4" w:space="0" w:color="auto"/>
              <w:right w:val="single" w:sz="4" w:space="0" w:color="auto"/>
            </w:tcBorders>
            <w:vAlign w:val="center"/>
          </w:tcPr>
          <w:p w14:paraId="7C785814"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75414134"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tcPr>
          <w:p w14:paraId="0B37C89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6177E2E"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 xml:space="preserve">Лабораторное занятие № 8. Настройка режимов и скорости. </w:t>
            </w:r>
          </w:p>
        </w:tc>
        <w:tc>
          <w:tcPr>
            <w:tcW w:w="831" w:type="pct"/>
            <w:tcBorders>
              <w:top w:val="single" w:sz="4" w:space="0" w:color="auto"/>
              <w:left w:val="single" w:sz="4" w:space="0" w:color="auto"/>
              <w:bottom w:val="single" w:sz="4" w:space="0" w:color="auto"/>
              <w:right w:val="single" w:sz="4" w:space="0" w:color="auto"/>
            </w:tcBorders>
            <w:vAlign w:val="center"/>
          </w:tcPr>
          <w:p w14:paraId="7E509A6D"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60EC19AE" w14:textId="77777777" w:rsidTr="00D8283A">
        <w:tc>
          <w:tcPr>
            <w:tcW w:w="0" w:type="auto"/>
            <w:vMerge/>
            <w:tcBorders>
              <w:top w:val="single" w:sz="4" w:space="0" w:color="auto"/>
              <w:left w:val="single" w:sz="4" w:space="0" w:color="auto"/>
              <w:bottom w:val="single" w:sz="4" w:space="0" w:color="auto"/>
              <w:right w:val="single" w:sz="4" w:space="0" w:color="auto"/>
            </w:tcBorders>
            <w:vAlign w:val="center"/>
            <w:hideMark/>
          </w:tcPr>
          <w:p w14:paraId="636F609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2D9BF66"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9. Настройка портов коммутатора</w:t>
            </w:r>
          </w:p>
        </w:tc>
        <w:tc>
          <w:tcPr>
            <w:tcW w:w="831" w:type="pct"/>
            <w:tcBorders>
              <w:top w:val="single" w:sz="4" w:space="0" w:color="auto"/>
              <w:left w:val="single" w:sz="4" w:space="0" w:color="auto"/>
              <w:bottom w:val="single" w:sz="4" w:space="0" w:color="auto"/>
              <w:right w:val="single" w:sz="4" w:space="0" w:color="auto"/>
            </w:tcBorders>
            <w:vAlign w:val="center"/>
            <w:hideMark/>
          </w:tcPr>
          <w:p w14:paraId="36908286"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70285337" w14:textId="77777777" w:rsidTr="00D8283A">
        <w:trPr>
          <w:trHeight w:val="74"/>
        </w:trPr>
        <w:tc>
          <w:tcPr>
            <w:tcW w:w="0" w:type="auto"/>
            <w:vMerge w:val="restart"/>
            <w:tcBorders>
              <w:top w:val="single" w:sz="4" w:space="0" w:color="auto"/>
              <w:left w:val="single" w:sz="4" w:space="0" w:color="auto"/>
              <w:right w:val="single" w:sz="4" w:space="0" w:color="auto"/>
            </w:tcBorders>
            <w:vAlign w:val="center"/>
          </w:tcPr>
          <w:p w14:paraId="5CA2219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2.3 Настройка маршрутизации</w:t>
            </w:r>
          </w:p>
        </w:tc>
        <w:tc>
          <w:tcPr>
            <w:tcW w:w="3160" w:type="pct"/>
            <w:tcBorders>
              <w:top w:val="single" w:sz="4" w:space="0" w:color="auto"/>
              <w:left w:val="single" w:sz="4" w:space="0" w:color="auto"/>
              <w:bottom w:val="single" w:sz="4" w:space="0" w:color="auto"/>
              <w:right w:val="single" w:sz="4" w:space="0" w:color="auto"/>
            </w:tcBorders>
          </w:tcPr>
          <w:p w14:paraId="52EFA7F3"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right w:val="single" w:sz="4" w:space="0" w:color="auto"/>
            </w:tcBorders>
            <w:vAlign w:val="center"/>
          </w:tcPr>
          <w:p w14:paraId="4F0AE60D"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20</w:t>
            </w:r>
          </w:p>
        </w:tc>
      </w:tr>
      <w:tr w:rsidR="002300E6" w:rsidRPr="00D57B0E" w14:paraId="7E23BC18" w14:textId="77777777" w:rsidTr="00D8283A">
        <w:trPr>
          <w:trHeight w:val="72"/>
        </w:trPr>
        <w:tc>
          <w:tcPr>
            <w:tcW w:w="0" w:type="auto"/>
            <w:vMerge/>
            <w:tcBorders>
              <w:left w:val="single" w:sz="4" w:space="0" w:color="auto"/>
              <w:right w:val="single" w:sz="4" w:space="0" w:color="auto"/>
            </w:tcBorders>
            <w:vAlign w:val="center"/>
          </w:tcPr>
          <w:p w14:paraId="560D64A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ADB6EA6" w14:textId="77777777" w:rsidR="002300E6" w:rsidRPr="00D57B0E" w:rsidRDefault="002300E6" w:rsidP="00D16B93">
            <w:pPr>
              <w:numPr>
                <w:ilvl w:val="0"/>
                <w:numId w:val="32"/>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Сетевые протоколы и коммуникации. </w:t>
            </w:r>
            <w:r w:rsidRPr="00D57B0E">
              <w:rPr>
                <w:rFonts w:ascii="Times New Roman" w:eastAsia="Times New Roman" w:hAnsi="Times New Roman" w:cs="Times New Roman"/>
                <w:bCs/>
                <w:color w:val="000000" w:themeColor="text1"/>
                <w:sz w:val="24"/>
                <w:szCs w:val="24"/>
                <w:lang w:val="x-none" w:eastAsia="x-none"/>
              </w:rPr>
              <w:t>Протоколы: IPv4, IPv6.</w:t>
            </w:r>
          </w:p>
        </w:tc>
        <w:tc>
          <w:tcPr>
            <w:tcW w:w="831" w:type="pct"/>
            <w:vMerge w:val="restart"/>
            <w:tcBorders>
              <w:left w:val="single" w:sz="4" w:space="0" w:color="auto"/>
              <w:right w:val="single" w:sz="4" w:space="0" w:color="auto"/>
            </w:tcBorders>
            <w:vAlign w:val="center"/>
          </w:tcPr>
          <w:p w14:paraId="2F30CC8B" w14:textId="77777777" w:rsidR="002300E6" w:rsidRPr="00D57B0E" w:rsidRDefault="002300E6" w:rsidP="00982005">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w:t>
            </w:r>
          </w:p>
        </w:tc>
      </w:tr>
      <w:tr w:rsidR="002300E6" w:rsidRPr="00D57B0E" w14:paraId="1C5540CD" w14:textId="77777777" w:rsidTr="00D8283A">
        <w:trPr>
          <w:trHeight w:val="72"/>
        </w:trPr>
        <w:tc>
          <w:tcPr>
            <w:tcW w:w="0" w:type="auto"/>
            <w:vMerge/>
            <w:tcBorders>
              <w:left w:val="single" w:sz="4" w:space="0" w:color="auto"/>
              <w:right w:val="single" w:sz="4" w:space="0" w:color="auto"/>
            </w:tcBorders>
            <w:vAlign w:val="center"/>
          </w:tcPr>
          <w:p w14:paraId="3BF3EF7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837512D" w14:textId="77777777" w:rsidR="002300E6" w:rsidRPr="00D57B0E" w:rsidRDefault="002300E6" w:rsidP="00D16B93">
            <w:pPr>
              <w:numPr>
                <w:ilvl w:val="0"/>
                <w:numId w:val="32"/>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Виды узлов назначений, их функции. Эхо-запросы.</w:t>
            </w:r>
          </w:p>
        </w:tc>
        <w:tc>
          <w:tcPr>
            <w:tcW w:w="831" w:type="pct"/>
            <w:vMerge/>
            <w:tcBorders>
              <w:left w:val="single" w:sz="4" w:space="0" w:color="auto"/>
              <w:right w:val="single" w:sz="4" w:space="0" w:color="auto"/>
            </w:tcBorders>
            <w:vAlign w:val="center"/>
          </w:tcPr>
          <w:p w14:paraId="1D31D8C2"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223906ED" w14:textId="77777777" w:rsidTr="00D8283A">
        <w:trPr>
          <w:trHeight w:val="72"/>
        </w:trPr>
        <w:tc>
          <w:tcPr>
            <w:tcW w:w="0" w:type="auto"/>
            <w:vMerge/>
            <w:tcBorders>
              <w:left w:val="single" w:sz="4" w:space="0" w:color="auto"/>
              <w:right w:val="single" w:sz="4" w:space="0" w:color="auto"/>
            </w:tcBorders>
            <w:vAlign w:val="center"/>
          </w:tcPr>
          <w:p w14:paraId="0DA3C66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EFF0D4C" w14:textId="77777777" w:rsidR="002300E6" w:rsidRPr="00D57B0E" w:rsidRDefault="002300E6" w:rsidP="00D16B93">
            <w:pPr>
              <w:numPr>
                <w:ilvl w:val="0"/>
                <w:numId w:val="32"/>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Таблицы маршрутизации</w:t>
            </w:r>
          </w:p>
        </w:tc>
        <w:tc>
          <w:tcPr>
            <w:tcW w:w="831" w:type="pct"/>
            <w:vMerge/>
            <w:tcBorders>
              <w:left w:val="single" w:sz="4" w:space="0" w:color="auto"/>
              <w:right w:val="single" w:sz="4" w:space="0" w:color="auto"/>
            </w:tcBorders>
            <w:vAlign w:val="center"/>
          </w:tcPr>
          <w:p w14:paraId="79ADF911"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62D712E6" w14:textId="77777777" w:rsidTr="00D8283A">
        <w:trPr>
          <w:trHeight w:val="72"/>
        </w:trPr>
        <w:tc>
          <w:tcPr>
            <w:tcW w:w="0" w:type="auto"/>
            <w:vMerge/>
            <w:tcBorders>
              <w:left w:val="single" w:sz="4" w:space="0" w:color="auto"/>
              <w:right w:val="single" w:sz="4" w:space="0" w:color="auto"/>
            </w:tcBorders>
            <w:vAlign w:val="center"/>
          </w:tcPr>
          <w:p w14:paraId="00CB6E6B"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757BAD1" w14:textId="77777777" w:rsidR="002300E6" w:rsidRPr="00D57B0E" w:rsidRDefault="002300E6" w:rsidP="00D16B93">
            <w:pPr>
              <w:numPr>
                <w:ilvl w:val="0"/>
                <w:numId w:val="32"/>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Интерфейсы маршрутизатора. Доступ к настройкам маршрутизатора. Загрузочная конфигурация</w:t>
            </w:r>
          </w:p>
        </w:tc>
        <w:tc>
          <w:tcPr>
            <w:tcW w:w="831" w:type="pct"/>
            <w:vMerge/>
            <w:tcBorders>
              <w:left w:val="single" w:sz="4" w:space="0" w:color="auto"/>
              <w:right w:val="single" w:sz="4" w:space="0" w:color="auto"/>
            </w:tcBorders>
            <w:vAlign w:val="center"/>
          </w:tcPr>
          <w:p w14:paraId="1BA6A365"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4D4BAC38" w14:textId="77777777" w:rsidTr="00D8283A">
        <w:trPr>
          <w:trHeight w:val="72"/>
        </w:trPr>
        <w:tc>
          <w:tcPr>
            <w:tcW w:w="0" w:type="auto"/>
            <w:vMerge/>
            <w:tcBorders>
              <w:left w:val="single" w:sz="4" w:space="0" w:color="auto"/>
              <w:right w:val="single" w:sz="4" w:space="0" w:color="auto"/>
            </w:tcBorders>
            <w:vAlign w:val="center"/>
          </w:tcPr>
          <w:p w14:paraId="6FFCE266"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386474F" w14:textId="77777777" w:rsidR="002300E6" w:rsidRPr="00D57B0E" w:rsidRDefault="002300E6" w:rsidP="00D16B93">
            <w:pPr>
              <w:numPr>
                <w:ilvl w:val="0"/>
                <w:numId w:val="32"/>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Базовая настройка коммутации и маршрутизации. Сохранение настроек</w:t>
            </w:r>
          </w:p>
        </w:tc>
        <w:tc>
          <w:tcPr>
            <w:tcW w:w="831" w:type="pct"/>
            <w:vMerge/>
            <w:tcBorders>
              <w:left w:val="single" w:sz="4" w:space="0" w:color="auto"/>
              <w:right w:val="single" w:sz="4" w:space="0" w:color="auto"/>
            </w:tcBorders>
            <w:vAlign w:val="center"/>
          </w:tcPr>
          <w:p w14:paraId="616A7D09"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6972E5F7" w14:textId="77777777" w:rsidTr="00D8283A">
        <w:trPr>
          <w:trHeight w:val="72"/>
        </w:trPr>
        <w:tc>
          <w:tcPr>
            <w:tcW w:w="0" w:type="auto"/>
            <w:vMerge/>
            <w:tcBorders>
              <w:left w:val="single" w:sz="4" w:space="0" w:color="auto"/>
              <w:right w:val="single" w:sz="4" w:space="0" w:color="auto"/>
            </w:tcBorders>
            <w:vAlign w:val="center"/>
          </w:tcPr>
          <w:p w14:paraId="6B1AB40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A79B959" w14:textId="77777777" w:rsidR="002300E6" w:rsidRPr="00D57B0E" w:rsidRDefault="002300E6" w:rsidP="00D16B93">
            <w:pPr>
              <w:numPr>
                <w:ilvl w:val="0"/>
                <w:numId w:val="32"/>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Назначение статических и динамических адресов узлам сети. Автоматическая конфигурация адреса</w:t>
            </w:r>
          </w:p>
        </w:tc>
        <w:tc>
          <w:tcPr>
            <w:tcW w:w="831" w:type="pct"/>
            <w:vMerge/>
            <w:tcBorders>
              <w:left w:val="single" w:sz="4" w:space="0" w:color="auto"/>
              <w:right w:val="single" w:sz="4" w:space="0" w:color="auto"/>
            </w:tcBorders>
            <w:vAlign w:val="center"/>
          </w:tcPr>
          <w:p w14:paraId="2AC883BE"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7CB447CE" w14:textId="77777777" w:rsidTr="00D8283A">
        <w:trPr>
          <w:trHeight w:val="72"/>
        </w:trPr>
        <w:tc>
          <w:tcPr>
            <w:tcW w:w="0" w:type="auto"/>
            <w:vMerge/>
            <w:tcBorders>
              <w:left w:val="single" w:sz="4" w:space="0" w:color="auto"/>
              <w:right w:val="single" w:sz="4" w:space="0" w:color="auto"/>
            </w:tcBorders>
            <w:vAlign w:val="center"/>
          </w:tcPr>
          <w:p w14:paraId="77ED1BAE"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E4BD214" w14:textId="77777777" w:rsidR="002300E6" w:rsidRPr="00D57B0E" w:rsidRDefault="002300E6" w:rsidP="00D16B93">
            <w:pPr>
              <w:numPr>
                <w:ilvl w:val="0"/>
                <w:numId w:val="32"/>
              </w:numPr>
              <w:spacing w:after="0" w:line="240" w:lineRule="auto"/>
              <w:ind w:left="464"/>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Проверка конфигурации. Устранение типовых неполадок маршрутизации</w:t>
            </w:r>
          </w:p>
        </w:tc>
        <w:tc>
          <w:tcPr>
            <w:tcW w:w="831" w:type="pct"/>
            <w:vMerge/>
            <w:tcBorders>
              <w:left w:val="single" w:sz="4" w:space="0" w:color="auto"/>
              <w:right w:val="single" w:sz="4" w:space="0" w:color="auto"/>
            </w:tcBorders>
            <w:vAlign w:val="center"/>
          </w:tcPr>
          <w:p w14:paraId="1DC72A73"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09454FE0" w14:textId="77777777" w:rsidTr="00D8283A">
        <w:trPr>
          <w:trHeight w:val="72"/>
        </w:trPr>
        <w:tc>
          <w:tcPr>
            <w:tcW w:w="0" w:type="auto"/>
            <w:vMerge/>
            <w:tcBorders>
              <w:left w:val="single" w:sz="4" w:space="0" w:color="auto"/>
              <w:right w:val="single" w:sz="4" w:space="0" w:color="auto"/>
            </w:tcBorders>
            <w:vAlign w:val="center"/>
          </w:tcPr>
          <w:p w14:paraId="2B33955C"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74F5B712"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 том числе практических и лабораторных занятий </w:t>
            </w:r>
          </w:p>
        </w:tc>
        <w:tc>
          <w:tcPr>
            <w:tcW w:w="831" w:type="pct"/>
            <w:tcBorders>
              <w:left w:val="single" w:sz="4" w:space="0" w:color="auto"/>
              <w:right w:val="single" w:sz="4" w:space="0" w:color="auto"/>
            </w:tcBorders>
            <w:vAlign w:val="center"/>
          </w:tcPr>
          <w:p w14:paraId="117D26C7"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p>
        </w:tc>
      </w:tr>
      <w:tr w:rsidR="002300E6" w:rsidRPr="00D57B0E" w14:paraId="11163658" w14:textId="77777777" w:rsidTr="00D8283A">
        <w:trPr>
          <w:trHeight w:val="72"/>
        </w:trPr>
        <w:tc>
          <w:tcPr>
            <w:tcW w:w="0" w:type="auto"/>
            <w:vMerge/>
            <w:tcBorders>
              <w:left w:val="single" w:sz="4" w:space="0" w:color="auto"/>
              <w:right w:val="single" w:sz="4" w:space="0" w:color="auto"/>
            </w:tcBorders>
            <w:vAlign w:val="center"/>
          </w:tcPr>
          <w:p w14:paraId="431604F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EC9413C"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10. Выполнение эхо-запросов</w:t>
            </w:r>
          </w:p>
        </w:tc>
        <w:tc>
          <w:tcPr>
            <w:tcW w:w="831" w:type="pct"/>
            <w:tcBorders>
              <w:left w:val="single" w:sz="4" w:space="0" w:color="auto"/>
              <w:right w:val="single" w:sz="4" w:space="0" w:color="auto"/>
            </w:tcBorders>
            <w:vAlign w:val="center"/>
          </w:tcPr>
          <w:p w14:paraId="49D87BE7"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48F0FDD5" w14:textId="77777777" w:rsidTr="00D8283A">
        <w:trPr>
          <w:trHeight w:val="72"/>
        </w:trPr>
        <w:tc>
          <w:tcPr>
            <w:tcW w:w="0" w:type="auto"/>
            <w:vMerge/>
            <w:tcBorders>
              <w:left w:val="single" w:sz="4" w:space="0" w:color="auto"/>
              <w:right w:val="single" w:sz="4" w:space="0" w:color="auto"/>
            </w:tcBorders>
            <w:vAlign w:val="center"/>
          </w:tcPr>
          <w:p w14:paraId="1C2F974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8CA3E73"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11. Настройка коммутатора</w:t>
            </w:r>
          </w:p>
        </w:tc>
        <w:tc>
          <w:tcPr>
            <w:tcW w:w="831" w:type="pct"/>
            <w:tcBorders>
              <w:left w:val="single" w:sz="4" w:space="0" w:color="auto"/>
              <w:right w:val="single" w:sz="4" w:space="0" w:color="auto"/>
            </w:tcBorders>
            <w:vAlign w:val="center"/>
          </w:tcPr>
          <w:p w14:paraId="31CAB791"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20998A62" w14:textId="77777777" w:rsidTr="00D8283A">
        <w:trPr>
          <w:trHeight w:val="72"/>
        </w:trPr>
        <w:tc>
          <w:tcPr>
            <w:tcW w:w="0" w:type="auto"/>
            <w:vMerge/>
            <w:tcBorders>
              <w:left w:val="single" w:sz="4" w:space="0" w:color="auto"/>
              <w:right w:val="single" w:sz="4" w:space="0" w:color="auto"/>
            </w:tcBorders>
            <w:vAlign w:val="center"/>
          </w:tcPr>
          <w:p w14:paraId="6046AB25"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2209152"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12. Настройка маршрутизатора</w:t>
            </w:r>
          </w:p>
        </w:tc>
        <w:tc>
          <w:tcPr>
            <w:tcW w:w="831" w:type="pct"/>
            <w:tcBorders>
              <w:left w:val="single" w:sz="4" w:space="0" w:color="auto"/>
              <w:right w:val="single" w:sz="4" w:space="0" w:color="auto"/>
            </w:tcBorders>
            <w:vAlign w:val="center"/>
          </w:tcPr>
          <w:p w14:paraId="0673B954"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1DFD0E28" w14:textId="77777777" w:rsidTr="00D8283A">
        <w:trPr>
          <w:trHeight w:val="72"/>
        </w:trPr>
        <w:tc>
          <w:tcPr>
            <w:tcW w:w="0" w:type="auto"/>
            <w:vMerge/>
            <w:tcBorders>
              <w:left w:val="single" w:sz="4" w:space="0" w:color="auto"/>
              <w:bottom w:val="single" w:sz="4" w:space="0" w:color="auto"/>
              <w:right w:val="single" w:sz="4" w:space="0" w:color="auto"/>
            </w:tcBorders>
            <w:vAlign w:val="center"/>
          </w:tcPr>
          <w:p w14:paraId="3D5E944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06BA7AF"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13. Выполнение трассировки маршрута и тестирование пути</w:t>
            </w:r>
          </w:p>
        </w:tc>
        <w:tc>
          <w:tcPr>
            <w:tcW w:w="831" w:type="pct"/>
            <w:tcBorders>
              <w:left w:val="single" w:sz="4" w:space="0" w:color="auto"/>
              <w:bottom w:val="single" w:sz="4" w:space="0" w:color="auto"/>
              <w:right w:val="single" w:sz="4" w:space="0" w:color="auto"/>
            </w:tcBorders>
            <w:vAlign w:val="center"/>
          </w:tcPr>
          <w:p w14:paraId="6D0CC561"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547CB3A3" w14:textId="77777777" w:rsidTr="00D8283A">
        <w:trPr>
          <w:trHeight w:val="74"/>
        </w:trPr>
        <w:tc>
          <w:tcPr>
            <w:tcW w:w="0" w:type="auto"/>
            <w:vMerge w:val="restart"/>
            <w:tcBorders>
              <w:top w:val="single" w:sz="4" w:space="0" w:color="auto"/>
              <w:left w:val="single" w:sz="4" w:space="0" w:color="auto"/>
              <w:right w:val="single" w:sz="4" w:space="0" w:color="auto"/>
            </w:tcBorders>
            <w:vAlign w:val="center"/>
          </w:tcPr>
          <w:p w14:paraId="1014C803"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2.4 Основы эксплуатации и обслуживания сетевых устройств</w:t>
            </w:r>
          </w:p>
        </w:tc>
        <w:tc>
          <w:tcPr>
            <w:tcW w:w="3160" w:type="pct"/>
            <w:tcBorders>
              <w:top w:val="single" w:sz="4" w:space="0" w:color="auto"/>
              <w:left w:val="single" w:sz="4" w:space="0" w:color="auto"/>
              <w:bottom w:val="single" w:sz="4" w:space="0" w:color="auto"/>
              <w:right w:val="single" w:sz="4" w:space="0" w:color="auto"/>
            </w:tcBorders>
          </w:tcPr>
          <w:p w14:paraId="0849C667"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right w:val="single" w:sz="4" w:space="0" w:color="auto"/>
            </w:tcBorders>
            <w:vAlign w:val="center"/>
          </w:tcPr>
          <w:p w14:paraId="114D1073"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14</w:t>
            </w:r>
          </w:p>
        </w:tc>
      </w:tr>
      <w:tr w:rsidR="002300E6" w:rsidRPr="00D57B0E" w14:paraId="685D33A5" w14:textId="77777777" w:rsidTr="00D8283A">
        <w:trPr>
          <w:trHeight w:val="72"/>
        </w:trPr>
        <w:tc>
          <w:tcPr>
            <w:tcW w:w="0" w:type="auto"/>
            <w:vMerge/>
            <w:tcBorders>
              <w:left w:val="single" w:sz="4" w:space="0" w:color="auto"/>
              <w:right w:val="single" w:sz="4" w:space="0" w:color="auto"/>
            </w:tcBorders>
            <w:vAlign w:val="center"/>
          </w:tcPr>
          <w:p w14:paraId="4F046654"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6D696DA" w14:textId="77777777" w:rsidR="002300E6" w:rsidRPr="00D57B0E" w:rsidRDefault="002300E6" w:rsidP="00D16B93">
            <w:pPr>
              <w:numPr>
                <w:ilvl w:val="0"/>
                <w:numId w:val="33"/>
              </w:numPr>
              <w:spacing w:after="0" w:line="240" w:lineRule="auto"/>
              <w:ind w:left="322"/>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Сообщения об ошибках (ICMP-сервисы). Протокол разрешения адресов. Обнаружение дублирующихся адресов. </w:t>
            </w:r>
          </w:p>
        </w:tc>
        <w:tc>
          <w:tcPr>
            <w:tcW w:w="831" w:type="pct"/>
            <w:vMerge w:val="restart"/>
            <w:tcBorders>
              <w:left w:val="single" w:sz="4" w:space="0" w:color="auto"/>
              <w:right w:val="single" w:sz="4" w:space="0" w:color="auto"/>
            </w:tcBorders>
            <w:vAlign w:val="center"/>
          </w:tcPr>
          <w:p w14:paraId="21663071" w14:textId="77777777" w:rsidR="002300E6" w:rsidRPr="00D57B0E" w:rsidRDefault="002300E6" w:rsidP="00982005">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6</w:t>
            </w:r>
          </w:p>
        </w:tc>
      </w:tr>
      <w:tr w:rsidR="002300E6" w:rsidRPr="00D57B0E" w14:paraId="74D89901" w14:textId="77777777" w:rsidTr="00D8283A">
        <w:trPr>
          <w:trHeight w:val="72"/>
        </w:trPr>
        <w:tc>
          <w:tcPr>
            <w:tcW w:w="0" w:type="auto"/>
            <w:vMerge/>
            <w:tcBorders>
              <w:left w:val="single" w:sz="4" w:space="0" w:color="auto"/>
              <w:right w:val="single" w:sz="4" w:space="0" w:color="auto"/>
            </w:tcBorders>
            <w:vAlign w:val="center"/>
          </w:tcPr>
          <w:p w14:paraId="5A931D8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8E1978B" w14:textId="77777777" w:rsidR="002300E6" w:rsidRPr="00D57B0E" w:rsidRDefault="002300E6" w:rsidP="00D16B93">
            <w:pPr>
              <w:numPr>
                <w:ilvl w:val="0"/>
                <w:numId w:val="33"/>
              </w:numPr>
              <w:spacing w:after="0" w:line="240" w:lineRule="auto"/>
              <w:ind w:left="322"/>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Тестирование подключения, трассировка маршрута</w:t>
            </w:r>
          </w:p>
        </w:tc>
        <w:tc>
          <w:tcPr>
            <w:tcW w:w="831" w:type="pct"/>
            <w:vMerge/>
            <w:tcBorders>
              <w:left w:val="single" w:sz="4" w:space="0" w:color="auto"/>
              <w:right w:val="single" w:sz="4" w:space="0" w:color="auto"/>
            </w:tcBorders>
            <w:vAlign w:val="center"/>
          </w:tcPr>
          <w:p w14:paraId="617F89DC"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728915F7" w14:textId="77777777" w:rsidTr="00D8283A">
        <w:trPr>
          <w:trHeight w:val="72"/>
        </w:trPr>
        <w:tc>
          <w:tcPr>
            <w:tcW w:w="0" w:type="auto"/>
            <w:vMerge/>
            <w:tcBorders>
              <w:left w:val="single" w:sz="4" w:space="0" w:color="auto"/>
              <w:right w:val="single" w:sz="4" w:space="0" w:color="auto"/>
            </w:tcBorders>
            <w:vAlign w:val="center"/>
          </w:tcPr>
          <w:p w14:paraId="3472C4A2"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1EE4BB3" w14:textId="77777777" w:rsidR="002300E6" w:rsidRPr="00D57B0E" w:rsidRDefault="002300E6" w:rsidP="00D16B93">
            <w:pPr>
              <w:numPr>
                <w:ilvl w:val="0"/>
                <w:numId w:val="33"/>
              </w:numPr>
              <w:spacing w:after="0" w:line="240" w:lineRule="auto"/>
              <w:ind w:left="322"/>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Основы управления сетевым трафиком.</w:t>
            </w:r>
            <w:r w:rsidRPr="00D57B0E">
              <w:rPr>
                <w:rFonts w:ascii="Times New Roman" w:eastAsia="Times New Roman" w:hAnsi="Times New Roman" w:cs="Times New Roman"/>
                <w:iCs/>
                <w:color w:val="000000" w:themeColor="text1"/>
                <w:sz w:val="24"/>
                <w:szCs w:val="24"/>
                <w:lang w:val="x-none" w:eastAsia="x-none"/>
              </w:rPr>
              <w:t xml:space="preserve"> Программное обеспечение для мониторинга. Программное обеспечение для управления локальной сетью</w:t>
            </w:r>
          </w:p>
        </w:tc>
        <w:tc>
          <w:tcPr>
            <w:tcW w:w="831" w:type="pct"/>
            <w:vMerge/>
            <w:tcBorders>
              <w:left w:val="single" w:sz="4" w:space="0" w:color="auto"/>
              <w:right w:val="single" w:sz="4" w:space="0" w:color="auto"/>
            </w:tcBorders>
            <w:vAlign w:val="center"/>
          </w:tcPr>
          <w:p w14:paraId="1DDAEB7E"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0B240B00" w14:textId="77777777" w:rsidTr="00D8283A">
        <w:trPr>
          <w:trHeight w:val="72"/>
        </w:trPr>
        <w:tc>
          <w:tcPr>
            <w:tcW w:w="0" w:type="auto"/>
            <w:vMerge/>
            <w:tcBorders>
              <w:left w:val="single" w:sz="4" w:space="0" w:color="auto"/>
              <w:right w:val="single" w:sz="4" w:space="0" w:color="auto"/>
            </w:tcBorders>
            <w:vAlign w:val="center"/>
          </w:tcPr>
          <w:p w14:paraId="101C92B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335B5EC" w14:textId="77777777" w:rsidR="002300E6" w:rsidRPr="00D57B0E" w:rsidRDefault="002300E6" w:rsidP="00D16B93">
            <w:pPr>
              <w:numPr>
                <w:ilvl w:val="0"/>
                <w:numId w:val="33"/>
              </w:numPr>
              <w:spacing w:after="0" w:line="240" w:lineRule="auto"/>
              <w:ind w:left="322"/>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Назначение, виды, последовательность проведения профилактических работ</w:t>
            </w:r>
          </w:p>
        </w:tc>
        <w:tc>
          <w:tcPr>
            <w:tcW w:w="831" w:type="pct"/>
            <w:vMerge/>
            <w:tcBorders>
              <w:left w:val="single" w:sz="4" w:space="0" w:color="auto"/>
              <w:right w:val="single" w:sz="4" w:space="0" w:color="auto"/>
            </w:tcBorders>
            <w:vAlign w:val="center"/>
          </w:tcPr>
          <w:p w14:paraId="2E90FC19"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01CE5D2A" w14:textId="77777777" w:rsidTr="00D8283A">
        <w:trPr>
          <w:trHeight w:val="72"/>
        </w:trPr>
        <w:tc>
          <w:tcPr>
            <w:tcW w:w="0" w:type="auto"/>
            <w:vMerge/>
            <w:tcBorders>
              <w:left w:val="single" w:sz="4" w:space="0" w:color="auto"/>
              <w:right w:val="single" w:sz="4" w:space="0" w:color="auto"/>
            </w:tcBorders>
            <w:vAlign w:val="center"/>
          </w:tcPr>
          <w:p w14:paraId="00C6B02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6160A800"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 том числе практических и лабораторных занятий </w:t>
            </w:r>
          </w:p>
        </w:tc>
        <w:tc>
          <w:tcPr>
            <w:tcW w:w="831" w:type="pct"/>
            <w:tcBorders>
              <w:left w:val="single" w:sz="4" w:space="0" w:color="auto"/>
              <w:right w:val="single" w:sz="4" w:space="0" w:color="auto"/>
            </w:tcBorders>
            <w:vAlign w:val="center"/>
          </w:tcPr>
          <w:p w14:paraId="5419EE0D"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p>
        </w:tc>
      </w:tr>
      <w:tr w:rsidR="002300E6" w:rsidRPr="00D57B0E" w14:paraId="64FDB6B3" w14:textId="77777777" w:rsidTr="00D8283A">
        <w:trPr>
          <w:trHeight w:val="72"/>
        </w:trPr>
        <w:tc>
          <w:tcPr>
            <w:tcW w:w="0" w:type="auto"/>
            <w:vMerge/>
            <w:tcBorders>
              <w:left w:val="single" w:sz="4" w:space="0" w:color="auto"/>
              <w:right w:val="single" w:sz="4" w:space="0" w:color="auto"/>
            </w:tcBorders>
            <w:vAlign w:val="center"/>
          </w:tcPr>
          <w:p w14:paraId="64D8D212"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CFFF71F"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14.Мониторинг сети с целью выявления типовых инцидентов и угроз безопасности</w:t>
            </w:r>
          </w:p>
        </w:tc>
        <w:tc>
          <w:tcPr>
            <w:tcW w:w="831" w:type="pct"/>
            <w:tcBorders>
              <w:left w:val="single" w:sz="4" w:space="0" w:color="auto"/>
              <w:right w:val="single" w:sz="4" w:space="0" w:color="auto"/>
            </w:tcBorders>
            <w:vAlign w:val="center"/>
          </w:tcPr>
          <w:p w14:paraId="32B85766"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55B5961A" w14:textId="77777777" w:rsidTr="00D8283A">
        <w:trPr>
          <w:trHeight w:val="72"/>
        </w:trPr>
        <w:tc>
          <w:tcPr>
            <w:tcW w:w="0" w:type="auto"/>
            <w:vMerge/>
            <w:tcBorders>
              <w:left w:val="single" w:sz="4" w:space="0" w:color="auto"/>
              <w:right w:val="single" w:sz="4" w:space="0" w:color="auto"/>
            </w:tcBorders>
            <w:vAlign w:val="center"/>
          </w:tcPr>
          <w:p w14:paraId="7456D84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2B4012C"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15. Оценка степени критичности инцидентов при работе согласно инструкции</w:t>
            </w:r>
          </w:p>
        </w:tc>
        <w:tc>
          <w:tcPr>
            <w:tcW w:w="831" w:type="pct"/>
            <w:tcBorders>
              <w:left w:val="single" w:sz="4" w:space="0" w:color="auto"/>
              <w:right w:val="single" w:sz="4" w:space="0" w:color="auto"/>
            </w:tcBorders>
            <w:vAlign w:val="center"/>
          </w:tcPr>
          <w:p w14:paraId="0E9DC5AF"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2300E6" w:rsidRPr="00D57B0E" w14:paraId="6F057FC2" w14:textId="77777777" w:rsidTr="00D8283A">
        <w:trPr>
          <w:trHeight w:val="72"/>
        </w:trPr>
        <w:tc>
          <w:tcPr>
            <w:tcW w:w="0" w:type="auto"/>
            <w:vMerge/>
            <w:tcBorders>
              <w:left w:val="single" w:sz="4" w:space="0" w:color="auto"/>
              <w:right w:val="single" w:sz="4" w:space="0" w:color="auto"/>
            </w:tcBorders>
            <w:vAlign w:val="center"/>
          </w:tcPr>
          <w:p w14:paraId="324C40E2"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261E4FC"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16. Обнаружение и устранение возникающих типовых инцидентов</w:t>
            </w:r>
          </w:p>
        </w:tc>
        <w:tc>
          <w:tcPr>
            <w:tcW w:w="831" w:type="pct"/>
            <w:tcBorders>
              <w:left w:val="single" w:sz="4" w:space="0" w:color="auto"/>
              <w:right w:val="single" w:sz="4" w:space="0" w:color="auto"/>
            </w:tcBorders>
            <w:vAlign w:val="center"/>
          </w:tcPr>
          <w:p w14:paraId="709A6AF0"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57D19198" w14:textId="77777777" w:rsidTr="00D8283A">
        <w:trPr>
          <w:trHeight w:val="72"/>
        </w:trPr>
        <w:tc>
          <w:tcPr>
            <w:tcW w:w="0" w:type="auto"/>
            <w:vMerge/>
            <w:tcBorders>
              <w:left w:val="single" w:sz="4" w:space="0" w:color="auto"/>
              <w:bottom w:val="single" w:sz="4" w:space="0" w:color="auto"/>
              <w:right w:val="single" w:sz="4" w:space="0" w:color="auto"/>
            </w:tcBorders>
            <w:vAlign w:val="center"/>
          </w:tcPr>
          <w:p w14:paraId="41031802"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EBCD92C"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17. Сбор информации о сетевом трафике</w:t>
            </w:r>
          </w:p>
        </w:tc>
        <w:tc>
          <w:tcPr>
            <w:tcW w:w="831" w:type="pct"/>
            <w:tcBorders>
              <w:left w:val="single" w:sz="4" w:space="0" w:color="auto"/>
              <w:bottom w:val="single" w:sz="4" w:space="0" w:color="auto"/>
              <w:right w:val="single" w:sz="4" w:space="0" w:color="auto"/>
            </w:tcBorders>
            <w:vAlign w:val="center"/>
          </w:tcPr>
          <w:p w14:paraId="1DE43BA9"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684B623C" w14:textId="77777777" w:rsidTr="00D8283A">
        <w:trPr>
          <w:trHeight w:val="445"/>
        </w:trPr>
        <w:tc>
          <w:tcPr>
            <w:tcW w:w="4169" w:type="pct"/>
            <w:gridSpan w:val="2"/>
            <w:tcBorders>
              <w:top w:val="single" w:sz="4" w:space="0" w:color="auto"/>
              <w:left w:val="single" w:sz="4" w:space="0" w:color="auto"/>
              <w:bottom w:val="single" w:sz="4" w:space="0" w:color="auto"/>
              <w:right w:val="single" w:sz="4" w:space="0" w:color="auto"/>
            </w:tcBorders>
          </w:tcPr>
          <w:p w14:paraId="2B791449"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3. Настройка и сопровождение программного обеспечения рабочих мест пользователей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5F0BF1E2"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50/20</w:t>
            </w:r>
          </w:p>
        </w:tc>
      </w:tr>
      <w:tr w:rsidR="00D57B0E" w:rsidRPr="00D57B0E" w14:paraId="55B35B96" w14:textId="77777777" w:rsidTr="00D8283A">
        <w:tc>
          <w:tcPr>
            <w:tcW w:w="4169" w:type="pct"/>
            <w:gridSpan w:val="2"/>
            <w:tcBorders>
              <w:top w:val="single" w:sz="4" w:space="0" w:color="auto"/>
              <w:left w:val="single" w:sz="4" w:space="0" w:color="auto"/>
              <w:bottom w:val="single" w:sz="4" w:space="0" w:color="auto"/>
              <w:right w:val="single" w:sz="4" w:space="0" w:color="auto"/>
            </w:tcBorders>
          </w:tcPr>
          <w:p w14:paraId="2F0490A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МДК. 02.03 Настройка и сопровождение программного обеспечения рабочих мест пользователей инфокоммуникационных систем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5D2E5658"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50/20</w:t>
            </w:r>
          </w:p>
        </w:tc>
      </w:tr>
      <w:tr w:rsidR="002300E6" w:rsidRPr="00D57B0E" w14:paraId="58D4511C" w14:textId="77777777" w:rsidTr="00D8283A">
        <w:trPr>
          <w:trHeight w:val="86"/>
        </w:trPr>
        <w:tc>
          <w:tcPr>
            <w:tcW w:w="1009" w:type="pct"/>
            <w:vMerge w:val="restart"/>
            <w:tcBorders>
              <w:top w:val="single" w:sz="4" w:space="0" w:color="auto"/>
              <w:left w:val="single" w:sz="4" w:space="0" w:color="auto"/>
              <w:right w:val="single" w:sz="4" w:space="0" w:color="auto"/>
            </w:tcBorders>
          </w:tcPr>
          <w:p w14:paraId="5CCD7FB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3.1. Настройка и сопровождение системного программного обеспечения</w:t>
            </w:r>
          </w:p>
        </w:tc>
        <w:tc>
          <w:tcPr>
            <w:tcW w:w="3160" w:type="pct"/>
            <w:tcBorders>
              <w:top w:val="single" w:sz="4" w:space="0" w:color="auto"/>
              <w:left w:val="single" w:sz="4" w:space="0" w:color="auto"/>
              <w:bottom w:val="single" w:sz="4" w:space="0" w:color="auto"/>
              <w:right w:val="single" w:sz="4" w:space="0" w:color="auto"/>
            </w:tcBorders>
          </w:tcPr>
          <w:p w14:paraId="52A9F489"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right w:val="single" w:sz="4" w:space="0" w:color="auto"/>
            </w:tcBorders>
            <w:vAlign w:val="center"/>
            <w:hideMark/>
          </w:tcPr>
          <w:p w14:paraId="5D17102C"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24</w:t>
            </w:r>
          </w:p>
        </w:tc>
      </w:tr>
      <w:tr w:rsidR="002300E6" w:rsidRPr="00D57B0E" w14:paraId="4025903C" w14:textId="77777777" w:rsidTr="00D8283A">
        <w:trPr>
          <w:trHeight w:val="84"/>
        </w:trPr>
        <w:tc>
          <w:tcPr>
            <w:tcW w:w="1009" w:type="pct"/>
            <w:vMerge/>
            <w:tcBorders>
              <w:left w:val="single" w:sz="4" w:space="0" w:color="auto"/>
              <w:right w:val="single" w:sz="4" w:space="0" w:color="auto"/>
            </w:tcBorders>
          </w:tcPr>
          <w:p w14:paraId="643872F1"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49E643C"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Виды и принципы работы операционных систем персональных компьютеров</w:t>
            </w:r>
          </w:p>
        </w:tc>
        <w:tc>
          <w:tcPr>
            <w:tcW w:w="831" w:type="pct"/>
            <w:vMerge w:val="restart"/>
            <w:tcBorders>
              <w:left w:val="single" w:sz="4" w:space="0" w:color="auto"/>
              <w:right w:val="single" w:sz="4" w:space="0" w:color="auto"/>
            </w:tcBorders>
            <w:vAlign w:val="center"/>
          </w:tcPr>
          <w:p w14:paraId="2B784616" w14:textId="77777777" w:rsidR="002300E6" w:rsidRPr="00D57B0E" w:rsidRDefault="002300E6" w:rsidP="00982005">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14</w:t>
            </w:r>
          </w:p>
        </w:tc>
      </w:tr>
      <w:tr w:rsidR="002300E6" w:rsidRPr="00D57B0E" w14:paraId="3C7730C0" w14:textId="77777777" w:rsidTr="00D8283A">
        <w:trPr>
          <w:trHeight w:val="84"/>
        </w:trPr>
        <w:tc>
          <w:tcPr>
            <w:tcW w:w="1009" w:type="pct"/>
            <w:vMerge/>
            <w:tcBorders>
              <w:left w:val="single" w:sz="4" w:space="0" w:color="auto"/>
              <w:right w:val="single" w:sz="4" w:space="0" w:color="auto"/>
            </w:tcBorders>
          </w:tcPr>
          <w:p w14:paraId="7C1B2A41"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931055C"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Лицензионное и свободно распространяемое программное обеспечение. Версии программного обеспечения</w:t>
            </w:r>
          </w:p>
        </w:tc>
        <w:tc>
          <w:tcPr>
            <w:tcW w:w="831" w:type="pct"/>
            <w:vMerge/>
            <w:tcBorders>
              <w:left w:val="single" w:sz="4" w:space="0" w:color="auto"/>
              <w:right w:val="single" w:sz="4" w:space="0" w:color="auto"/>
            </w:tcBorders>
            <w:vAlign w:val="center"/>
          </w:tcPr>
          <w:p w14:paraId="28A77D1B"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6170A211" w14:textId="77777777" w:rsidTr="00D8283A">
        <w:trPr>
          <w:trHeight w:val="84"/>
        </w:trPr>
        <w:tc>
          <w:tcPr>
            <w:tcW w:w="1009" w:type="pct"/>
            <w:vMerge/>
            <w:tcBorders>
              <w:left w:val="single" w:sz="4" w:space="0" w:color="auto"/>
              <w:right w:val="single" w:sz="4" w:space="0" w:color="auto"/>
            </w:tcBorders>
          </w:tcPr>
          <w:p w14:paraId="43961B94"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0ACD0D5"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Особенности сетевых операционных систем</w:t>
            </w:r>
          </w:p>
        </w:tc>
        <w:tc>
          <w:tcPr>
            <w:tcW w:w="831" w:type="pct"/>
            <w:vMerge/>
            <w:tcBorders>
              <w:left w:val="single" w:sz="4" w:space="0" w:color="auto"/>
              <w:right w:val="single" w:sz="4" w:space="0" w:color="auto"/>
            </w:tcBorders>
            <w:vAlign w:val="center"/>
          </w:tcPr>
          <w:p w14:paraId="30D473F1"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1EFBF8DC" w14:textId="77777777" w:rsidTr="00D8283A">
        <w:trPr>
          <w:trHeight w:val="84"/>
        </w:trPr>
        <w:tc>
          <w:tcPr>
            <w:tcW w:w="1009" w:type="pct"/>
            <w:vMerge/>
            <w:tcBorders>
              <w:left w:val="single" w:sz="4" w:space="0" w:color="auto"/>
              <w:right w:val="single" w:sz="4" w:space="0" w:color="auto"/>
            </w:tcBorders>
          </w:tcPr>
          <w:p w14:paraId="390644E3"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08D82B8"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Загрузка, установка и обновление операционной системы на компьютерах и ноутбуках пользователей</w:t>
            </w:r>
          </w:p>
        </w:tc>
        <w:tc>
          <w:tcPr>
            <w:tcW w:w="831" w:type="pct"/>
            <w:vMerge/>
            <w:tcBorders>
              <w:left w:val="single" w:sz="4" w:space="0" w:color="auto"/>
              <w:right w:val="single" w:sz="4" w:space="0" w:color="auto"/>
            </w:tcBorders>
            <w:vAlign w:val="center"/>
          </w:tcPr>
          <w:p w14:paraId="0FDCA6E9"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2A2F91BD" w14:textId="77777777" w:rsidTr="00D8283A">
        <w:trPr>
          <w:trHeight w:val="84"/>
        </w:trPr>
        <w:tc>
          <w:tcPr>
            <w:tcW w:w="1009" w:type="pct"/>
            <w:vMerge/>
            <w:tcBorders>
              <w:left w:val="single" w:sz="4" w:space="0" w:color="auto"/>
              <w:right w:val="single" w:sz="4" w:space="0" w:color="auto"/>
            </w:tcBorders>
          </w:tcPr>
          <w:p w14:paraId="4386DCF3"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7D725A1"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Контроль версий и совместимости системного программного обеспечения</w:t>
            </w:r>
          </w:p>
        </w:tc>
        <w:tc>
          <w:tcPr>
            <w:tcW w:w="831" w:type="pct"/>
            <w:vMerge/>
            <w:tcBorders>
              <w:left w:val="single" w:sz="4" w:space="0" w:color="auto"/>
              <w:right w:val="single" w:sz="4" w:space="0" w:color="auto"/>
            </w:tcBorders>
            <w:vAlign w:val="center"/>
          </w:tcPr>
          <w:p w14:paraId="03CB52AE"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7F2EE57E" w14:textId="77777777" w:rsidTr="00D8283A">
        <w:trPr>
          <w:trHeight w:val="84"/>
        </w:trPr>
        <w:tc>
          <w:tcPr>
            <w:tcW w:w="1009" w:type="pct"/>
            <w:vMerge/>
            <w:tcBorders>
              <w:left w:val="single" w:sz="4" w:space="0" w:color="auto"/>
              <w:right w:val="single" w:sz="4" w:space="0" w:color="auto"/>
            </w:tcBorders>
          </w:tcPr>
          <w:p w14:paraId="7DF6BFCC"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E28E187"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Создание и сохранение образа установленной операционной системы</w:t>
            </w:r>
          </w:p>
        </w:tc>
        <w:tc>
          <w:tcPr>
            <w:tcW w:w="831" w:type="pct"/>
            <w:vMerge/>
            <w:tcBorders>
              <w:left w:val="single" w:sz="4" w:space="0" w:color="auto"/>
              <w:right w:val="single" w:sz="4" w:space="0" w:color="auto"/>
            </w:tcBorders>
            <w:vAlign w:val="center"/>
          </w:tcPr>
          <w:p w14:paraId="0160F1F5"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2FB0A1B8" w14:textId="77777777" w:rsidTr="00D8283A">
        <w:trPr>
          <w:trHeight w:val="84"/>
        </w:trPr>
        <w:tc>
          <w:tcPr>
            <w:tcW w:w="1009" w:type="pct"/>
            <w:vMerge/>
            <w:tcBorders>
              <w:left w:val="single" w:sz="4" w:space="0" w:color="auto"/>
              <w:right w:val="single" w:sz="4" w:space="0" w:color="auto"/>
            </w:tcBorders>
          </w:tcPr>
          <w:p w14:paraId="45271A65"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82C713B"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Особенности операционных систем персональных мобильных устройств</w:t>
            </w:r>
          </w:p>
        </w:tc>
        <w:tc>
          <w:tcPr>
            <w:tcW w:w="831" w:type="pct"/>
            <w:vMerge/>
            <w:tcBorders>
              <w:left w:val="single" w:sz="4" w:space="0" w:color="auto"/>
              <w:right w:val="single" w:sz="4" w:space="0" w:color="auto"/>
            </w:tcBorders>
            <w:vAlign w:val="center"/>
          </w:tcPr>
          <w:p w14:paraId="2C00A46D"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2D8B593D" w14:textId="77777777" w:rsidTr="00D8283A">
        <w:trPr>
          <w:trHeight w:val="84"/>
        </w:trPr>
        <w:tc>
          <w:tcPr>
            <w:tcW w:w="1009" w:type="pct"/>
            <w:vMerge/>
            <w:tcBorders>
              <w:left w:val="single" w:sz="4" w:space="0" w:color="auto"/>
              <w:right w:val="single" w:sz="4" w:space="0" w:color="auto"/>
            </w:tcBorders>
          </w:tcPr>
          <w:p w14:paraId="2638EB8F"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0B18D03"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Антивирусные программы: установка, обновление базы, настройки</w:t>
            </w:r>
          </w:p>
        </w:tc>
        <w:tc>
          <w:tcPr>
            <w:tcW w:w="831" w:type="pct"/>
            <w:vMerge/>
            <w:tcBorders>
              <w:left w:val="single" w:sz="4" w:space="0" w:color="auto"/>
              <w:right w:val="single" w:sz="4" w:space="0" w:color="auto"/>
            </w:tcBorders>
            <w:vAlign w:val="center"/>
          </w:tcPr>
          <w:p w14:paraId="667B918A"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4D01EB94" w14:textId="77777777" w:rsidTr="00D8283A">
        <w:trPr>
          <w:trHeight w:val="84"/>
        </w:trPr>
        <w:tc>
          <w:tcPr>
            <w:tcW w:w="1009" w:type="pct"/>
            <w:vMerge/>
            <w:tcBorders>
              <w:left w:val="single" w:sz="4" w:space="0" w:color="auto"/>
              <w:right w:val="single" w:sz="4" w:space="0" w:color="auto"/>
            </w:tcBorders>
          </w:tcPr>
          <w:p w14:paraId="55EB478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E242C76" w14:textId="77777777" w:rsidR="002300E6" w:rsidRPr="00D57B0E" w:rsidRDefault="002300E6" w:rsidP="00D16B93">
            <w:pPr>
              <w:numPr>
                <w:ilvl w:val="0"/>
                <w:numId w:val="34"/>
              </w:numPr>
              <w:suppressAutoHyphens/>
              <w:spacing w:after="0" w:line="240" w:lineRule="auto"/>
              <w:ind w:left="464"/>
              <w:jc w:val="both"/>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Архиваторы: виды, особенности, пересылка</w:t>
            </w:r>
          </w:p>
        </w:tc>
        <w:tc>
          <w:tcPr>
            <w:tcW w:w="831" w:type="pct"/>
            <w:vMerge/>
            <w:tcBorders>
              <w:left w:val="single" w:sz="4" w:space="0" w:color="auto"/>
              <w:right w:val="single" w:sz="4" w:space="0" w:color="auto"/>
            </w:tcBorders>
            <w:vAlign w:val="center"/>
          </w:tcPr>
          <w:p w14:paraId="0CCA6E9B"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287CA32C" w14:textId="77777777" w:rsidTr="00D8283A">
        <w:trPr>
          <w:trHeight w:val="84"/>
        </w:trPr>
        <w:tc>
          <w:tcPr>
            <w:tcW w:w="1009" w:type="pct"/>
            <w:vMerge/>
            <w:tcBorders>
              <w:left w:val="single" w:sz="4" w:space="0" w:color="auto"/>
              <w:right w:val="single" w:sz="4" w:space="0" w:color="auto"/>
            </w:tcBorders>
          </w:tcPr>
          <w:p w14:paraId="5DB75A3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5E0DCF51"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 том числе практических и лабораторных занятий </w:t>
            </w:r>
          </w:p>
        </w:tc>
        <w:tc>
          <w:tcPr>
            <w:tcW w:w="831" w:type="pct"/>
            <w:tcBorders>
              <w:left w:val="single" w:sz="4" w:space="0" w:color="auto"/>
              <w:right w:val="single" w:sz="4" w:space="0" w:color="auto"/>
            </w:tcBorders>
            <w:vAlign w:val="center"/>
          </w:tcPr>
          <w:p w14:paraId="52D74B9D"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10</w:t>
            </w:r>
          </w:p>
        </w:tc>
      </w:tr>
      <w:tr w:rsidR="002300E6" w:rsidRPr="00D57B0E" w14:paraId="620AF8CF" w14:textId="77777777" w:rsidTr="00D8283A">
        <w:trPr>
          <w:trHeight w:val="84"/>
        </w:trPr>
        <w:tc>
          <w:tcPr>
            <w:tcW w:w="1009" w:type="pct"/>
            <w:vMerge/>
            <w:tcBorders>
              <w:left w:val="single" w:sz="4" w:space="0" w:color="auto"/>
              <w:right w:val="single" w:sz="4" w:space="0" w:color="auto"/>
            </w:tcBorders>
          </w:tcPr>
          <w:p w14:paraId="508CA05B"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DF0A6F0"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1. Установка операционных систем. Создание образа операционной системы</w:t>
            </w:r>
          </w:p>
        </w:tc>
        <w:tc>
          <w:tcPr>
            <w:tcW w:w="831" w:type="pct"/>
            <w:tcBorders>
              <w:left w:val="single" w:sz="4" w:space="0" w:color="auto"/>
              <w:right w:val="single" w:sz="4" w:space="0" w:color="auto"/>
            </w:tcBorders>
            <w:vAlign w:val="center"/>
          </w:tcPr>
          <w:p w14:paraId="544123E5" w14:textId="77777777" w:rsidR="002300E6" w:rsidRPr="00D57B0E" w:rsidRDefault="002300E6" w:rsidP="00982005">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7027CF67" w14:textId="77777777" w:rsidTr="00D8283A">
        <w:trPr>
          <w:trHeight w:val="84"/>
        </w:trPr>
        <w:tc>
          <w:tcPr>
            <w:tcW w:w="1009" w:type="pct"/>
            <w:vMerge/>
            <w:tcBorders>
              <w:left w:val="single" w:sz="4" w:space="0" w:color="auto"/>
              <w:right w:val="single" w:sz="4" w:space="0" w:color="auto"/>
            </w:tcBorders>
          </w:tcPr>
          <w:p w14:paraId="59F7F743"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8D5ABEB"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2. Восстановление операционной системы</w:t>
            </w:r>
          </w:p>
        </w:tc>
        <w:tc>
          <w:tcPr>
            <w:tcW w:w="831" w:type="pct"/>
            <w:tcBorders>
              <w:left w:val="single" w:sz="4" w:space="0" w:color="auto"/>
              <w:right w:val="single" w:sz="4" w:space="0" w:color="auto"/>
            </w:tcBorders>
            <w:vAlign w:val="center"/>
          </w:tcPr>
          <w:p w14:paraId="58312365" w14:textId="77777777" w:rsidR="002300E6" w:rsidRPr="00D57B0E" w:rsidRDefault="002300E6" w:rsidP="00982005">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1D3F61C7" w14:textId="77777777" w:rsidTr="00D8283A">
        <w:trPr>
          <w:trHeight w:val="84"/>
        </w:trPr>
        <w:tc>
          <w:tcPr>
            <w:tcW w:w="1009" w:type="pct"/>
            <w:vMerge/>
            <w:tcBorders>
              <w:left w:val="single" w:sz="4" w:space="0" w:color="auto"/>
              <w:right w:val="single" w:sz="4" w:space="0" w:color="auto"/>
            </w:tcBorders>
          </w:tcPr>
          <w:p w14:paraId="424C89F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D55CA23"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3. Обновление операционной системы</w:t>
            </w:r>
          </w:p>
        </w:tc>
        <w:tc>
          <w:tcPr>
            <w:tcW w:w="831" w:type="pct"/>
            <w:tcBorders>
              <w:left w:val="single" w:sz="4" w:space="0" w:color="auto"/>
              <w:right w:val="single" w:sz="4" w:space="0" w:color="auto"/>
            </w:tcBorders>
            <w:vAlign w:val="center"/>
          </w:tcPr>
          <w:p w14:paraId="2F38486E" w14:textId="77777777" w:rsidR="002300E6" w:rsidRPr="00D57B0E" w:rsidRDefault="002300E6" w:rsidP="00982005">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35ECDA35" w14:textId="77777777" w:rsidTr="00D8283A">
        <w:trPr>
          <w:trHeight w:val="84"/>
        </w:trPr>
        <w:tc>
          <w:tcPr>
            <w:tcW w:w="1009" w:type="pct"/>
            <w:vMerge/>
            <w:tcBorders>
              <w:left w:val="single" w:sz="4" w:space="0" w:color="auto"/>
              <w:right w:val="single" w:sz="4" w:space="0" w:color="auto"/>
            </w:tcBorders>
          </w:tcPr>
          <w:p w14:paraId="2396E384"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EA2F8B8"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4. Проверка компьютеров на наличие вирусов</w:t>
            </w:r>
          </w:p>
        </w:tc>
        <w:tc>
          <w:tcPr>
            <w:tcW w:w="831" w:type="pct"/>
            <w:tcBorders>
              <w:left w:val="single" w:sz="4" w:space="0" w:color="auto"/>
              <w:right w:val="single" w:sz="4" w:space="0" w:color="auto"/>
            </w:tcBorders>
            <w:vAlign w:val="center"/>
          </w:tcPr>
          <w:p w14:paraId="7D2CACC4" w14:textId="77777777" w:rsidR="002300E6" w:rsidRPr="00D57B0E" w:rsidRDefault="002300E6" w:rsidP="00982005">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6D3920E7" w14:textId="77777777" w:rsidTr="00D8283A">
        <w:trPr>
          <w:trHeight w:val="84"/>
        </w:trPr>
        <w:tc>
          <w:tcPr>
            <w:tcW w:w="1009" w:type="pct"/>
            <w:vMerge/>
            <w:tcBorders>
              <w:left w:val="single" w:sz="4" w:space="0" w:color="auto"/>
              <w:bottom w:val="single" w:sz="4" w:space="0" w:color="auto"/>
              <w:right w:val="single" w:sz="4" w:space="0" w:color="auto"/>
            </w:tcBorders>
          </w:tcPr>
          <w:p w14:paraId="5A7BF89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0FCDB26"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5. Создание и пересылка архивного файла</w:t>
            </w:r>
          </w:p>
        </w:tc>
        <w:tc>
          <w:tcPr>
            <w:tcW w:w="831" w:type="pct"/>
            <w:tcBorders>
              <w:left w:val="single" w:sz="4" w:space="0" w:color="auto"/>
              <w:bottom w:val="single" w:sz="4" w:space="0" w:color="auto"/>
              <w:right w:val="single" w:sz="4" w:space="0" w:color="auto"/>
            </w:tcBorders>
            <w:vAlign w:val="center"/>
          </w:tcPr>
          <w:p w14:paraId="5F702B47" w14:textId="77777777" w:rsidR="002300E6" w:rsidRPr="00D57B0E" w:rsidRDefault="002300E6" w:rsidP="00982005">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2300E6" w:rsidRPr="00D57B0E" w14:paraId="43D03AE1" w14:textId="77777777" w:rsidTr="00D8283A">
        <w:trPr>
          <w:trHeight w:val="86"/>
        </w:trPr>
        <w:tc>
          <w:tcPr>
            <w:tcW w:w="1009" w:type="pct"/>
            <w:vMerge w:val="restart"/>
            <w:tcBorders>
              <w:top w:val="single" w:sz="4" w:space="0" w:color="auto"/>
              <w:left w:val="single" w:sz="4" w:space="0" w:color="auto"/>
              <w:right w:val="single" w:sz="4" w:space="0" w:color="auto"/>
            </w:tcBorders>
          </w:tcPr>
          <w:p w14:paraId="43B01D2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3.2. Настройка и сопровождение прикладного программного обеспечения</w:t>
            </w:r>
          </w:p>
        </w:tc>
        <w:tc>
          <w:tcPr>
            <w:tcW w:w="3160" w:type="pct"/>
            <w:tcBorders>
              <w:top w:val="single" w:sz="4" w:space="0" w:color="auto"/>
              <w:left w:val="single" w:sz="4" w:space="0" w:color="auto"/>
              <w:bottom w:val="single" w:sz="4" w:space="0" w:color="auto"/>
              <w:right w:val="single" w:sz="4" w:space="0" w:color="auto"/>
            </w:tcBorders>
          </w:tcPr>
          <w:p w14:paraId="565B35E9"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31" w:type="pct"/>
            <w:tcBorders>
              <w:top w:val="single" w:sz="4" w:space="0" w:color="auto"/>
              <w:left w:val="single" w:sz="4" w:space="0" w:color="auto"/>
              <w:right w:val="single" w:sz="4" w:space="0" w:color="auto"/>
            </w:tcBorders>
            <w:vAlign w:val="center"/>
          </w:tcPr>
          <w:p w14:paraId="04301632"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26</w:t>
            </w:r>
          </w:p>
        </w:tc>
      </w:tr>
      <w:tr w:rsidR="002300E6" w:rsidRPr="00D57B0E" w14:paraId="493460F0" w14:textId="77777777" w:rsidTr="00D8283A">
        <w:trPr>
          <w:trHeight w:val="84"/>
        </w:trPr>
        <w:tc>
          <w:tcPr>
            <w:tcW w:w="1009" w:type="pct"/>
            <w:vMerge/>
            <w:tcBorders>
              <w:left w:val="single" w:sz="4" w:space="0" w:color="auto"/>
              <w:right w:val="single" w:sz="4" w:space="0" w:color="auto"/>
            </w:tcBorders>
          </w:tcPr>
          <w:p w14:paraId="266FA4D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414143E"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Виды и назначение прикладных программ: классификация по типу, применению, типу запуска</w:t>
            </w:r>
          </w:p>
        </w:tc>
        <w:tc>
          <w:tcPr>
            <w:tcW w:w="831" w:type="pct"/>
            <w:vMerge w:val="restart"/>
            <w:tcBorders>
              <w:left w:val="single" w:sz="4" w:space="0" w:color="auto"/>
              <w:right w:val="single" w:sz="4" w:space="0" w:color="auto"/>
            </w:tcBorders>
            <w:vAlign w:val="center"/>
          </w:tcPr>
          <w:p w14:paraId="31594838" w14:textId="77777777" w:rsidR="002300E6" w:rsidRPr="00D57B0E" w:rsidRDefault="002300E6" w:rsidP="00982005">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16</w:t>
            </w:r>
          </w:p>
        </w:tc>
      </w:tr>
      <w:tr w:rsidR="002300E6" w:rsidRPr="00D57B0E" w14:paraId="6EA0A01C" w14:textId="77777777" w:rsidTr="00D8283A">
        <w:trPr>
          <w:trHeight w:val="84"/>
        </w:trPr>
        <w:tc>
          <w:tcPr>
            <w:tcW w:w="1009" w:type="pct"/>
            <w:vMerge/>
            <w:tcBorders>
              <w:left w:val="single" w:sz="4" w:space="0" w:color="auto"/>
              <w:right w:val="single" w:sz="4" w:space="0" w:color="auto"/>
            </w:tcBorders>
          </w:tcPr>
          <w:p w14:paraId="7977B3CC"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039866F"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Браузеры: установка, настройка, обновление. Облачные сервисы: пользовательские настройки</w:t>
            </w:r>
          </w:p>
        </w:tc>
        <w:tc>
          <w:tcPr>
            <w:tcW w:w="831" w:type="pct"/>
            <w:vMerge/>
            <w:tcBorders>
              <w:left w:val="single" w:sz="4" w:space="0" w:color="auto"/>
              <w:right w:val="single" w:sz="4" w:space="0" w:color="auto"/>
            </w:tcBorders>
            <w:vAlign w:val="center"/>
          </w:tcPr>
          <w:p w14:paraId="39E70466"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6C0FADDC" w14:textId="77777777" w:rsidTr="00D8283A">
        <w:trPr>
          <w:trHeight w:val="84"/>
        </w:trPr>
        <w:tc>
          <w:tcPr>
            <w:tcW w:w="1009" w:type="pct"/>
            <w:vMerge/>
            <w:tcBorders>
              <w:left w:val="single" w:sz="4" w:space="0" w:color="auto"/>
              <w:right w:val="single" w:sz="4" w:space="0" w:color="auto"/>
            </w:tcBorders>
          </w:tcPr>
          <w:p w14:paraId="232B3F58"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D29DF78"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Программы обработки текстовых и табличных документов: установка, настройка, обновление</w:t>
            </w:r>
          </w:p>
        </w:tc>
        <w:tc>
          <w:tcPr>
            <w:tcW w:w="831" w:type="pct"/>
            <w:vMerge/>
            <w:tcBorders>
              <w:left w:val="single" w:sz="4" w:space="0" w:color="auto"/>
              <w:right w:val="single" w:sz="4" w:space="0" w:color="auto"/>
            </w:tcBorders>
            <w:vAlign w:val="center"/>
          </w:tcPr>
          <w:p w14:paraId="5A6EE9E4"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08FD90C1" w14:textId="77777777" w:rsidTr="00D8283A">
        <w:trPr>
          <w:trHeight w:val="84"/>
        </w:trPr>
        <w:tc>
          <w:tcPr>
            <w:tcW w:w="1009" w:type="pct"/>
            <w:vMerge/>
            <w:tcBorders>
              <w:left w:val="single" w:sz="4" w:space="0" w:color="auto"/>
              <w:right w:val="single" w:sz="4" w:space="0" w:color="auto"/>
            </w:tcBorders>
          </w:tcPr>
          <w:p w14:paraId="308DCF8D"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B602D2A"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Программы обработки изображений: установка, настройка, обновление</w:t>
            </w:r>
          </w:p>
        </w:tc>
        <w:tc>
          <w:tcPr>
            <w:tcW w:w="831" w:type="pct"/>
            <w:vMerge/>
            <w:tcBorders>
              <w:left w:val="single" w:sz="4" w:space="0" w:color="auto"/>
              <w:right w:val="single" w:sz="4" w:space="0" w:color="auto"/>
            </w:tcBorders>
            <w:vAlign w:val="center"/>
          </w:tcPr>
          <w:p w14:paraId="43B16F09"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16FB9CF6" w14:textId="77777777" w:rsidTr="00D8283A">
        <w:trPr>
          <w:trHeight w:val="84"/>
        </w:trPr>
        <w:tc>
          <w:tcPr>
            <w:tcW w:w="1009" w:type="pct"/>
            <w:vMerge/>
            <w:tcBorders>
              <w:left w:val="single" w:sz="4" w:space="0" w:color="auto"/>
              <w:right w:val="single" w:sz="4" w:space="0" w:color="auto"/>
            </w:tcBorders>
          </w:tcPr>
          <w:p w14:paraId="02A6DF7C"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6D84155"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Программы обработки и воспроизведения видео- и аудиоинформации: установка, настройка, обновление</w:t>
            </w:r>
          </w:p>
        </w:tc>
        <w:tc>
          <w:tcPr>
            <w:tcW w:w="831" w:type="pct"/>
            <w:vMerge/>
            <w:tcBorders>
              <w:left w:val="single" w:sz="4" w:space="0" w:color="auto"/>
              <w:right w:val="single" w:sz="4" w:space="0" w:color="auto"/>
            </w:tcBorders>
            <w:vAlign w:val="center"/>
          </w:tcPr>
          <w:p w14:paraId="414F36F1"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78C9799B" w14:textId="77777777" w:rsidTr="00D8283A">
        <w:trPr>
          <w:trHeight w:val="84"/>
        </w:trPr>
        <w:tc>
          <w:tcPr>
            <w:tcW w:w="1009" w:type="pct"/>
            <w:vMerge/>
            <w:tcBorders>
              <w:left w:val="single" w:sz="4" w:space="0" w:color="auto"/>
              <w:right w:val="single" w:sz="4" w:space="0" w:color="auto"/>
            </w:tcBorders>
          </w:tcPr>
          <w:p w14:paraId="4DC141F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A0B735A"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Основы организации баз данных. Основы систем управления базами данных</w:t>
            </w:r>
          </w:p>
        </w:tc>
        <w:tc>
          <w:tcPr>
            <w:tcW w:w="831" w:type="pct"/>
            <w:vMerge/>
            <w:tcBorders>
              <w:left w:val="single" w:sz="4" w:space="0" w:color="auto"/>
              <w:right w:val="single" w:sz="4" w:space="0" w:color="auto"/>
            </w:tcBorders>
            <w:vAlign w:val="center"/>
          </w:tcPr>
          <w:p w14:paraId="7454EB08"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3F012BC9" w14:textId="77777777" w:rsidTr="00D8283A">
        <w:trPr>
          <w:trHeight w:val="84"/>
        </w:trPr>
        <w:tc>
          <w:tcPr>
            <w:tcW w:w="1009" w:type="pct"/>
            <w:vMerge/>
            <w:tcBorders>
              <w:left w:val="single" w:sz="4" w:space="0" w:color="auto"/>
              <w:right w:val="single" w:sz="4" w:space="0" w:color="auto"/>
            </w:tcBorders>
          </w:tcPr>
          <w:p w14:paraId="644B1822"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FE9AEB0"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Профессиональное программное обеспечение: принципы сопровождения</w:t>
            </w:r>
          </w:p>
        </w:tc>
        <w:tc>
          <w:tcPr>
            <w:tcW w:w="831" w:type="pct"/>
            <w:vMerge/>
            <w:tcBorders>
              <w:left w:val="single" w:sz="4" w:space="0" w:color="auto"/>
              <w:right w:val="single" w:sz="4" w:space="0" w:color="auto"/>
            </w:tcBorders>
            <w:vAlign w:val="center"/>
          </w:tcPr>
          <w:p w14:paraId="32DF63B7"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043E804D" w14:textId="77777777" w:rsidTr="00D8283A">
        <w:trPr>
          <w:trHeight w:val="84"/>
        </w:trPr>
        <w:tc>
          <w:tcPr>
            <w:tcW w:w="1009" w:type="pct"/>
            <w:vMerge/>
            <w:tcBorders>
              <w:left w:val="single" w:sz="4" w:space="0" w:color="auto"/>
              <w:right w:val="single" w:sz="4" w:space="0" w:color="auto"/>
            </w:tcBorders>
          </w:tcPr>
          <w:p w14:paraId="2AF9A2B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5E471D7"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Средства разработчика: основные сведения по особенностям установки и настройки</w:t>
            </w:r>
          </w:p>
        </w:tc>
        <w:tc>
          <w:tcPr>
            <w:tcW w:w="831" w:type="pct"/>
            <w:vMerge/>
            <w:tcBorders>
              <w:left w:val="single" w:sz="4" w:space="0" w:color="auto"/>
              <w:right w:val="single" w:sz="4" w:space="0" w:color="auto"/>
            </w:tcBorders>
            <w:vAlign w:val="center"/>
          </w:tcPr>
          <w:p w14:paraId="67F02EC1"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2300E6" w:rsidRPr="00D57B0E" w14:paraId="142A582D" w14:textId="77777777" w:rsidTr="00D8283A">
        <w:trPr>
          <w:trHeight w:val="84"/>
        </w:trPr>
        <w:tc>
          <w:tcPr>
            <w:tcW w:w="1009" w:type="pct"/>
            <w:vMerge/>
            <w:tcBorders>
              <w:left w:val="single" w:sz="4" w:space="0" w:color="auto"/>
              <w:right w:val="single" w:sz="4" w:space="0" w:color="auto"/>
            </w:tcBorders>
          </w:tcPr>
          <w:p w14:paraId="6CCCC9CF"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767011D" w14:textId="77777777" w:rsidR="002300E6" w:rsidRPr="00D57B0E" w:rsidRDefault="002300E6" w:rsidP="00D16B93">
            <w:pPr>
              <w:numPr>
                <w:ilvl w:val="0"/>
                <w:numId w:val="35"/>
              </w:numPr>
              <w:spacing w:after="0" w:line="240" w:lineRule="auto"/>
              <w:ind w:left="322"/>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Особенности прикладного программного обеспечения персональных мобильных устройств</w:t>
            </w:r>
          </w:p>
        </w:tc>
        <w:tc>
          <w:tcPr>
            <w:tcW w:w="831" w:type="pct"/>
            <w:vMerge/>
            <w:tcBorders>
              <w:left w:val="single" w:sz="4" w:space="0" w:color="auto"/>
              <w:right w:val="single" w:sz="4" w:space="0" w:color="auto"/>
            </w:tcBorders>
            <w:vAlign w:val="center"/>
          </w:tcPr>
          <w:p w14:paraId="15A27334" w14:textId="77777777" w:rsidR="002300E6" w:rsidRPr="00D57B0E" w:rsidRDefault="002300E6" w:rsidP="00982005">
            <w:pPr>
              <w:spacing w:after="0" w:line="276" w:lineRule="auto"/>
              <w:rPr>
                <w:rFonts w:ascii="Times New Roman" w:eastAsia="Times New Roman" w:hAnsi="Times New Roman" w:cs="Times New Roman"/>
                <w:b/>
                <w:i/>
                <w:color w:val="000000" w:themeColor="text1"/>
                <w:sz w:val="24"/>
                <w:szCs w:val="24"/>
                <w:lang w:eastAsia="ru-RU"/>
              </w:rPr>
            </w:pPr>
          </w:p>
        </w:tc>
      </w:tr>
      <w:tr w:rsidR="00D57B0E" w:rsidRPr="00D57B0E" w14:paraId="4332EC0F" w14:textId="77777777" w:rsidTr="00D8283A">
        <w:trPr>
          <w:trHeight w:val="84"/>
        </w:trPr>
        <w:tc>
          <w:tcPr>
            <w:tcW w:w="1009" w:type="pct"/>
            <w:vMerge/>
            <w:tcBorders>
              <w:left w:val="single" w:sz="4" w:space="0" w:color="auto"/>
              <w:right w:val="single" w:sz="4" w:space="0" w:color="auto"/>
            </w:tcBorders>
          </w:tcPr>
          <w:p w14:paraId="3785785C"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16673C3D" w14:textId="77777777" w:rsidR="002300E6" w:rsidRPr="00D57B0E" w:rsidRDefault="002300E6" w:rsidP="00982005">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 том числе практических и лабораторных занятий </w:t>
            </w:r>
          </w:p>
        </w:tc>
        <w:tc>
          <w:tcPr>
            <w:tcW w:w="831" w:type="pct"/>
            <w:tcBorders>
              <w:left w:val="single" w:sz="4" w:space="0" w:color="auto"/>
              <w:right w:val="single" w:sz="4" w:space="0" w:color="auto"/>
            </w:tcBorders>
            <w:vAlign w:val="center"/>
          </w:tcPr>
          <w:p w14:paraId="117EA955" w14:textId="77777777" w:rsidR="002300E6" w:rsidRPr="00D57B0E" w:rsidRDefault="002300E6" w:rsidP="00982005">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10</w:t>
            </w:r>
          </w:p>
        </w:tc>
      </w:tr>
      <w:tr w:rsidR="00D57B0E" w:rsidRPr="00D57B0E" w14:paraId="29EB03CC" w14:textId="77777777" w:rsidTr="00D8283A">
        <w:trPr>
          <w:trHeight w:val="84"/>
        </w:trPr>
        <w:tc>
          <w:tcPr>
            <w:tcW w:w="1009" w:type="pct"/>
            <w:vMerge/>
            <w:tcBorders>
              <w:left w:val="single" w:sz="4" w:space="0" w:color="auto"/>
              <w:right w:val="single" w:sz="4" w:space="0" w:color="auto"/>
            </w:tcBorders>
          </w:tcPr>
          <w:p w14:paraId="1396CE8C"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1B7E9532"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6. Пользовательские настройки офисных программ</w:t>
            </w:r>
          </w:p>
        </w:tc>
        <w:tc>
          <w:tcPr>
            <w:tcW w:w="831" w:type="pct"/>
            <w:tcBorders>
              <w:left w:val="single" w:sz="4" w:space="0" w:color="auto"/>
              <w:right w:val="single" w:sz="4" w:space="0" w:color="auto"/>
            </w:tcBorders>
            <w:vAlign w:val="center"/>
          </w:tcPr>
          <w:p w14:paraId="622E6BD0"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1C9EB766" w14:textId="77777777" w:rsidTr="00D8283A">
        <w:trPr>
          <w:trHeight w:val="84"/>
        </w:trPr>
        <w:tc>
          <w:tcPr>
            <w:tcW w:w="1009" w:type="pct"/>
            <w:vMerge/>
            <w:tcBorders>
              <w:left w:val="single" w:sz="4" w:space="0" w:color="auto"/>
              <w:right w:val="single" w:sz="4" w:space="0" w:color="auto"/>
            </w:tcBorders>
          </w:tcPr>
          <w:p w14:paraId="37FD7EE7"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12FA3CF0"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7. Настройки браузеров: настройка вкладок, синхронизация на нескольких устройствах, файлы cookie, кеш, скрытие рекламы, средства разработчика</w:t>
            </w:r>
          </w:p>
        </w:tc>
        <w:tc>
          <w:tcPr>
            <w:tcW w:w="831" w:type="pct"/>
            <w:tcBorders>
              <w:left w:val="single" w:sz="4" w:space="0" w:color="auto"/>
              <w:right w:val="single" w:sz="4" w:space="0" w:color="auto"/>
            </w:tcBorders>
            <w:vAlign w:val="center"/>
          </w:tcPr>
          <w:p w14:paraId="25006E93"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4</w:t>
            </w:r>
          </w:p>
        </w:tc>
      </w:tr>
      <w:tr w:rsidR="00D57B0E" w:rsidRPr="00D57B0E" w14:paraId="3C566E7E" w14:textId="77777777" w:rsidTr="00D8283A">
        <w:trPr>
          <w:trHeight w:val="84"/>
        </w:trPr>
        <w:tc>
          <w:tcPr>
            <w:tcW w:w="1009" w:type="pct"/>
            <w:vMerge/>
            <w:tcBorders>
              <w:left w:val="single" w:sz="4" w:space="0" w:color="auto"/>
              <w:right w:val="single" w:sz="4" w:space="0" w:color="auto"/>
            </w:tcBorders>
          </w:tcPr>
          <w:p w14:paraId="0FEE8E29"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4DD08705"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8. Установка средств обработки изображений, видео- и аудиоконтента</w:t>
            </w:r>
          </w:p>
        </w:tc>
        <w:tc>
          <w:tcPr>
            <w:tcW w:w="831" w:type="pct"/>
            <w:tcBorders>
              <w:left w:val="single" w:sz="4" w:space="0" w:color="auto"/>
              <w:right w:val="single" w:sz="4" w:space="0" w:color="auto"/>
            </w:tcBorders>
            <w:vAlign w:val="center"/>
          </w:tcPr>
          <w:p w14:paraId="53D8B9A2"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57E0F26A" w14:textId="77777777" w:rsidTr="00D8283A">
        <w:trPr>
          <w:trHeight w:val="84"/>
        </w:trPr>
        <w:tc>
          <w:tcPr>
            <w:tcW w:w="1009" w:type="pct"/>
            <w:vMerge/>
            <w:tcBorders>
              <w:left w:val="single" w:sz="4" w:space="0" w:color="auto"/>
              <w:bottom w:val="single" w:sz="4" w:space="0" w:color="auto"/>
              <w:right w:val="single" w:sz="4" w:space="0" w:color="auto"/>
            </w:tcBorders>
          </w:tcPr>
          <w:p w14:paraId="5AD9AE2A"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6BFB6BA7" w14:textId="77777777" w:rsidR="002300E6" w:rsidRPr="00D57B0E" w:rsidRDefault="002300E6" w:rsidP="00982005">
            <w:pPr>
              <w:spacing w:after="0" w:line="240" w:lineRule="auto"/>
              <w:rPr>
                <w:rFonts w:ascii="Times New Roman" w:eastAsia="PMingLiU" w:hAnsi="Times New Roman" w:cs="Times New Roman"/>
                <w:bCs/>
                <w:color w:val="000000" w:themeColor="text1"/>
                <w:sz w:val="24"/>
                <w:szCs w:val="24"/>
                <w:lang w:eastAsia="zh-TW"/>
              </w:rPr>
            </w:pPr>
            <w:r w:rsidRPr="00D57B0E">
              <w:rPr>
                <w:rFonts w:ascii="Times New Roman" w:eastAsia="PMingLiU" w:hAnsi="Times New Roman" w:cs="Times New Roman"/>
                <w:bCs/>
                <w:color w:val="000000" w:themeColor="text1"/>
                <w:sz w:val="24"/>
                <w:szCs w:val="24"/>
                <w:lang w:eastAsia="zh-TW"/>
              </w:rPr>
              <w:t>Лабораторное занятие № 9. Создание и заполнение типовой базы данных</w:t>
            </w:r>
          </w:p>
        </w:tc>
        <w:tc>
          <w:tcPr>
            <w:tcW w:w="831" w:type="pct"/>
            <w:tcBorders>
              <w:left w:val="single" w:sz="4" w:space="0" w:color="auto"/>
              <w:bottom w:val="single" w:sz="4" w:space="0" w:color="auto"/>
              <w:right w:val="single" w:sz="4" w:space="0" w:color="auto"/>
            </w:tcBorders>
            <w:vAlign w:val="center"/>
          </w:tcPr>
          <w:p w14:paraId="275DE32D" w14:textId="77777777" w:rsidR="002300E6" w:rsidRPr="00D57B0E" w:rsidRDefault="002300E6" w:rsidP="00982005">
            <w:pPr>
              <w:spacing w:after="0" w:line="276" w:lineRule="auto"/>
              <w:jc w:val="center"/>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2</w:t>
            </w:r>
          </w:p>
        </w:tc>
      </w:tr>
      <w:tr w:rsidR="00D57B0E" w:rsidRPr="00D57B0E" w14:paraId="0E0D53E6" w14:textId="77777777" w:rsidTr="00D8283A">
        <w:tc>
          <w:tcPr>
            <w:tcW w:w="4169" w:type="pct"/>
            <w:gridSpan w:val="2"/>
            <w:tcBorders>
              <w:top w:val="single" w:sz="4" w:space="0" w:color="auto"/>
              <w:left w:val="single" w:sz="4" w:space="0" w:color="auto"/>
              <w:bottom w:val="single" w:sz="4" w:space="0" w:color="auto"/>
              <w:right w:val="single" w:sz="4" w:space="0" w:color="auto"/>
            </w:tcBorders>
          </w:tcPr>
          <w:p w14:paraId="1F2DCF90" w14:textId="77777777" w:rsidR="002300E6" w:rsidRPr="00D57B0E" w:rsidRDefault="002300E6" w:rsidP="00982005">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Учебная практика по модулю (если предусмотрена (концентрированная) практика)</w:t>
            </w:r>
          </w:p>
          <w:p w14:paraId="3B807744" w14:textId="5F1022E5"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применение инструкций по установке и эксплуатации периферийного оборудования; </w:t>
            </w:r>
          </w:p>
          <w:p w14:paraId="4A6C4F22" w14:textId="30AA8CE8"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конфигурирование периферийных устройств;</w:t>
            </w:r>
          </w:p>
          <w:p w14:paraId="3824A69D" w14:textId="62300775"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задание базовых параметров, в том числе параметров защиты от несанкционированного доступа к операционным системам; </w:t>
            </w:r>
          </w:p>
          <w:p w14:paraId="7118B803" w14:textId="797D1B1C"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применение методов статической и динамической конфигурации параметров операционных систем;</w:t>
            </w:r>
          </w:p>
          <w:p w14:paraId="5C584945" w14:textId="01281044"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установка операционных систем; </w:t>
            </w:r>
          </w:p>
          <w:p w14:paraId="41FFB169" w14:textId="673F7CC2"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установка СУБД; </w:t>
            </w:r>
          </w:p>
          <w:p w14:paraId="0945DEB7" w14:textId="771E8473"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установка прикладно</w:t>
            </w:r>
            <w:r w:rsidR="005E1C65" w:rsidRPr="00D57B0E">
              <w:rPr>
                <w:rFonts w:ascii="Times New Roman" w:eastAsia="Times New Roman" w:hAnsi="Times New Roman" w:cs="Times New Roman"/>
                <w:color w:val="000000" w:themeColor="text1"/>
                <w:sz w:val="24"/>
                <w:szCs w:val="24"/>
                <w:lang w:eastAsia="ru-RU"/>
              </w:rPr>
              <w:t>го</w:t>
            </w:r>
            <w:r w:rsidRPr="00D57B0E">
              <w:rPr>
                <w:rFonts w:ascii="Times New Roman" w:eastAsia="Times New Roman" w:hAnsi="Times New Roman" w:cs="Times New Roman"/>
                <w:color w:val="000000" w:themeColor="text1"/>
                <w:sz w:val="24"/>
                <w:szCs w:val="24"/>
                <w:lang w:eastAsia="ru-RU"/>
              </w:rPr>
              <w:t xml:space="preserve"> ПО;</w:t>
            </w:r>
          </w:p>
          <w:p w14:paraId="587DD697" w14:textId="232CCBA0"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примен</w:t>
            </w:r>
            <w:r w:rsidR="005E1C65" w:rsidRPr="00D57B0E">
              <w:rPr>
                <w:rFonts w:ascii="Times New Roman" w:eastAsia="Times New Roman" w:hAnsi="Times New Roman" w:cs="Times New Roman"/>
                <w:color w:val="000000" w:themeColor="text1"/>
                <w:sz w:val="24"/>
                <w:szCs w:val="24"/>
                <w:lang w:eastAsia="ru-RU"/>
              </w:rPr>
              <w:t>ение</w:t>
            </w:r>
            <w:r w:rsidRPr="00D57B0E">
              <w:rPr>
                <w:rFonts w:ascii="Times New Roman" w:eastAsia="Times New Roman" w:hAnsi="Times New Roman" w:cs="Times New Roman"/>
                <w:color w:val="000000" w:themeColor="text1"/>
                <w:sz w:val="24"/>
                <w:szCs w:val="24"/>
                <w:lang w:eastAsia="ru-RU"/>
              </w:rPr>
              <w:t xml:space="preserve"> средств контроля и оценки конфигураций операционных систем; </w:t>
            </w:r>
          </w:p>
          <w:p w14:paraId="6E9E3CF6" w14:textId="4FB68894"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w:t>
            </w:r>
            <w:r w:rsidR="005E1C65" w:rsidRPr="00D57B0E">
              <w:rPr>
                <w:rFonts w:ascii="Times New Roman" w:eastAsia="Times New Roman" w:hAnsi="Times New Roman" w:cs="Times New Roman"/>
                <w:color w:val="000000" w:themeColor="text1"/>
                <w:sz w:val="24"/>
                <w:szCs w:val="24"/>
                <w:lang w:eastAsia="ru-RU"/>
              </w:rPr>
              <w:t>ка</w:t>
            </w:r>
            <w:r w:rsidRPr="00D57B0E">
              <w:rPr>
                <w:rFonts w:ascii="Times New Roman" w:eastAsia="Times New Roman" w:hAnsi="Times New Roman" w:cs="Times New Roman"/>
                <w:color w:val="000000" w:themeColor="text1"/>
                <w:sz w:val="24"/>
                <w:szCs w:val="24"/>
                <w:lang w:eastAsia="ru-RU"/>
              </w:rPr>
              <w:t xml:space="preserve"> правильност</w:t>
            </w:r>
            <w:r w:rsidR="005E1C65"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z w:val="24"/>
                <w:szCs w:val="24"/>
                <w:lang w:eastAsia="ru-RU"/>
              </w:rPr>
              <w:t xml:space="preserve"> настройки устройств инфокоммуникационных систем; </w:t>
            </w:r>
          </w:p>
          <w:p w14:paraId="4795AEF7" w14:textId="3BC5BED2" w:rsidR="00171802" w:rsidRPr="00D57B0E" w:rsidRDefault="005E1C65"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применение</w:t>
            </w:r>
            <w:r w:rsidR="00171802" w:rsidRPr="00D57B0E">
              <w:rPr>
                <w:rFonts w:ascii="Times New Roman" w:eastAsia="Times New Roman" w:hAnsi="Times New Roman" w:cs="Times New Roman"/>
                <w:color w:val="000000" w:themeColor="text1"/>
                <w:sz w:val="24"/>
                <w:szCs w:val="24"/>
                <w:lang w:eastAsia="ru-RU"/>
              </w:rPr>
              <w:t xml:space="preserve"> контрольно-измерительно</w:t>
            </w:r>
            <w:r w:rsidRPr="00D57B0E">
              <w:rPr>
                <w:rFonts w:ascii="Times New Roman" w:eastAsia="Times New Roman" w:hAnsi="Times New Roman" w:cs="Times New Roman"/>
                <w:color w:val="000000" w:themeColor="text1"/>
                <w:sz w:val="24"/>
                <w:szCs w:val="24"/>
                <w:lang w:eastAsia="ru-RU"/>
              </w:rPr>
              <w:t>го</w:t>
            </w:r>
            <w:r w:rsidR="00171802" w:rsidRPr="00D57B0E">
              <w:rPr>
                <w:rFonts w:ascii="Times New Roman" w:eastAsia="Times New Roman" w:hAnsi="Times New Roman" w:cs="Times New Roman"/>
                <w:color w:val="000000" w:themeColor="text1"/>
                <w:sz w:val="24"/>
                <w:szCs w:val="24"/>
                <w:lang w:eastAsia="ru-RU"/>
              </w:rPr>
              <w:t xml:space="preserve"> оборудовани</w:t>
            </w:r>
            <w:r w:rsidRPr="00D57B0E">
              <w:rPr>
                <w:rFonts w:ascii="Times New Roman" w:eastAsia="Times New Roman" w:hAnsi="Times New Roman" w:cs="Times New Roman"/>
                <w:color w:val="000000" w:themeColor="text1"/>
                <w:sz w:val="24"/>
                <w:szCs w:val="24"/>
                <w:lang w:eastAsia="ru-RU"/>
              </w:rPr>
              <w:t>я</w:t>
            </w:r>
            <w:r w:rsidR="00171802" w:rsidRPr="00D57B0E">
              <w:rPr>
                <w:rFonts w:ascii="Times New Roman" w:eastAsia="Times New Roman" w:hAnsi="Times New Roman" w:cs="Times New Roman"/>
                <w:color w:val="000000" w:themeColor="text1"/>
                <w:sz w:val="24"/>
                <w:szCs w:val="24"/>
                <w:lang w:eastAsia="ru-RU"/>
              </w:rPr>
              <w:t xml:space="preserve"> для проверки электрических соединений устройств инфокоммуникационных систем; </w:t>
            </w:r>
          </w:p>
          <w:p w14:paraId="54660E79" w14:textId="4036C187"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идентифи</w:t>
            </w:r>
            <w:r w:rsidR="005E1C65" w:rsidRPr="00D57B0E">
              <w:rPr>
                <w:rFonts w:ascii="Times New Roman" w:eastAsia="Times New Roman" w:hAnsi="Times New Roman" w:cs="Times New Roman"/>
                <w:color w:val="000000" w:themeColor="text1"/>
                <w:sz w:val="24"/>
                <w:szCs w:val="24"/>
                <w:lang w:eastAsia="ru-RU"/>
              </w:rPr>
              <w:t>кация</w:t>
            </w:r>
            <w:r w:rsidRPr="00D57B0E">
              <w:rPr>
                <w:rFonts w:ascii="Times New Roman" w:eastAsia="Times New Roman" w:hAnsi="Times New Roman" w:cs="Times New Roman"/>
                <w:color w:val="000000" w:themeColor="text1"/>
                <w:sz w:val="24"/>
                <w:szCs w:val="24"/>
                <w:lang w:eastAsia="ru-RU"/>
              </w:rPr>
              <w:t xml:space="preserve"> типовы</w:t>
            </w:r>
            <w:r w:rsidR="005E1C65" w:rsidRPr="00D57B0E">
              <w:rPr>
                <w:rFonts w:ascii="Times New Roman" w:eastAsia="Times New Roman" w:hAnsi="Times New Roman" w:cs="Times New Roman"/>
                <w:color w:val="000000" w:themeColor="text1"/>
                <w:sz w:val="24"/>
                <w:szCs w:val="24"/>
                <w:lang w:eastAsia="ru-RU"/>
              </w:rPr>
              <w:t>х</w:t>
            </w:r>
            <w:r w:rsidRPr="00D57B0E">
              <w:rPr>
                <w:rFonts w:ascii="Times New Roman" w:eastAsia="Times New Roman" w:hAnsi="Times New Roman" w:cs="Times New Roman"/>
                <w:color w:val="000000" w:themeColor="text1"/>
                <w:sz w:val="24"/>
                <w:szCs w:val="24"/>
                <w:lang w:eastAsia="ru-RU"/>
              </w:rPr>
              <w:t xml:space="preserve"> инцидент</w:t>
            </w:r>
            <w:r w:rsidR="005E1C65" w:rsidRPr="00D57B0E">
              <w:rPr>
                <w:rFonts w:ascii="Times New Roman" w:eastAsia="Times New Roman" w:hAnsi="Times New Roman" w:cs="Times New Roman"/>
                <w:color w:val="000000" w:themeColor="text1"/>
                <w:sz w:val="24"/>
                <w:szCs w:val="24"/>
                <w:lang w:eastAsia="ru-RU"/>
              </w:rPr>
              <w:t>ов</w:t>
            </w:r>
            <w:r w:rsidRPr="00D57B0E">
              <w:rPr>
                <w:rFonts w:ascii="Times New Roman" w:eastAsia="Times New Roman" w:hAnsi="Times New Roman" w:cs="Times New Roman"/>
                <w:color w:val="000000" w:themeColor="text1"/>
                <w:sz w:val="24"/>
                <w:szCs w:val="24"/>
                <w:lang w:eastAsia="ru-RU"/>
              </w:rPr>
              <w:t xml:space="preserve"> функционирования устройств инфокоммуникационных систем; </w:t>
            </w:r>
          </w:p>
          <w:p w14:paraId="6A462281" w14:textId="742C31E2"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устран</w:t>
            </w:r>
            <w:r w:rsidR="005E1C65" w:rsidRPr="00D57B0E">
              <w:rPr>
                <w:rFonts w:ascii="Times New Roman" w:eastAsia="Times New Roman" w:hAnsi="Times New Roman" w:cs="Times New Roman"/>
                <w:color w:val="000000" w:themeColor="text1"/>
                <w:sz w:val="24"/>
                <w:szCs w:val="24"/>
                <w:lang w:eastAsia="ru-RU"/>
              </w:rPr>
              <w:t>ение возникающих</w:t>
            </w:r>
            <w:r w:rsidRPr="00D57B0E">
              <w:rPr>
                <w:rFonts w:ascii="Times New Roman" w:eastAsia="Times New Roman" w:hAnsi="Times New Roman" w:cs="Times New Roman"/>
                <w:color w:val="000000" w:themeColor="text1"/>
                <w:sz w:val="24"/>
                <w:szCs w:val="24"/>
                <w:lang w:eastAsia="ru-RU"/>
              </w:rPr>
              <w:t xml:space="preserve"> типовы</w:t>
            </w:r>
            <w:r w:rsidR="005E1C65" w:rsidRPr="00D57B0E">
              <w:rPr>
                <w:rFonts w:ascii="Times New Roman" w:eastAsia="Times New Roman" w:hAnsi="Times New Roman" w:cs="Times New Roman"/>
                <w:color w:val="000000" w:themeColor="text1"/>
                <w:sz w:val="24"/>
                <w:szCs w:val="24"/>
                <w:lang w:eastAsia="ru-RU"/>
              </w:rPr>
              <w:t>х</w:t>
            </w:r>
            <w:r w:rsidRPr="00D57B0E">
              <w:rPr>
                <w:rFonts w:ascii="Times New Roman" w:eastAsia="Times New Roman" w:hAnsi="Times New Roman" w:cs="Times New Roman"/>
                <w:color w:val="000000" w:themeColor="text1"/>
                <w:sz w:val="24"/>
                <w:szCs w:val="24"/>
                <w:lang w:eastAsia="ru-RU"/>
              </w:rPr>
              <w:t xml:space="preserve"> инцидент</w:t>
            </w:r>
            <w:r w:rsidR="005E1C65" w:rsidRPr="00D57B0E">
              <w:rPr>
                <w:rFonts w:ascii="Times New Roman" w:eastAsia="Times New Roman" w:hAnsi="Times New Roman" w:cs="Times New Roman"/>
                <w:color w:val="000000" w:themeColor="text1"/>
                <w:sz w:val="24"/>
                <w:szCs w:val="24"/>
                <w:lang w:eastAsia="ru-RU"/>
              </w:rPr>
              <w:t>ов</w:t>
            </w:r>
            <w:r w:rsidRPr="00D57B0E">
              <w:rPr>
                <w:rFonts w:ascii="Times New Roman" w:eastAsia="Times New Roman" w:hAnsi="Times New Roman" w:cs="Times New Roman"/>
                <w:color w:val="000000" w:themeColor="text1"/>
                <w:sz w:val="24"/>
                <w:szCs w:val="24"/>
                <w:lang w:eastAsia="ru-RU"/>
              </w:rPr>
              <w:t xml:space="preserve">; </w:t>
            </w:r>
          </w:p>
          <w:p w14:paraId="05DDBEF0" w14:textId="77777777" w:rsidR="005E1C65"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диагностик</w:t>
            </w:r>
            <w:r w:rsidR="005E1C65" w:rsidRPr="00D57B0E">
              <w:rPr>
                <w:rFonts w:ascii="Times New Roman" w:eastAsia="Times New Roman" w:hAnsi="Times New Roman" w:cs="Times New Roman"/>
                <w:color w:val="000000" w:themeColor="text1"/>
                <w:sz w:val="24"/>
                <w:szCs w:val="24"/>
                <w:lang w:eastAsia="ru-RU"/>
              </w:rPr>
              <w:t>а</w:t>
            </w:r>
            <w:r w:rsidRPr="00D57B0E">
              <w:rPr>
                <w:rFonts w:ascii="Times New Roman" w:eastAsia="Times New Roman" w:hAnsi="Times New Roman" w:cs="Times New Roman"/>
                <w:color w:val="000000" w:themeColor="text1"/>
                <w:sz w:val="24"/>
                <w:szCs w:val="24"/>
                <w:lang w:eastAsia="ru-RU"/>
              </w:rPr>
              <w:t xml:space="preserve"> инцидента согласно инструкции; </w:t>
            </w:r>
          </w:p>
          <w:p w14:paraId="1FA693F2" w14:textId="4C69E840"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w:t>
            </w:r>
            <w:r w:rsidR="005E1C65" w:rsidRPr="00D57B0E">
              <w:rPr>
                <w:rFonts w:ascii="Times New Roman" w:eastAsia="Times New Roman" w:hAnsi="Times New Roman" w:cs="Times New Roman"/>
                <w:color w:val="000000" w:themeColor="text1"/>
                <w:sz w:val="24"/>
                <w:szCs w:val="24"/>
                <w:lang w:eastAsia="ru-RU"/>
              </w:rPr>
              <w:t>ка</w:t>
            </w:r>
            <w:r w:rsidRPr="00D57B0E">
              <w:rPr>
                <w:rFonts w:ascii="Times New Roman" w:eastAsia="Times New Roman" w:hAnsi="Times New Roman" w:cs="Times New Roman"/>
                <w:color w:val="000000" w:themeColor="text1"/>
                <w:sz w:val="24"/>
                <w:szCs w:val="24"/>
                <w:lang w:eastAsia="ru-RU"/>
              </w:rPr>
              <w:t xml:space="preserve"> степен</w:t>
            </w:r>
            <w:r w:rsidR="005E1C65"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z w:val="24"/>
                <w:szCs w:val="24"/>
                <w:lang w:eastAsia="ru-RU"/>
              </w:rPr>
              <w:t xml:space="preserve"> критичности инцидентов при работе согласно инструкции;</w:t>
            </w:r>
          </w:p>
          <w:p w14:paraId="54865FAA" w14:textId="5ABCC686"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зада</w:t>
            </w:r>
            <w:r w:rsidR="005E1C65" w:rsidRPr="00D57B0E">
              <w:rPr>
                <w:rFonts w:ascii="Times New Roman" w:eastAsia="Times New Roman" w:hAnsi="Times New Roman" w:cs="Times New Roman"/>
                <w:color w:val="000000" w:themeColor="text1"/>
                <w:sz w:val="24"/>
                <w:szCs w:val="24"/>
                <w:lang w:eastAsia="ru-RU"/>
              </w:rPr>
              <w:t>ние</w:t>
            </w:r>
            <w:r w:rsidRPr="00D57B0E">
              <w:rPr>
                <w:rFonts w:ascii="Times New Roman" w:eastAsia="Times New Roman" w:hAnsi="Times New Roman" w:cs="Times New Roman"/>
                <w:color w:val="000000" w:themeColor="text1"/>
                <w:sz w:val="24"/>
                <w:szCs w:val="24"/>
                <w:lang w:eastAsia="ru-RU"/>
              </w:rPr>
              <w:t xml:space="preserve"> базовы</w:t>
            </w:r>
            <w:r w:rsidR="005E1C65" w:rsidRPr="00D57B0E">
              <w:rPr>
                <w:rFonts w:ascii="Times New Roman" w:eastAsia="Times New Roman" w:hAnsi="Times New Roman" w:cs="Times New Roman"/>
                <w:color w:val="000000" w:themeColor="text1"/>
                <w:sz w:val="24"/>
                <w:szCs w:val="24"/>
                <w:lang w:eastAsia="ru-RU"/>
              </w:rPr>
              <w:t>х</w:t>
            </w:r>
            <w:r w:rsidRPr="00D57B0E">
              <w:rPr>
                <w:rFonts w:ascii="Times New Roman" w:eastAsia="Times New Roman" w:hAnsi="Times New Roman" w:cs="Times New Roman"/>
                <w:color w:val="000000" w:themeColor="text1"/>
                <w:sz w:val="24"/>
                <w:szCs w:val="24"/>
                <w:lang w:eastAsia="ru-RU"/>
              </w:rPr>
              <w:t xml:space="preserve"> параметр</w:t>
            </w:r>
            <w:r w:rsidR="005E1C65" w:rsidRPr="00D57B0E">
              <w:rPr>
                <w:rFonts w:ascii="Times New Roman" w:eastAsia="Times New Roman" w:hAnsi="Times New Roman" w:cs="Times New Roman"/>
                <w:color w:val="000000" w:themeColor="text1"/>
                <w:sz w:val="24"/>
                <w:szCs w:val="24"/>
                <w:lang w:eastAsia="ru-RU"/>
              </w:rPr>
              <w:t>ов</w:t>
            </w:r>
            <w:r w:rsidRPr="00D57B0E">
              <w:rPr>
                <w:rFonts w:ascii="Times New Roman" w:eastAsia="Times New Roman" w:hAnsi="Times New Roman" w:cs="Times New Roman"/>
                <w:color w:val="000000" w:themeColor="text1"/>
                <w:sz w:val="24"/>
                <w:szCs w:val="24"/>
                <w:lang w:eastAsia="ru-RU"/>
              </w:rPr>
              <w:t>, в том числе параметр</w:t>
            </w:r>
            <w:r w:rsidR="005E1C65" w:rsidRPr="00D57B0E">
              <w:rPr>
                <w:rFonts w:ascii="Times New Roman" w:eastAsia="Times New Roman" w:hAnsi="Times New Roman" w:cs="Times New Roman"/>
                <w:color w:val="000000" w:themeColor="text1"/>
                <w:sz w:val="24"/>
                <w:szCs w:val="24"/>
                <w:lang w:eastAsia="ru-RU"/>
              </w:rPr>
              <w:t>ов</w:t>
            </w:r>
            <w:r w:rsidRPr="00D57B0E">
              <w:rPr>
                <w:rFonts w:ascii="Times New Roman" w:eastAsia="Times New Roman" w:hAnsi="Times New Roman" w:cs="Times New Roman"/>
                <w:color w:val="000000" w:themeColor="text1"/>
                <w:sz w:val="24"/>
                <w:szCs w:val="24"/>
                <w:lang w:eastAsia="ru-RU"/>
              </w:rPr>
              <w:t xml:space="preserve"> защиты от несанкционированного доступа к операционным системам; </w:t>
            </w:r>
          </w:p>
          <w:p w14:paraId="5AC1DA1E" w14:textId="4E62A384" w:rsidR="00171802" w:rsidRPr="00D57B0E" w:rsidRDefault="00171802" w:rsidP="00982005">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примен</w:t>
            </w:r>
            <w:r w:rsidR="005E1C65" w:rsidRPr="00D57B0E">
              <w:rPr>
                <w:rFonts w:ascii="Times New Roman" w:eastAsia="Times New Roman" w:hAnsi="Times New Roman" w:cs="Times New Roman"/>
                <w:color w:val="000000" w:themeColor="text1"/>
                <w:sz w:val="24"/>
                <w:szCs w:val="24"/>
                <w:lang w:eastAsia="ru-RU"/>
              </w:rPr>
              <w:t>ение</w:t>
            </w:r>
            <w:r w:rsidRPr="00D57B0E">
              <w:rPr>
                <w:rFonts w:ascii="Times New Roman" w:eastAsia="Times New Roman" w:hAnsi="Times New Roman" w:cs="Times New Roman"/>
                <w:color w:val="000000" w:themeColor="text1"/>
                <w:sz w:val="24"/>
                <w:szCs w:val="24"/>
                <w:lang w:eastAsia="ru-RU"/>
              </w:rPr>
              <w:t xml:space="preserve"> метод</w:t>
            </w:r>
            <w:r w:rsidR="005E1C65" w:rsidRPr="00D57B0E">
              <w:rPr>
                <w:rFonts w:ascii="Times New Roman" w:eastAsia="Times New Roman" w:hAnsi="Times New Roman" w:cs="Times New Roman"/>
                <w:color w:val="000000" w:themeColor="text1"/>
                <w:sz w:val="24"/>
                <w:szCs w:val="24"/>
                <w:lang w:eastAsia="ru-RU"/>
              </w:rPr>
              <w:t>ов</w:t>
            </w:r>
            <w:r w:rsidRPr="00D57B0E">
              <w:rPr>
                <w:rFonts w:ascii="Times New Roman" w:eastAsia="Times New Roman" w:hAnsi="Times New Roman" w:cs="Times New Roman"/>
                <w:color w:val="000000" w:themeColor="text1"/>
                <w:sz w:val="24"/>
                <w:szCs w:val="24"/>
                <w:lang w:eastAsia="ru-RU"/>
              </w:rPr>
              <w:t xml:space="preserve"> статической и динамической конфигурации параметров операционн</w:t>
            </w:r>
            <w:r w:rsidR="005E1C65" w:rsidRPr="00D57B0E">
              <w:rPr>
                <w:rFonts w:ascii="Times New Roman" w:eastAsia="Times New Roman" w:hAnsi="Times New Roman" w:cs="Times New Roman"/>
                <w:color w:val="000000" w:themeColor="text1"/>
                <w:sz w:val="24"/>
                <w:szCs w:val="24"/>
                <w:lang w:eastAsia="ru-RU"/>
              </w:rPr>
              <w:t>ых систем.</w:t>
            </w:r>
          </w:p>
        </w:tc>
        <w:tc>
          <w:tcPr>
            <w:tcW w:w="831" w:type="pct"/>
            <w:tcBorders>
              <w:top w:val="single" w:sz="4" w:space="0" w:color="auto"/>
              <w:left w:val="single" w:sz="4" w:space="0" w:color="auto"/>
              <w:bottom w:val="single" w:sz="4" w:space="0" w:color="auto"/>
              <w:right w:val="single" w:sz="4" w:space="0" w:color="auto"/>
            </w:tcBorders>
            <w:vAlign w:val="center"/>
          </w:tcPr>
          <w:p w14:paraId="59D9A7F5"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180</w:t>
            </w:r>
          </w:p>
        </w:tc>
      </w:tr>
      <w:tr w:rsidR="00D57B0E" w:rsidRPr="00D57B0E" w14:paraId="063B1689" w14:textId="77777777" w:rsidTr="00D8283A">
        <w:tc>
          <w:tcPr>
            <w:tcW w:w="4169" w:type="pct"/>
            <w:gridSpan w:val="2"/>
            <w:tcBorders>
              <w:top w:val="single" w:sz="4" w:space="0" w:color="auto"/>
              <w:left w:val="single" w:sz="4" w:space="0" w:color="auto"/>
              <w:bottom w:val="single" w:sz="4" w:space="0" w:color="auto"/>
              <w:right w:val="single" w:sz="4" w:space="0" w:color="auto"/>
            </w:tcBorders>
            <w:hideMark/>
          </w:tcPr>
          <w:p w14:paraId="305855A1" w14:textId="77777777" w:rsidR="002300E6" w:rsidRPr="00D57B0E" w:rsidRDefault="002300E6" w:rsidP="00982005">
            <w:pPr>
              <w:suppressAutoHyphens/>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Производственная практика </w:t>
            </w:r>
            <w:r w:rsidRPr="00D57B0E">
              <w:rPr>
                <w:rFonts w:ascii="Times New Roman" w:eastAsia="Times New Roman" w:hAnsi="Times New Roman" w:cs="Times New Roman"/>
                <w:b/>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если предусмотрена</w:t>
            </w:r>
            <w:r w:rsidRPr="00D57B0E">
              <w:rPr>
                <w:rFonts w:ascii="Times New Roman" w:eastAsia="Times New Roman" w:hAnsi="Times New Roman" w:cs="Times New Roman"/>
                <w:b/>
                <w:color w:val="000000" w:themeColor="text1"/>
                <w:sz w:val="24"/>
                <w:szCs w:val="24"/>
                <w:lang w:eastAsia="ru-RU"/>
              </w:rPr>
              <w:t xml:space="preserve"> итоговая (концентрированная) практика</w:t>
            </w:r>
            <w:r w:rsidRPr="00D57B0E">
              <w:rPr>
                <w:rFonts w:ascii="Times New Roman" w:eastAsia="Times New Roman" w:hAnsi="Times New Roman" w:cs="Times New Roman"/>
                <w:b/>
                <w:bCs/>
                <w:color w:val="000000" w:themeColor="text1"/>
                <w:sz w:val="24"/>
                <w:szCs w:val="24"/>
                <w:lang w:eastAsia="ru-RU"/>
              </w:rPr>
              <w:t>)</w:t>
            </w:r>
          </w:p>
          <w:p w14:paraId="47D9C85F" w14:textId="77777777" w:rsidR="002300E6" w:rsidRPr="00D57B0E" w:rsidRDefault="002300E6" w:rsidP="00982005">
            <w:pPr>
              <w:suppressAutoHyphens/>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Виды работ: </w:t>
            </w:r>
          </w:p>
          <w:p w14:paraId="08E8B7E9"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Инсталляция программного обеспечения устройств инфокоммуникационных систем</w:t>
            </w:r>
          </w:p>
          <w:p w14:paraId="62E41F7D"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Конфигурирование базовых параметров устройств инфокоммуникационных систем согласно заданию</w:t>
            </w:r>
          </w:p>
          <w:p w14:paraId="6498E0F0"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Проверка на корректность установки конфигурации базовых параметров устройств инфокоммуникационных систем и программного обеспечения в соответствии с руководствами</w:t>
            </w:r>
          </w:p>
          <w:p w14:paraId="57FA51EB"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Проверка функционирования устройств после установки и настройки программного обеспечения</w:t>
            </w:r>
          </w:p>
          <w:p w14:paraId="39259271"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Обновление версий прикладного программного обеспечения, драйверов и операционных систем</w:t>
            </w:r>
          </w:p>
          <w:p w14:paraId="716FCC5E"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Фиксация отклонений от штатного режима работы инфокоммуникационных систем в соответствии с трудовым заданием</w:t>
            </w:r>
          </w:p>
          <w:p w14:paraId="690031C0"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Запуск процедур контроля состояния работы инфокоммуникационных систем в соответствии с трудовым заданием</w:t>
            </w:r>
          </w:p>
          <w:p w14:paraId="4781797A"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Проверка соответствия рабочих мест требованиям инфокоммуникационных систем к оборудованию и программному обеспечению</w:t>
            </w:r>
          </w:p>
          <w:p w14:paraId="4D1E1848"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Установка инфокоммуникационных систем на рабочих местах согласно трудовому заданию</w:t>
            </w:r>
          </w:p>
          <w:p w14:paraId="16966FA1"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Присвоение версий базовым элементам конфигурации инфокоммуникационных систем в соответствии с трудовым заданием</w:t>
            </w:r>
          </w:p>
          <w:p w14:paraId="2445356D"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Установка и настройка программного обеспечения периферийных устройства согласно инструкции</w:t>
            </w:r>
          </w:p>
          <w:p w14:paraId="0E1F6A72"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Установка и подключение сетевых устройств согласно инструкции</w:t>
            </w:r>
          </w:p>
          <w:p w14:paraId="664354B4"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Регистрация типовых инцидентов</w:t>
            </w:r>
          </w:p>
          <w:p w14:paraId="40156D8F"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Обнаружение типовых инцидентов</w:t>
            </w:r>
          </w:p>
          <w:p w14:paraId="1118DD92"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Регистрация типовых инцидентов</w:t>
            </w:r>
          </w:p>
          <w:p w14:paraId="01F8DC9F" w14:textId="77777777" w:rsidR="002300E6" w:rsidRPr="00D57B0E" w:rsidRDefault="002300E6" w:rsidP="00982005">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Классификация, исследование, диагностика, устранение типовых инцидентов согласно инструкции</w:t>
            </w:r>
          </w:p>
          <w:p w14:paraId="4334642D" w14:textId="77777777" w:rsidR="002300E6" w:rsidRPr="00D57B0E" w:rsidRDefault="002300E6" w:rsidP="00982005">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Установка операционных систем в соответствии с трудовым заданием</w:t>
            </w:r>
          </w:p>
          <w:p w14:paraId="4BF3F6D4" w14:textId="77777777" w:rsidR="002300E6" w:rsidRPr="00D57B0E" w:rsidRDefault="002300E6" w:rsidP="00982005">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Настройки операционных системы для оптимального функционирования ИС в соответствии с трудовым заданием</w:t>
            </w:r>
          </w:p>
          <w:p w14:paraId="695103BF" w14:textId="77777777" w:rsidR="002300E6" w:rsidRPr="00D57B0E" w:rsidRDefault="002300E6" w:rsidP="00982005">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Установка и настройка СУБД для оптимального функционирования ИС в соответствии с трудовым заданием</w:t>
            </w:r>
          </w:p>
          <w:p w14:paraId="6409A355" w14:textId="77777777" w:rsidR="002300E6" w:rsidRPr="00D57B0E" w:rsidRDefault="002300E6" w:rsidP="00982005">
            <w:pPr>
              <w:suppressAutoHyphen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Установка и</w:t>
            </w:r>
            <w:r w:rsidRPr="00D57B0E">
              <w:rPr>
                <w:rFonts w:ascii="Times New Roman" w:eastAsia="Times New Roman" w:hAnsi="Times New Roman" w:cs="Times New Roman"/>
                <w:bCs/>
                <w:iCs/>
                <w:color w:val="000000" w:themeColor="text1"/>
                <w:sz w:val="24"/>
                <w:szCs w:val="24"/>
              </w:rPr>
              <w:t xml:space="preserve"> </w:t>
            </w:r>
            <w:r w:rsidRPr="00D57B0E">
              <w:rPr>
                <w:rFonts w:ascii="Times New Roman" w:eastAsia="Times New Roman" w:hAnsi="Times New Roman" w:cs="Times New Roman"/>
                <w:bCs/>
                <w:iCs/>
                <w:color w:val="000000" w:themeColor="text1"/>
                <w:sz w:val="24"/>
                <w:szCs w:val="24"/>
                <w:lang w:eastAsia="ru-RU"/>
              </w:rPr>
              <w:t>настройка прикладного ПО, необходимого для оптимального функционирования ИС в соответствии с трудовым заданием</w:t>
            </w:r>
          </w:p>
        </w:tc>
        <w:tc>
          <w:tcPr>
            <w:tcW w:w="831" w:type="pct"/>
            <w:tcBorders>
              <w:top w:val="single" w:sz="4" w:space="0" w:color="auto"/>
              <w:left w:val="single" w:sz="4" w:space="0" w:color="auto"/>
              <w:bottom w:val="single" w:sz="4" w:space="0" w:color="auto"/>
              <w:right w:val="single" w:sz="4" w:space="0" w:color="auto"/>
            </w:tcBorders>
            <w:vAlign w:val="center"/>
            <w:hideMark/>
          </w:tcPr>
          <w:p w14:paraId="60CBD1C3"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216</w:t>
            </w:r>
          </w:p>
        </w:tc>
      </w:tr>
      <w:tr w:rsidR="00D57B0E" w:rsidRPr="00D57B0E" w14:paraId="5F69B7D7" w14:textId="77777777" w:rsidTr="00D8283A">
        <w:tc>
          <w:tcPr>
            <w:tcW w:w="4169" w:type="pct"/>
            <w:gridSpan w:val="2"/>
            <w:tcBorders>
              <w:top w:val="single" w:sz="4" w:space="0" w:color="auto"/>
              <w:left w:val="single" w:sz="4" w:space="0" w:color="auto"/>
              <w:bottom w:val="single" w:sz="4" w:space="0" w:color="auto"/>
              <w:right w:val="single" w:sz="4" w:space="0" w:color="auto"/>
            </w:tcBorders>
            <w:hideMark/>
          </w:tcPr>
          <w:p w14:paraId="23DC4071" w14:textId="77777777" w:rsidR="002300E6" w:rsidRPr="00D57B0E" w:rsidRDefault="002300E6" w:rsidP="00982005">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831" w:type="pct"/>
            <w:tcBorders>
              <w:top w:val="single" w:sz="4" w:space="0" w:color="auto"/>
              <w:left w:val="single" w:sz="4" w:space="0" w:color="auto"/>
              <w:bottom w:val="single" w:sz="4" w:space="0" w:color="auto"/>
              <w:right w:val="single" w:sz="4" w:space="0" w:color="auto"/>
            </w:tcBorders>
            <w:vAlign w:val="center"/>
            <w:hideMark/>
          </w:tcPr>
          <w:p w14:paraId="53A0EB24" w14:textId="77777777" w:rsidR="002300E6" w:rsidRPr="00D57B0E" w:rsidRDefault="002300E6" w:rsidP="00982005">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564</w:t>
            </w:r>
          </w:p>
        </w:tc>
      </w:tr>
    </w:tbl>
    <w:p w14:paraId="75BEA54B" w14:textId="2D5A81A2" w:rsidR="002300E6" w:rsidRPr="00D57B0E" w:rsidRDefault="002300E6" w:rsidP="002300E6">
      <w:pPr>
        <w:suppressAutoHyphens/>
        <w:spacing w:after="200" w:line="240" w:lineRule="auto"/>
        <w:jc w:val="both"/>
        <w:rPr>
          <w:rFonts w:ascii="Times New Roman" w:eastAsia="Times New Roman" w:hAnsi="Times New Roman" w:cs="Times New Roman"/>
          <w:bCs/>
          <w:i/>
          <w:color w:val="000000" w:themeColor="text1"/>
          <w:sz w:val="24"/>
          <w:szCs w:val="24"/>
          <w:lang w:eastAsia="ru-RU"/>
        </w:rPr>
      </w:pPr>
    </w:p>
    <w:p w14:paraId="2DD8278E" w14:textId="77777777" w:rsidR="002300E6" w:rsidRPr="00D57B0E" w:rsidRDefault="002300E6" w:rsidP="002300E6">
      <w:pPr>
        <w:suppressAutoHyphens/>
        <w:spacing w:after="200" w:line="276" w:lineRule="auto"/>
        <w:rPr>
          <w:rFonts w:ascii="Times New Roman" w:eastAsia="Times New Roman" w:hAnsi="Times New Roman" w:cs="Times New Roman"/>
          <w:i/>
          <w:color w:val="000000" w:themeColor="text1"/>
          <w:sz w:val="24"/>
          <w:szCs w:val="24"/>
          <w:lang w:eastAsia="ru-RU"/>
        </w:rPr>
      </w:pPr>
    </w:p>
    <w:p w14:paraId="58724F6C" w14:textId="77777777" w:rsidR="002300E6" w:rsidRPr="00D57B0E" w:rsidRDefault="002300E6" w:rsidP="002300E6">
      <w:pPr>
        <w:spacing w:after="0" w:line="276" w:lineRule="auto"/>
        <w:rPr>
          <w:rFonts w:ascii="Times New Roman" w:eastAsia="Times New Roman" w:hAnsi="Times New Roman" w:cs="Times New Roman"/>
          <w:i/>
          <w:color w:val="000000" w:themeColor="text1"/>
          <w:sz w:val="24"/>
          <w:szCs w:val="24"/>
          <w:lang w:eastAsia="ru-RU"/>
        </w:rPr>
        <w:sectPr w:rsidR="002300E6" w:rsidRPr="00D57B0E">
          <w:pgSz w:w="16840" w:h="11907" w:orient="landscape"/>
          <w:pgMar w:top="851" w:right="1134" w:bottom="851" w:left="992" w:header="709" w:footer="709" w:gutter="0"/>
          <w:cols w:space="720"/>
        </w:sectPr>
      </w:pPr>
    </w:p>
    <w:p w14:paraId="0B529316" w14:textId="6B7A6A44" w:rsidR="002300E6" w:rsidRPr="00D57B0E" w:rsidRDefault="002300E6" w:rsidP="002300E6">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 УСЛОВИЯ РЕАЛИЗАЦИИ ПРОФЕССИОНАЛЬНОГО МОДУЛЯ</w:t>
      </w:r>
    </w:p>
    <w:p w14:paraId="79E169D6" w14:textId="77777777" w:rsidR="002300E6" w:rsidRPr="00D57B0E" w:rsidRDefault="002300E6" w:rsidP="002300E6">
      <w:pPr>
        <w:spacing w:after="0" w:line="276" w:lineRule="auto"/>
        <w:rPr>
          <w:rFonts w:ascii="Times New Roman" w:eastAsia="Times New Roman" w:hAnsi="Times New Roman" w:cs="Times New Roman"/>
          <w:b/>
          <w:bCs/>
          <w:color w:val="000000" w:themeColor="text1"/>
          <w:sz w:val="24"/>
          <w:szCs w:val="24"/>
          <w:lang w:eastAsia="ru-RU"/>
        </w:rPr>
      </w:pPr>
    </w:p>
    <w:p w14:paraId="16860094" w14:textId="77777777" w:rsidR="00E65A7F" w:rsidRPr="00D57B0E" w:rsidRDefault="002300E6" w:rsidP="00E65A7F">
      <w:pPr>
        <w:spacing w:after="0"/>
        <w:rPr>
          <w:rFonts w:ascii="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3.1. </w:t>
      </w:r>
      <w:r w:rsidR="00E65A7F" w:rsidRPr="00D57B0E">
        <w:rPr>
          <w:rFonts w:ascii="Times New Roman" w:hAnsi="Times New Roman" w:cs="Times New Roman"/>
          <w:b/>
          <w:bCs/>
          <w:color w:val="000000" w:themeColor="text1"/>
          <w:sz w:val="24"/>
          <w:szCs w:val="24"/>
          <w:lang w:eastAsia="ru-RU"/>
        </w:rPr>
        <w:t>Для реализации программы профессионального модуля должно быть предусмотрено:</w:t>
      </w:r>
    </w:p>
    <w:p w14:paraId="47ADF323" w14:textId="77777777" w:rsidR="00552718" w:rsidRPr="00552718" w:rsidRDefault="00552718" w:rsidP="00552718">
      <w:pPr>
        <w:spacing w:after="0"/>
        <w:jc w:val="both"/>
        <w:rPr>
          <w:rFonts w:ascii="Times New Roman" w:hAnsi="Times New Roman" w:cs="Times New Roman"/>
          <w:b/>
          <w:color w:val="000000" w:themeColor="text1"/>
          <w:sz w:val="24"/>
          <w:szCs w:val="24"/>
        </w:rPr>
      </w:pPr>
      <w:r w:rsidRPr="00552718">
        <w:rPr>
          <w:rFonts w:ascii="Times New Roman" w:hAnsi="Times New Roman" w:cs="Times New Roman"/>
          <w:b/>
          <w:color w:val="000000" w:themeColor="text1"/>
          <w:sz w:val="24"/>
          <w:szCs w:val="24"/>
        </w:rPr>
        <w:t xml:space="preserve">Организация рабочего места </w:t>
      </w:r>
    </w:p>
    <w:p w14:paraId="775572F5"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рабочее/учебное место обучающегося создается индивидуально с учетом его особых образовательных потребностей, а также сопутствующих нейросенсорных нарушений</w:t>
      </w:r>
    </w:p>
    <w:p w14:paraId="24281AC4"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размеров рабочей зоны на одно место, с учетом подъезда и разворота кресла-коляски</w:t>
      </w:r>
    </w:p>
    <w:p w14:paraId="31978B20"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ширины прохода между рядами столов</w:t>
      </w:r>
    </w:p>
    <w:p w14:paraId="1DC10DC3"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при организации учебного места учитываются возможности и особенности моторики, восприятия, внимания, памяти обучающегося</w:t>
      </w:r>
    </w:p>
    <w:p w14:paraId="1239C217"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инвалидов-колясочников предусматриваются места в первом ряду, ближайшие от входа в помещение.</w:t>
      </w:r>
    </w:p>
    <w:p w14:paraId="4CD7B470"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установка (перемещение) учебной доски в зоне доступности инвалида на коляске</w:t>
      </w:r>
    </w:p>
    <w:p w14:paraId="0A31FC7D"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аудитория должна быть оборудована столами, регулируемыми по росту обучающихся, а также специализированными креслами-столами с индивидуальными средствами фиксации, предписанными в медицинских рекомендациях</w:t>
      </w:r>
    </w:p>
    <w:p w14:paraId="3AB00C0C"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оснащение аудитории персональными компьютерами, техническими приспособлениями (специальная клавиатура, различные контакторы, заменяющие мышь, джойстики, трекболы, головная компьютерная мышь, выносные кнопки разных цветов и диаметров, сенсорные планшеты и т.д.)</w:t>
      </w:r>
    </w:p>
    <w:p w14:paraId="0ECAEA86"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персональный компьютер должен быть оснащен виртуальной экранной клавиатурой, коммуникационными каналами, программными продуктами</w:t>
      </w:r>
    </w:p>
    <w:p w14:paraId="1993D912"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крепления тетрадей и книг на столе обучающегося можно разместить специальные магниты и кнопки, наклонные доски для письма</w:t>
      </w:r>
    </w:p>
    <w:p w14:paraId="5BB21E85" w14:textId="4AFE12E6" w:rsidR="00552718" w:rsidRPr="00552718" w:rsidRDefault="00552718" w:rsidP="00552718">
      <w:pPr>
        <w:spacing w:after="0" w:line="240" w:lineRule="auto"/>
        <w:rPr>
          <w:rFonts w:ascii="Times New Roman" w:hAnsi="Times New Roman" w:cs="Times New Roman"/>
          <w:sz w:val="24"/>
          <w:szCs w:val="24"/>
        </w:rPr>
      </w:pPr>
    </w:p>
    <w:p w14:paraId="5B49C6BB" w14:textId="77777777" w:rsidR="00552718" w:rsidRPr="00552718" w:rsidRDefault="00552718" w:rsidP="00552718">
      <w:pPr>
        <w:spacing w:after="0" w:line="240" w:lineRule="auto"/>
        <w:rPr>
          <w:rFonts w:ascii="Times New Roman" w:hAnsi="Times New Roman" w:cs="Times New Roman"/>
          <w:b/>
          <w:bCs/>
          <w:sz w:val="24"/>
          <w:szCs w:val="24"/>
        </w:rPr>
      </w:pPr>
      <w:r w:rsidRPr="00552718">
        <w:rPr>
          <w:rFonts w:ascii="Times New Roman" w:hAnsi="Times New Roman" w:cs="Times New Roman"/>
          <w:b/>
          <w:bCs/>
          <w:sz w:val="24"/>
          <w:szCs w:val="24"/>
        </w:rPr>
        <w:t>Технические и программные средства общего и специального назначения</w:t>
      </w:r>
    </w:p>
    <w:p w14:paraId="3859DBC9" w14:textId="77777777" w:rsidR="00552718" w:rsidRPr="00552718" w:rsidRDefault="00552718" w:rsidP="00552718">
      <w:pPr>
        <w:spacing w:after="0" w:line="240" w:lineRule="auto"/>
        <w:rPr>
          <w:rFonts w:ascii="Times New Roman" w:hAnsi="Times New Roman" w:cs="Times New Roman"/>
          <w:b/>
          <w:bCs/>
          <w:sz w:val="24"/>
          <w:szCs w:val="24"/>
        </w:rPr>
      </w:pPr>
    </w:p>
    <w:p w14:paraId="6A517E6A"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eastAsia="Times New Roman" w:hAnsi="Times New Roman" w:cs="Times New Roman"/>
          <w:sz w:val="24"/>
          <w:szCs w:val="24"/>
          <w:lang w:eastAsia="ru-RU"/>
        </w:rPr>
        <w:t>в качестве простых технических средств, служащих для облегчения процесса письма, можно использовать увеличенные в размерах ручки и специальные накладки к ним, позволяющие удерживать ручку и манипулировать ею с минимальными усилиями, а также утяжеленными (с дополнительным грузом) ручками, снижающими проявления тремора при письме</w:t>
      </w:r>
    </w:p>
    <w:p w14:paraId="536BA4E3"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w:t>
      </w:r>
    </w:p>
    <w:p w14:paraId="63A18662"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виртуальная экранная клавиатура</w:t>
      </w:r>
    </w:p>
    <w:p w14:paraId="46AD4959"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головная компьютерная мышь</w:t>
      </w:r>
    </w:p>
    <w:p w14:paraId="00E3BCD1"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ножная компьютерная мышь</w:t>
      </w:r>
    </w:p>
    <w:p w14:paraId="3BCF5D77"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выносные компьютерные кнопки</w:t>
      </w:r>
    </w:p>
    <w:p w14:paraId="1D417946"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компьютерный джойстик или компьютерный роллер</w:t>
      </w:r>
    </w:p>
    <w:p w14:paraId="73D6259A"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сенсорный планшет</w:t>
      </w:r>
    </w:p>
    <w:p w14:paraId="796D8778"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компьютерная мышь с прикусывателем</w:t>
      </w:r>
      <w:r>
        <w:rPr>
          <w:rFonts w:ascii="Times New Roman" w:hAnsi="Times New Roman" w:cs="Times New Roman"/>
          <w:sz w:val="24"/>
          <w:szCs w:val="24"/>
        </w:rPr>
        <w:t xml:space="preserve"> </w:t>
      </w:r>
      <w:r w:rsidRPr="00552718">
        <w:rPr>
          <w:rFonts w:ascii="Times New Roman" w:hAnsi="Times New Roman" w:cs="Times New Roman"/>
          <w:sz w:val="20"/>
          <w:szCs w:val="20"/>
        </w:rPr>
        <w:t>ай-трекер</w:t>
      </w:r>
    </w:p>
    <w:p w14:paraId="6CBC8476" w14:textId="73CE7CFB" w:rsidR="00E65A7F" w:rsidRPr="00D57B0E" w:rsidRDefault="00E65A7F" w:rsidP="00E65A7F">
      <w:pPr>
        <w:spacing w:after="0"/>
        <w:jc w:val="both"/>
        <w:rPr>
          <w:rFonts w:ascii="Times New Roman" w:hAnsi="Times New Roman" w:cs="Times New Roman"/>
          <w:color w:val="000000" w:themeColor="text1"/>
        </w:rPr>
      </w:pPr>
    </w:p>
    <w:p w14:paraId="262EB6B9" w14:textId="73174D76" w:rsidR="00E65A7F" w:rsidRPr="00D57B0E" w:rsidRDefault="00E65A7F" w:rsidP="00E65A7F">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Специальные помещения:</w:t>
      </w:r>
    </w:p>
    <w:p w14:paraId="4CF4417A" w14:textId="692494B9" w:rsidR="0004112D" w:rsidRPr="00D57B0E" w:rsidRDefault="00E65A7F" w:rsidP="00E65A7F">
      <w:pPr>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 </w:t>
      </w:r>
      <w:r w:rsidR="0004112D" w:rsidRPr="00D57B0E">
        <w:rPr>
          <w:rFonts w:ascii="Times New Roman" w:eastAsia="Times New Roman" w:hAnsi="Times New Roman" w:cs="Times New Roman"/>
          <w:bCs/>
          <w:color w:val="000000" w:themeColor="text1"/>
          <w:sz w:val="24"/>
          <w:szCs w:val="24"/>
          <w:lang w:eastAsia="ru-RU"/>
        </w:rPr>
        <w:t>«Кабинет информатики», оснащенный в соответствии с п. 6.1.2.1 примерной основной образовательной программы по профессии</w:t>
      </w:r>
      <w:r w:rsidR="0004112D" w:rsidRPr="00D57B0E">
        <w:rPr>
          <w:rFonts w:ascii="Times New Roman" w:eastAsia="Times New Roman" w:hAnsi="Times New Roman" w:cs="Times New Roman"/>
          <w:bCs/>
          <w:i/>
          <w:color w:val="000000" w:themeColor="text1"/>
          <w:sz w:val="24"/>
          <w:szCs w:val="24"/>
          <w:lang w:eastAsia="ru-RU"/>
        </w:rPr>
        <w:t>.</w:t>
      </w:r>
    </w:p>
    <w:p w14:paraId="1E5D3640" w14:textId="7AB38D06" w:rsidR="002300E6" w:rsidRPr="00D57B0E" w:rsidRDefault="00982005" w:rsidP="00982005">
      <w:pPr>
        <w:tabs>
          <w:tab w:val="left" w:pos="993"/>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04112D" w:rsidRPr="00D57B0E">
        <w:rPr>
          <w:rFonts w:ascii="Times New Roman" w:eastAsia="Times New Roman" w:hAnsi="Times New Roman" w:cs="Times New Roman"/>
          <w:bCs/>
          <w:color w:val="000000" w:themeColor="text1"/>
          <w:sz w:val="24"/>
          <w:szCs w:val="24"/>
          <w:lang w:eastAsia="ru-RU"/>
        </w:rPr>
        <w:t>Лаборатория</w:t>
      </w:r>
      <w:r w:rsidR="002300E6" w:rsidRPr="00D57B0E">
        <w:rPr>
          <w:rFonts w:ascii="Times New Roman" w:eastAsia="Times New Roman" w:hAnsi="Times New Roman" w:cs="Times New Roman"/>
          <w:bCs/>
          <w:i/>
          <w:color w:val="000000" w:themeColor="text1"/>
          <w:sz w:val="24"/>
          <w:szCs w:val="24"/>
          <w:lang w:eastAsia="ru-RU"/>
        </w:rPr>
        <w:t xml:space="preserve"> </w:t>
      </w:r>
      <w:r w:rsidRPr="00D57B0E">
        <w:rPr>
          <w:rFonts w:ascii="Times New Roman" w:eastAsia="Times New Roman" w:hAnsi="Times New Roman" w:cs="Times New Roman"/>
          <w:bCs/>
          <w:iCs/>
          <w:color w:val="000000" w:themeColor="text1"/>
          <w:sz w:val="24"/>
          <w:szCs w:val="24"/>
          <w:lang w:eastAsia="ru-RU"/>
        </w:rPr>
        <w:t>и</w:t>
      </w:r>
      <w:r w:rsidR="002300E6" w:rsidRPr="00D57B0E">
        <w:rPr>
          <w:rFonts w:ascii="Times New Roman" w:eastAsia="Times New Roman" w:hAnsi="Times New Roman" w:cs="Times New Roman"/>
          <w:bCs/>
          <w:iCs/>
          <w:color w:val="000000" w:themeColor="text1"/>
          <w:sz w:val="24"/>
          <w:szCs w:val="24"/>
          <w:lang w:eastAsia="ru-RU"/>
        </w:rPr>
        <w:t>нформационных технологий</w:t>
      </w:r>
      <w:r w:rsidRPr="00D57B0E">
        <w:rPr>
          <w:rFonts w:ascii="Times New Roman" w:eastAsia="Times New Roman" w:hAnsi="Times New Roman" w:cs="Times New Roman"/>
          <w:bCs/>
          <w:iCs/>
          <w:color w:val="000000" w:themeColor="text1"/>
          <w:sz w:val="24"/>
          <w:szCs w:val="24"/>
          <w:lang w:eastAsia="ru-RU"/>
        </w:rPr>
        <w:t>»</w:t>
      </w:r>
      <w:r w:rsidR="002300E6" w:rsidRPr="00D57B0E">
        <w:rPr>
          <w:rFonts w:ascii="Times New Roman" w:eastAsia="Times New Roman" w:hAnsi="Times New Roman" w:cs="Times New Roman"/>
          <w:bCs/>
          <w:i/>
          <w:color w:val="000000" w:themeColor="text1"/>
          <w:sz w:val="24"/>
          <w:szCs w:val="24"/>
          <w:lang w:eastAsia="ru-RU"/>
        </w:rPr>
        <w:t xml:space="preserve">, </w:t>
      </w:r>
      <w:r w:rsidR="00E44189" w:rsidRPr="00D57B0E">
        <w:rPr>
          <w:rFonts w:ascii="Times New Roman" w:eastAsia="Times New Roman" w:hAnsi="Times New Roman" w:cs="Times New Roman"/>
          <w:bCs/>
          <w:color w:val="000000" w:themeColor="text1"/>
          <w:sz w:val="24"/>
          <w:szCs w:val="24"/>
          <w:lang w:eastAsia="ru-RU"/>
        </w:rPr>
        <w:t>оснащенн</w:t>
      </w:r>
      <w:r w:rsidR="0004112D" w:rsidRPr="00D57B0E">
        <w:rPr>
          <w:rFonts w:ascii="Times New Roman" w:eastAsia="Times New Roman" w:hAnsi="Times New Roman" w:cs="Times New Roman"/>
          <w:bCs/>
          <w:color w:val="000000" w:themeColor="text1"/>
          <w:sz w:val="24"/>
          <w:szCs w:val="24"/>
          <w:lang w:eastAsia="ru-RU"/>
        </w:rPr>
        <w:t>ая</w:t>
      </w:r>
      <w:r w:rsidR="00E44189" w:rsidRPr="00D57B0E">
        <w:rPr>
          <w:rFonts w:ascii="Times New Roman" w:eastAsia="Times New Roman" w:hAnsi="Times New Roman" w:cs="Times New Roman"/>
          <w:bCs/>
          <w:color w:val="000000" w:themeColor="text1"/>
          <w:sz w:val="24"/>
          <w:szCs w:val="24"/>
          <w:lang w:eastAsia="ru-RU"/>
        </w:rPr>
        <w:t xml:space="preserve"> в соответствии с п. 6.1.2.</w:t>
      </w:r>
      <w:r w:rsidR="0004112D" w:rsidRPr="00D57B0E">
        <w:rPr>
          <w:rFonts w:ascii="Times New Roman" w:eastAsia="Times New Roman" w:hAnsi="Times New Roman" w:cs="Times New Roman"/>
          <w:bCs/>
          <w:color w:val="000000" w:themeColor="text1"/>
          <w:sz w:val="24"/>
          <w:szCs w:val="24"/>
          <w:lang w:eastAsia="ru-RU"/>
        </w:rPr>
        <w:t>3</w:t>
      </w:r>
      <w:r w:rsidR="00E44189"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п</w:t>
      </w:r>
      <w:r w:rsidR="00E44189" w:rsidRPr="00D57B0E">
        <w:rPr>
          <w:rFonts w:ascii="Times New Roman" w:eastAsia="Times New Roman" w:hAnsi="Times New Roman" w:cs="Times New Roman"/>
          <w:bCs/>
          <w:color w:val="000000" w:themeColor="text1"/>
          <w:sz w:val="24"/>
          <w:szCs w:val="24"/>
          <w:lang w:eastAsia="ru-RU"/>
        </w:rPr>
        <w:t xml:space="preserve">римерной </w:t>
      </w:r>
      <w:r w:rsidRPr="00D57B0E">
        <w:rPr>
          <w:rFonts w:ascii="Times New Roman" w:eastAsia="Times New Roman" w:hAnsi="Times New Roman" w:cs="Times New Roman"/>
          <w:bCs/>
          <w:color w:val="000000" w:themeColor="text1"/>
          <w:sz w:val="24"/>
          <w:szCs w:val="24"/>
          <w:lang w:eastAsia="ru-RU"/>
        </w:rPr>
        <w:t>основной образовательной</w:t>
      </w:r>
      <w:r w:rsidR="00E44189" w:rsidRPr="00D57B0E">
        <w:rPr>
          <w:rFonts w:ascii="Times New Roman" w:eastAsia="Times New Roman" w:hAnsi="Times New Roman" w:cs="Times New Roman"/>
          <w:bCs/>
          <w:color w:val="000000" w:themeColor="text1"/>
          <w:sz w:val="24"/>
          <w:szCs w:val="24"/>
          <w:lang w:eastAsia="ru-RU"/>
        </w:rPr>
        <w:t xml:space="preserve"> программы по профессии</w:t>
      </w:r>
      <w:r w:rsidR="00E44189" w:rsidRPr="00D57B0E">
        <w:rPr>
          <w:rFonts w:ascii="Times New Roman" w:eastAsia="Times New Roman" w:hAnsi="Times New Roman" w:cs="Times New Roman"/>
          <w:bCs/>
          <w:i/>
          <w:color w:val="000000" w:themeColor="text1"/>
          <w:sz w:val="24"/>
          <w:szCs w:val="24"/>
          <w:lang w:eastAsia="ru-RU"/>
        </w:rPr>
        <w:t>.</w:t>
      </w:r>
      <w:r w:rsidR="002300E6" w:rsidRPr="00D57B0E">
        <w:rPr>
          <w:rFonts w:ascii="Times New Roman" w:eastAsia="Times New Roman" w:hAnsi="Times New Roman" w:cs="Times New Roman"/>
          <w:bCs/>
          <w:color w:val="000000" w:themeColor="text1"/>
          <w:sz w:val="24"/>
          <w:szCs w:val="24"/>
          <w:lang w:eastAsia="ru-RU"/>
        </w:rPr>
        <w:t xml:space="preserve"> </w:t>
      </w:r>
    </w:p>
    <w:p w14:paraId="1E8012F5" w14:textId="013143B2" w:rsidR="002300E6" w:rsidRPr="00D57B0E" w:rsidRDefault="0004112D" w:rsidP="00982005">
      <w:pPr>
        <w:tabs>
          <w:tab w:val="left" w:pos="993"/>
        </w:tabs>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«Мастерская ремонта и обслуживания устройств инфокоммуникационных систем»</w:t>
      </w:r>
      <w:r w:rsidR="002300E6" w:rsidRPr="00D57B0E">
        <w:rPr>
          <w:rFonts w:ascii="Times New Roman" w:eastAsia="Times New Roman" w:hAnsi="Times New Roman" w:cs="Times New Roman"/>
          <w:bCs/>
          <w:i/>
          <w:color w:val="000000" w:themeColor="text1"/>
          <w:sz w:val="24"/>
          <w:szCs w:val="24"/>
          <w:lang w:eastAsia="ru-RU"/>
        </w:rPr>
        <w:t xml:space="preserve">, </w:t>
      </w:r>
      <w:r w:rsidR="002300E6" w:rsidRPr="00D57B0E">
        <w:rPr>
          <w:rFonts w:ascii="Times New Roman" w:eastAsia="Times New Roman" w:hAnsi="Times New Roman" w:cs="Times New Roman"/>
          <w:bCs/>
          <w:color w:val="000000" w:themeColor="text1"/>
          <w:sz w:val="24"/>
          <w:szCs w:val="24"/>
          <w:lang w:eastAsia="ru-RU"/>
        </w:rPr>
        <w:t>оснащенн</w:t>
      </w:r>
      <w:r w:rsidR="00982005" w:rsidRPr="00D57B0E">
        <w:rPr>
          <w:rFonts w:ascii="Times New Roman" w:eastAsia="Times New Roman" w:hAnsi="Times New Roman" w:cs="Times New Roman"/>
          <w:bCs/>
          <w:color w:val="000000" w:themeColor="text1"/>
          <w:sz w:val="24"/>
          <w:szCs w:val="24"/>
          <w:lang w:eastAsia="ru-RU"/>
        </w:rPr>
        <w:t>ая</w:t>
      </w:r>
      <w:r w:rsidR="002300E6" w:rsidRPr="00D57B0E">
        <w:rPr>
          <w:rFonts w:ascii="Times New Roman" w:eastAsia="Times New Roman" w:hAnsi="Times New Roman" w:cs="Times New Roman"/>
          <w:bCs/>
          <w:color w:val="000000" w:themeColor="text1"/>
          <w:sz w:val="24"/>
          <w:szCs w:val="24"/>
          <w:lang w:eastAsia="ru-RU"/>
        </w:rPr>
        <w:t xml:space="preserve"> в соответствии с п. 6.1.2.</w:t>
      </w:r>
      <w:r w:rsidR="00982005" w:rsidRPr="00D57B0E">
        <w:rPr>
          <w:rFonts w:ascii="Times New Roman" w:eastAsia="Times New Roman" w:hAnsi="Times New Roman" w:cs="Times New Roman"/>
          <w:bCs/>
          <w:color w:val="000000" w:themeColor="text1"/>
          <w:sz w:val="24"/>
          <w:szCs w:val="24"/>
          <w:lang w:eastAsia="ru-RU"/>
        </w:rPr>
        <w:t>4</w:t>
      </w:r>
      <w:r w:rsidR="002300E6" w:rsidRPr="00D57B0E">
        <w:rPr>
          <w:rFonts w:ascii="Times New Roman" w:eastAsia="Times New Roman" w:hAnsi="Times New Roman" w:cs="Times New Roman"/>
          <w:bCs/>
          <w:color w:val="000000" w:themeColor="text1"/>
          <w:sz w:val="24"/>
          <w:szCs w:val="24"/>
          <w:lang w:eastAsia="ru-RU"/>
        </w:rPr>
        <w:t xml:space="preserve"> </w:t>
      </w:r>
      <w:r w:rsidR="00982005" w:rsidRPr="00D57B0E">
        <w:rPr>
          <w:rFonts w:ascii="Times New Roman" w:eastAsia="Times New Roman" w:hAnsi="Times New Roman" w:cs="Times New Roman"/>
          <w:bCs/>
          <w:color w:val="000000" w:themeColor="text1"/>
          <w:sz w:val="24"/>
          <w:szCs w:val="24"/>
          <w:lang w:eastAsia="ru-RU"/>
        </w:rPr>
        <w:t>п</w:t>
      </w:r>
      <w:r w:rsidR="002300E6" w:rsidRPr="00D57B0E">
        <w:rPr>
          <w:rFonts w:ascii="Times New Roman" w:eastAsia="Times New Roman" w:hAnsi="Times New Roman" w:cs="Times New Roman"/>
          <w:bCs/>
          <w:color w:val="000000" w:themeColor="text1"/>
          <w:sz w:val="24"/>
          <w:szCs w:val="24"/>
          <w:lang w:eastAsia="ru-RU"/>
        </w:rPr>
        <w:t xml:space="preserve">римерной </w:t>
      </w:r>
      <w:r w:rsidR="00982005" w:rsidRPr="00D57B0E">
        <w:rPr>
          <w:rFonts w:ascii="Times New Roman" w:eastAsia="Times New Roman" w:hAnsi="Times New Roman" w:cs="Times New Roman"/>
          <w:bCs/>
          <w:color w:val="000000" w:themeColor="text1"/>
          <w:sz w:val="24"/>
          <w:szCs w:val="24"/>
          <w:lang w:eastAsia="ru-RU"/>
        </w:rPr>
        <w:t>основной образовательной</w:t>
      </w:r>
      <w:r w:rsidR="002300E6" w:rsidRPr="00D57B0E">
        <w:rPr>
          <w:rFonts w:ascii="Times New Roman" w:eastAsia="Times New Roman" w:hAnsi="Times New Roman" w:cs="Times New Roman"/>
          <w:bCs/>
          <w:color w:val="000000" w:themeColor="text1"/>
          <w:sz w:val="24"/>
          <w:szCs w:val="24"/>
          <w:lang w:eastAsia="ru-RU"/>
        </w:rPr>
        <w:t xml:space="preserve"> программы по данной </w:t>
      </w:r>
      <w:r w:rsidR="002300E6" w:rsidRPr="00D57B0E">
        <w:rPr>
          <w:rFonts w:ascii="Times New Roman" w:eastAsia="Times New Roman" w:hAnsi="Times New Roman" w:cs="Times New Roman"/>
          <w:bCs/>
          <w:iCs/>
          <w:color w:val="000000" w:themeColor="text1"/>
          <w:sz w:val="24"/>
          <w:szCs w:val="24"/>
          <w:lang w:eastAsia="ru-RU"/>
        </w:rPr>
        <w:t>профессии.</w:t>
      </w:r>
    </w:p>
    <w:p w14:paraId="4295229A" w14:textId="560143FC" w:rsidR="002300E6" w:rsidRPr="00D57B0E" w:rsidRDefault="002300E6" w:rsidP="00982005">
      <w:pPr>
        <w:tabs>
          <w:tab w:val="left" w:pos="993"/>
        </w:tabs>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Оснащенные базы практики, в соответствии с п 6.1.2.</w:t>
      </w:r>
      <w:r w:rsidR="00982005" w:rsidRPr="00D57B0E">
        <w:rPr>
          <w:rFonts w:ascii="Times New Roman" w:eastAsia="Times New Roman" w:hAnsi="Times New Roman" w:cs="Times New Roman"/>
          <w:bCs/>
          <w:color w:val="000000" w:themeColor="text1"/>
          <w:sz w:val="24"/>
          <w:szCs w:val="24"/>
          <w:lang w:eastAsia="ru-RU"/>
        </w:rPr>
        <w:t>5</w:t>
      </w:r>
      <w:r w:rsidRPr="00D57B0E">
        <w:rPr>
          <w:rFonts w:ascii="Times New Roman" w:eastAsia="Times New Roman" w:hAnsi="Times New Roman" w:cs="Times New Roman"/>
          <w:bCs/>
          <w:color w:val="000000" w:themeColor="text1"/>
          <w:sz w:val="24"/>
          <w:szCs w:val="24"/>
          <w:lang w:eastAsia="ru-RU"/>
        </w:rPr>
        <w:t xml:space="preserve"> примерной </w:t>
      </w:r>
      <w:r w:rsidR="00982005" w:rsidRPr="00D57B0E">
        <w:rPr>
          <w:rFonts w:ascii="Times New Roman" w:eastAsia="Times New Roman" w:hAnsi="Times New Roman" w:cs="Times New Roman"/>
          <w:bCs/>
          <w:color w:val="000000" w:themeColor="text1"/>
          <w:sz w:val="24"/>
          <w:szCs w:val="24"/>
          <w:lang w:eastAsia="ru-RU"/>
        </w:rPr>
        <w:t>основной образовательной</w:t>
      </w:r>
      <w:r w:rsidRPr="00D57B0E">
        <w:rPr>
          <w:rFonts w:ascii="Times New Roman" w:eastAsia="Times New Roman" w:hAnsi="Times New Roman" w:cs="Times New Roman"/>
          <w:bCs/>
          <w:color w:val="000000" w:themeColor="text1"/>
          <w:sz w:val="24"/>
          <w:szCs w:val="24"/>
          <w:lang w:eastAsia="ru-RU"/>
        </w:rPr>
        <w:t xml:space="preserve"> программы по </w:t>
      </w:r>
      <w:r w:rsidR="00FA7D68" w:rsidRPr="00D57B0E">
        <w:rPr>
          <w:rFonts w:ascii="Times New Roman" w:eastAsia="Times New Roman" w:hAnsi="Times New Roman" w:cs="Times New Roman"/>
          <w:bCs/>
          <w:iCs/>
          <w:color w:val="000000" w:themeColor="text1"/>
          <w:sz w:val="24"/>
          <w:szCs w:val="24"/>
          <w:lang w:eastAsia="ru-RU"/>
        </w:rPr>
        <w:t>профессии.</w:t>
      </w:r>
    </w:p>
    <w:p w14:paraId="6E5D45E9" w14:textId="77777777" w:rsidR="002300E6" w:rsidRPr="00D57B0E" w:rsidRDefault="002300E6" w:rsidP="00982005">
      <w:pPr>
        <w:tabs>
          <w:tab w:val="left" w:pos="993"/>
        </w:tabs>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p>
    <w:p w14:paraId="0B4FDEEE" w14:textId="77777777" w:rsidR="002300E6" w:rsidRPr="00D57B0E" w:rsidRDefault="002300E6" w:rsidP="00982005">
      <w:pPr>
        <w:tabs>
          <w:tab w:val="left" w:pos="993"/>
        </w:tabs>
        <w:spacing w:after="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1227F780" w14:textId="47D129DA" w:rsidR="002300E6" w:rsidRPr="00D57B0E" w:rsidRDefault="002300E6" w:rsidP="00982005">
      <w:pPr>
        <w:tabs>
          <w:tab w:val="left" w:pos="993"/>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FEAB703" w14:textId="6E18BF6C" w:rsidR="00E65A7F" w:rsidRPr="00D57B0E" w:rsidRDefault="00E65A7F" w:rsidP="00E65A7F">
      <w:pPr>
        <w:tabs>
          <w:tab w:val="left" w:pos="993"/>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w:t>
      </w:r>
      <w:r w:rsidR="00552718">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 требованиями ФГОС СПО по профессии/специальности.</w:t>
      </w:r>
    </w:p>
    <w:p w14:paraId="4A7BCFF2" w14:textId="77777777" w:rsidR="00E65A7F" w:rsidRPr="00D57B0E" w:rsidRDefault="00E65A7F" w:rsidP="00E65A7F">
      <w:pPr>
        <w:tabs>
          <w:tab w:val="left" w:pos="993"/>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0AE5594C" w14:textId="77777777" w:rsidR="00E65A7F" w:rsidRPr="00D57B0E" w:rsidRDefault="00E65A7F" w:rsidP="00E65A7F">
      <w:pPr>
        <w:tabs>
          <w:tab w:val="left" w:pos="993"/>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1B9F7F0B" w14:textId="77777777" w:rsidR="00E65A7F" w:rsidRPr="00D57B0E" w:rsidRDefault="00E65A7F" w:rsidP="00E65A7F">
      <w:pPr>
        <w:tabs>
          <w:tab w:val="left" w:pos="993"/>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50D998F2" w14:textId="77777777" w:rsidR="00E65A7F" w:rsidRPr="00D57B0E" w:rsidRDefault="00E65A7F" w:rsidP="00E65A7F">
      <w:pPr>
        <w:tabs>
          <w:tab w:val="left" w:pos="993"/>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Во время самостоятельной подготовки обучающиеся инвалиды </w:t>
      </w:r>
    </w:p>
    <w:p w14:paraId="3E3F5E32" w14:textId="46CD4E7C" w:rsidR="00E65A7F" w:rsidRPr="00D57B0E" w:rsidRDefault="00E65A7F" w:rsidP="00E65A7F">
      <w:pPr>
        <w:tabs>
          <w:tab w:val="left" w:pos="993"/>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 обучающиеся с ограниченными возможностями здоровья должны быть обеспечены доступом к сети Интернет</w:t>
      </w:r>
    </w:p>
    <w:p w14:paraId="224EB554" w14:textId="77777777" w:rsidR="002300E6" w:rsidRPr="00D57B0E" w:rsidRDefault="002300E6" w:rsidP="002300E6">
      <w:pPr>
        <w:spacing w:after="200" w:line="276" w:lineRule="auto"/>
        <w:contextualSpacing/>
        <w:rPr>
          <w:rFonts w:ascii="Times New Roman" w:eastAsia="Times New Roman" w:hAnsi="Times New Roman" w:cs="Times New Roman"/>
          <w:color w:val="000000" w:themeColor="text1"/>
          <w:sz w:val="24"/>
          <w:szCs w:val="24"/>
          <w:lang w:eastAsia="ru-RU"/>
        </w:rPr>
      </w:pPr>
    </w:p>
    <w:p w14:paraId="408F2A76" w14:textId="57D5828D" w:rsidR="002300E6" w:rsidRPr="00D57B0E" w:rsidRDefault="002300E6" w:rsidP="00982005">
      <w:pPr>
        <w:tabs>
          <w:tab w:val="left" w:pos="1134"/>
        </w:tabs>
        <w:spacing w:after="0" w:line="240" w:lineRule="auto"/>
        <w:ind w:firstLine="709"/>
        <w:contextualSpacing/>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b/>
          <w:color w:val="000000" w:themeColor="text1"/>
          <w:sz w:val="24"/>
          <w:szCs w:val="24"/>
          <w:lang w:val="x-none" w:eastAsia="x-none"/>
        </w:rPr>
        <w:t xml:space="preserve">3.2.1. </w:t>
      </w:r>
      <w:r w:rsidRPr="00D57B0E">
        <w:rPr>
          <w:rFonts w:ascii="Times New Roman" w:eastAsia="Times New Roman" w:hAnsi="Times New Roman" w:cs="Times New Roman"/>
          <w:b/>
          <w:color w:val="000000" w:themeColor="text1"/>
          <w:sz w:val="24"/>
          <w:szCs w:val="24"/>
          <w:lang w:eastAsia="x-none"/>
        </w:rPr>
        <w:t>Основные печатные</w:t>
      </w:r>
      <w:r w:rsidRPr="00D57B0E">
        <w:rPr>
          <w:rFonts w:ascii="Times New Roman" w:eastAsia="Times New Roman" w:hAnsi="Times New Roman" w:cs="Times New Roman"/>
          <w:b/>
          <w:color w:val="000000" w:themeColor="text1"/>
          <w:sz w:val="24"/>
          <w:szCs w:val="24"/>
          <w:lang w:val="x-none" w:eastAsia="x-none"/>
        </w:rPr>
        <w:t xml:space="preserve"> </w:t>
      </w:r>
      <w:r w:rsidR="00982005" w:rsidRPr="00D57B0E">
        <w:rPr>
          <w:rFonts w:ascii="Times New Roman" w:eastAsia="Times New Roman" w:hAnsi="Times New Roman" w:cs="Times New Roman"/>
          <w:b/>
          <w:color w:val="000000" w:themeColor="text1"/>
          <w:sz w:val="24"/>
          <w:szCs w:val="24"/>
          <w:lang w:eastAsia="x-none"/>
        </w:rPr>
        <w:t xml:space="preserve">и электронные </w:t>
      </w:r>
      <w:r w:rsidRPr="00D57B0E">
        <w:rPr>
          <w:rFonts w:ascii="Times New Roman" w:eastAsia="Times New Roman" w:hAnsi="Times New Roman" w:cs="Times New Roman"/>
          <w:b/>
          <w:color w:val="000000" w:themeColor="text1"/>
          <w:sz w:val="24"/>
          <w:szCs w:val="24"/>
          <w:lang w:val="x-none" w:eastAsia="x-none"/>
        </w:rPr>
        <w:t>издания</w:t>
      </w:r>
    </w:p>
    <w:p w14:paraId="73CEB2D2" w14:textId="79E291E0" w:rsidR="00982005" w:rsidRPr="00D57B0E" w:rsidRDefault="00982005" w:rsidP="00982005">
      <w:pPr>
        <w:tabs>
          <w:tab w:val="left" w:pos="1134"/>
        </w:tab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 Дибров, М. В.  Компьютерные сети и телекоммуникации. Маршрутизация в IP-сетях в 2 ч. Часть 1 : учебник и практикум для среднего профессионального образования / М. В. Дибров. — Москва : Издательство Юрайт, 2022. — 333 с. — (Профессиональное образование). — ISBN 978-5-534-04638-0. — Текст : электронный // Образовательная платформа Юрайт [сайт]. — URL: https://urait.ru/bcode/491456 (дата обращения: 03.05.2022).</w:t>
      </w:r>
    </w:p>
    <w:p w14:paraId="17EC4705" w14:textId="3995D4EA" w:rsidR="00982005" w:rsidRPr="00D57B0E" w:rsidRDefault="00982005" w:rsidP="00982005">
      <w:pPr>
        <w:tabs>
          <w:tab w:val="left" w:pos="1134"/>
        </w:tab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 Организация сетевого администрирования : учебник / А.И. Баранчиков, П.А. Баранчиков, А.Ю. Громов, О.А. Ломтева. — Москва : КУРС : ИНФРА-М, 2020. — 384 с. - ISBN 978-5-906818-34-8. - Текст : электронный. - URL: https://znanium.com/catalog/product/1069157 (дата обращения: 03.05.2022). – Режим доступа: по подписке.</w:t>
      </w:r>
    </w:p>
    <w:p w14:paraId="700C2096" w14:textId="4B89C5DF" w:rsidR="00982005" w:rsidRPr="00D57B0E" w:rsidRDefault="00982005" w:rsidP="00982005">
      <w:pPr>
        <w:tabs>
          <w:tab w:val="left" w:pos="1134"/>
        </w:tab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 Тенгайкин, Е. А. Проектирование сетевой инфраструктуры. Организация, принципы построения и функционирования компьютерных сетей. Лабораторные работы : учебное пособие для спо / Е. А. Тенгайкин. — 3-е изд., стер. — Санкт-Петербург : Лань, 2022. — 108 с. — ISBN 978-5-8114-9047-9. — Текст : электронный // Лань : электронно-библиотечная система. — URL: https://e.lanbook.com/book/183778 (дата обращения: 03.05.2022). — Режим доступа: для авториз. пользователей.</w:t>
      </w:r>
    </w:p>
    <w:p w14:paraId="1CCDE9C4" w14:textId="77777777" w:rsidR="002300E6" w:rsidRPr="00D57B0E" w:rsidRDefault="002300E6" w:rsidP="00982005">
      <w:pPr>
        <w:tabs>
          <w:tab w:val="left" w:pos="1134"/>
        </w:tabs>
        <w:spacing w:after="0" w:line="276" w:lineRule="auto"/>
        <w:ind w:firstLine="709"/>
        <w:jc w:val="both"/>
        <w:rPr>
          <w:rFonts w:ascii="Times New Roman" w:eastAsia="Times New Roman" w:hAnsi="Times New Roman" w:cs="Times New Roman"/>
          <w:color w:val="000000" w:themeColor="text1"/>
          <w:sz w:val="24"/>
          <w:szCs w:val="24"/>
          <w:lang w:eastAsia="ru-RU"/>
        </w:rPr>
      </w:pPr>
    </w:p>
    <w:p w14:paraId="1859EC8A" w14:textId="461F1943" w:rsidR="002300E6" w:rsidRPr="00D57B0E" w:rsidRDefault="002300E6" w:rsidP="00982005">
      <w:pPr>
        <w:tabs>
          <w:tab w:val="left" w:pos="1134"/>
        </w:tabs>
        <w:suppressAutoHyphens/>
        <w:spacing w:after="200" w:line="276" w:lineRule="auto"/>
        <w:ind w:firstLine="709"/>
        <w:contextualSpacing/>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w:t>
      </w:r>
      <w:r w:rsidR="00982005" w:rsidRPr="00D57B0E">
        <w:rPr>
          <w:rFonts w:ascii="Times New Roman" w:eastAsia="Times New Roman" w:hAnsi="Times New Roman" w:cs="Times New Roman"/>
          <w:b/>
          <w:bCs/>
          <w:color w:val="000000" w:themeColor="text1"/>
          <w:sz w:val="24"/>
          <w:szCs w:val="24"/>
          <w:lang w:eastAsia="ru-RU"/>
        </w:rPr>
        <w:t>2. Дополнительные источники</w:t>
      </w:r>
    </w:p>
    <w:p w14:paraId="4B80979C" w14:textId="3C0B9725" w:rsidR="00982005" w:rsidRPr="00D57B0E" w:rsidRDefault="00982005" w:rsidP="00982005">
      <w:pPr>
        <w:tabs>
          <w:tab w:val="left" w:pos="1134"/>
        </w:tabs>
        <w:spacing w:after="0" w:line="276" w:lineRule="auto"/>
        <w:ind w:firstLine="709"/>
        <w:jc w:val="both"/>
        <w:rPr>
          <w:rFonts w:ascii="Times New Roman" w:eastAsia="Times New Roman" w:hAnsi="Times New Roman" w:cs="Times New Roman"/>
          <w:bCs/>
          <w:color w:val="000000" w:themeColor="text1"/>
          <w:sz w:val="24"/>
          <w:szCs w:val="24"/>
          <w:lang w:val="en-US" w:eastAsia="ru-RU"/>
        </w:rPr>
      </w:pPr>
      <w:r w:rsidRPr="00D57B0E">
        <w:rPr>
          <w:rFonts w:ascii="Times New Roman" w:eastAsia="Times New Roman" w:hAnsi="Times New Roman" w:cs="Times New Roman"/>
          <w:bCs/>
          <w:color w:val="000000" w:themeColor="text1"/>
          <w:sz w:val="24"/>
          <w:szCs w:val="24"/>
          <w:lang w:eastAsia="ru-RU"/>
        </w:rPr>
        <w:t>1. Новиков Ю.В. Курс</w:t>
      </w:r>
      <w:r w:rsidR="00AE6BED" w:rsidRPr="00D57B0E">
        <w:rPr>
          <w:rFonts w:ascii="Times New Roman" w:eastAsia="Times New Roman" w:hAnsi="Times New Roman" w:cs="Times New Roman"/>
          <w:bCs/>
          <w:color w:val="000000" w:themeColor="text1"/>
          <w:sz w:val="24"/>
          <w:szCs w:val="24"/>
          <w:lang w:eastAsia="ru-RU"/>
        </w:rPr>
        <w:t xml:space="preserve"> лекций. Основы локальных сетей [Электронный ресурс]. </w:t>
      </w:r>
      <w:r w:rsidR="00AE6BED" w:rsidRPr="00D57B0E">
        <w:rPr>
          <w:rFonts w:ascii="Times New Roman" w:eastAsia="Times New Roman" w:hAnsi="Times New Roman" w:cs="Times New Roman"/>
          <w:bCs/>
          <w:color w:val="000000" w:themeColor="text1"/>
          <w:sz w:val="24"/>
          <w:szCs w:val="24"/>
          <w:lang w:val="en-US" w:eastAsia="ru-RU"/>
        </w:rPr>
        <w:t>URL:</w:t>
      </w:r>
      <w:r w:rsidRPr="00D57B0E">
        <w:rPr>
          <w:rFonts w:ascii="Times New Roman" w:eastAsia="Times New Roman" w:hAnsi="Times New Roman" w:cs="Times New Roman"/>
          <w:bCs/>
          <w:color w:val="000000" w:themeColor="text1"/>
          <w:sz w:val="24"/>
          <w:szCs w:val="24"/>
          <w:lang w:val="en-US" w:eastAsia="ru-RU"/>
        </w:rPr>
        <w:t xml:space="preserve"> https://www.studmed.ru/novikov-yuv-kurs-lekciy-osnovy-lokalnyh-setey_d703e728677.html</w:t>
      </w:r>
    </w:p>
    <w:p w14:paraId="7CEF1D8D" w14:textId="77777777" w:rsidR="002300E6" w:rsidRPr="00D57B0E" w:rsidRDefault="002300E6" w:rsidP="002300E6">
      <w:pPr>
        <w:spacing w:after="200" w:line="276" w:lineRule="auto"/>
        <w:contextualSpacing/>
        <w:jc w:val="both"/>
        <w:rPr>
          <w:rFonts w:ascii="Times New Roman" w:eastAsia="Times New Roman" w:hAnsi="Times New Roman" w:cs="Times New Roman"/>
          <w:bCs/>
          <w:i/>
          <w:color w:val="000000" w:themeColor="text1"/>
          <w:sz w:val="24"/>
          <w:szCs w:val="24"/>
          <w:lang w:val="en-US" w:eastAsia="ru-RU"/>
        </w:rPr>
      </w:pPr>
    </w:p>
    <w:p w14:paraId="7C4D9286" w14:textId="77777777" w:rsidR="002300E6" w:rsidRPr="00D57B0E" w:rsidRDefault="002300E6" w:rsidP="002300E6">
      <w:pPr>
        <w:spacing w:after="20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4. КОНТРОЛЬ И ОЦЕНКА РЕЗУЛЬТАТОВ ОСВОЕНИЯ </w:t>
      </w:r>
      <w:r w:rsidRPr="00D57B0E">
        <w:rPr>
          <w:rFonts w:ascii="Times New Roman" w:eastAsia="Times New Roman" w:hAnsi="Times New Roman" w:cs="Times New Roman"/>
          <w:b/>
          <w:bCs/>
          <w:color w:val="000000" w:themeColor="text1"/>
          <w:sz w:val="24"/>
          <w:szCs w:val="24"/>
          <w:lang w:eastAsia="ru-RU"/>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2977"/>
        <w:gridCol w:w="2403"/>
      </w:tblGrid>
      <w:tr w:rsidR="002300E6" w:rsidRPr="00D57B0E" w14:paraId="3B18D652" w14:textId="77777777" w:rsidTr="0004112D">
        <w:trPr>
          <w:trHeight w:val="1098"/>
        </w:trPr>
        <w:tc>
          <w:tcPr>
            <w:tcW w:w="3856" w:type="dxa"/>
            <w:tcBorders>
              <w:top w:val="single" w:sz="4" w:space="0" w:color="auto"/>
              <w:left w:val="single" w:sz="4" w:space="0" w:color="auto"/>
              <w:bottom w:val="single" w:sz="4" w:space="0" w:color="auto"/>
              <w:right w:val="single" w:sz="4" w:space="0" w:color="auto"/>
            </w:tcBorders>
            <w:vAlign w:val="center"/>
            <w:hideMark/>
          </w:tcPr>
          <w:p w14:paraId="46FB099A" w14:textId="68E50BA2" w:rsidR="002300E6" w:rsidRPr="00D57B0E" w:rsidRDefault="002300E6" w:rsidP="0004112D">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 и наименование профессиональных и общих компетенций, формируемых в рамках модуля</w:t>
            </w:r>
            <w:r w:rsidR="0004112D" w:rsidRPr="00D57B0E">
              <w:rPr>
                <w:rStyle w:val="40"/>
                <w:rFonts w:eastAsiaTheme="minorHAnsi"/>
                <w:b w:val="0"/>
                <w:bCs w:val="0"/>
                <w:i/>
                <w:color w:val="000000" w:themeColor="text1"/>
              </w:rPr>
              <w:t xml:space="preserve"> </w:t>
            </w:r>
            <w:r w:rsidR="0004112D" w:rsidRPr="00D57B0E">
              <w:rPr>
                <w:rStyle w:val="ac"/>
                <w:rFonts w:ascii="Times New Roman" w:hAnsi="Times New Roman"/>
                <w:b/>
                <w:bCs/>
                <w:i/>
                <w:color w:val="000000" w:themeColor="text1"/>
                <w:sz w:val="24"/>
                <w:szCs w:val="24"/>
              </w:rPr>
              <w:footnoteReference w:id="24"/>
            </w:r>
          </w:p>
        </w:tc>
        <w:tc>
          <w:tcPr>
            <w:tcW w:w="2977" w:type="dxa"/>
            <w:tcBorders>
              <w:top w:val="single" w:sz="4" w:space="0" w:color="auto"/>
              <w:left w:val="single" w:sz="4" w:space="0" w:color="auto"/>
              <w:bottom w:val="single" w:sz="4" w:space="0" w:color="auto"/>
              <w:right w:val="single" w:sz="4" w:space="0" w:color="auto"/>
            </w:tcBorders>
            <w:vAlign w:val="center"/>
            <w:hideMark/>
          </w:tcPr>
          <w:p w14:paraId="27AC3A94" w14:textId="77777777" w:rsidR="002300E6" w:rsidRPr="00D57B0E" w:rsidRDefault="002300E6" w:rsidP="0004112D">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Критерии оценки</w:t>
            </w:r>
          </w:p>
        </w:tc>
        <w:tc>
          <w:tcPr>
            <w:tcW w:w="2403" w:type="dxa"/>
            <w:tcBorders>
              <w:top w:val="single" w:sz="4" w:space="0" w:color="auto"/>
              <w:left w:val="single" w:sz="4" w:space="0" w:color="auto"/>
              <w:bottom w:val="single" w:sz="4" w:space="0" w:color="auto"/>
              <w:right w:val="single" w:sz="4" w:space="0" w:color="auto"/>
            </w:tcBorders>
            <w:vAlign w:val="center"/>
            <w:hideMark/>
          </w:tcPr>
          <w:p w14:paraId="15500D3F" w14:textId="77777777" w:rsidR="002300E6" w:rsidRPr="00D57B0E" w:rsidRDefault="002300E6" w:rsidP="0004112D">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Методы оценки</w:t>
            </w:r>
          </w:p>
        </w:tc>
      </w:tr>
      <w:tr w:rsidR="00D57B0E" w:rsidRPr="00D57B0E" w14:paraId="03C25DF1" w14:textId="77777777" w:rsidTr="0004112D">
        <w:trPr>
          <w:trHeight w:val="698"/>
        </w:trPr>
        <w:tc>
          <w:tcPr>
            <w:tcW w:w="3856" w:type="dxa"/>
          </w:tcPr>
          <w:p w14:paraId="42E2D69D"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2.1. Осуществлять приемку и монтаж аппаратных средств инфокоммуникационных систем с проверкой соответствия документации</w:t>
            </w:r>
          </w:p>
        </w:tc>
        <w:tc>
          <w:tcPr>
            <w:tcW w:w="2977" w:type="dxa"/>
          </w:tcPr>
          <w:p w14:paraId="1350222D"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Выполнена приемка и установка устройств в соответствии с заданием с заполнением ведомости дефектов в случае их наличия</w:t>
            </w:r>
          </w:p>
        </w:tc>
        <w:tc>
          <w:tcPr>
            <w:tcW w:w="2403" w:type="dxa"/>
          </w:tcPr>
          <w:p w14:paraId="043BC35C"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tc>
      </w:tr>
      <w:tr w:rsidR="00D57B0E" w:rsidRPr="00D57B0E" w14:paraId="59AD12EA" w14:textId="77777777" w:rsidTr="0004112D">
        <w:trPr>
          <w:trHeight w:val="698"/>
        </w:trPr>
        <w:tc>
          <w:tcPr>
            <w:tcW w:w="3856" w:type="dxa"/>
          </w:tcPr>
          <w:p w14:paraId="529A9EE5"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2.2. Устанавливать и настраивать системное и прикладное ПО, необходимое для функционирования ИС, в том числе сетевое программное обеспечение и программное обеспечение для защиты от несанкционированного доступа.</w:t>
            </w:r>
          </w:p>
        </w:tc>
        <w:tc>
          <w:tcPr>
            <w:tcW w:w="2977" w:type="dxa"/>
          </w:tcPr>
          <w:p w14:paraId="10CEA7D0"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Установлено и настроено системное и прикладное программное обеспечения в соответствии с заданием</w:t>
            </w:r>
          </w:p>
        </w:tc>
        <w:tc>
          <w:tcPr>
            <w:tcW w:w="2403" w:type="dxa"/>
          </w:tcPr>
          <w:p w14:paraId="63088A43"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tc>
      </w:tr>
      <w:tr w:rsidR="00D57B0E" w:rsidRPr="00D57B0E" w14:paraId="07A1E0FC" w14:textId="77777777" w:rsidTr="0004112D">
        <w:tc>
          <w:tcPr>
            <w:tcW w:w="3856" w:type="dxa"/>
          </w:tcPr>
          <w:p w14:paraId="5FBB8E65"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2.3. Выполнять конфигурирование аппаратных средств инфокоммуникационных систем.</w:t>
            </w:r>
          </w:p>
        </w:tc>
        <w:tc>
          <w:tcPr>
            <w:tcW w:w="2977" w:type="dxa"/>
          </w:tcPr>
          <w:p w14:paraId="3952AE68" w14:textId="77777777" w:rsidR="002300E6" w:rsidRPr="00D57B0E" w:rsidRDefault="002300E6" w:rsidP="0004112D">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Сохранена и представлена конфигурация аппаратных средств в соответствии с заданием</w:t>
            </w:r>
          </w:p>
        </w:tc>
        <w:tc>
          <w:tcPr>
            <w:tcW w:w="2403" w:type="dxa"/>
          </w:tcPr>
          <w:p w14:paraId="33F98CF8" w14:textId="77777777" w:rsidR="002300E6" w:rsidRPr="00D57B0E" w:rsidRDefault="002300E6" w:rsidP="0004112D">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tc>
      </w:tr>
      <w:tr w:rsidR="00D57B0E" w:rsidRPr="00D57B0E" w14:paraId="36C110FC" w14:textId="77777777" w:rsidTr="0004112D">
        <w:tc>
          <w:tcPr>
            <w:tcW w:w="3856" w:type="dxa"/>
          </w:tcPr>
          <w:p w14:paraId="6840E3AF"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2.4. Проверять правильность установки и функционирования устройств после настройки программного обеспечения и базовой конфигурации сетевых устройств и программного обеспечения.</w:t>
            </w:r>
          </w:p>
        </w:tc>
        <w:tc>
          <w:tcPr>
            <w:tcW w:w="2977" w:type="dxa"/>
          </w:tcPr>
          <w:p w14:paraId="1C6B9CFF" w14:textId="77777777" w:rsidR="002300E6" w:rsidRPr="00D57B0E" w:rsidRDefault="002300E6" w:rsidP="0004112D">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Выполнена проверка правильности и функционирования после установки и настройки заданного программного обеспечения и базовой конфигурации в объеме, определенном заданием</w:t>
            </w:r>
          </w:p>
        </w:tc>
        <w:tc>
          <w:tcPr>
            <w:tcW w:w="2403" w:type="dxa"/>
          </w:tcPr>
          <w:p w14:paraId="6772B61B" w14:textId="77777777" w:rsidR="002300E6" w:rsidRPr="00D57B0E" w:rsidRDefault="002300E6" w:rsidP="0004112D">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tc>
      </w:tr>
      <w:tr w:rsidR="00D57B0E" w:rsidRPr="00D57B0E" w14:paraId="6FF5D30D" w14:textId="77777777" w:rsidTr="0004112D">
        <w:trPr>
          <w:trHeight w:val="2957"/>
        </w:trPr>
        <w:tc>
          <w:tcPr>
            <w:tcW w:w="3856" w:type="dxa"/>
          </w:tcPr>
          <w:p w14:paraId="27B571F5" w14:textId="77777777" w:rsidR="002300E6" w:rsidRPr="00D57B0E" w:rsidRDefault="002300E6" w:rsidP="0004112D">
            <w:pPr>
              <w:suppressAutoHyphens/>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ПК 2.5. Настраивать базовые параметры программного обеспечения для учета конфигураций, слежения за производительностью устройств и защиты их от несанкционированного доступа.</w:t>
            </w:r>
          </w:p>
        </w:tc>
        <w:tc>
          <w:tcPr>
            <w:tcW w:w="2977" w:type="dxa"/>
          </w:tcPr>
          <w:p w14:paraId="76E198BF" w14:textId="4FB0D509" w:rsidR="002300E6" w:rsidRPr="00D57B0E" w:rsidRDefault="002300E6" w:rsidP="0004112D">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 xml:space="preserve">Выполнена заданная настройка базовых параметров программного обеспечения учета конфигураций, слежения за производительностью заданного устройства и защиты их </w:t>
            </w:r>
            <w:r w:rsidR="0004112D" w:rsidRPr="00D57B0E">
              <w:rPr>
                <w:rFonts w:ascii="Times New Roman" w:eastAsia="PMingLiU" w:hAnsi="Times New Roman" w:cs="Times New Roman"/>
                <w:color w:val="000000" w:themeColor="text1"/>
                <w:sz w:val="24"/>
                <w:szCs w:val="24"/>
                <w:lang w:eastAsia="zh-TW"/>
              </w:rPr>
              <w:t>от несанкционированного доступа</w:t>
            </w:r>
          </w:p>
        </w:tc>
        <w:tc>
          <w:tcPr>
            <w:tcW w:w="2403" w:type="dxa"/>
          </w:tcPr>
          <w:p w14:paraId="47ADC1EF" w14:textId="77777777" w:rsidR="002300E6" w:rsidRPr="00D57B0E" w:rsidRDefault="002300E6" w:rsidP="0004112D">
            <w:pPr>
              <w:spacing w:after="0"/>
              <w:rPr>
                <w:rFonts w:ascii="Times New Roman" w:eastAsia="PMingLiU" w:hAnsi="Times New Roman" w:cs="Times New Roman"/>
                <w:color w:val="000000" w:themeColor="text1"/>
                <w:sz w:val="24"/>
                <w:szCs w:val="24"/>
                <w:lang w:eastAsia="zh-TW"/>
              </w:rPr>
            </w:pPr>
            <w:r w:rsidRPr="00D57B0E">
              <w:rPr>
                <w:rFonts w:ascii="Times New Roman" w:eastAsia="PMingLiU" w:hAnsi="Times New Roman" w:cs="Times New Roman"/>
                <w:color w:val="000000" w:themeColor="text1"/>
                <w:sz w:val="24"/>
                <w:szCs w:val="24"/>
                <w:lang w:eastAsia="zh-TW"/>
              </w:rPr>
              <w:t>Демонстрационный экзамен</w:t>
            </w:r>
          </w:p>
        </w:tc>
      </w:tr>
    </w:tbl>
    <w:p w14:paraId="44AE82C6" w14:textId="77777777" w:rsidR="002300E6" w:rsidRPr="00D57B0E" w:rsidRDefault="002300E6" w:rsidP="002300E6">
      <w:pPr>
        <w:spacing w:after="200" w:line="276" w:lineRule="auto"/>
        <w:rPr>
          <w:rFonts w:ascii="Times New Roman" w:eastAsia="Times New Roman" w:hAnsi="Times New Roman" w:cs="Times New Roman"/>
          <w:color w:val="000000" w:themeColor="text1"/>
          <w:sz w:val="24"/>
          <w:szCs w:val="24"/>
          <w:lang w:eastAsia="ru-RU"/>
        </w:rPr>
      </w:pPr>
    </w:p>
    <w:p w14:paraId="086A507C" w14:textId="796FE285" w:rsidR="00B7680C" w:rsidRPr="00D57B0E" w:rsidRDefault="002300E6" w:rsidP="00D8283A">
      <w:pPr>
        <w:spacing w:after="20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br w:type="page"/>
      </w:r>
    </w:p>
    <w:p w14:paraId="7C6C9988" w14:textId="7825685F" w:rsidR="007427B2" w:rsidRPr="00D57B0E" w:rsidRDefault="007427B2" w:rsidP="007427B2">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1.3</w:t>
      </w:r>
    </w:p>
    <w:p w14:paraId="6D4AF28F" w14:textId="77777777" w:rsidR="007427B2" w:rsidRPr="00D57B0E" w:rsidRDefault="007427B2" w:rsidP="007427B2">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43F25F22" w14:textId="6F485766" w:rsidR="00D8283A" w:rsidRPr="00D57B0E" w:rsidRDefault="007427B2" w:rsidP="007427B2">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443879B0"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45A122B7"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51BD8EC9"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701B99B8"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6DE52CD7"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0BF61DD5"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7BE3333E"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4B967970" w14:textId="1C922E88" w:rsidR="00D8283A" w:rsidRPr="00D57B0E" w:rsidRDefault="00D8283A" w:rsidP="00D8283A">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ПРИМЕРНАЯ </w:t>
      </w:r>
      <w:r w:rsidR="00E65A7F" w:rsidRPr="00D57B0E">
        <w:rPr>
          <w:rFonts w:ascii="Times New Roman" w:eastAsia="Times New Roman" w:hAnsi="Times New Roman" w:cs="Times New Roman"/>
          <w:b/>
          <w:color w:val="000000" w:themeColor="text1"/>
          <w:sz w:val="24"/>
          <w:szCs w:val="24"/>
          <w:lang w:eastAsia="ru-RU"/>
        </w:rPr>
        <w:t xml:space="preserve">АДАПТИРОВАННАЯ </w:t>
      </w:r>
      <w:r w:rsidRPr="00D57B0E">
        <w:rPr>
          <w:rFonts w:ascii="Times New Roman" w:eastAsia="Times New Roman" w:hAnsi="Times New Roman" w:cs="Times New Roman"/>
          <w:b/>
          <w:color w:val="000000" w:themeColor="text1"/>
          <w:sz w:val="24"/>
          <w:szCs w:val="24"/>
          <w:lang w:eastAsia="ru-RU"/>
        </w:rPr>
        <w:t>РАБОЧАЯ ПРОГРАММА ПРОФЕССИОНАЛЬНОГО МОДУЛЯ</w:t>
      </w:r>
    </w:p>
    <w:p w14:paraId="66BDA95B" w14:textId="77777777" w:rsidR="00D8283A" w:rsidRPr="00D57B0E" w:rsidRDefault="00D8283A" w:rsidP="00D8283A">
      <w:pPr>
        <w:spacing w:after="200" w:line="276" w:lineRule="auto"/>
        <w:jc w:val="center"/>
        <w:rPr>
          <w:rFonts w:ascii="Times New Roman" w:eastAsia="Times New Roman" w:hAnsi="Times New Roman" w:cs="Times New Roman"/>
          <w:b/>
          <w:color w:val="000000" w:themeColor="text1"/>
          <w:sz w:val="24"/>
          <w:szCs w:val="24"/>
          <w:u w:val="single"/>
          <w:lang w:eastAsia="ru-RU"/>
        </w:rPr>
      </w:pPr>
    </w:p>
    <w:p w14:paraId="151708F0" w14:textId="59F27A1B" w:rsidR="00D8283A" w:rsidRPr="00D57B0E" w:rsidRDefault="007427B2" w:rsidP="00DB26DE">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D8283A" w:rsidRPr="00D57B0E">
        <w:rPr>
          <w:rFonts w:ascii="Times New Roman" w:eastAsia="Times New Roman" w:hAnsi="Times New Roman" w:cs="Times New Roman"/>
          <w:b/>
          <w:color w:val="000000" w:themeColor="text1"/>
          <w:sz w:val="24"/>
          <w:szCs w:val="24"/>
          <w:lang w:eastAsia="ru-RU"/>
        </w:rPr>
        <w:t>ПМ.0</w:t>
      </w:r>
      <w:r w:rsidR="0004112D" w:rsidRPr="00D57B0E">
        <w:rPr>
          <w:rFonts w:ascii="Times New Roman" w:eastAsia="Times New Roman" w:hAnsi="Times New Roman" w:cs="Times New Roman"/>
          <w:b/>
          <w:color w:val="000000" w:themeColor="text1"/>
          <w:sz w:val="24"/>
          <w:szCs w:val="24"/>
          <w:lang w:eastAsia="ru-RU"/>
        </w:rPr>
        <w:t>2</w:t>
      </w:r>
      <w:r w:rsidR="00D8283A" w:rsidRPr="00D57B0E">
        <w:rPr>
          <w:rFonts w:ascii="Times New Roman" w:eastAsia="Times New Roman" w:hAnsi="Times New Roman" w:cs="Times New Roman"/>
          <w:b/>
          <w:color w:val="000000" w:themeColor="text1"/>
          <w:sz w:val="24"/>
          <w:szCs w:val="24"/>
          <w:lang w:eastAsia="ru-RU"/>
        </w:rPr>
        <w:t xml:space="preserve"> </w:t>
      </w:r>
      <w:r w:rsidR="00DB26DE" w:rsidRPr="00D57B0E">
        <w:rPr>
          <w:rFonts w:ascii="Times New Roman" w:eastAsia="Times New Roman" w:hAnsi="Times New Roman" w:cs="Times New Roman"/>
          <w:b/>
          <w:color w:val="000000" w:themeColor="text1"/>
          <w:sz w:val="24"/>
          <w:szCs w:val="24"/>
          <w:lang w:eastAsia="ru-RU"/>
        </w:rPr>
        <w:t>Ремонт и модернизация аппаратных средств инфокоммуникационных систем и их составляющих</w:t>
      </w:r>
      <w:r w:rsidR="00D8283A" w:rsidRPr="00D57B0E">
        <w:rPr>
          <w:rFonts w:ascii="Times New Roman" w:eastAsia="Times New Roman" w:hAnsi="Times New Roman" w:cs="Times New Roman"/>
          <w:b/>
          <w:color w:val="000000" w:themeColor="text1"/>
          <w:sz w:val="24"/>
          <w:szCs w:val="24"/>
          <w:lang w:eastAsia="ru-RU"/>
        </w:rPr>
        <w:t>»</w:t>
      </w:r>
    </w:p>
    <w:p w14:paraId="2FBEA2D9" w14:textId="77777777" w:rsidR="00D8283A" w:rsidRPr="00D57B0E" w:rsidRDefault="00D8283A" w:rsidP="00D8283A">
      <w:pPr>
        <w:spacing w:after="200" w:line="276" w:lineRule="auto"/>
        <w:jc w:val="center"/>
        <w:rPr>
          <w:rFonts w:ascii="Times New Roman" w:eastAsia="Times New Roman" w:hAnsi="Times New Roman" w:cs="Times New Roman"/>
          <w:i/>
          <w:color w:val="000000" w:themeColor="text1"/>
          <w:sz w:val="24"/>
          <w:szCs w:val="24"/>
          <w:vertAlign w:val="superscript"/>
          <w:lang w:eastAsia="ru-RU"/>
        </w:rPr>
      </w:pPr>
    </w:p>
    <w:p w14:paraId="3F7A397F" w14:textId="040163D6" w:rsidR="00D8283A" w:rsidRPr="00D57B0E" w:rsidRDefault="007427B2" w:rsidP="00D8283A">
      <w:pPr>
        <w:spacing w:after="20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Для направленности</w:t>
      </w:r>
      <w:r w:rsidRPr="00D57B0E">
        <w:rPr>
          <w:rFonts w:ascii="Times New Roman" w:eastAsia="Times New Roman" w:hAnsi="Times New Roman" w:cs="Times New Roman"/>
          <w:b/>
          <w:i/>
          <w:color w:val="000000" w:themeColor="text1"/>
          <w:sz w:val="24"/>
          <w:szCs w:val="24"/>
          <w:lang w:eastAsia="ru-RU"/>
        </w:rPr>
        <w:br/>
        <w:t>«</w:t>
      </w:r>
      <w:r w:rsidR="00AE6BED" w:rsidRPr="00D57B0E">
        <w:rPr>
          <w:rFonts w:ascii="Times New Roman" w:eastAsia="Times New Roman" w:hAnsi="Times New Roman" w:cs="Times New Roman"/>
          <w:b/>
          <w:i/>
          <w:color w:val="000000" w:themeColor="text1"/>
          <w:sz w:val="24"/>
          <w:szCs w:val="24"/>
          <w:lang w:eastAsia="ru-RU"/>
        </w:rPr>
        <w:t>М</w:t>
      </w:r>
      <w:r w:rsidRPr="00D57B0E">
        <w:rPr>
          <w:rFonts w:ascii="Times New Roman" w:eastAsia="Times New Roman" w:hAnsi="Times New Roman" w:cs="Times New Roman"/>
          <w:b/>
          <w:i/>
          <w:color w:val="000000" w:themeColor="text1"/>
          <w:sz w:val="24"/>
          <w:szCs w:val="24"/>
          <w:lang w:eastAsia="ru-RU"/>
        </w:rPr>
        <w:t>астер по ремонту аппаратных и программных средств»</w:t>
      </w:r>
    </w:p>
    <w:p w14:paraId="4EFC8EBC"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49FC94B8"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79E22930"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7453082D"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306D9C5C"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7814528E" w14:textId="77777777" w:rsidR="00D8283A" w:rsidRPr="00D57B0E" w:rsidRDefault="00D8283A"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50B53EB4" w14:textId="41C3F4A9" w:rsidR="007427B2" w:rsidRPr="00D57B0E" w:rsidRDefault="007427B2"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158DD91B" w14:textId="12834F31" w:rsidR="007427B2" w:rsidRPr="00D57B0E" w:rsidRDefault="007427B2"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68FAC334" w14:textId="7D5739CD" w:rsidR="007427B2" w:rsidRPr="00D57B0E" w:rsidRDefault="007427B2" w:rsidP="00D8283A">
      <w:pPr>
        <w:spacing w:after="200" w:line="276" w:lineRule="auto"/>
        <w:jc w:val="center"/>
        <w:rPr>
          <w:rFonts w:ascii="Times New Roman" w:eastAsia="Times New Roman" w:hAnsi="Times New Roman" w:cs="Times New Roman"/>
          <w:b/>
          <w:i/>
          <w:color w:val="000000" w:themeColor="text1"/>
          <w:sz w:val="24"/>
          <w:szCs w:val="24"/>
          <w:lang w:eastAsia="ru-RU"/>
        </w:rPr>
      </w:pPr>
    </w:p>
    <w:p w14:paraId="107B1864" w14:textId="085F7ADE" w:rsidR="00BC6B21" w:rsidRPr="00D57B0E" w:rsidRDefault="00D8283A" w:rsidP="007427B2">
      <w:pPr>
        <w:spacing w:after="20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202</w:t>
      </w:r>
      <w:r w:rsidR="007427B2"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p>
    <w:p w14:paraId="32FA9A93" w14:textId="77777777" w:rsidR="007427B2" w:rsidRPr="00D57B0E" w:rsidRDefault="007427B2">
      <w:pP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br w:type="page"/>
      </w:r>
    </w:p>
    <w:p w14:paraId="5C317990" w14:textId="23C40B84" w:rsidR="00BC6B21" w:rsidRPr="00D57B0E" w:rsidRDefault="00BC6B21" w:rsidP="00BC6B21">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w:t>
      </w:r>
    </w:p>
    <w:p w14:paraId="71116CAA" w14:textId="77777777" w:rsidR="00BC6B21" w:rsidRPr="00D57B0E" w:rsidRDefault="00BC6B21" w:rsidP="00BC6B21">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BC6B21" w:rsidRPr="00D57B0E" w14:paraId="50FE4CFC" w14:textId="77777777" w:rsidTr="00A81ECA">
        <w:tc>
          <w:tcPr>
            <w:tcW w:w="7501" w:type="dxa"/>
          </w:tcPr>
          <w:p w14:paraId="4482B06A" w14:textId="328A2920" w:rsidR="00BC6B21" w:rsidRPr="00D57B0E" w:rsidRDefault="00BC6B21" w:rsidP="00D16B93">
            <w:pPr>
              <w:numPr>
                <w:ilvl w:val="0"/>
                <w:numId w:val="3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ОБЩАЯ ХАРАКТЕРИСТИКА ПРИМЕРНОЙ </w:t>
            </w:r>
            <w:r w:rsidR="00E65A7F" w:rsidRPr="00D57B0E">
              <w:rPr>
                <w:rFonts w:ascii="Times New Roman" w:eastAsia="Times New Roman" w:hAnsi="Times New Roman" w:cs="Times New Roman"/>
                <w:b/>
                <w:color w:val="000000" w:themeColor="text1"/>
                <w:sz w:val="24"/>
                <w:szCs w:val="24"/>
                <w:lang w:eastAsia="ru-RU"/>
              </w:rPr>
              <w:t xml:space="preserve">АДАПТИРОВАННОЙ </w:t>
            </w:r>
            <w:r w:rsidRPr="00D57B0E">
              <w:rPr>
                <w:rFonts w:ascii="Times New Roman" w:eastAsia="Times New Roman" w:hAnsi="Times New Roman" w:cs="Times New Roman"/>
                <w:b/>
                <w:color w:val="000000" w:themeColor="text1"/>
                <w:sz w:val="24"/>
                <w:szCs w:val="24"/>
                <w:lang w:eastAsia="ru-RU"/>
              </w:rPr>
              <w:t>РАБОЧЕЙ ПРОГРАММЫ ПРОФЕССИОНАЛЬНОГО МОДУЛЯ</w:t>
            </w:r>
          </w:p>
        </w:tc>
        <w:tc>
          <w:tcPr>
            <w:tcW w:w="1854" w:type="dxa"/>
          </w:tcPr>
          <w:p w14:paraId="64B6B9AF" w14:textId="77777777" w:rsidR="00BC6B21" w:rsidRPr="00D57B0E" w:rsidRDefault="00BC6B21" w:rsidP="00BC6B21">
            <w:pPr>
              <w:spacing w:after="200" w:line="276" w:lineRule="auto"/>
              <w:rPr>
                <w:rFonts w:ascii="Times New Roman" w:eastAsia="Times New Roman" w:hAnsi="Times New Roman" w:cs="Times New Roman"/>
                <w:b/>
                <w:color w:val="000000" w:themeColor="text1"/>
                <w:sz w:val="24"/>
                <w:szCs w:val="24"/>
                <w:lang w:eastAsia="ru-RU"/>
              </w:rPr>
            </w:pPr>
          </w:p>
        </w:tc>
      </w:tr>
      <w:tr w:rsidR="00BC6B21" w:rsidRPr="00D57B0E" w14:paraId="55A364BF" w14:textId="77777777" w:rsidTr="00A81ECA">
        <w:tc>
          <w:tcPr>
            <w:tcW w:w="7501" w:type="dxa"/>
          </w:tcPr>
          <w:p w14:paraId="46DC344A" w14:textId="77777777" w:rsidR="00BC6B21" w:rsidRPr="00D57B0E" w:rsidRDefault="00BC6B21" w:rsidP="00D16B93">
            <w:pPr>
              <w:numPr>
                <w:ilvl w:val="0"/>
                <w:numId w:val="3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ПРОФЕССИОНАЛЬНОГО МОДУЛЯ</w:t>
            </w:r>
          </w:p>
          <w:p w14:paraId="08CEE56F" w14:textId="77777777" w:rsidR="00BC6B21" w:rsidRPr="00D57B0E" w:rsidRDefault="00BC6B21" w:rsidP="00D16B93">
            <w:pPr>
              <w:numPr>
                <w:ilvl w:val="0"/>
                <w:numId w:val="3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ПРОФЕССИОНАЛЬНОГО МОДУЛЯ</w:t>
            </w:r>
          </w:p>
        </w:tc>
        <w:tc>
          <w:tcPr>
            <w:tcW w:w="1854" w:type="dxa"/>
          </w:tcPr>
          <w:p w14:paraId="0444920B" w14:textId="77777777" w:rsidR="00BC6B21" w:rsidRPr="00D57B0E" w:rsidRDefault="00BC6B21" w:rsidP="00BC6B21">
            <w:pPr>
              <w:spacing w:after="200" w:line="276" w:lineRule="auto"/>
              <w:ind w:left="644"/>
              <w:rPr>
                <w:rFonts w:ascii="Times New Roman" w:eastAsia="Times New Roman" w:hAnsi="Times New Roman" w:cs="Times New Roman"/>
                <w:b/>
                <w:color w:val="000000" w:themeColor="text1"/>
                <w:sz w:val="24"/>
                <w:szCs w:val="24"/>
                <w:lang w:eastAsia="ru-RU"/>
              </w:rPr>
            </w:pPr>
          </w:p>
        </w:tc>
      </w:tr>
      <w:tr w:rsidR="00BC6B21" w:rsidRPr="00D57B0E" w14:paraId="3C12407F" w14:textId="77777777" w:rsidTr="00A81ECA">
        <w:tc>
          <w:tcPr>
            <w:tcW w:w="7501" w:type="dxa"/>
          </w:tcPr>
          <w:p w14:paraId="785CC86D" w14:textId="77777777" w:rsidR="00BC6B21" w:rsidRPr="00D57B0E" w:rsidRDefault="00BC6B21" w:rsidP="00D16B93">
            <w:pPr>
              <w:numPr>
                <w:ilvl w:val="0"/>
                <w:numId w:val="3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ПРОФЕССИОНАЛЬНОГО МОДУЛЯ</w:t>
            </w:r>
          </w:p>
          <w:p w14:paraId="1A820406" w14:textId="77777777" w:rsidR="00BC6B21" w:rsidRPr="00D57B0E" w:rsidRDefault="00BC6B21" w:rsidP="00BC6B21">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08E10890" w14:textId="77777777" w:rsidR="00BC6B21" w:rsidRPr="00D57B0E" w:rsidRDefault="00BC6B21" w:rsidP="00BC6B21">
            <w:pPr>
              <w:spacing w:after="200" w:line="276" w:lineRule="auto"/>
              <w:rPr>
                <w:rFonts w:ascii="Times New Roman" w:eastAsia="Times New Roman" w:hAnsi="Times New Roman" w:cs="Times New Roman"/>
                <w:b/>
                <w:color w:val="000000" w:themeColor="text1"/>
                <w:sz w:val="24"/>
                <w:szCs w:val="24"/>
                <w:lang w:eastAsia="ru-RU"/>
              </w:rPr>
            </w:pPr>
          </w:p>
        </w:tc>
      </w:tr>
    </w:tbl>
    <w:p w14:paraId="23412D38" w14:textId="77777777" w:rsidR="00BC6B21" w:rsidRPr="00D57B0E" w:rsidRDefault="00BC6B21" w:rsidP="00BC6B21">
      <w:pPr>
        <w:spacing w:after="200" w:line="276" w:lineRule="auto"/>
        <w:rPr>
          <w:rFonts w:ascii="Times New Roman" w:eastAsia="Times New Roman" w:hAnsi="Times New Roman" w:cs="Times New Roman"/>
          <w:b/>
          <w:i/>
          <w:color w:val="000000" w:themeColor="text1"/>
          <w:sz w:val="24"/>
          <w:szCs w:val="24"/>
          <w:highlight w:val="yellow"/>
          <w:lang w:eastAsia="ru-RU"/>
        </w:rPr>
        <w:sectPr w:rsidR="00BC6B21" w:rsidRPr="00D57B0E" w:rsidSect="00A81ECA">
          <w:pgSz w:w="11907" w:h="16840"/>
          <w:pgMar w:top="1134" w:right="851" w:bottom="992" w:left="1418" w:header="709" w:footer="709" w:gutter="0"/>
          <w:cols w:space="720"/>
        </w:sectPr>
      </w:pPr>
    </w:p>
    <w:p w14:paraId="16707219" w14:textId="0439121C" w:rsidR="00BC6B21" w:rsidRPr="00D57B0E" w:rsidRDefault="00BC6B21" w:rsidP="00BC6B21">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 ОБЩАЯ ХАРАКТЕРИСТИКА ПРИМЕРНОЙ</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w:t>
      </w:r>
    </w:p>
    <w:p w14:paraId="72D5D7C2" w14:textId="77777777" w:rsidR="00BC6B21" w:rsidRPr="00D57B0E" w:rsidRDefault="00BC6B21" w:rsidP="00BC6B21">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ПРОФЕССИОНАЛЬНОГО МОДУЛЯ</w:t>
      </w:r>
    </w:p>
    <w:p w14:paraId="10C333E7" w14:textId="3B46D73A" w:rsidR="00BC6B21" w:rsidRPr="00D57B0E" w:rsidRDefault="00AE6BED" w:rsidP="00BC6B21">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«ПМ.03 </w:t>
      </w:r>
      <w:r w:rsidR="00BC6B21" w:rsidRPr="00D57B0E">
        <w:rPr>
          <w:rFonts w:ascii="Times New Roman" w:eastAsia="Times New Roman" w:hAnsi="Times New Roman" w:cs="Times New Roman"/>
          <w:b/>
          <w:iCs/>
          <w:color w:val="000000" w:themeColor="text1"/>
          <w:sz w:val="24"/>
          <w:szCs w:val="24"/>
          <w:lang w:eastAsia="ru-RU"/>
        </w:rPr>
        <w:t>Ремонт и модернизация аппаратных средств инфокоммуникационных систем</w:t>
      </w:r>
    </w:p>
    <w:p w14:paraId="2BAAD34D" w14:textId="77777777" w:rsidR="00BC6B21" w:rsidRPr="00D57B0E" w:rsidRDefault="00BC6B21" w:rsidP="00BC6B21">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 и их составляющих</w:t>
      </w:r>
      <w:r w:rsidRPr="00D57B0E">
        <w:rPr>
          <w:rFonts w:ascii="Times New Roman" w:eastAsia="Times New Roman" w:hAnsi="Times New Roman" w:cs="Times New Roman"/>
          <w:b/>
          <w:color w:val="000000" w:themeColor="text1"/>
          <w:sz w:val="24"/>
          <w:szCs w:val="24"/>
          <w:lang w:eastAsia="ru-RU"/>
        </w:rPr>
        <w:t>»</w:t>
      </w:r>
    </w:p>
    <w:p w14:paraId="5378F528" w14:textId="77777777" w:rsidR="00BC6B21" w:rsidRPr="00D57B0E" w:rsidRDefault="00BC6B21" w:rsidP="00BC6B21">
      <w:pPr>
        <w:spacing w:after="0" w:line="240" w:lineRule="auto"/>
        <w:jc w:val="center"/>
        <w:rPr>
          <w:rFonts w:ascii="Times New Roman" w:eastAsia="Times New Roman" w:hAnsi="Times New Roman" w:cs="Times New Roman"/>
          <w:b/>
          <w:color w:val="000000" w:themeColor="text1"/>
          <w:sz w:val="24"/>
          <w:szCs w:val="24"/>
          <w:u w:val="single"/>
          <w:lang w:eastAsia="ru-RU"/>
        </w:rPr>
      </w:pPr>
    </w:p>
    <w:p w14:paraId="6261E49C" w14:textId="77777777" w:rsidR="00BC6B21" w:rsidRPr="00D57B0E" w:rsidRDefault="00BC6B21" w:rsidP="00AE6BED">
      <w:pPr>
        <w:suppressAutoHyphens/>
        <w:spacing w:after="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Цель и планируемые результаты освоения профессионального модуля </w:t>
      </w:r>
    </w:p>
    <w:p w14:paraId="608C0FC8" w14:textId="48AB8A2D" w:rsidR="00BC6B21" w:rsidRPr="00D57B0E" w:rsidRDefault="00BC6B21" w:rsidP="00BC6B21">
      <w:pPr>
        <w:suppressAutoHyphens/>
        <w:spacing w:after="0" w:line="24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результате изучения профессионального модуля обучающи</w:t>
      </w:r>
      <w:r w:rsidR="00AE6BED" w:rsidRPr="00D57B0E">
        <w:rPr>
          <w:rFonts w:ascii="Times New Roman" w:eastAsia="Times New Roman" w:hAnsi="Times New Roman" w:cs="Times New Roman"/>
          <w:color w:val="000000" w:themeColor="text1"/>
          <w:sz w:val="24"/>
          <w:szCs w:val="24"/>
          <w:lang w:eastAsia="ru-RU"/>
        </w:rPr>
        <w:t>й</w:t>
      </w:r>
      <w:r w:rsidRPr="00D57B0E">
        <w:rPr>
          <w:rFonts w:ascii="Times New Roman" w:eastAsia="Times New Roman" w:hAnsi="Times New Roman" w:cs="Times New Roman"/>
          <w:color w:val="000000" w:themeColor="text1"/>
          <w:sz w:val="24"/>
          <w:szCs w:val="24"/>
          <w:lang w:eastAsia="ru-RU"/>
        </w:rPr>
        <w:t xml:space="preserve">ся должен освоить основной вид деятельности </w:t>
      </w:r>
      <w:r w:rsidR="00AE6BED"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Ремонт и модернизация аппаратных средств инфокоммуникационных систем и их составляющих</w:t>
      </w:r>
      <w:r w:rsidR="00AE6BED"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 xml:space="preserve"> и соответствующие ему общие компетенции и профессиональные компетенции:</w:t>
      </w:r>
    </w:p>
    <w:p w14:paraId="123C8687" w14:textId="77777777" w:rsidR="00AE6BED" w:rsidRPr="00D57B0E" w:rsidRDefault="00AE6BED" w:rsidP="00BC6B21">
      <w:pPr>
        <w:suppressAutoHyphens/>
        <w:spacing w:after="0" w:line="240" w:lineRule="auto"/>
        <w:ind w:firstLine="567"/>
        <w:jc w:val="both"/>
        <w:rPr>
          <w:rFonts w:ascii="Times New Roman" w:eastAsia="Times New Roman" w:hAnsi="Times New Roman" w:cs="Times New Roman"/>
          <w:color w:val="000000" w:themeColor="text1"/>
          <w:sz w:val="24"/>
          <w:szCs w:val="24"/>
          <w:lang w:eastAsia="ru-RU"/>
        </w:rPr>
      </w:pPr>
    </w:p>
    <w:p w14:paraId="7846670F" w14:textId="79EFBA45" w:rsidR="00BC6B21" w:rsidRPr="00D57B0E" w:rsidRDefault="00BC6B21" w:rsidP="00AE6BE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1.1.1. Перечень общих компетенций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BC6B21" w:rsidRPr="00D57B0E" w14:paraId="1716E9AA" w14:textId="77777777" w:rsidTr="00A81ECA">
        <w:tc>
          <w:tcPr>
            <w:tcW w:w="1229" w:type="dxa"/>
            <w:tcBorders>
              <w:top w:val="single" w:sz="4" w:space="0" w:color="auto"/>
              <w:left w:val="single" w:sz="4" w:space="0" w:color="auto"/>
              <w:bottom w:val="single" w:sz="4" w:space="0" w:color="auto"/>
              <w:right w:val="single" w:sz="4" w:space="0" w:color="auto"/>
            </w:tcBorders>
            <w:hideMark/>
          </w:tcPr>
          <w:p w14:paraId="3FECB0DF" w14:textId="77777777" w:rsidR="00BC6B21" w:rsidRPr="00D57B0E" w:rsidRDefault="00BC6B21" w:rsidP="00AE6BED">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w:t>
            </w:r>
          </w:p>
        </w:tc>
        <w:tc>
          <w:tcPr>
            <w:tcW w:w="8342" w:type="dxa"/>
            <w:tcBorders>
              <w:top w:val="single" w:sz="4" w:space="0" w:color="auto"/>
              <w:left w:val="single" w:sz="4" w:space="0" w:color="auto"/>
              <w:bottom w:val="single" w:sz="4" w:space="0" w:color="auto"/>
              <w:right w:val="single" w:sz="4" w:space="0" w:color="auto"/>
            </w:tcBorders>
            <w:hideMark/>
          </w:tcPr>
          <w:p w14:paraId="764A2FC1" w14:textId="77777777" w:rsidR="00BC6B21" w:rsidRPr="00D57B0E" w:rsidRDefault="00BC6B21" w:rsidP="00AE6BED">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общих компетенций</w:t>
            </w:r>
          </w:p>
        </w:tc>
      </w:tr>
      <w:tr w:rsidR="00D57B0E" w:rsidRPr="00D57B0E" w14:paraId="2040C95E" w14:textId="77777777" w:rsidTr="00A81ECA">
        <w:trPr>
          <w:trHeight w:val="327"/>
        </w:trPr>
        <w:tc>
          <w:tcPr>
            <w:tcW w:w="1229" w:type="dxa"/>
            <w:tcBorders>
              <w:top w:val="single" w:sz="4" w:space="0" w:color="auto"/>
              <w:left w:val="single" w:sz="4" w:space="0" w:color="auto"/>
              <w:bottom w:val="single" w:sz="4" w:space="0" w:color="auto"/>
              <w:right w:val="single" w:sz="4" w:space="0" w:color="auto"/>
            </w:tcBorders>
            <w:hideMark/>
          </w:tcPr>
          <w:p w14:paraId="650EDD9F" w14:textId="22927695"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AE6BED"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1</w:t>
            </w:r>
          </w:p>
        </w:tc>
        <w:tc>
          <w:tcPr>
            <w:tcW w:w="8342" w:type="dxa"/>
            <w:tcBorders>
              <w:top w:val="single" w:sz="4" w:space="0" w:color="auto"/>
              <w:left w:val="single" w:sz="4" w:space="0" w:color="auto"/>
              <w:bottom w:val="single" w:sz="4" w:space="0" w:color="auto"/>
              <w:right w:val="single" w:sz="4" w:space="0" w:color="auto"/>
            </w:tcBorders>
            <w:hideMark/>
          </w:tcPr>
          <w:p w14:paraId="065905D1" w14:textId="77777777"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Выбирать способы решения задач профессиональной деятельности применительно к различным контекстам</w:t>
            </w:r>
          </w:p>
        </w:tc>
      </w:tr>
      <w:tr w:rsidR="00D57B0E" w:rsidRPr="00D57B0E" w14:paraId="6BF86067" w14:textId="77777777" w:rsidTr="00A81ECA">
        <w:tc>
          <w:tcPr>
            <w:tcW w:w="1229" w:type="dxa"/>
            <w:hideMark/>
          </w:tcPr>
          <w:p w14:paraId="7079D597" w14:textId="042AE591"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AE6BED"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2</w:t>
            </w:r>
          </w:p>
        </w:tc>
        <w:tc>
          <w:tcPr>
            <w:tcW w:w="8342" w:type="dxa"/>
            <w:tcBorders>
              <w:top w:val="single" w:sz="4" w:space="0" w:color="auto"/>
              <w:left w:val="single" w:sz="4" w:space="0" w:color="auto"/>
              <w:bottom w:val="single" w:sz="4" w:space="0" w:color="auto"/>
              <w:right w:val="single" w:sz="4" w:space="0" w:color="auto"/>
            </w:tcBorders>
            <w:hideMark/>
          </w:tcPr>
          <w:p w14:paraId="0D03F5C6" w14:textId="096D31BE"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w:t>
            </w:r>
            <w:r w:rsidR="00AE6BED" w:rsidRPr="00D57B0E">
              <w:rPr>
                <w:rFonts w:ascii="Times New Roman" w:eastAsia="Times New Roman" w:hAnsi="Times New Roman" w:cs="Times New Roman"/>
                <w:color w:val="000000" w:themeColor="text1"/>
                <w:sz w:val="24"/>
                <w:szCs w:val="24"/>
                <w:lang w:eastAsia="ru-RU"/>
              </w:rPr>
              <w:t>ч профессиональной деятельности</w:t>
            </w:r>
          </w:p>
        </w:tc>
      </w:tr>
      <w:tr w:rsidR="00D57B0E" w:rsidRPr="00D57B0E" w14:paraId="53161D5F" w14:textId="77777777" w:rsidTr="00A81ECA">
        <w:tc>
          <w:tcPr>
            <w:tcW w:w="1229" w:type="dxa"/>
          </w:tcPr>
          <w:p w14:paraId="32974774" w14:textId="6FF84CF2" w:rsidR="00BC6B21" w:rsidRPr="00D57B0E" w:rsidRDefault="00AE6BED"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03</w:t>
            </w:r>
          </w:p>
        </w:tc>
        <w:tc>
          <w:tcPr>
            <w:tcW w:w="8342" w:type="dxa"/>
            <w:tcBorders>
              <w:top w:val="single" w:sz="4" w:space="0" w:color="auto"/>
              <w:left w:val="single" w:sz="4" w:space="0" w:color="auto"/>
              <w:bottom w:val="single" w:sz="4" w:space="0" w:color="auto"/>
              <w:right w:val="single" w:sz="4" w:space="0" w:color="auto"/>
            </w:tcBorders>
          </w:tcPr>
          <w:p w14:paraId="709D06AD" w14:textId="3C555928"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w:t>
            </w:r>
            <w:r w:rsidR="00AE6BED" w:rsidRPr="00D57B0E">
              <w:rPr>
                <w:rFonts w:ascii="Times New Roman" w:eastAsia="Times New Roman" w:hAnsi="Times New Roman" w:cs="Times New Roman"/>
                <w:color w:val="000000" w:themeColor="text1"/>
                <w:sz w:val="24"/>
                <w:szCs w:val="24"/>
                <w:lang w:eastAsia="ru-RU"/>
              </w:rPr>
              <w:t>х жизненных ситуациях</w:t>
            </w:r>
          </w:p>
        </w:tc>
      </w:tr>
      <w:tr w:rsidR="00D57B0E" w:rsidRPr="00D57B0E" w14:paraId="653F74EB" w14:textId="77777777" w:rsidTr="00A81ECA">
        <w:tc>
          <w:tcPr>
            <w:tcW w:w="1229" w:type="dxa"/>
          </w:tcPr>
          <w:p w14:paraId="1271AF8A" w14:textId="0DD6EBF1" w:rsidR="00BC6B21" w:rsidRPr="00D57B0E" w:rsidRDefault="00AE6BED"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04</w:t>
            </w:r>
          </w:p>
        </w:tc>
        <w:tc>
          <w:tcPr>
            <w:tcW w:w="8342" w:type="dxa"/>
            <w:tcBorders>
              <w:top w:val="single" w:sz="4" w:space="0" w:color="auto"/>
              <w:left w:val="single" w:sz="4" w:space="0" w:color="auto"/>
              <w:bottom w:val="single" w:sz="4" w:space="0" w:color="auto"/>
              <w:right w:val="single" w:sz="4" w:space="0" w:color="auto"/>
            </w:tcBorders>
          </w:tcPr>
          <w:p w14:paraId="2E67F56F" w14:textId="77777777"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Эффективно взаимодействовать и работать в коллективе и команде.</w:t>
            </w:r>
          </w:p>
        </w:tc>
      </w:tr>
      <w:tr w:rsidR="00D57B0E" w:rsidRPr="00D57B0E" w14:paraId="2107071E" w14:textId="77777777" w:rsidTr="00A81ECA">
        <w:tc>
          <w:tcPr>
            <w:tcW w:w="1229" w:type="dxa"/>
          </w:tcPr>
          <w:p w14:paraId="4E755428" w14:textId="3EB3C3E9" w:rsidR="00BC6B21" w:rsidRPr="00D57B0E" w:rsidRDefault="00AE6BED"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05</w:t>
            </w:r>
          </w:p>
        </w:tc>
        <w:tc>
          <w:tcPr>
            <w:tcW w:w="8342" w:type="dxa"/>
            <w:tcBorders>
              <w:top w:val="single" w:sz="4" w:space="0" w:color="auto"/>
              <w:left w:val="single" w:sz="4" w:space="0" w:color="auto"/>
              <w:bottom w:val="single" w:sz="4" w:space="0" w:color="auto"/>
              <w:right w:val="single" w:sz="4" w:space="0" w:color="auto"/>
            </w:tcBorders>
          </w:tcPr>
          <w:p w14:paraId="062A54E2" w14:textId="6FC88EE8"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Осуществлять устную и письменную коммуникацию на государственном языке Российской Федерации с учетом особенностей соци</w:t>
            </w:r>
            <w:r w:rsidR="00AE6BED" w:rsidRPr="00D57B0E">
              <w:rPr>
                <w:rFonts w:ascii="Times New Roman" w:eastAsia="Times New Roman" w:hAnsi="Times New Roman" w:cs="Times New Roman"/>
                <w:color w:val="000000" w:themeColor="text1"/>
                <w:sz w:val="24"/>
                <w:szCs w:val="24"/>
                <w:lang w:eastAsia="ru-RU"/>
              </w:rPr>
              <w:t>ального и культурного контекста</w:t>
            </w:r>
          </w:p>
        </w:tc>
      </w:tr>
      <w:tr w:rsidR="00D57B0E" w:rsidRPr="00D57B0E" w14:paraId="409FD05B" w14:textId="77777777" w:rsidTr="00A81ECA">
        <w:tc>
          <w:tcPr>
            <w:tcW w:w="1229" w:type="dxa"/>
          </w:tcPr>
          <w:p w14:paraId="25A8D966" w14:textId="00F44D9E"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AE6BED" w:rsidRPr="00D57B0E">
              <w:rPr>
                <w:rFonts w:ascii="Times New Roman" w:eastAsia="Times New Roman" w:hAnsi="Times New Roman" w:cs="Times New Roman"/>
                <w:color w:val="000000" w:themeColor="text1"/>
                <w:sz w:val="24"/>
                <w:szCs w:val="24"/>
                <w:lang w:eastAsia="ru-RU"/>
              </w:rPr>
              <w:t>06</w:t>
            </w:r>
          </w:p>
        </w:tc>
        <w:tc>
          <w:tcPr>
            <w:tcW w:w="8342" w:type="dxa"/>
            <w:tcBorders>
              <w:top w:val="single" w:sz="4" w:space="0" w:color="auto"/>
              <w:left w:val="single" w:sz="4" w:space="0" w:color="auto"/>
              <w:bottom w:val="single" w:sz="4" w:space="0" w:color="auto"/>
              <w:right w:val="single" w:sz="4" w:space="0" w:color="auto"/>
            </w:tcBorders>
          </w:tcPr>
          <w:p w14:paraId="59A8ED2D" w14:textId="2E9D022D"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w:t>
            </w:r>
            <w:r w:rsidR="00AE6BED" w:rsidRPr="00D57B0E">
              <w:rPr>
                <w:rFonts w:ascii="Times New Roman" w:eastAsia="Times New Roman" w:hAnsi="Times New Roman" w:cs="Times New Roman"/>
                <w:color w:val="000000" w:themeColor="text1"/>
                <w:sz w:val="24"/>
                <w:szCs w:val="24"/>
                <w:lang w:eastAsia="ru-RU"/>
              </w:rPr>
              <w:t>едения</w:t>
            </w:r>
          </w:p>
        </w:tc>
      </w:tr>
      <w:tr w:rsidR="00D57B0E" w:rsidRPr="00D57B0E" w14:paraId="024B85E4" w14:textId="77777777" w:rsidTr="00A81ECA">
        <w:tc>
          <w:tcPr>
            <w:tcW w:w="1229" w:type="dxa"/>
          </w:tcPr>
          <w:p w14:paraId="4E091A4F" w14:textId="5A32C42B" w:rsidR="00BC6B21" w:rsidRPr="00D57B0E" w:rsidRDefault="00AE6BED"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07</w:t>
            </w:r>
          </w:p>
        </w:tc>
        <w:tc>
          <w:tcPr>
            <w:tcW w:w="8342" w:type="dxa"/>
            <w:tcBorders>
              <w:top w:val="single" w:sz="4" w:space="0" w:color="auto"/>
              <w:left w:val="single" w:sz="4" w:space="0" w:color="auto"/>
              <w:bottom w:val="single" w:sz="4" w:space="0" w:color="auto"/>
              <w:right w:val="single" w:sz="4" w:space="0" w:color="auto"/>
            </w:tcBorders>
          </w:tcPr>
          <w:p w14:paraId="4E432E14" w14:textId="341AB343"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w:t>
            </w:r>
            <w:r w:rsidR="00AE6BED" w:rsidRPr="00D57B0E">
              <w:rPr>
                <w:rFonts w:ascii="Times New Roman" w:eastAsia="Times New Roman" w:hAnsi="Times New Roman" w:cs="Times New Roman"/>
                <w:color w:val="000000" w:themeColor="text1"/>
                <w:sz w:val="24"/>
                <w:szCs w:val="24"/>
                <w:lang w:eastAsia="ru-RU"/>
              </w:rPr>
              <w:t>вовать в чрезвычайных ситуациях</w:t>
            </w:r>
          </w:p>
        </w:tc>
      </w:tr>
      <w:tr w:rsidR="00D57B0E" w:rsidRPr="00D57B0E" w14:paraId="780CCD21" w14:textId="77777777" w:rsidTr="00A81ECA">
        <w:tc>
          <w:tcPr>
            <w:tcW w:w="1229" w:type="dxa"/>
          </w:tcPr>
          <w:p w14:paraId="33A2FEA7" w14:textId="4E492F0B"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AE6BED" w:rsidRPr="00D57B0E">
              <w:rPr>
                <w:rFonts w:ascii="Times New Roman" w:eastAsia="Times New Roman" w:hAnsi="Times New Roman" w:cs="Times New Roman"/>
                <w:color w:val="000000" w:themeColor="text1"/>
                <w:sz w:val="24"/>
                <w:szCs w:val="24"/>
                <w:lang w:eastAsia="ru-RU"/>
              </w:rPr>
              <w:t>09</w:t>
            </w:r>
          </w:p>
        </w:tc>
        <w:tc>
          <w:tcPr>
            <w:tcW w:w="8342" w:type="dxa"/>
            <w:tcBorders>
              <w:top w:val="single" w:sz="4" w:space="0" w:color="auto"/>
              <w:left w:val="single" w:sz="4" w:space="0" w:color="auto"/>
              <w:bottom w:val="single" w:sz="4" w:space="0" w:color="auto"/>
              <w:right w:val="single" w:sz="4" w:space="0" w:color="auto"/>
            </w:tcBorders>
          </w:tcPr>
          <w:p w14:paraId="0F101BF2" w14:textId="12B54B5C"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Пользоваться профессиональной документацией на госуд</w:t>
            </w:r>
            <w:r w:rsidR="00AE6BED" w:rsidRPr="00D57B0E">
              <w:rPr>
                <w:rFonts w:ascii="Times New Roman" w:eastAsia="Times New Roman" w:hAnsi="Times New Roman" w:cs="Times New Roman"/>
                <w:color w:val="000000" w:themeColor="text1"/>
                <w:sz w:val="24"/>
                <w:szCs w:val="24"/>
                <w:lang w:eastAsia="ru-RU"/>
              </w:rPr>
              <w:t>арственном и иностранном языках</w:t>
            </w:r>
          </w:p>
        </w:tc>
      </w:tr>
    </w:tbl>
    <w:p w14:paraId="2B3C9AC4" w14:textId="77777777" w:rsidR="00AE6BED" w:rsidRPr="00D57B0E" w:rsidRDefault="00AE6BED" w:rsidP="00AE6BED">
      <w:pPr>
        <w:spacing w:after="0" w:line="276" w:lineRule="auto"/>
        <w:rPr>
          <w:rFonts w:ascii="Times New Roman" w:eastAsia="Times New Roman" w:hAnsi="Times New Roman" w:cs="Times New Roman"/>
          <w:color w:val="000000" w:themeColor="text1"/>
          <w:sz w:val="24"/>
          <w:szCs w:val="24"/>
          <w:lang w:eastAsia="ru-RU"/>
        </w:rPr>
      </w:pPr>
    </w:p>
    <w:p w14:paraId="1E26705D" w14:textId="4D1B4BED" w:rsidR="00BC6B21" w:rsidRPr="00D57B0E" w:rsidRDefault="00BC6B21" w:rsidP="00AE6BED">
      <w:pPr>
        <w:spacing w:after="0" w:line="276" w:lineRule="auto"/>
        <w:ind w:firstLine="709"/>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1.1.2. Перечень профессиональных компетенций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BC6B21" w:rsidRPr="00D57B0E" w14:paraId="79A0398B" w14:textId="77777777" w:rsidTr="00A81ECA">
        <w:tc>
          <w:tcPr>
            <w:tcW w:w="1204" w:type="dxa"/>
            <w:tcBorders>
              <w:top w:val="single" w:sz="4" w:space="0" w:color="auto"/>
              <w:left w:val="single" w:sz="4" w:space="0" w:color="auto"/>
              <w:bottom w:val="single" w:sz="4" w:space="0" w:color="auto"/>
              <w:right w:val="single" w:sz="4" w:space="0" w:color="auto"/>
            </w:tcBorders>
            <w:hideMark/>
          </w:tcPr>
          <w:p w14:paraId="43B15F8D" w14:textId="77777777" w:rsidR="00BC6B21" w:rsidRPr="00D57B0E" w:rsidRDefault="00BC6B21" w:rsidP="00AE6BED">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w:t>
            </w:r>
          </w:p>
        </w:tc>
        <w:tc>
          <w:tcPr>
            <w:tcW w:w="8367" w:type="dxa"/>
            <w:tcBorders>
              <w:top w:val="single" w:sz="4" w:space="0" w:color="auto"/>
              <w:left w:val="single" w:sz="4" w:space="0" w:color="auto"/>
              <w:bottom w:val="single" w:sz="4" w:space="0" w:color="auto"/>
              <w:right w:val="single" w:sz="4" w:space="0" w:color="auto"/>
            </w:tcBorders>
            <w:hideMark/>
          </w:tcPr>
          <w:p w14:paraId="06AB6DCE" w14:textId="77777777" w:rsidR="00BC6B21" w:rsidRPr="00D57B0E" w:rsidRDefault="00BC6B21" w:rsidP="00AE6BED">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видов деятельности и профессиональных компетенций</w:t>
            </w:r>
          </w:p>
        </w:tc>
      </w:tr>
      <w:tr w:rsidR="00D57B0E" w:rsidRPr="00D57B0E" w14:paraId="3DB81AB0" w14:textId="77777777" w:rsidTr="00A81ECA">
        <w:tc>
          <w:tcPr>
            <w:tcW w:w="1204" w:type="dxa"/>
            <w:tcBorders>
              <w:top w:val="single" w:sz="4" w:space="0" w:color="auto"/>
              <w:left w:val="single" w:sz="4" w:space="0" w:color="auto"/>
              <w:bottom w:val="single" w:sz="4" w:space="0" w:color="auto"/>
              <w:right w:val="single" w:sz="4" w:space="0" w:color="auto"/>
            </w:tcBorders>
            <w:hideMark/>
          </w:tcPr>
          <w:p w14:paraId="12CC952A" w14:textId="2D0D7130"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ВД </w:t>
            </w:r>
            <w:r w:rsidR="00AE6BED" w:rsidRPr="00D57B0E">
              <w:rPr>
                <w:rFonts w:ascii="Times New Roman" w:eastAsia="Times New Roman" w:hAnsi="Times New Roman" w:cs="Times New Roman"/>
                <w:color w:val="000000" w:themeColor="text1"/>
                <w:sz w:val="24"/>
                <w:szCs w:val="24"/>
                <w:lang w:eastAsia="ru-RU"/>
              </w:rPr>
              <w:t>2</w:t>
            </w:r>
          </w:p>
        </w:tc>
        <w:tc>
          <w:tcPr>
            <w:tcW w:w="8367" w:type="dxa"/>
            <w:tcBorders>
              <w:top w:val="single" w:sz="4" w:space="0" w:color="auto"/>
              <w:left w:val="single" w:sz="4" w:space="0" w:color="auto"/>
              <w:bottom w:val="single" w:sz="4" w:space="0" w:color="auto"/>
              <w:right w:val="single" w:sz="4" w:space="0" w:color="auto"/>
            </w:tcBorders>
            <w:hideMark/>
          </w:tcPr>
          <w:p w14:paraId="4D8335E9" w14:textId="77777777"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Ремонт и модернизация аппаратных средств инфокоммуникационных систем и их составляющих</w:t>
            </w:r>
          </w:p>
        </w:tc>
      </w:tr>
      <w:tr w:rsidR="00D57B0E" w:rsidRPr="00D57B0E" w14:paraId="499EE068" w14:textId="77777777" w:rsidTr="00A81ECA">
        <w:tc>
          <w:tcPr>
            <w:tcW w:w="1204" w:type="dxa"/>
            <w:tcBorders>
              <w:top w:val="single" w:sz="4" w:space="0" w:color="auto"/>
              <w:left w:val="single" w:sz="4" w:space="0" w:color="auto"/>
              <w:bottom w:val="single" w:sz="4" w:space="0" w:color="auto"/>
              <w:right w:val="single" w:sz="4" w:space="0" w:color="auto"/>
            </w:tcBorders>
            <w:hideMark/>
          </w:tcPr>
          <w:p w14:paraId="5AE4B31E" w14:textId="73343D95" w:rsidR="00BC6B21" w:rsidRPr="00D57B0E" w:rsidRDefault="00AE6BED"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ПК 2.1</w:t>
            </w:r>
          </w:p>
        </w:tc>
        <w:tc>
          <w:tcPr>
            <w:tcW w:w="8367" w:type="dxa"/>
            <w:tcBorders>
              <w:top w:val="single" w:sz="4" w:space="0" w:color="auto"/>
              <w:left w:val="single" w:sz="4" w:space="0" w:color="auto"/>
              <w:bottom w:val="single" w:sz="4" w:space="0" w:color="auto"/>
              <w:right w:val="single" w:sz="4" w:space="0" w:color="auto"/>
            </w:tcBorders>
          </w:tcPr>
          <w:p w14:paraId="12B8764B" w14:textId="22C8BDEB"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Выявлять и диагностировать неисправности и повреждения устройств инфокоммуникационных систем, в том числе персональных цифро</w:t>
            </w:r>
            <w:r w:rsidR="00AE6BED" w:rsidRPr="00D57B0E">
              <w:rPr>
                <w:rFonts w:ascii="Times New Roman" w:eastAsia="Times New Roman" w:hAnsi="Times New Roman" w:cs="Times New Roman"/>
                <w:color w:val="000000" w:themeColor="text1"/>
                <w:sz w:val="24"/>
                <w:szCs w:val="24"/>
                <w:lang w:eastAsia="ru-RU"/>
              </w:rPr>
              <w:t>вых устройств и офисной техники</w:t>
            </w:r>
          </w:p>
        </w:tc>
      </w:tr>
      <w:tr w:rsidR="00D57B0E" w:rsidRPr="00D57B0E" w14:paraId="709CBD23" w14:textId="77777777" w:rsidTr="00A81ECA">
        <w:tc>
          <w:tcPr>
            <w:tcW w:w="1204" w:type="dxa"/>
            <w:tcBorders>
              <w:top w:val="single" w:sz="4" w:space="0" w:color="auto"/>
              <w:left w:val="single" w:sz="4" w:space="0" w:color="auto"/>
              <w:bottom w:val="single" w:sz="4" w:space="0" w:color="auto"/>
              <w:right w:val="single" w:sz="4" w:space="0" w:color="auto"/>
            </w:tcBorders>
          </w:tcPr>
          <w:p w14:paraId="6F13C25B" w14:textId="6A9D3C19"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.2</w:t>
            </w:r>
          </w:p>
        </w:tc>
        <w:tc>
          <w:tcPr>
            <w:tcW w:w="8367" w:type="dxa"/>
            <w:tcBorders>
              <w:top w:val="single" w:sz="4" w:space="0" w:color="auto"/>
              <w:left w:val="single" w:sz="4" w:space="0" w:color="auto"/>
              <w:bottom w:val="single" w:sz="4" w:space="0" w:color="auto"/>
              <w:right w:val="single" w:sz="4" w:space="0" w:color="auto"/>
            </w:tcBorders>
          </w:tcPr>
          <w:p w14:paraId="64140F53" w14:textId="10EB96E3"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Устранять неисправности и повреждения устройств инфокоммуникационных систем, в том числе персональных цифро</w:t>
            </w:r>
            <w:r w:rsidR="00AE6BED" w:rsidRPr="00D57B0E">
              <w:rPr>
                <w:rFonts w:ascii="Times New Roman" w:eastAsia="Times New Roman" w:hAnsi="Times New Roman" w:cs="Times New Roman"/>
                <w:color w:val="000000" w:themeColor="text1"/>
                <w:sz w:val="24"/>
                <w:szCs w:val="24"/>
                <w:lang w:eastAsia="ru-RU"/>
              </w:rPr>
              <w:t>вых устройств и офисной техники</w:t>
            </w:r>
          </w:p>
        </w:tc>
      </w:tr>
      <w:tr w:rsidR="00D57B0E" w:rsidRPr="00D57B0E" w14:paraId="30D5FCF8" w14:textId="77777777" w:rsidTr="00A81ECA">
        <w:tc>
          <w:tcPr>
            <w:tcW w:w="1204" w:type="dxa"/>
            <w:tcBorders>
              <w:top w:val="single" w:sz="4" w:space="0" w:color="auto"/>
              <w:left w:val="single" w:sz="4" w:space="0" w:color="auto"/>
              <w:bottom w:val="single" w:sz="4" w:space="0" w:color="auto"/>
              <w:right w:val="single" w:sz="4" w:space="0" w:color="auto"/>
            </w:tcBorders>
          </w:tcPr>
          <w:p w14:paraId="4810EDB0" w14:textId="05D7B9B0"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w:t>
            </w:r>
            <w:r w:rsidR="00AE6BED" w:rsidRPr="00D57B0E">
              <w:rPr>
                <w:rFonts w:ascii="Times New Roman" w:eastAsia="Times New Roman" w:hAnsi="Times New Roman" w:cs="Times New Roman"/>
                <w:color w:val="000000" w:themeColor="text1"/>
                <w:sz w:val="24"/>
                <w:szCs w:val="24"/>
                <w:lang w:eastAsia="ru-RU"/>
              </w:rPr>
              <w:t>2.3</w:t>
            </w:r>
          </w:p>
        </w:tc>
        <w:tc>
          <w:tcPr>
            <w:tcW w:w="8367" w:type="dxa"/>
            <w:tcBorders>
              <w:top w:val="single" w:sz="4" w:space="0" w:color="auto"/>
              <w:left w:val="single" w:sz="4" w:space="0" w:color="auto"/>
              <w:bottom w:val="single" w:sz="4" w:space="0" w:color="auto"/>
              <w:right w:val="single" w:sz="4" w:space="0" w:color="auto"/>
            </w:tcBorders>
          </w:tcPr>
          <w:p w14:paraId="4C7B4A16" w14:textId="61C3045D"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Восстанавливать системное программное обеспечение и драйвера устройств инфокоммуникационных систем, в том числе персональных цифро</w:t>
            </w:r>
            <w:r w:rsidR="00AE6BED" w:rsidRPr="00D57B0E">
              <w:rPr>
                <w:rFonts w:ascii="Times New Roman" w:eastAsia="Times New Roman" w:hAnsi="Times New Roman" w:cs="Times New Roman"/>
                <w:color w:val="000000" w:themeColor="text1"/>
                <w:sz w:val="24"/>
                <w:szCs w:val="24"/>
                <w:lang w:eastAsia="ru-RU"/>
              </w:rPr>
              <w:t>вых устройств и офисной техники</w:t>
            </w:r>
          </w:p>
        </w:tc>
      </w:tr>
      <w:tr w:rsidR="00D57B0E" w:rsidRPr="00D57B0E" w14:paraId="12CF5D5D" w14:textId="77777777" w:rsidTr="00A81ECA">
        <w:tc>
          <w:tcPr>
            <w:tcW w:w="1204" w:type="dxa"/>
            <w:tcBorders>
              <w:top w:val="single" w:sz="4" w:space="0" w:color="auto"/>
              <w:left w:val="single" w:sz="4" w:space="0" w:color="auto"/>
              <w:bottom w:val="single" w:sz="4" w:space="0" w:color="auto"/>
              <w:right w:val="single" w:sz="4" w:space="0" w:color="auto"/>
            </w:tcBorders>
          </w:tcPr>
          <w:p w14:paraId="1C567ACE" w14:textId="75282C10"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w:t>
            </w:r>
            <w:r w:rsidR="00AE6BED" w:rsidRPr="00D57B0E">
              <w:rPr>
                <w:rFonts w:ascii="Times New Roman" w:eastAsia="Times New Roman" w:hAnsi="Times New Roman" w:cs="Times New Roman"/>
                <w:color w:val="000000" w:themeColor="text1"/>
                <w:sz w:val="24"/>
                <w:szCs w:val="24"/>
                <w:lang w:eastAsia="ru-RU"/>
              </w:rPr>
              <w:t>2.4</w:t>
            </w:r>
          </w:p>
        </w:tc>
        <w:tc>
          <w:tcPr>
            <w:tcW w:w="8367" w:type="dxa"/>
            <w:tcBorders>
              <w:top w:val="single" w:sz="4" w:space="0" w:color="auto"/>
              <w:left w:val="single" w:sz="4" w:space="0" w:color="auto"/>
              <w:bottom w:val="single" w:sz="4" w:space="0" w:color="auto"/>
              <w:right w:val="single" w:sz="4" w:space="0" w:color="auto"/>
            </w:tcBorders>
          </w:tcPr>
          <w:p w14:paraId="3CB1F9F7" w14:textId="6F045DD8" w:rsidR="00BC6B21" w:rsidRPr="00D57B0E" w:rsidRDefault="00BC6B21" w:rsidP="00AE6BED">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Обновлять системное программное обеспечение и драйвера устройств инфокоммуникационных систем, в том числе персональных цифро</w:t>
            </w:r>
            <w:r w:rsidR="00AE6BED" w:rsidRPr="00D57B0E">
              <w:rPr>
                <w:rFonts w:ascii="Times New Roman" w:eastAsia="Times New Roman" w:hAnsi="Times New Roman" w:cs="Times New Roman"/>
                <w:color w:val="000000" w:themeColor="text1"/>
                <w:sz w:val="24"/>
                <w:szCs w:val="24"/>
                <w:lang w:eastAsia="ru-RU"/>
              </w:rPr>
              <w:t>вых устройств и офисной техники</w:t>
            </w:r>
          </w:p>
        </w:tc>
      </w:tr>
    </w:tbl>
    <w:p w14:paraId="383D6A17" w14:textId="77777777" w:rsidR="00BC6B21" w:rsidRPr="00D57B0E" w:rsidRDefault="00BC6B21" w:rsidP="00BC6B21">
      <w:pPr>
        <w:spacing w:after="200" w:line="276" w:lineRule="auto"/>
        <w:rPr>
          <w:rFonts w:ascii="Times New Roman" w:eastAsia="Times New Roman" w:hAnsi="Times New Roman" w:cs="Times New Roman"/>
          <w:color w:val="000000" w:themeColor="text1"/>
          <w:sz w:val="24"/>
          <w:szCs w:val="24"/>
          <w:lang w:eastAsia="ru-RU"/>
        </w:rPr>
      </w:pPr>
    </w:p>
    <w:p w14:paraId="271BBBC4" w14:textId="1C0AEE3B" w:rsidR="00BC6B21" w:rsidRPr="00D57B0E" w:rsidRDefault="00BC6B21" w:rsidP="00BC6B21">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1.1.3. В результате освоения профессиона</w:t>
      </w:r>
      <w:r w:rsidR="00AE6BED" w:rsidRPr="00D57B0E">
        <w:rPr>
          <w:rFonts w:ascii="Times New Roman" w:eastAsia="Times New Roman" w:hAnsi="Times New Roman" w:cs="Times New Roman"/>
          <w:bCs/>
          <w:color w:val="000000" w:themeColor="text1"/>
          <w:sz w:val="24"/>
          <w:szCs w:val="24"/>
          <w:lang w:eastAsia="ru-RU"/>
        </w:rPr>
        <w:t>льного модуля обучающийся должен</w:t>
      </w:r>
      <w:r w:rsidRPr="00D57B0E">
        <w:rPr>
          <w:rFonts w:ascii="Times New Roman" w:eastAsia="Times New Roman" w:hAnsi="Times New Roman" w:cs="Times New Roman"/>
          <w:bCs/>
          <w:color w:val="000000" w:themeColor="text1"/>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626"/>
      </w:tblGrid>
      <w:tr w:rsidR="00BC6B21" w:rsidRPr="00D57B0E" w14:paraId="15FFCBC3" w14:textId="77777777" w:rsidTr="00AE6BED">
        <w:tc>
          <w:tcPr>
            <w:tcW w:w="1838" w:type="dxa"/>
            <w:tcBorders>
              <w:top w:val="single" w:sz="4" w:space="0" w:color="auto"/>
              <w:left w:val="single" w:sz="4" w:space="0" w:color="auto"/>
              <w:bottom w:val="single" w:sz="4" w:space="0" w:color="auto"/>
              <w:right w:val="single" w:sz="4" w:space="0" w:color="auto"/>
            </w:tcBorders>
            <w:hideMark/>
          </w:tcPr>
          <w:p w14:paraId="6DFF05A6" w14:textId="77777777" w:rsidR="00BC6B21" w:rsidRPr="00D57B0E" w:rsidRDefault="00BC6B21" w:rsidP="00BC6B21">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Иметь практический опыт</w:t>
            </w:r>
          </w:p>
        </w:tc>
        <w:tc>
          <w:tcPr>
            <w:tcW w:w="7626" w:type="dxa"/>
            <w:tcBorders>
              <w:top w:val="single" w:sz="4" w:space="0" w:color="auto"/>
              <w:left w:val="single" w:sz="4" w:space="0" w:color="auto"/>
              <w:bottom w:val="single" w:sz="4" w:space="0" w:color="auto"/>
              <w:right w:val="single" w:sz="4" w:space="0" w:color="auto"/>
            </w:tcBorders>
          </w:tcPr>
          <w:p w14:paraId="6B889B07" w14:textId="033850B2" w:rsidR="00BC6B21" w:rsidRPr="00D57B0E" w:rsidRDefault="00AE6BED" w:rsidP="00BC6B21">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в</w:t>
            </w:r>
            <w:r w:rsidR="00BC6B21" w:rsidRPr="00D57B0E">
              <w:rPr>
                <w:rFonts w:ascii="Times New Roman" w:eastAsia="Times New Roman" w:hAnsi="Times New Roman" w:cs="Times New Roman"/>
                <w:bCs/>
                <w:iCs/>
                <w:color w:val="000000" w:themeColor="text1"/>
                <w:sz w:val="24"/>
                <w:szCs w:val="24"/>
              </w:rPr>
              <w:t xml:space="preserve">ыполнения диагностики программных и аппаратных ошибок устройств инфокоммуникационных систем; </w:t>
            </w:r>
          </w:p>
          <w:p w14:paraId="72B040C5" w14:textId="77777777" w:rsidR="00BC6B21" w:rsidRPr="00D57B0E" w:rsidRDefault="00BC6B21" w:rsidP="00BC6B21">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установки, настройки и восстановления функционирования прикладного и системного программного обеспечения устройств инфокоммуникационных систем; </w:t>
            </w:r>
          </w:p>
          <w:p w14:paraId="6EB1AEB0" w14:textId="77777777" w:rsidR="00BC6B21" w:rsidRPr="00D57B0E" w:rsidRDefault="00BC6B21" w:rsidP="00BC6B21">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удаления вредоносного программного обеспечения; подключения к локальной и глобальной сети отдельных устройств инфокоммуникационных систем; </w:t>
            </w:r>
          </w:p>
          <w:p w14:paraId="31879026" w14:textId="77777777" w:rsidR="00BC6B21" w:rsidRPr="00D57B0E" w:rsidRDefault="00BC6B21" w:rsidP="00BC6B21">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 xml:space="preserve">демонтажа и замены узлов и элементов отдельных устройств инфокоммуникационных систем, в том числе периферийного оборудования; </w:t>
            </w:r>
          </w:p>
          <w:p w14:paraId="38B1BF2C" w14:textId="4B8B07A9" w:rsidR="00BC6B21" w:rsidRPr="00D57B0E" w:rsidRDefault="00BC6B21" w:rsidP="00BC6B21">
            <w:pPr>
              <w:spacing w:after="0" w:line="240" w:lineRule="auto"/>
              <w:rPr>
                <w:rFonts w:ascii="Times New Roman" w:eastAsia="Times New Roman" w:hAnsi="Times New Roman" w:cs="Times New Roman"/>
                <w:bCs/>
                <w:iCs/>
                <w:color w:val="000000" w:themeColor="text1"/>
                <w:sz w:val="24"/>
                <w:szCs w:val="24"/>
              </w:rPr>
            </w:pPr>
            <w:r w:rsidRPr="00D57B0E">
              <w:rPr>
                <w:rFonts w:ascii="Times New Roman" w:eastAsia="Times New Roman" w:hAnsi="Times New Roman" w:cs="Times New Roman"/>
                <w:bCs/>
                <w:iCs/>
                <w:color w:val="000000" w:themeColor="text1"/>
                <w:sz w:val="24"/>
                <w:szCs w:val="24"/>
              </w:rPr>
              <w:t>подготовки приспособлений и инструментов к работе; офор</w:t>
            </w:r>
            <w:r w:rsidR="00AE6BED" w:rsidRPr="00D57B0E">
              <w:rPr>
                <w:rFonts w:ascii="Times New Roman" w:eastAsia="Times New Roman" w:hAnsi="Times New Roman" w:cs="Times New Roman"/>
                <w:bCs/>
                <w:iCs/>
                <w:color w:val="000000" w:themeColor="text1"/>
                <w:sz w:val="24"/>
                <w:szCs w:val="24"/>
              </w:rPr>
              <w:t>мления гарантийной документации</w:t>
            </w:r>
          </w:p>
        </w:tc>
      </w:tr>
      <w:tr w:rsidR="00D57B0E" w:rsidRPr="00D57B0E" w14:paraId="6148532F" w14:textId="77777777" w:rsidTr="00AE6BED">
        <w:tc>
          <w:tcPr>
            <w:tcW w:w="1838" w:type="dxa"/>
            <w:tcBorders>
              <w:top w:val="single" w:sz="4" w:space="0" w:color="auto"/>
              <w:left w:val="single" w:sz="4" w:space="0" w:color="auto"/>
              <w:bottom w:val="single" w:sz="4" w:space="0" w:color="auto"/>
              <w:right w:val="single" w:sz="4" w:space="0" w:color="auto"/>
            </w:tcBorders>
            <w:hideMark/>
          </w:tcPr>
          <w:p w14:paraId="1138A3FA" w14:textId="6830FA32" w:rsidR="00BC6B21" w:rsidRPr="00D57B0E" w:rsidRDefault="00AE6BED" w:rsidP="00BC6B21">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Уметь</w:t>
            </w:r>
          </w:p>
        </w:tc>
        <w:tc>
          <w:tcPr>
            <w:tcW w:w="7626" w:type="dxa"/>
            <w:tcBorders>
              <w:top w:val="single" w:sz="4" w:space="0" w:color="auto"/>
              <w:left w:val="single" w:sz="4" w:space="0" w:color="auto"/>
              <w:bottom w:val="single" w:sz="4" w:space="0" w:color="auto"/>
              <w:right w:val="single" w:sz="4" w:space="0" w:color="auto"/>
            </w:tcBorders>
          </w:tcPr>
          <w:p w14:paraId="44F760C6" w14:textId="225ABCDE" w:rsidR="00BC6B21" w:rsidRPr="00D57B0E" w:rsidRDefault="00AE6BED" w:rsidP="00BC6B21">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о</w:t>
            </w:r>
            <w:r w:rsidR="00BC6B21" w:rsidRPr="00D57B0E">
              <w:rPr>
                <w:rFonts w:ascii="Times New Roman" w:eastAsia="Times New Roman" w:hAnsi="Times New Roman" w:cs="Times New Roman"/>
                <w:bCs/>
                <w:color w:val="000000" w:themeColor="text1"/>
                <w:sz w:val="24"/>
                <w:szCs w:val="24"/>
              </w:rPr>
              <w:t xml:space="preserve">пределять версии установленного системного и прикладного программного обеспечения; выполнять поиск актуального системного и прикладного программного обеспечения с целью дальнейшей установки; выполнять установку, модернизацию и настройку системного и прикладного программного обеспечения, обновление, </w:t>
            </w:r>
            <w:r w:rsidRPr="00D57B0E">
              <w:rPr>
                <w:rFonts w:ascii="Times New Roman" w:eastAsia="Times New Roman" w:hAnsi="Times New Roman" w:cs="Times New Roman"/>
                <w:bCs/>
                <w:color w:val="000000" w:themeColor="text1"/>
                <w:sz w:val="24"/>
                <w:szCs w:val="24"/>
              </w:rPr>
              <w:br/>
            </w:r>
            <w:r w:rsidR="00BC6B21" w:rsidRPr="00D57B0E">
              <w:rPr>
                <w:rFonts w:ascii="Times New Roman" w:eastAsia="Times New Roman" w:hAnsi="Times New Roman" w:cs="Times New Roman"/>
                <w:bCs/>
                <w:color w:val="000000" w:themeColor="text1"/>
                <w:sz w:val="24"/>
                <w:szCs w:val="24"/>
              </w:rPr>
              <w:t xml:space="preserve">в том числе для персональных цифровых устройств; выполнять обновление программного обеспечения периферийного оборудования; выполнять восстановление данных с помощью специализированных программ; удалять вредоносное программное обеспечение; выполнять замену расходных материалов и комплектующих периферийного оборудования; использовать контрольно-измерительное оборудование для проверки электрических соединений устройств инфокоммуникационных систем; выявлять и устранять механические повреждения и дефекты устройств инфокоммуникационных систем; подготавливать к работе инструменты и приспособления; подготавливать к установке элементы и комплектующие при восстановлении работоспособности; устанавливать элементы и комплектующие при восстановлении работоспособности отдельных устройств; выполнять сброс настроек и задавать базовые параметры, </w:t>
            </w:r>
            <w:r w:rsidRPr="00D57B0E">
              <w:rPr>
                <w:rFonts w:ascii="Times New Roman" w:eastAsia="Times New Roman" w:hAnsi="Times New Roman" w:cs="Times New Roman"/>
                <w:bCs/>
                <w:color w:val="000000" w:themeColor="text1"/>
                <w:sz w:val="24"/>
                <w:szCs w:val="24"/>
              </w:rPr>
              <w:br/>
            </w:r>
            <w:r w:rsidR="00BC6B21" w:rsidRPr="00D57B0E">
              <w:rPr>
                <w:rFonts w:ascii="Times New Roman" w:eastAsia="Times New Roman" w:hAnsi="Times New Roman" w:cs="Times New Roman"/>
                <w:bCs/>
                <w:color w:val="000000" w:themeColor="text1"/>
                <w:sz w:val="24"/>
                <w:szCs w:val="24"/>
              </w:rPr>
              <w:t>в том числе параметры защиты устройств инфокоммуникационн</w:t>
            </w:r>
            <w:r w:rsidRPr="00D57B0E">
              <w:rPr>
                <w:rFonts w:ascii="Times New Roman" w:eastAsia="Times New Roman" w:hAnsi="Times New Roman" w:cs="Times New Roman"/>
                <w:bCs/>
                <w:color w:val="000000" w:themeColor="text1"/>
                <w:sz w:val="24"/>
                <w:szCs w:val="24"/>
              </w:rPr>
              <w:t>ых систем; работать с клиентами</w:t>
            </w:r>
          </w:p>
        </w:tc>
      </w:tr>
      <w:tr w:rsidR="00D57B0E" w:rsidRPr="00D57B0E" w14:paraId="378A6E2A" w14:textId="77777777" w:rsidTr="00AE6BED">
        <w:tc>
          <w:tcPr>
            <w:tcW w:w="1838" w:type="dxa"/>
            <w:tcBorders>
              <w:top w:val="single" w:sz="4" w:space="0" w:color="auto"/>
              <w:left w:val="single" w:sz="4" w:space="0" w:color="auto"/>
              <w:bottom w:val="single" w:sz="4" w:space="0" w:color="auto"/>
              <w:right w:val="single" w:sz="4" w:space="0" w:color="auto"/>
            </w:tcBorders>
            <w:hideMark/>
          </w:tcPr>
          <w:p w14:paraId="2EAC2850" w14:textId="4EC9EC0E" w:rsidR="00BC6B21" w:rsidRPr="00D57B0E" w:rsidRDefault="00AE6BED" w:rsidP="00BC6B21">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Знать</w:t>
            </w:r>
          </w:p>
        </w:tc>
        <w:tc>
          <w:tcPr>
            <w:tcW w:w="7626" w:type="dxa"/>
            <w:tcBorders>
              <w:top w:val="single" w:sz="4" w:space="0" w:color="auto"/>
              <w:left w:val="single" w:sz="4" w:space="0" w:color="auto"/>
              <w:bottom w:val="single" w:sz="4" w:space="0" w:color="auto"/>
              <w:right w:val="single" w:sz="4" w:space="0" w:color="auto"/>
            </w:tcBorders>
          </w:tcPr>
          <w:p w14:paraId="1D9350AB" w14:textId="394104E3" w:rsidR="00BC6B21" w:rsidRPr="00D57B0E" w:rsidRDefault="00AE6BED" w:rsidP="00BC6B21">
            <w:pPr>
              <w:spacing w:after="0" w:line="240" w:lineRule="auto"/>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п</w:t>
            </w:r>
            <w:r w:rsidR="00BC6B21" w:rsidRPr="00D57B0E">
              <w:rPr>
                <w:rFonts w:ascii="Times New Roman" w:eastAsia="Times New Roman" w:hAnsi="Times New Roman" w:cs="Times New Roman"/>
                <w:bCs/>
                <w:color w:val="000000" w:themeColor="text1"/>
                <w:sz w:val="24"/>
                <w:szCs w:val="24"/>
              </w:rPr>
              <w:t xml:space="preserve">ринципы функционирования и основы архитектуры аппаратного обеспечения инфокоммуникационных систем; основы работы операционных систем и сред; особенности ОС, в том числе персональных цифровых устройств; типовые регламенты обслуживания аппаратных средств; виды вредоносного программного обеспечения; основные виды неисправностей регулируемых устройств инфокоммуникационных систем и способы их устранения; номенклатуру комплектующих элементов, деталей и узлов; основные технические требования, предъявляемые к собираемым изделиям; способы обнаружения механических неполадок в работе устройств инфокоммуникационных систем, причины их возникновения и приемы устранения; последовательность выполнения сборки и монтажа и демонтажа устройств инфокоммуникационных систем; виды и способы подготовки деталей к установке при замене; виды брака при сборке несущей конструкции; виды, назначение и правила использования применяемых слесарных, измерительных инструментов и приспособлений; назначение и свойства применяемых материалов; виды, основные характеристики, назначение и правила применения клеев; виды, основные характеристики, назначение и правила применения изоляционных материалов; принципы гарантийного обслуживания; требования к организации рабочего места при выполнении работ; законодательство в области охраны персональных данных; законодательство в области защиты прав потребителей; требования охраны труда, пожарной, промышленной, экологической безопасности и электробезопасности; опасные и вредные производственные факторы при выполнении работ; правила производственной санитарии, виды и правила применения средств индивидуальной защиты при выполнении </w:t>
            </w:r>
            <w:r w:rsidRPr="00D57B0E">
              <w:rPr>
                <w:rFonts w:ascii="Times New Roman" w:eastAsia="Times New Roman" w:hAnsi="Times New Roman" w:cs="Times New Roman"/>
                <w:bCs/>
                <w:color w:val="000000" w:themeColor="text1"/>
                <w:sz w:val="24"/>
                <w:szCs w:val="24"/>
              </w:rPr>
              <w:t>работ; правила делового общения</w:t>
            </w:r>
          </w:p>
        </w:tc>
      </w:tr>
    </w:tbl>
    <w:p w14:paraId="54B10405" w14:textId="77777777" w:rsidR="00BC6B21" w:rsidRPr="00D57B0E" w:rsidRDefault="00BC6B21" w:rsidP="00BC6B21">
      <w:pPr>
        <w:spacing w:after="0" w:line="240" w:lineRule="auto"/>
        <w:rPr>
          <w:rFonts w:ascii="Times New Roman" w:eastAsia="Times New Roman" w:hAnsi="Times New Roman" w:cs="Times New Roman"/>
          <w:b/>
          <w:color w:val="000000" w:themeColor="text1"/>
          <w:sz w:val="24"/>
          <w:szCs w:val="24"/>
          <w:lang w:eastAsia="ru-RU"/>
        </w:rPr>
      </w:pPr>
    </w:p>
    <w:p w14:paraId="25F40797" w14:textId="77777777" w:rsidR="00BC6B21" w:rsidRPr="00D57B0E" w:rsidRDefault="00BC6B21" w:rsidP="00BC6B21">
      <w:pPr>
        <w:spacing w:after="0" w:line="240" w:lineRule="auto"/>
        <w:rPr>
          <w:rFonts w:ascii="Times New Roman" w:eastAsia="Times New Roman" w:hAnsi="Times New Roman" w:cs="Times New Roman"/>
          <w:b/>
          <w:color w:val="000000" w:themeColor="text1"/>
          <w:sz w:val="24"/>
          <w:szCs w:val="24"/>
          <w:lang w:eastAsia="ru-RU"/>
        </w:rPr>
      </w:pPr>
    </w:p>
    <w:p w14:paraId="1DD3E22E" w14:textId="77777777" w:rsidR="00BC6B21" w:rsidRPr="00D57B0E" w:rsidRDefault="00BC6B21" w:rsidP="00BC6B21">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Количество часов, отводимое на освоение профессионального модуля</w:t>
      </w:r>
    </w:p>
    <w:p w14:paraId="6498CCA2" w14:textId="77777777" w:rsidR="00BC6B21" w:rsidRPr="00D57B0E" w:rsidRDefault="00BC6B21" w:rsidP="00BC6B21">
      <w:pPr>
        <w:spacing w:after="0" w:line="276" w:lineRule="auto"/>
        <w:rPr>
          <w:rFonts w:ascii="Times New Roman" w:eastAsia="Times New Roman" w:hAnsi="Times New Roman" w:cs="Times New Roman"/>
          <w:color w:val="000000" w:themeColor="text1"/>
          <w:sz w:val="24"/>
          <w:szCs w:val="24"/>
          <w:lang w:eastAsia="ru-RU"/>
        </w:rPr>
      </w:pPr>
    </w:p>
    <w:p w14:paraId="54EF5F75" w14:textId="77777777" w:rsidR="00BC6B21" w:rsidRPr="00D57B0E" w:rsidRDefault="00BC6B21" w:rsidP="00BC6B21">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Всего часов _____</w:t>
      </w:r>
      <w:r w:rsidRPr="00D57B0E">
        <w:rPr>
          <w:rFonts w:ascii="Times New Roman" w:eastAsia="Times New Roman" w:hAnsi="Times New Roman" w:cs="Times New Roman"/>
          <w:color w:val="000000" w:themeColor="text1"/>
          <w:sz w:val="24"/>
          <w:szCs w:val="24"/>
          <w:u w:val="single"/>
          <w:lang w:eastAsia="ru-RU"/>
        </w:rPr>
        <w:t>564</w:t>
      </w:r>
      <w:r w:rsidRPr="00D57B0E">
        <w:rPr>
          <w:rFonts w:ascii="Times New Roman" w:eastAsia="Times New Roman" w:hAnsi="Times New Roman" w:cs="Times New Roman"/>
          <w:color w:val="000000" w:themeColor="text1"/>
          <w:sz w:val="24"/>
          <w:szCs w:val="24"/>
          <w:lang w:eastAsia="ru-RU"/>
        </w:rPr>
        <w:t>____</w:t>
      </w:r>
    </w:p>
    <w:p w14:paraId="7E2DE7F6" w14:textId="43298E11" w:rsidR="00BC6B21" w:rsidRPr="00D57B0E" w:rsidRDefault="00BC6B21" w:rsidP="00BC6B21">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 в форме практической подготовки_____</w:t>
      </w:r>
      <w:r w:rsidRPr="00D57B0E">
        <w:rPr>
          <w:rFonts w:ascii="Times New Roman" w:eastAsia="Times New Roman" w:hAnsi="Times New Roman" w:cs="Times New Roman"/>
          <w:color w:val="000000" w:themeColor="text1"/>
          <w:sz w:val="24"/>
          <w:szCs w:val="24"/>
          <w:u w:val="single"/>
          <w:lang w:eastAsia="ru-RU"/>
        </w:rPr>
        <w:t>49</w:t>
      </w:r>
      <w:r w:rsidR="00D51608" w:rsidRPr="00D57B0E">
        <w:rPr>
          <w:rFonts w:ascii="Times New Roman" w:eastAsia="Times New Roman" w:hAnsi="Times New Roman" w:cs="Times New Roman"/>
          <w:color w:val="000000" w:themeColor="text1"/>
          <w:sz w:val="24"/>
          <w:szCs w:val="24"/>
          <w:u w:val="single"/>
          <w:lang w:eastAsia="ru-RU"/>
        </w:rPr>
        <w:t>2</w:t>
      </w:r>
      <w:r w:rsidRPr="00D57B0E">
        <w:rPr>
          <w:rFonts w:ascii="Times New Roman" w:eastAsia="Times New Roman" w:hAnsi="Times New Roman" w:cs="Times New Roman"/>
          <w:color w:val="000000" w:themeColor="text1"/>
          <w:sz w:val="24"/>
          <w:szCs w:val="24"/>
          <w:lang w:eastAsia="ru-RU"/>
        </w:rPr>
        <w:t>____</w:t>
      </w:r>
    </w:p>
    <w:p w14:paraId="4228CE1D" w14:textId="77777777" w:rsidR="00BC6B21" w:rsidRPr="00D57B0E" w:rsidRDefault="00BC6B21" w:rsidP="00BC6B21">
      <w:pPr>
        <w:spacing w:after="0" w:line="276" w:lineRule="auto"/>
        <w:rPr>
          <w:rFonts w:ascii="Times New Roman" w:eastAsia="Times New Roman" w:hAnsi="Times New Roman" w:cs="Times New Roman"/>
          <w:color w:val="000000" w:themeColor="text1"/>
          <w:sz w:val="24"/>
          <w:szCs w:val="24"/>
          <w:lang w:eastAsia="ru-RU"/>
        </w:rPr>
      </w:pPr>
    </w:p>
    <w:p w14:paraId="32781138" w14:textId="77777777" w:rsidR="00BC6B21" w:rsidRPr="00D57B0E" w:rsidRDefault="00BC6B21" w:rsidP="00BC6B21">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 них на освоение МДК____</w:t>
      </w:r>
      <w:r w:rsidRPr="00D57B0E">
        <w:rPr>
          <w:rFonts w:ascii="Times New Roman" w:eastAsia="Times New Roman" w:hAnsi="Times New Roman" w:cs="Times New Roman"/>
          <w:color w:val="000000" w:themeColor="text1"/>
          <w:sz w:val="24"/>
          <w:szCs w:val="24"/>
          <w:u w:val="single"/>
          <w:lang w:eastAsia="ru-RU"/>
        </w:rPr>
        <w:t>168</w:t>
      </w:r>
      <w:r w:rsidRPr="00D57B0E">
        <w:rPr>
          <w:rFonts w:ascii="Times New Roman" w:eastAsia="Times New Roman" w:hAnsi="Times New Roman" w:cs="Times New Roman"/>
          <w:color w:val="000000" w:themeColor="text1"/>
          <w:sz w:val="24"/>
          <w:szCs w:val="24"/>
          <w:lang w:eastAsia="ru-RU"/>
        </w:rPr>
        <w:t>____</w:t>
      </w:r>
    </w:p>
    <w:p w14:paraId="43394D49" w14:textId="77777777" w:rsidR="00BC6B21" w:rsidRPr="00D57B0E" w:rsidRDefault="00BC6B21" w:rsidP="00BC6B21">
      <w:pPr>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 самостоятельная работа</w:t>
      </w:r>
      <w:r w:rsidRPr="00D57B0E">
        <w:rPr>
          <w:rFonts w:ascii="Times New Roman" w:eastAsia="Times New Roman" w:hAnsi="Times New Roman" w:cs="Times New Roman"/>
          <w:i/>
          <w:color w:val="000000" w:themeColor="text1"/>
          <w:sz w:val="24"/>
          <w:szCs w:val="24"/>
          <w:lang w:eastAsia="ru-RU"/>
        </w:rPr>
        <w:t xml:space="preserve">__________ </w:t>
      </w:r>
    </w:p>
    <w:p w14:paraId="0856CF5A" w14:textId="2020610C" w:rsidR="00BC6B21" w:rsidRPr="00D57B0E" w:rsidRDefault="00BC6B21" w:rsidP="00BC6B21">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практики, в том числе учебная ___</w:t>
      </w:r>
      <w:r w:rsidRPr="00D57B0E">
        <w:rPr>
          <w:rFonts w:ascii="Times New Roman" w:eastAsia="Times New Roman" w:hAnsi="Times New Roman" w:cs="Times New Roman"/>
          <w:color w:val="000000" w:themeColor="text1"/>
          <w:sz w:val="24"/>
          <w:szCs w:val="24"/>
          <w:u w:val="single"/>
          <w:lang w:eastAsia="ru-RU"/>
        </w:rPr>
        <w:t>1</w:t>
      </w:r>
      <w:r w:rsidR="00D51608" w:rsidRPr="00D57B0E">
        <w:rPr>
          <w:rFonts w:ascii="Times New Roman" w:eastAsia="Times New Roman" w:hAnsi="Times New Roman" w:cs="Times New Roman"/>
          <w:color w:val="000000" w:themeColor="text1"/>
          <w:sz w:val="24"/>
          <w:szCs w:val="24"/>
          <w:u w:val="single"/>
          <w:lang w:eastAsia="ru-RU"/>
        </w:rPr>
        <w:t>80</w:t>
      </w:r>
      <w:r w:rsidRPr="00D57B0E">
        <w:rPr>
          <w:rFonts w:ascii="Times New Roman" w:eastAsia="Times New Roman" w:hAnsi="Times New Roman" w:cs="Times New Roman"/>
          <w:color w:val="000000" w:themeColor="text1"/>
          <w:sz w:val="24"/>
          <w:szCs w:val="24"/>
          <w:lang w:eastAsia="ru-RU"/>
        </w:rPr>
        <w:t>______</w:t>
      </w:r>
    </w:p>
    <w:p w14:paraId="055D5D68" w14:textId="3F2766E6" w:rsidR="00BC6B21" w:rsidRPr="00D57B0E" w:rsidRDefault="00BC6B21" w:rsidP="00BC6B21">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производственная __</w:t>
      </w:r>
      <w:r w:rsidR="00D51608" w:rsidRPr="00D57B0E">
        <w:rPr>
          <w:rFonts w:ascii="Times New Roman" w:eastAsia="Times New Roman" w:hAnsi="Times New Roman" w:cs="Times New Roman"/>
          <w:color w:val="000000" w:themeColor="text1"/>
          <w:sz w:val="24"/>
          <w:szCs w:val="24"/>
          <w:u w:val="single"/>
          <w:lang w:eastAsia="ru-RU"/>
        </w:rPr>
        <w:t>216</w:t>
      </w:r>
      <w:r w:rsidRPr="00D57B0E">
        <w:rPr>
          <w:rFonts w:ascii="Times New Roman" w:eastAsia="Times New Roman" w:hAnsi="Times New Roman" w:cs="Times New Roman"/>
          <w:color w:val="000000" w:themeColor="text1"/>
          <w:sz w:val="24"/>
          <w:szCs w:val="24"/>
          <w:lang w:eastAsia="ru-RU"/>
        </w:rPr>
        <w:t>_</w:t>
      </w:r>
    </w:p>
    <w:p w14:paraId="69D50A9D" w14:textId="092DF4E2" w:rsidR="00BC6B21" w:rsidRPr="00D57B0E" w:rsidRDefault="00BC6B21" w:rsidP="00BC6B21">
      <w:pPr>
        <w:spacing w:after="20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Промежуточная аттестация ______</w:t>
      </w:r>
      <w:r w:rsidRPr="00D57B0E">
        <w:rPr>
          <w:rFonts w:ascii="Times New Roman" w:eastAsia="Times New Roman" w:hAnsi="Times New Roman" w:cs="Times New Roman"/>
          <w:bCs/>
          <w:i/>
          <w:color w:val="000000" w:themeColor="text1"/>
          <w:sz w:val="24"/>
          <w:szCs w:val="24"/>
          <w:lang w:eastAsia="ru-RU"/>
        </w:rPr>
        <w:t>.</w:t>
      </w:r>
    </w:p>
    <w:p w14:paraId="2D050CD7" w14:textId="77777777" w:rsidR="00BC6B21" w:rsidRPr="00D57B0E" w:rsidRDefault="00BC6B21" w:rsidP="00BC6B21">
      <w:pPr>
        <w:spacing w:after="0" w:line="276" w:lineRule="auto"/>
        <w:rPr>
          <w:rFonts w:ascii="Times New Roman" w:eastAsia="Times New Roman" w:hAnsi="Times New Roman" w:cs="Times New Roman"/>
          <w:b/>
          <w:i/>
          <w:color w:val="000000" w:themeColor="text1"/>
          <w:sz w:val="24"/>
          <w:szCs w:val="24"/>
          <w:lang w:eastAsia="ru-RU"/>
        </w:rPr>
        <w:sectPr w:rsidR="00BC6B21" w:rsidRPr="00D57B0E">
          <w:pgSz w:w="11907" w:h="16840"/>
          <w:pgMar w:top="1134" w:right="851" w:bottom="992" w:left="1418" w:header="709" w:footer="709" w:gutter="0"/>
          <w:cols w:space="720"/>
        </w:sectPr>
      </w:pPr>
    </w:p>
    <w:p w14:paraId="35CA6BD9" w14:textId="77777777" w:rsidR="00BC6B21" w:rsidRPr="00D57B0E" w:rsidRDefault="00BC6B21" w:rsidP="00BC6B21">
      <w:pPr>
        <w:spacing w:after="0" w:line="276" w:lineRule="auto"/>
        <w:jc w:val="center"/>
        <w:rPr>
          <w:rFonts w:ascii="Times New Roman" w:eastAsia="Times New Roman" w:hAnsi="Times New Roman" w:cs="Times New Roman"/>
          <w:b/>
          <w:caps/>
          <w:color w:val="000000" w:themeColor="text1"/>
          <w:sz w:val="24"/>
          <w:szCs w:val="24"/>
          <w:lang w:eastAsia="ru-RU"/>
        </w:rPr>
      </w:pPr>
      <w:r w:rsidRPr="00D57B0E">
        <w:rPr>
          <w:rFonts w:ascii="Times New Roman" w:eastAsia="Times New Roman" w:hAnsi="Times New Roman" w:cs="Times New Roman"/>
          <w:b/>
          <w:caps/>
          <w:color w:val="000000" w:themeColor="text1"/>
          <w:sz w:val="24"/>
          <w:szCs w:val="24"/>
          <w:lang w:eastAsia="ru-RU"/>
        </w:rPr>
        <w:t>2. Структура и содержание профессионального модуля</w:t>
      </w:r>
    </w:p>
    <w:p w14:paraId="31983235" w14:textId="77777777" w:rsidR="00BC6B21" w:rsidRPr="00D57B0E" w:rsidRDefault="00BC6B21" w:rsidP="00BC6B21">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Структура профессионального модуля</w:t>
      </w:r>
      <w:r w:rsidRPr="00D57B0E">
        <w:rPr>
          <w:rFonts w:ascii="Times New Roman" w:eastAsia="Times New Roman" w:hAnsi="Times New Roman" w:cs="Times New Roman"/>
          <w:color w:val="000000" w:themeColor="text1"/>
          <w:sz w:val="24"/>
          <w:szCs w:val="24"/>
          <w:lang w:eastAsia="ru-RU"/>
        </w:rPr>
        <w:t xml:space="preserve"> </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3039"/>
        <w:gridCol w:w="931"/>
        <w:gridCol w:w="852"/>
        <w:gridCol w:w="849"/>
        <w:gridCol w:w="1418"/>
        <w:gridCol w:w="1842"/>
        <w:gridCol w:w="1135"/>
        <w:gridCol w:w="993"/>
        <w:gridCol w:w="1839"/>
      </w:tblGrid>
      <w:tr w:rsidR="00BC6B21" w:rsidRPr="00D57B0E" w14:paraId="40C1F669" w14:textId="77777777" w:rsidTr="00AE6BED">
        <w:trPr>
          <w:trHeight w:val="484"/>
        </w:trPr>
        <w:tc>
          <w:tcPr>
            <w:tcW w:w="624" w:type="pct"/>
            <w:vMerge w:val="restart"/>
            <w:tcBorders>
              <w:top w:val="single" w:sz="4" w:space="0" w:color="auto"/>
              <w:left w:val="single" w:sz="4" w:space="0" w:color="auto"/>
              <w:bottom w:val="single" w:sz="4" w:space="0" w:color="auto"/>
              <w:right w:val="single" w:sz="4" w:space="0" w:color="auto"/>
            </w:tcBorders>
            <w:vAlign w:val="center"/>
            <w:hideMark/>
          </w:tcPr>
          <w:p w14:paraId="36CAF4F2" w14:textId="19605CAD" w:rsidR="00BC6B21" w:rsidRPr="00D57B0E" w:rsidRDefault="00BC6B21" w:rsidP="00BC6B21">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Коды профессиональных </w:t>
            </w:r>
            <w:r w:rsidR="00AE6BED" w:rsidRPr="00D57B0E">
              <w:rPr>
                <w:rFonts w:ascii="Times New Roman" w:eastAsia="Times New Roman" w:hAnsi="Times New Roman" w:cs="Times New Roman"/>
                <w:color w:val="000000" w:themeColor="text1"/>
                <w:sz w:val="24"/>
                <w:szCs w:val="24"/>
                <w:lang w:eastAsia="ru-RU"/>
              </w:rPr>
              <w:t xml:space="preserve">и </w:t>
            </w:r>
            <w:r w:rsidRPr="00D57B0E">
              <w:rPr>
                <w:rFonts w:ascii="Times New Roman" w:eastAsia="Times New Roman" w:hAnsi="Times New Roman" w:cs="Times New Roman"/>
                <w:color w:val="000000" w:themeColor="text1"/>
                <w:sz w:val="24"/>
                <w:szCs w:val="24"/>
                <w:lang w:eastAsia="ru-RU"/>
              </w:rPr>
              <w:t>общих компетенций</w:t>
            </w:r>
          </w:p>
        </w:tc>
        <w:tc>
          <w:tcPr>
            <w:tcW w:w="1031" w:type="pct"/>
            <w:vMerge w:val="restart"/>
            <w:tcBorders>
              <w:top w:val="single" w:sz="4" w:space="0" w:color="auto"/>
              <w:left w:val="single" w:sz="4" w:space="0" w:color="auto"/>
              <w:bottom w:val="single" w:sz="4" w:space="0" w:color="auto"/>
              <w:right w:val="single" w:sz="4" w:space="0" w:color="auto"/>
            </w:tcBorders>
            <w:vAlign w:val="center"/>
            <w:hideMark/>
          </w:tcPr>
          <w:p w14:paraId="2323ABA7" w14:textId="77777777" w:rsidR="00BC6B21" w:rsidRPr="00D57B0E" w:rsidRDefault="00BC6B21" w:rsidP="00BC6B21">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Наименования разделов профессионального модуля</w:t>
            </w:r>
          </w:p>
        </w:tc>
        <w:tc>
          <w:tcPr>
            <w:tcW w:w="316" w:type="pct"/>
            <w:vMerge w:val="restart"/>
            <w:tcBorders>
              <w:top w:val="single" w:sz="4" w:space="0" w:color="auto"/>
              <w:left w:val="single" w:sz="4" w:space="0" w:color="auto"/>
              <w:bottom w:val="single" w:sz="4" w:space="0" w:color="auto"/>
              <w:right w:val="single" w:sz="4" w:space="0" w:color="auto"/>
            </w:tcBorders>
            <w:vAlign w:val="center"/>
            <w:hideMark/>
          </w:tcPr>
          <w:p w14:paraId="2A7CE0F0"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Всего, час.</w:t>
            </w:r>
          </w:p>
        </w:tc>
        <w:tc>
          <w:tcPr>
            <w:tcW w:w="28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3CE24AB" w14:textId="5E7BD164" w:rsidR="00BC6B21" w:rsidRPr="00D57B0E" w:rsidRDefault="00BC6B21" w:rsidP="00AE6BED">
            <w:pPr>
              <w:spacing w:after="0" w:line="240" w:lineRule="auto"/>
              <w:ind w:right="113"/>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 т.ч. в форме практической подготовки</w:t>
            </w:r>
          </w:p>
        </w:tc>
        <w:tc>
          <w:tcPr>
            <w:tcW w:w="2741" w:type="pct"/>
            <w:gridSpan w:val="6"/>
            <w:tcBorders>
              <w:top w:val="single" w:sz="4" w:space="0" w:color="auto"/>
              <w:left w:val="single" w:sz="4" w:space="0" w:color="auto"/>
              <w:bottom w:val="single" w:sz="4" w:space="0" w:color="auto"/>
              <w:right w:val="single" w:sz="4" w:space="0" w:color="auto"/>
            </w:tcBorders>
            <w:hideMark/>
          </w:tcPr>
          <w:p w14:paraId="6661608D" w14:textId="77777777" w:rsidR="00BC6B21" w:rsidRPr="00D57B0E" w:rsidRDefault="00BC6B21" w:rsidP="00BC6B21">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Объем профессионального модуля, ак. час.</w:t>
            </w:r>
          </w:p>
        </w:tc>
      </w:tr>
      <w:tr w:rsidR="00D57B0E" w:rsidRPr="00D57B0E" w14:paraId="270C5164" w14:textId="77777777" w:rsidTr="00AE6BED">
        <w:trPr>
          <w:trHeight w:val="58"/>
        </w:trPr>
        <w:tc>
          <w:tcPr>
            <w:tcW w:w="624" w:type="pct"/>
            <w:vMerge/>
            <w:tcBorders>
              <w:top w:val="single" w:sz="4" w:space="0" w:color="auto"/>
              <w:left w:val="single" w:sz="4" w:space="0" w:color="auto"/>
              <w:bottom w:val="single" w:sz="4" w:space="0" w:color="auto"/>
              <w:right w:val="single" w:sz="4" w:space="0" w:color="auto"/>
            </w:tcBorders>
            <w:vAlign w:val="center"/>
            <w:hideMark/>
          </w:tcPr>
          <w:p w14:paraId="6C16F747"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1031" w:type="pct"/>
            <w:vMerge/>
            <w:tcBorders>
              <w:top w:val="single" w:sz="4" w:space="0" w:color="auto"/>
              <w:left w:val="single" w:sz="4" w:space="0" w:color="auto"/>
              <w:bottom w:val="single" w:sz="4" w:space="0" w:color="auto"/>
              <w:right w:val="single" w:sz="4" w:space="0" w:color="auto"/>
            </w:tcBorders>
            <w:vAlign w:val="center"/>
            <w:hideMark/>
          </w:tcPr>
          <w:p w14:paraId="48195687"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316" w:type="pct"/>
            <w:vMerge/>
            <w:tcBorders>
              <w:top w:val="single" w:sz="4" w:space="0" w:color="auto"/>
              <w:left w:val="single" w:sz="4" w:space="0" w:color="auto"/>
              <w:bottom w:val="single" w:sz="4" w:space="0" w:color="auto"/>
              <w:right w:val="single" w:sz="4" w:space="0" w:color="auto"/>
            </w:tcBorders>
            <w:vAlign w:val="center"/>
            <w:hideMark/>
          </w:tcPr>
          <w:p w14:paraId="0F195D13"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5B14682F"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1779" w:type="pct"/>
            <w:gridSpan w:val="4"/>
            <w:tcBorders>
              <w:top w:val="single" w:sz="4" w:space="0" w:color="auto"/>
              <w:left w:val="single" w:sz="4" w:space="0" w:color="auto"/>
              <w:bottom w:val="single" w:sz="4" w:space="0" w:color="auto"/>
              <w:right w:val="single" w:sz="4" w:space="0" w:color="auto"/>
            </w:tcBorders>
            <w:hideMark/>
          </w:tcPr>
          <w:p w14:paraId="38EDBB73" w14:textId="77777777" w:rsidR="00BC6B21" w:rsidRPr="00D57B0E" w:rsidRDefault="00BC6B21" w:rsidP="00BC6B21">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Обучение по МДК</w:t>
            </w:r>
          </w:p>
        </w:tc>
        <w:tc>
          <w:tcPr>
            <w:tcW w:w="96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33D0598" w14:textId="77777777" w:rsidR="00BC6B21" w:rsidRPr="00D57B0E" w:rsidRDefault="00BC6B21" w:rsidP="00BC6B21">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Практики</w:t>
            </w:r>
          </w:p>
        </w:tc>
      </w:tr>
      <w:tr w:rsidR="00BC6B21" w:rsidRPr="00D57B0E" w14:paraId="6364D65E" w14:textId="77777777" w:rsidTr="00AE6BED">
        <w:tc>
          <w:tcPr>
            <w:tcW w:w="624" w:type="pct"/>
            <w:vMerge/>
            <w:tcBorders>
              <w:top w:val="single" w:sz="4" w:space="0" w:color="auto"/>
              <w:left w:val="single" w:sz="4" w:space="0" w:color="auto"/>
              <w:bottom w:val="single" w:sz="4" w:space="0" w:color="auto"/>
              <w:right w:val="single" w:sz="4" w:space="0" w:color="auto"/>
            </w:tcBorders>
            <w:vAlign w:val="center"/>
            <w:hideMark/>
          </w:tcPr>
          <w:p w14:paraId="1E9B3382"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1031" w:type="pct"/>
            <w:vMerge/>
            <w:tcBorders>
              <w:top w:val="single" w:sz="4" w:space="0" w:color="auto"/>
              <w:left w:val="single" w:sz="4" w:space="0" w:color="auto"/>
              <w:bottom w:val="single" w:sz="4" w:space="0" w:color="auto"/>
              <w:right w:val="single" w:sz="4" w:space="0" w:color="auto"/>
            </w:tcBorders>
            <w:vAlign w:val="center"/>
            <w:hideMark/>
          </w:tcPr>
          <w:p w14:paraId="4313D552"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316" w:type="pct"/>
            <w:vMerge/>
            <w:tcBorders>
              <w:top w:val="single" w:sz="4" w:space="0" w:color="auto"/>
              <w:left w:val="single" w:sz="4" w:space="0" w:color="auto"/>
              <w:bottom w:val="single" w:sz="4" w:space="0" w:color="auto"/>
              <w:right w:val="single" w:sz="4" w:space="0" w:color="auto"/>
            </w:tcBorders>
            <w:vAlign w:val="center"/>
            <w:hideMark/>
          </w:tcPr>
          <w:p w14:paraId="6AEB957C"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6AD2A90F"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288" w:type="pct"/>
            <w:vMerge w:val="restart"/>
            <w:tcBorders>
              <w:top w:val="single" w:sz="4" w:space="0" w:color="auto"/>
              <w:left w:val="single" w:sz="4" w:space="0" w:color="auto"/>
              <w:bottom w:val="single" w:sz="4" w:space="0" w:color="auto"/>
              <w:right w:val="single" w:sz="4" w:space="0" w:color="auto"/>
            </w:tcBorders>
          </w:tcPr>
          <w:p w14:paraId="2EAC9DC2" w14:textId="77777777" w:rsidR="00BC6B21" w:rsidRPr="00D57B0E" w:rsidRDefault="00BC6B21" w:rsidP="00BC6B21">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Всего</w:t>
            </w:r>
          </w:p>
          <w:p w14:paraId="2F2CF850" w14:textId="77777777" w:rsidR="00BC6B21" w:rsidRPr="00D57B0E" w:rsidRDefault="00BC6B21" w:rsidP="00BC6B21">
            <w:pPr>
              <w:suppressAutoHyphens/>
              <w:spacing w:after="0" w:line="240" w:lineRule="auto"/>
              <w:jc w:val="center"/>
              <w:rPr>
                <w:rFonts w:ascii="Times New Roman" w:eastAsia="Times New Roman" w:hAnsi="Times New Roman" w:cs="Times New Roman"/>
                <w:color w:val="000000" w:themeColor="text1"/>
                <w:sz w:val="24"/>
                <w:szCs w:val="24"/>
                <w:lang w:eastAsia="ru-RU"/>
              </w:rPr>
            </w:pPr>
          </w:p>
        </w:tc>
        <w:tc>
          <w:tcPr>
            <w:tcW w:w="1491" w:type="pct"/>
            <w:gridSpan w:val="3"/>
            <w:tcBorders>
              <w:top w:val="single" w:sz="4" w:space="0" w:color="auto"/>
              <w:left w:val="single" w:sz="4" w:space="0" w:color="auto"/>
              <w:bottom w:val="single" w:sz="4" w:space="0" w:color="auto"/>
              <w:right w:val="single" w:sz="4" w:space="0" w:color="auto"/>
            </w:tcBorders>
            <w:hideMark/>
          </w:tcPr>
          <w:p w14:paraId="6B3EF0EC" w14:textId="77777777" w:rsidR="00BC6B21" w:rsidRPr="00D57B0E" w:rsidRDefault="00BC6B21" w:rsidP="00BC6B21">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962" w:type="pct"/>
            <w:gridSpan w:val="2"/>
            <w:vMerge/>
            <w:tcBorders>
              <w:top w:val="single" w:sz="4" w:space="0" w:color="auto"/>
              <w:left w:val="single" w:sz="4" w:space="0" w:color="auto"/>
              <w:bottom w:val="single" w:sz="4" w:space="0" w:color="auto"/>
              <w:right w:val="single" w:sz="4" w:space="0" w:color="auto"/>
            </w:tcBorders>
            <w:vAlign w:val="center"/>
            <w:hideMark/>
          </w:tcPr>
          <w:p w14:paraId="68AD8219"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r>
      <w:tr w:rsidR="00AE6BED" w:rsidRPr="00D57B0E" w14:paraId="5BD2B449" w14:textId="77777777" w:rsidTr="00AE6BED">
        <w:trPr>
          <w:cantSplit/>
          <w:trHeight w:val="1603"/>
        </w:trPr>
        <w:tc>
          <w:tcPr>
            <w:tcW w:w="624" w:type="pct"/>
            <w:vMerge/>
            <w:tcBorders>
              <w:top w:val="single" w:sz="4" w:space="0" w:color="auto"/>
              <w:left w:val="single" w:sz="4" w:space="0" w:color="auto"/>
              <w:bottom w:val="single" w:sz="4" w:space="0" w:color="auto"/>
              <w:right w:val="single" w:sz="4" w:space="0" w:color="auto"/>
            </w:tcBorders>
            <w:vAlign w:val="center"/>
            <w:hideMark/>
          </w:tcPr>
          <w:p w14:paraId="2E80B375"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1031" w:type="pct"/>
            <w:vMerge/>
            <w:tcBorders>
              <w:top w:val="single" w:sz="4" w:space="0" w:color="auto"/>
              <w:left w:val="single" w:sz="4" w:space="0" w:color="auto"/>
              <w:bottom w:val="single" w:sz="4" w:space="0" w:color="auto"/>
              <w:right w:val="single" w:sz="4" w:space="0" w:color="auto"/>
            </w:tcBorders>
            <w:vAlign w:val="center"/>
            <w:hideMark/>
          </w:tcPr>
          <w:p w14:paraId="1A716B25"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316" w:type="pct"/>
            <w:vMerge/>
            <w:tcBorders>
              <w:top w:val="single" w:sz="4" w:space="0" w:color="auto"/>
              <w:left w:val="single" w:sz="4" w:space="0" w:color="auto"/>
              <w:bottom w:val="single" w:sz="4" w:space="0" w:color="auto"/>
              <w:right w:val="single" w:sz="4" w:space="0" w:color="auto"/>
            </w:tcBorders>
            <w:vAlign w:val="center"/>
            <w:hideMark/>
          </w:tcPr>
          <w:p w14:paraId="0C28238A"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289" w:type="pct"/>
            <w:vMerge/>
            <w:tcBorders>
              <w:top w:val="single" w:sz="4" w:space="0" w:color="auto"/>
              <w:left w:val="single" w:sz="4" w:space="0" w:color="auto"/>
              <w:bottom w:val="single" w:sz="4" w:space="0" w:color="auto"/>
              <w:right w:val="single" w:sz="4" w:space="0" w:color="auto"/>
            </w:tcBorders>
            <w:vAlign w:val="center"/>
            <w:hideMark/>
          </w:tcPr>
          <w:p w14:paraId="7AE82857"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37608F30"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481" w:type="pct"/>
            <w:tcBorders>
              <w:top w:val="single" w:sz="4" w:space="0" w:color="auto"/>
              <w:left w:val="single" w:sz="4" w:space="0" w:color="auto"/>
              <w:bottom w:val="single" w:sz="4" w:space="0" w:color="auto"/>
              <w:right w:val="single" w:sz="4" w:space="0" w:color="auto"/>
            </w:tcBorders>
            <w:vAlign w:val="center"/>
          </w:tcPr>
          <w:p w14:paraId="0E61E867" w14:textId="493829B9" w:rsidR="00BC6B21" w:rsidRPr="00D57B0E" w:rsidRDefault="00BC6B21" w:rsidP="00BC6B21">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Лабораторных и практических занятий</w:t>
            </w:r>
          </w:p>
          <w:p w14:paraId="5D1D613A" w14:textId="77777777" w:rsidR="00BC6B21" w:rsidRPr="00D57B0E" w:rsidRDefault="00BC6B21" w:rsidP="00BC6B21">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p>
          <w:p w14:paraId="4B27D58C" w14:textId="77777777" w:rsidR="00BC6B21" w:rsidRPr="00D57B0E" w:rsidRDefault="00BC6B21" w:rsidP="00BC6B21">
            <w:pPr>
              <w:suppressAutoHyphens/>
              <w:spacing w:after="0" w:line="240" w:lineRule="auto"/>
              <w:ind w:right="-57"/>
              <w:jc w:val="center"/>
              <w:rPr>
                <w:rFonts w:ascii="Times New Roman" w:eastAsia="Times New Roman" w:hAnsi="Times New Roman" w:cs="Times New Roman"/>
                <w:i/>
                <w:color w:val="000000" w:themeColor="text1"/>
                <w:sz w:val="24"/>
                <w:szCs w:val="24"/>
                <w:lang w:eastAsia="ru-RU"/>
              </w:rPr>
            </w:pPr>
          </w:p>
        </w:tc>
        <w:tc>
          <w:tcPr>
            <w:tcW w:w="625" w:type="pct"/>
            <w:tcBorders>
              <w:top w:val="single" w:sz="4" w:space="0" w:color="auto"/>
              <w:left w:val="single" w:sz="4" w:space="0" w:color="auto"/>
              <w:bottom w:val="single" w:sz="4" w:space="0" w:color="auto"/>
              <w:right w:val="single" w:sz="4" w:space="0" w:color="auto"/>
            </w:tcBorders>
            <w:vAlign w:val="center"/>
          </w:tcPr>
          <w:p w14:paraId="52382FC7" w14:textId="77777777" w:rsidR="00BC6B21" w:rsidRPr="00D57B0E" w:rsidRDefault="00BC6B21" w:rsidP="00BC6B21">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Самостоятельная работа</w:t>
            </w:r>
            <w:r w:rsidRPr="00D57B0E">
              <w:rPr>
                <w:rFonts w:ascii="Times New Roman" w:eastAsia="Times New Roman" w:hAnsi="Times New Roman" w:cs="Times New Roman"/>
                <w:i/>
                <w:color w:val="000000" w:themeColor="text1"/>
                <w:sz w:val="24"/>
                <w:szCs w:val="24"/>
                <w:vertAlign w:val="superscript"/>
                <w:lang w:eastAsia="ru-RU"/>
              </w:rPr>
              <w:footnoteReference w:id="25"/>
            </w:r>
          </w:p>
        </w:tc>
        <w:tc>
          <w:tcPr>
            <w:tcW w:w="385" w:type="pct"/>
            <w:tcBorders>
              <w:top w:val="single" w:sz="4" w:space="0" w:color="auto"/>
              <w:left w:val="single" w:sz="4" w:space="0" w:color="auto"/>
              <w:bottom w:val="single" w:sz="4" w:space="0" w:color="auto"/>
              <w:right w:val="single" w:sz="4" w:space="0" w:color="auto"/>
            </w:tcBorders>
            <w:textDirection w:val="btLr"/>
            <w:vAlign w:val="center"/>
            <w:hideMark/>
          </w:tcPr>
          <w:p w14:paraId="508DCFEA" w14:textId="0924CD66" w:rsidR="00BC6B21" w:rsidRPr="00D57B0E" w:rsidRDefault="00BC6B21" w:rsidP="00AE6BED">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Промежуточная аттестация</w:t>
            </w:r>
          </w:p>
        </w:tc>
        <w:tc>
          <w:tcPr>
            <w:tcW w:w="337" w:type="pct"/>
            <w:tcBorders>
              <w:top w:val="single" w:sz="4" w:space="0" w:color="auto"/>
              <w:left w:val="single" w:sz="4" w:space="0" w:color="auto"/>
              <w:bottom w:val="single" w:sz="4" w:space="0" w:color="auto"/>
              <w:right w:val="single" w:sz="4" w:space="0" w:color="auto"/>
            </w:tcBorders>
            <w:vAlign w:val="center"/>
          </w:tcPr>
          <w:p w14:paraId="6B6E300D" w14:textId="77777777" w:rsidR="00BC6B21" w:rsidRPr="00D57B0E" w:rsidRDefault="00BC6B21" w:rsidP="00BC6B21">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w:t>
            </w:r>
          </w:p>
          <w:p w14:paraId="7D366013" w14:textId="77777777" w:rsidR="00BC6B21" w:rsidRPr="00D57B0E" w:rsidRDefault="00BC6B21" w:rsidP="00BC6B21">
            <w:pPr>
              <w:suppressAutoHyphens/>
              <w:spacing w:after="0" w:line="240" w:lineRule="auto"/>
              <w:ind w:right="-57"/>
              <w:jc w:val="center"/>
              <w:rPr>
                <w:rFonts w:ascii="Times New Roman" w:eastAsia="Times New Roman" w:hAnsi="Times New Roman" w:cs="Times New Roman"/>
                <w:i/>
                <w:color w:val="000000" w:themeColor="text1"/>
                <w:sz w:val="24"/>
                <w:szCs w:val="24"/>
                <w:lang w:eastAsia="ru-RU"/>
              </w:rPr>
            </w:pPr>
          </w:p>
        </w:tc>
        <w:tc>
          <w:tcPr>
            <w:tcW w:w="625" w:type="pct"/>
            <w:tcBorders>
              <w:top w:val="single" w:sz="4" w:space="0" w:color="auto"/>
              <w:left w:val="single" w:sz="4" w:space="0" w:color="auto"/>
              <w:bottom w:val="single" w:sz="4" w:space="0" w:color="auto"/>
              <w:right w:val="single" w:sz="4" w:space="0" w:color="auto"/>
            </w:tcBorders>
            <w:vAlign w:val="center"/>
          </w:tcPr>
          <w:p w14:paraId="2A10B4C3" w14:textId="77777777" w:rsidR="00BC6B21" w:rsidRPr="00D57B0E" w:rsidRDefault="00BC6B21" w:rsidP="00BC6B21">
            <w:pPr>
              <w:suppressAutoHyphens/>
              <w:spacing w:after="0" w:line="240" w:lineRule="auto"/>
              <w:ind w:right="-57"/>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Производственная</w:t>
            </w:r>
          </w:p>
          <w:p w14:paraId="5DF35A0E" w14:textId="77777777" w:rsidR="00BC6B21" w:rsidRPr="00D57B0E" w:rsidRDefault="00BC6B21" w:rsidP="00BC6B21">
            <w:pPr>
              <w:suppressAutoHyphens/>
              <w:spacing w:after="0" w:line="240" w:lineRule="auto"/>
              <w:ind w:right="-57"/>
              <w:jc w:val="center"/>
              <w:rPr>
                <w:rFonts w:ascii="Times New Roman" w:eastAsia="Times New Roman" w:hAnsi="Times New Roman" w:cs="Times New Roman"/>
                <w:i/>
                <w:color w:val="000000" w:themeColor="text1"/>
                <w:sz w:val="24"/>
                <w:szCs w:val="24"/>
                <w:lang w:eastAsia="ru-RU"/>
              </w:rPr>
            </w:pPr>
          </w:p>
        </w:tc>
      </w:tr>
      <w:tr w:rsidR="00D57B0E" w:rsidRPr="00D57B0E" w14:paraId="6E6BC554" w14:textId="77777777" w:rsidTr="00AE6BED">
        <w:trPr>
          <w:trHeight w:val="415"/>
        </w:trPr>
        <w:tc>
          <w:tcPr>
            <w:tcW w:w="624" w:type="pct"/>
            <w:tcBorders>
              <w:top w:val="single" w:sz="4" w:space="0" w:color="auto"/>
              <w:left w:val="single" w:sz="4" w:space="0" w:color="auto"/>
              <w:bottom w:val="single" w:sz="4" w:space="0" w:color="auto"/>
              <w:right w:val="single" w:sz="4" w:space="0" w:color="auto"/>
            </w:tcBorders>
            <w:vAlign w:val="center"/>
            <w:hideMark/>
          </w:tcPr>
          <w:p w14:paraId="3D5B2F42"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w:t>
            </w:r>
          </w:p>
        </w:tc>
        <w:tc>
          <w:tcPr>
            <w:tcW w:w="1031" w:type="pct"/>
            <w:tcBorders>
              <w:top w:val="single" w:sz="4" w:space="0" w:color="auto"/>
              <w:left w:val="single" w:sz="4" w:space="0" w:color="auto"/>
              <w:bottom w:val="single" w:sz="4" w:space="0" w:color="auto"/>
              <w:right w:val="single" w:sz="4" w:space="0" w:color="auto"/>
            </w:tcBorders>
            <w:vAlign w:val="center"/>
            <w:hideMark/>
          </w:tcPr>
          <w:p w14:paraId="6E30CF8A"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c>
          <w:tcPr>
            <w:tcW w:w="316" w:type="pct"/>
            <w:tcBorders>
              <w:top w:val="single" w:sz="4" w:space="0" w:color="auto"/>
              <w:left w:val="single" w:sz="4" w:space="0" w:color="auto"/>
              <w:bottom w:val="single" w:sz="4" w:space="0" w:color="auto"/>
              <w:right w:val="single" w:sz="4" w:space="0" w:color="auto"/>
            </w:tcBorders>
            <w:vAlign w:val="center"/>
            <w:hideMark/>
          </w:tcPr>
          <w:p w14:paraId="6196D5CB"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3</w:t>
            </w:r>
          </w:p>
        </w:tc>
        <w:tc>
          <w:tcPr>
            <w:tcW w:w="289" w:type="pct"/>
            <w:tcBorders>
              <w:top w:val="single" w:sz="4" w:space="0" w:color="auto"/>
              <w:left w:val="single" w:sz="4" w:space="0" w:color="auto"/>
              <w:bottom w:val="single" w:sz="4" w:space="0" w:color="auto"/>
              <w:right w:val="single" w:sz="4" w:space="0" w:color="auto"/>
            </w:tcBorders>
            <w:vAlign w:val="center"/>
            <w:hideMark/>
          </w:tcPr>
          <w:p w14:paraId="7294C5E7"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c>
          <w:tcPr>
            <w:tcW w:w="288" w:type="pct"/>
            <w:tcBorders>
              <w:top w:val="single" w:sz="4" w:space="0" w:color="auto"/>
              <w:left w:val="single" w:sz="4" w:space="0" w:color="auto"/>
              <w:bottom w:val="single" w:sz="4" w:space="0" w:color="auto"/>
              <w:right w:val="single" w:sz="4" w:space="0" w:color="auto"/>
            </w:tcBorders>
            <w:vAlign w:val="center"/>
            <w:hideMark/>
          </w:tcPr>
          <w:p w14:paraId="5079241B"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5</w:t>
            </w:r>
          </w:p>
        </w:tc>
        <w:tc>
          <w:tcPr>
            <w:tcW w:w="481" w:type="pct"/>
            <w:tcBorders>
              <w:top w:val="single" w:sz="4" w:space="0" w:color="auto"/>
              <w:left w:val="single" w:sz="4" w:space="0" w:color="auto"/>
              <w:bottom w:val="single" w:sz="4" w:space="0" w:color="auto"/>
              <w:right w:val="single" w:sz="4" w:space="0" w:color="auto"/>
            </w:tcBorders>
            <w:vAlign w:val="center"/>
            <w:hideMark/>
          </w:tcPr>
          <w:p w14:paraId="526AFCF2"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6</w:t>
            </w:r>
          </w:p>
        </w:tc>
        <w:tc>
          <w:tcPr>
            <w:tcW w:w="625" w:type="pct"/>
            <w:tcBorders>
              <w:top w:val="single" w:sz="4" w:space="0" w:color="auto"/>
              <w:left w:val="single" w:sz="4" w:space="0" w:color="auto"/>
              <w:bottom w:val="single" w:sz="4" w:space="0" w:color="auto"/>
              <w:right w:val="single" w:sz="4" w:space="0" w:color="auto"/>
            </w:tcBorders>
            <w:vAlign w:val="center"/>
          </w:tcPr>
          <w:p w14:paraId="6D76A149"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8</w:t>
            </w:r>
          </w:p>
        </w:tc>
        <w:tc>
          <w:tcPr>
            <w:tcW w:w="385" w:type="pct"/>
            <w:tcBorders>
              <w:top w:val="single" w:sz="4" w:space="0" w:color="auto"/>
              <w:left w:val="single" w:sz="4" w:space="0" w:color="auto"/>
              <w:bottom w:val="single" w:sz="4" w:space="0" w:color="auto"/>
              <w:right w:val="single" w:sz="4" w:space="0" w:color="auto"/>
            </w:tcBorders>
            <w:vAlign w:val="center"/>
            <w:hideMark/>
          </w:tcPr>
          <w:p w14:paraId="7B165165"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9</w:t>
            </w:r>
          </w:p>
        </w:tc>
        <w:tc>
          <w:tcPr>
            <w:tcW w:w="337" w:type="pct"/>
            <w:tcBorders>
              <w:top w:val="single" w:sz="4" w:space="0" w:color="auto"/>
              <w:left w:val="single" w:sz="4" w:space="0" w:color="auto"/>
              <w:bottom w:val="single" w:sz="4" w:space="0" w:color="auto"/>
              <w:right w:val="single" w:sz="4" w:space="0" w:color="auto"/>
            </w:tcBorders>
            <w:vAlign w:val="center"/>
            <w:hideMark/>
          </w:tcPr>
          <w:p w14:paraId="223D94D7"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10</w:t>
            </w:r>
          </w:p>
        </w:tc>
        <w:tc>
          <w:tcPr>
            <w:tcW w:w="625" w:type="pct"/>
            <w:tcBorders>
              <w:top w:val="single" w:sz="4" w:space="0" w:color="auto"/>
              <w:left w:val="single" w:sz="4" w:space="0" w:color="auto"/>
              <w:bottom w:val="single" w:sz="4" w:space="0" w:color="auto"/>
              <w:right w:val="single" w:sz="4" w:space="0" w:color="auto"/>
            </w:tcBorders>
            <w:vAlign w:val="center"/>
            <w:hideMark/>
          </w:tcPr>
          <w:p w14:paraId="2F83CD67"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11</w:t>
            </w:r>
          </w:p>
        </w:tc>
      </w:tr>
      <w:tr w:rsidR="00AE6BED" w:rsidRPr="00D57B0E" w14:paraId="11C4592E" w14:textId="77777777" w:rsidTr="00AE6BED">
        <w:tc>
          <w:tcPr>
            <w:tcW w:w="624" w:type="pct"/>
            <w:tcBorders>
              <w:top w:val="single" w:sz="4" w:space="0" w:color="auto"/>
              <w:left w:val="single" w:sz="4" w:space="0" w:color="auto"/>
              <w:bottom w:val="single" w:sz="4" w:space="0" w:color="auto"/>
              <w:right w:val="single" w:sz="4" w:space="0" w:color="auto"/>
            </w:tcBorders>
            <w:hideMark/>
          </w:tcPr>
          <w:p w14:paraId="377E0A59" w14:textId="3797F7C9"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 xml:space="preserve">.1 – 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 xml:space="preserve">.4, </w:t>
            </w:r>
          </w:p>
          <w:p w14:paraId="795FC248" w14:textId="138EC0BB"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w:t>
            </w:r>
            <w:r w:rsidR="00AE6BED" w:rsidRPr="00D57B0E">
              <w:rPr>
                <w:rFonts w:ascii="Times New Roman" w:eastAsia="Times New Roman" w:hAnsi="Times New Roman" w:cs="Times New Roman"/>
                <w:color w:val="000000" w:themeColor="text1"/>
                <w:sz w:val="24"/>
                <w:szCs w:val="24"/>
                <w:lang w:eastAsia="ru-RU"/>
              </w:rPr>
              <w:t xml:space="preserve"> 01–06</w:t>
            </w:r>
          </w:p>
        </w:tc>
        <w:tc>
          <w:tcPr>
            <w:tcW w:w="1031" w:type="pct"/>
            <w:tcBorders>
              <w:top w:val="single" w:sz="4" w:space="0" w:color="auto"/>
              <w:left w:val="single" w:sz="4" w:space="0" w:color="auto"/>
              <w:bottom w:val="single" w:sz="4" w:space="0" w:color="auto"/>
              <w:right w:val="single" w:sz="4" w:space="0" w:color="auto"/>
            </w:tcBorders>
            <w:hideMark/>
          </w:tcPr>
          <w:p w14:paraId="69AD4F12"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Раздел 1. Диагностика и устранение неисправностей стационарных ПК</w:t>
            </w:r>
          </w:p>
        </w:tc>
        <w:tc>
          <w:tcPr>
            <w:tcW w:w="316" w:type="pct"/>
            <w:tcBorders>
              <w:top w:val="single" w:sz="4" w:space="0" w:color="auto"/>
              <w:left w:val="single" w:sz="4" w:space="0" w:color="auto"/>
              <w:bottom w:val="single" w:sz="4" w:space="0" w:color="auto"/>
              <w:right w:val="single" w:sz="4" w:space="0" w:color="auto"/>
            </w:tcBorders>
            <w:shd w:val="clear" w:color="auto" w:fill="auto"/>
            <w:hideMark/>
          </w:tcPr>
          <w:p w14:paraId="38BF5CC0" w14:textId="012948B4" w:rsidR="00BC6B21" w:rsidRPr="00D57B0E" w:rsidRDefault="00BC6B21" w:rsidP="00AE6BED">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116</w:t>
            </w:r>
          </w:p>
        </w:tc>
        <w:tc>
          <w:tcPr>
            <w:tcW w:w="289" w:type="pct"/>
            <w:tcBorders>
              <w:top w:val="single" w:sz="4" w:space="0" w:color="auto"/>
              <w:left w:val="single" w:sz="4" w:space="0" w:color="auto"/>
              <w:bottom w:val="single" w:sz="4" w:space="0" w:color="auto"/>
              <w:right w:val="single" w:sz="4" w:space="0" w:color="auto"/>
            </w:tcBorders>
            <w:hideMark/>
          </w:tcPr>
          <w:p w14:paraId="20560B37"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94</w:t>
            </w:r>
          </w:p>
        </w:tc>
        <w:tc>
          <w:tcPr>
            <w:tcW w:w="288" w:type="pct"/>
            <w:tcBorders>
              <w:top w:val="single" w:sz="4" w:space="0" w:color="auto"/>
              <w:left w:val="single" w:sz="4" w:space="0" w:color="auto"/>
              <w:bottom w:val="single" w:sz="4" w:space="0" w:color="auto"/>
              <w:right w:val="single" w:sz="4" w:space="0" w:color="auto"/>
            </w:tcBorders>
            <w:hideMark/>
          </w:tcPr>
          <w:p w14:paraId="1FF9122D"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56</w:t>
            </w:r>
          </w:p>
        </w:tc>
        <w:tc>
          <w:tcPr>
            <w:tcW w:w="481" w:type="pct"/>
            <w:tcBorders>
              <w:top w:val="single" w:sz="4" w:space="0" w:color="auto"/>
              <w:left w:val="single" w:sz="4" w:space="0" w:color="auto"/>
              <w:bottom w:val="single" w:sz="4" w:space="0" w:color="auto"/>
              <w:right w:val="single" w:sz="4" w:space="0" w:color="auto"/>
            </w:tcBorders>
            <w:hideMark/>
          </w:tcPr>
          <w:p w14:paraId="313B0FFB"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625" w:type="pct"/>
            <w:tcBorders>
              <w:top w:val="single" w:sz="4" w:space="0" w:color="auto"/>
              <w:left w:val="single" w:sz="4" w:space="0" w:color="auto"/>
              <w:bottom w:val="single" w:sz="4" w:space="0" w:color="auto"/>
              <w:right w:val="single" w:sz="4" w:space="0" w:color="auto"/>
            </w:tcBorders>
          </w:tcPr>
          <w:p w14:paraId="41E0DC89"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85" w:type="pct"/>
            <w:vMerge w:val="restart"/>
            <w:tcBorders>
              <w:top w:val="single" w:sz="4" w:space="0" w:color="auto"/>
              <w:left w:val="single" w:sz="4" w:space="0" w:color="auto"/>
              <w:bottom w:val="single" w:sz="4" w:space="0" w:color="auto"/>
              <w:right w:val="single" w:sz="4" w:space="0" w:color="auto"/>
            </w:tcBorders>
            <w:hideMark/>
          </w:tcPr>
          <w:p w14:paraId="6A795121"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37" w:type="pct"/>
            <w:vMerge w:val="restart"/>
            <w:tcBorders>
              <w:top w:val="single" w:sz="4" w:space="0" w:color="auto"/>
              <w:left w:val="single" w:sz="4" w:space="0" w:color="auto"/>
              <w:right w:val="single" w:sz="4" w:space="0" w:color="auto"/>
            </w:tcBorders>
          </w:tcPr>
          <w:p w14:paraId="4B2A4544"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180</w:t>
            </w:r>
          </w:p>
        </w:tc>
        <w:tc>
          <w:tcPr>
            <w:tcW w:w="625" w:type="pct"/>
            <w:tcBorders>
              <w:top w:val="single" w:sz="4" w:space="0" w:color="auto"/>
              <w:left w:val="single" w:sz="4" w:space="0" w:color="auto"/>
              <w:bottom w:val="single" w:sz="4" w:space="0" w:color="auto"/>
              <w:right w:val="single" w:sz="4" w:space="0" w:color="auto"/>
            </w:tcBorders>
          </w:tcPr>
          <w:p w14:paraId="2FB01938"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p>
        </w:tc>
      </w:tr>
      <w:tr w:rsidR="00AE6BED" w:rsidRPr="00D57B0E" w14:paraId="121BEC19" w14:textId="77777777" w:rsidTr="00AE6BED">
        <w:tc>
          <w:tcPr>
            <w:tcW w:w="624" w:type="pct"/>
            <w:tcBorders>
              <w:top w:val="single" w:sz="4" w:space="0" w:color="auto"/>
              <w:left w:val="single" w:sz="4" w:space="0" w:color="auto"/>
              <w:bottom w:val="single" w:sz="4" w:space="0" w:color="auto"/>
              <w:right w:val="single" w:sz="4" w:space="0" w:color="auto"/>
            </w:tcBorders>
          </w:tcPr>
          <w:p w14:paraId="349DF967" w14:textId="15FBAFB8"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 xml:space="preserve">.1 – 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.4,</w:t>
            </w:r>
          </w:p>
          <w:p w14:paraId="2B75A708" w14:textId="0791951A"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w:t>
            </w:r>
            <w:r w:rsidR="00AE6BED" w:rsidRPr="00D57B0E">
              <w:rPr>
                <w:rFonts w:ascii="Times New Roman" w:eastAsia="Times New Roman" w:hAnsi="Times New Roman" w:cs="Times New Roman"/>
                <w:color w:val="000000" w:themeColor="text1"/>
                <w:sz w:val="24"/>
                <w:szCs w:val="24"/>
                <w:lang w:eastAsia="ru-RU"/>
              </w:rPr>
              <w:t xml:space="preserve"> 01–06</w:t>
            </w:r>
          </w:p>
        </w:tc>
        <w:tc>
          <w:tcPr>
            <w:tcW w:w="1031" w:type="pct"/>
            <w:tcBorders>
              <w:top w:val="single" w:sz="4" w:space="0" w:color="auto"/>
              <w:left w:val="single" w:sz="4" w:space="0" w:color="auto"/>
              <w:bottom w:val="single" w:sz="4" w:space="0" w:color="auto"/>
              <w:right w:val="single" w:sz="4" w:space="0" w:color="auto"/>
            </w:tcBorders>
          </w:tcPr>
          <w:p w14:paraId="5B95A3BD"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Раздел 2. Диагностика и устранение неисправностей персональных мобильных устройств</w:t>
            </w:r>
          </w:p>
        </w:tc>
        <w:tc>
          <w:tcPr>
            <w:tcW w:w="316" w:type="pct"/>
            <w:tcBorders>
              <w:top w:val="single" w:sz="4" w:space="0" w:color="auto"/>
              <w:left w:val="single" w:sz="4" w:space="0" w:color="auto"/>
              <w:bottom w:val="single" w:sz="4" w:space="0" w:color="auto"/>
              <w:right w:val="single" w:sz="4" w:space="0" w:color="auto"/>
            </w:tcBorders>
            <w:shd w:val="clear" w:color="auto" w:fill="auto"/>
          </w:tcPr>
          <w:p w14:paraId="16B76E97"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116</w:t>
            </w:r>
          </w:p>
        </w:tc>
        <w:tc>
          <w:tcPr>
            <w:tcW w:w="289" w:type="pct"/>
            <w:tcBorders>
              <w:top w:val="single" w:sz="4" w:space="0" w:color="auto"/>
              <w:left w:val="single" w:sz="4" w:space="0" w:color="auto"/>
              <w:bottom w:val="single" w:sz="4" w:space="0" w:color="auto"/>
              <w:right w:val="single" w:sz="4" w:space="0" w:color="auto"/>
            </w:tcBorders>
          </w:tcPr>
          <w:p w14:paraId="161A6409"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94</w:t>
            </w:r>
          </w:p>
        </w:tc>
        <w:tc>
          <w:tcPr>
            <w:tcW w:w="288" w:type="pct"/>
            <w:tcBorders>
              <w:top w:val="single" w:sz="4" w:space="0" w:color="auto"/>
              <w:left w:val="single" w:sz="4" w:space="0" w:color="auto"/>
              <w:bottom w:val="single" w:sz="4" w:space="0" w:color="auto"/>
              <w:right w:val="single" w:sz="4" w:space="0" w:color="auto"/>
            </w:tcBorders>
          </w:tcPr>
          <w:p w14:paraId="0D7C6432"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56</w:t>
            </w:r>
          </w:p>
        </w:tc>
        <w:tc>
          <w:tcPr>
            <w:tcW w:w="481" w:type="pct"/>
            <w:tcBorders>
              <w:top w:val="single" w:sz="4" w:space="0" w:color="auto"/>
              <w:left w:val="single" w:sz="4" w:space="0" w:color="auto"/>
              <w:bottom w:val="single" w:sz="4" w:space="0" w:color="auto"/>
              <w:right w:val="single" w:sz="4" w:space="0" w:color="auto"/>
            </w:tcBorders>
          </w:tcPr>
          <w:p w14:paraId="781C8B1B"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34</w:t>
            </w:r>
          </w:p>
        </w:tc>
        <w:tc>
          <w:tcPr>
            <w:tcW w:w="625" w:type="pct"/>
            <w:tcBorders>
              <w:top w:val="single" w:sz="4" w:space="0" w:color="auto"/>
              <w:left w:val="single" w:sz="4" w:space="0" w:color="auto"/>
              <w:bottom w:val="single" w:sz="4" w:space="0" w:color="auto"/>
              <w:right w:val="single" w:sz="4" w:space="0" w:color="auto"/>
            </w:tcBorders>
          </w:tcPr>
          <w:p w14:paraId="7A118CCE"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85" w:type="pct"/>
            <w:vMerge/>
            <w:tcBorders>
              <w:top w:val="single" w:sz="4" w:space="0" w:color="auto"/>
              <w:left w:val="single" w:sz="4" w:space="0" w:color="auto"/>
              <w:bottom w:val="single" w:sz="4" w:space="0" w:color="auto"/>
              <w:right w:val="single" w:sz="4" w:space="0" w:color="auto"/>
            </w:tcBorders>
          </w:tcPr>
          <w:p w14:paraId="0E53C0BC"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p>
        </w:tc>
        <w:tc>
          <w:tcPr>
            <w:tcW w:w="337" w:type="pct"/>
            <w:vMerge/>
            <w:tcBorders>
              <w:left w:val="single" w:sz="4" w:space="0" w:color="auto"/>
              <w:right w:val="single" w:sz="4" w:space="0" w:color="auto"/>
            </w:tcBorders>
          </w:tcPr>
          <w:p w14:paraId="3E15B68D"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625" w:type="pct"/>
            <w:tcBorders>
              <w:top w:val="single" w:sz="4" w:space="0" w:color="auto"/>
              <w:left w:val="single" w:sz="4" w:space="0" w:color="auto"/>
              <w:bottom w:val="single" w:sz="4" w:space="0" w:color="auto"/>
              <w:right w:val="single" w:sz="4" w:space="0" w:color="auto"/>
            </w:tcBorders>
          </w:tcPr>
          <w:p w14:paraId="62091949"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p>
        </w:tc>
      </w:tr>
      <w:tr w:rsidR="00AE6BED" w:rsidRPr="00D57B0E" w14:paraId="7071AC13" w14:textId="77777777" w:rsidTr="00AE6BED">
        <w:trPr>
          <w:trHeight w:val="314"/>
        </w:trPr>
        <w:tc>
          <w:tcPr>
            <w:tcW w:w="624" w:type="pct"/>
            <w:tcBorders>
              <w:top w:val="single" w:sz="4" w:space="0" w:color="auto"/>
              <w:left w:val="single" w:sz="4" w:space="0" w:color="auto"/>
              <w:bottom w:val="single" w:sz="4" w:space="0" w:color="auto"/>
              <w:right w:val="single" w:sz="4" w:space="0" w:color="auto"/>
            </w:tcBorders>
            <w:hideMark/>
          </w:tcPr>
          <w:p w14:paraId="543D481B" w14:textId="1D188898"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 xml:space="preserve">.1 – 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.4,</w:t>
            </w:r>
          </w:p>
          <w:p w14:paraId="4E042985" w14:textId="0CCAD10C"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w:t>
            </w:r>
            <w:r w:rsidR="00AE6BED" w:rsidRPr="00D57B0E">
              <w:rPr>
                <w:rFonts w:ascii="Times New Roman" w:eastAsia="Times New Roman" w:hAnsi="Times New Roman" w:cs="Times New Roman"/>
                <w:color w:val="000000" w:themeColor="text1"/>
                <w:sz w:val="24"/>
                <w:szCs w:val="24"/>
                <w:lang w:eastAsia="ru-RU"/>
              </w:rPr>
              <w:t xml:space="preserve"> 01–06</w:t>
            </w:r>
          </w:p>
        </w:tc>
        <w:tc>
          <w:tcPr>
            <w:tcW w:w="1031" w:type="pct"/>
            <w:tcBorders>
              <w:top w:val="single" w:sz="4" w:space="0" w:color="auto"/>
              <w:left w:val="single" w:sz="4" w:space="0" w:color="auto"/>
              <w:bottom w:val="single" w:sz="4" w:space="0" w:color="auto"/>
              <w:right w:val="single" w:sz="4" w:space="0" w:color="auto"/>
            </w:tcBorders>
            <w:hideMark/>
          </w:tcPr>
          <w:p w14:paraId="10B9BADF"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Раздел 3. Диагностика и устранение неисправностей офисной техники</w:t>
            </w:r>
          </w:p>
        </w:tc>
        <w:tc>
          <w:tcPr>
            <w:tcW w:w="316" w:type="pct"/>
            <w:tcBorders>
              <w:top w:val="single" w:sz="4" w:space="0" w:color="auto"/>
              <w:left w:val="single" w:sz="4" w:space="0" w:color="auto"/>
              <w:bottom w:val="single" w:sz="4" w:space="0" w:color="auto"/>
              <w:right w:val="single" w:sz="4" w:space="0" w:color="auto"/>
            </w:tcBorders>
            <w:shd w:val="clear" w:color="auto" w:fill="auto"/>
            <w:hideMark/>
          </w:tcPr>
          <w:p w14:paraId="4042B189"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116</w:t>
            </w:r>
          </w:p>
        </w:tc>
        <w:tc>
          <w:tcPr>
            <w:tcW w:w="289" w:type="pct"/>
            <w:tcBorders>
              <w:top w:val="single" w:sz="4" w:space="0" w:color="auto"/>
              <w:left w:val="single" w:sz="4" w:space="0" w:color="auto"/>
              <w:bottom w:val="single" w:sz="4" w:space="0" w:color="auto"/>
              <w:right w:val="single" w:sz="4" w:space="0" w:color="auto"/>
            </w:tcBorders>
            <w:hideMark/>
          </w:tcPr>
          <w:p w14:paraId="59A1BB45"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88</w:t>
            </w:r>
          </w:p>
        </w:tc>
        <w:tc>
          <w:tcPr>
            <w:tcW w:w="288" w:type="pct"/>
            <w:tcBorders>
              <w:top w:val="single" w:sz="4" w:space="0" w:color="auto"/>
              <w:left w:val="single" w:sz="4" w:space="0" w:color="auto"/>
              <w:bottom w:val="single" w:sz="4" w:space="0" w:color="auto"/>
              <w:right w:val="single" w:sz="4" w:space="0" w:color="auto"/>
            </w:tcBorders>
            <w:hideMark/>
          </w:tcPr>
          <w:p w14:paraId="2C9A327D"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56</w:t>
            </w:r>
          </w:p>
        </w:tc>
        <w:tc>
          <w:tcPr>
            <w:tcW w:w="481" w:type="pct"/>
            <w:tcBorders>
              <w:top w:val="single" w:sz="4" w:space="0" w:color="auto"/>
              <w:left w:val="single" w:sz="4" w:space="0" w:color="auto"/>
              <w:bottom w:val="single" w:sz="4" w:space="0" w:color="auto"/>
              <w:right w:val="single" w:sz="4" w:space="0" w:color="auto"/>
            </w:tcBorders>
            <w:hideMark/>
          </w:tcPr>
          <w:p w14:paraId="328FB8E2"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c>
          <w:tcPr>
            <w:tcW w:w="625" w:type="pct"/>
            <w:tcBorders>
              <w:top w:val="single" w:sz="4" w:space="0" w:color="auto"/>
              <w:left w:val="single" w:sz="4" w:space="0" w:color="auto"/>
              <w:bottom w:val="single" w:sz="4" w:space="0" w:color="auto"/>
              <w:right w:val="single" w:sz="4" w:space="0" w:color="auto"/>
            </w:tcBorders>
          </w:tcPr>
          <w:p w14:paraId="4EB476EA" w14:textId="77777777" w:rsidR="00BC6B21" w:rsidRPr="00D57B0E" w:rsidRDefault="00BC6B21" w:rsidP="00BC6B21">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7C42CD6A" w14:textId="77777777"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p>
        </w:tc>
        <w:tc>
          <w:tcPr>
            <w:tcW w:w="337" w:type="pct"/>
            <w:vMerge/>
            <w:tcBorders>
              <w:left w:val="single" w:sz="4" w:space="0" w:color="auto"/>
              <w:bottom w:val="single" w:sz="4" w:space="0" w:color="auto"/>
              <w:right w:val="single" w:sz="4" w:space="0" w:color="auto"/>
            </w:tcBorders>
          </w:tcPr>
          <w:p w14:paraId="29CF569E"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625" w:type="pct"/>
            <w:tcBorders>
              <w:top w:val="single" w:sz="4" w:space="0" w:color="auto"/>
              <w:left w:val="single" w:sz="4" w:space="0" w:color="auto"/>
              <w:bottom w:val="single" w:sz="4" w:space="0" w:color="auto"/>
              <w:right w:val="single" w:sz="4" w:space="0" w:color="auto"/>
            </w:tcBorders>
          </w:tcPr>
          <w:p w14:paraId="123AAFA9" w14:textId="77777777" w:rsidR="00BC6B21" w:rsidRPr="00D57B0E" w:rsidRDefault="00BC6B21" w:rsidP="00BC6B21">
            <w:pPr>
              <w:spacing w:after="0" w:line="240" w:lineRule="auto"/>
              <w:jc w:val="center"/>
              <w:rPr>
                <w:rFonts w:ascii="Times New Roman" w:eastAsia="Times New Roman" w:hAnsi="Times New Roman" w:cs="Times New Roman"/>
                <w:b/>
                <w:bCs/>
                <w:color w:val="000000" w:themeColor="text1"/>
                <w:sz w:val="24"/>
                <w:szCs w:val="24"/>
                <w:lang w:eastAsia="ru-RU"/>
              </w:rPr>
            </w:pPr>
          </w:p>
        </w:tc>
      </w:tr>
      <w:tr w:rsidR="00BC6B21" w:rsidRPr="00D57B0E" w14:paraId="4D59501D" w14:textId="77777777" w:rsidTr="00AE6BED">
        <w:tc>
          <w:tcPr>
            <w:tcW w:w="624" w:type="pct"/>
            <w:tcBorders>
              <w:top w:val="single" w:sz="4" w:space="0" w:color="auto"/>
              <w:left w:val="single" w:sz="4" w:space="0" w:color="auto"/>
              <w:bottom w:val="single" w:sz="4" w:space="0" w:color="auto"/>
              <w:right w:val="single" w:sz="4" w:space="0" w:color="auto"/>
            </w:tcBorders>
          </w:tcPr>
          <w:p w14:paraId="53E35242" w14:textId="1084F26C" w:rsidR="00BC6B21" w:rsidRPr="00D57B0E" w:rsidRDefault="00BC6B21" w:rsidP="00BC6B21">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 xml:space="preserve">.1 – ПК </w:t>
            </w:r>
            <w:r w:rsidR="00AE6BED"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.4,</w:t>
            </w:r>
          </w:p>
          <w:p w14:paraId="52D78378" w14:textId="43BD3DDB"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AE6BED"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1–</w:t>
            </w:r>
            <w:r w:rsidR="00AE6BED" w:rsidRPr="00D57B0E">
              <w:rPr>
                <w:rFonts w:ascii="Times New Roman" w:eastAsia="Times New Roman" w:hAnsi="Times New Roman" w:cs="Times New Roman"/>
                <w:color w:val="000000" w:themeColor="text1"/>
                <w:sz w:val="24"/>
                <w:szCs w:val="24"/>
                <w:lang w:eastAsia="ru-RU"/>
              </w:rPr>
              <w:t>07, ОК 09</w:t>
            </w:r>
          </w:p>
        </w:tc>
        <w:tc>
          <w:tcPr>
            <w:tcW w:w="1031" w:type="pct"/>
            <w:tcBorders>
              <w:top w:val="single" w:sz="4" w:space="0" w:color="auto"/>
              <w:left w:val="single" w:sz="4" w:space="0" w:color="auto"/>
              <w:bottom w:val="single" w:sz="4" w:space="0" w:color="auto"/>
              <w:right w:val="single" w:sz="4" w:space="0" w:color="auto"/>
            </w:tcBorders>
            <w:hideMark/>
          </w:tcPr>
          <w:p w14:paraId="30DB761A" w14:textId="77777777" w:rsidR="00BC6B21" w:rsidRPr="00D57B0E" w:rsidRDefault="00BC6B21" w:rsidP="00BC6B21">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Производственная практика (по профилю специальности), часов </w:t>
            </w:r>
          </w:p>
        </w:tc>
        <w:tc>
          <w:tcPr>
            <w:tcW w:w="316" w:type="pct"/>
            <w:tcBorders>
              <w:top w:val="single" w:sz="4" w:space="0" w:color="auto"/>
              <w:left w:val="single" w:sz="4" w:space="0" w:color="auto"/>
              <w:bottom w:val="single" w:sz="4" w:space="0" w:color="auto"/>
              <w:right w:val="single" w:sz="4" w:space="0" w:color="auto"/>
            </w:tcBorders>
            <w:shd w:val="clear" w:color="auto" w:fill="auto"/>
          </w:tcPr>
          <w:p w14:paraId="6E4E7F4F" w14:textId="77777777" w:rsidR="00BC6B21" w:rsidRPr="00D57B0E" w:rsidRDefault="00BC6B21" w:rsidP="00BC6B21">
            <w:pPr>
              <w:suppressAutoHyphens/>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216</w:t>
            </w:r>
          </w:p>
          <w:p w14:paraId="5476FEEC" w14:textId="77777777" w:rsidR="00BC6B21" w:rsidRPr="00D57B0E" w:rsidRDefault="00BC6B21" w:rsidP="00BC6B21">
            <w:pPr>
              <w:suppressAutoHyphens/>
              <w:spacing w:after="0" w:line="240" w:lineRule="auto"/>
              <w:jc w:val="center"/>
              <w:rPr>
                <w:rFonts w:ascii="Times New Roman" w:eastAsia="Times New Roman" w:hAnsi="Times New Roman" w:cs="Times New Roman"/>
                <w:b/>
                <w:bCs/>
                <w:i/>
                <w:color w:val="000000" w:themeColor="text1"/>
                <w:sz w:val="24"/>
                <w:szCs w:val="24"/>
                <w:highlight w:val="yellow"/>
                <w:lang w:eastAsia="ru-RU"/>
              </w:rPr>
            </w:pPr>
          </w:p>
        </w:tc>
        <w:tc>
          <w:tcPr>
            <w:tcW w:w="289" w:type="pct"/>
            <w:tcBorders>
              <w:top w:val="single" w:sz="4" w:space="0" w:color="auto"/>
              <w:left w:val="single" w:sz="4" w:space="0" w:color="auto"/>
              <w:bottom w:val="single" w:sz="4" w:space="0" w:color="auto"/>
              <w:right w:val="single" w:sz="4" w:space="0" w:color="auto"/>
            </w:tcBorders>
            <w:shd w:val="clear" w:color="auto" w:fill="C0C0C0"/>
            <w:hideMark/>
          </w:tcPr>
          <w:p w14:paraId="741E7C12" w14:textId="70A83AF6" w:rsidR="00BC6B21" w:rsidRPr="00D57B0E" w:rsidRDefault="00AE6BED"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216</w:t>
            </w:r>
          </w:p>
        </w:tc>
        <w:tc>
          <w:tcPr>
            <w:tcW w:w="288" w:type="pct"/>
            <w:tcBorders>
              <w:top w:val="single" w:sz="4" w:space="0" w:color="auto"/>
              <w:left w:val="single" w:sz="4" w:space="0" w:color="auto"/>
              <w:bottom w:val="single" w:sz="4" w:space="0" w:color="auto"/>
              <w:right w:val="single" w:sz="4" w:space="0" w:color="auto"/>
            </w:tcBorders>
            <w:shd w:val="clear" w:color="auto" w:fill="C0C0C0"/>
          </w:tcPr>
          <w:p w14:paraId="508AC4A9" w14:textId="77777777" w:rsidR="00BC6B21" w:rsidRPr="00D57B0E" w:rsidRDefault="00BC6B21" w:rsidP="00BC6B21">
            <w:pPr>
              <w:spacing w:after="0" w:line="240" w:lineRule="auto"/>
              <w:jc w:val="center"/>
              <w:rPr>
                <w:rFonts w:ascii="Times New Roman" w:eastAsia="Times New Roman" w:hAnsi="Times New Roman" w:cs="Times New Roman"/>
                <w:b/>
                <w:bCs/>
                <w:i/>
                <w:color w:val="000000" w:themeColor="text1"/>
                <w:sz w:val="24"/>
                <w:szCs w:val="24"/>
                <w:lang w:eastAsia="ru-RU"/>
              </w:rPr>
            </w:pPr>
          </w:p>
        </w:tc>
        <w:tc>
          <w:tcPr>
            <w:tcW w:w="481" w:type="pct"/>
            <w:tcBorders>
              <w:top w:val="single" w:sz="4" w:space="0" w:color="auto"/>
              <w:left w:val="single" w:sz="4" w:space="0" w:color="auto"/>
              <w:bottom w:val="single" w:sz="4" w:space="0" w:color="auto"/>
              <w:right w:val="single" w:sz="4" w:space="0" w:color="auto"/>
            </w:tcBorders>
            <w:shd w:val="clear" w:color="auto" w:fill="C0C0C0"/>
          </w:tcPr>
          <w:p w14:paraId="76A766A0" w14:textId="77777777" w:rsidR="00BC6B21" w:rsidRPr="00D57B0E" w:rsidRDefault="00BC6B21" w:rsidP="00BC6B21">
            <w:pPr>
              <w:spacing w:after="0" w:line="240" w:lineRule="auto"/>
              <w:jc w:val="center"/>
              <w:rPr>
                <w:rFonts w:ascii="Times New Roman" w:eastAsia="Times New Roman" w:hAnsi="Times New Roman" w:cs="Times New Roman"/>
                <w:b/>
                <w:bCs/>
                <w:i/>
                <w:color w:val="000000" w:themeColor="text1"/>
                <w:sz w:val="24"/>
                <w:szCs w:val="24"/>
                <w:lang w:eastAsia="ru-RU"/>
              </w:rPr>
            </w:pPr>
          </w:p>
        </w:tc>
        <w:tc>
          <w:tcPr>
            <w:tcW w:w="1347" w:type="pct"/>
            <w:gridSpan w:val="3"/>
            <w:tcBorders>
              <w:top w:val="single" w:sz="4" w:space="0" w:color="auto"/>
              <w:left w:val="single" w:sz="4" w:space="0" w:color="auto"/>
              <w:bottom w:val="single" w:sz="4" w:space="0" w:color="auto"/>
              <w:right w:val="single" w:sz="4" w:space="0" w:color="auto"/>
            </w:tcBorders>
            <w:shd w:val="clear" w:color="auto" w:fill="C0C0C0"/>
          </w:tcPr>
          <w:p w14:paraId="0F190329"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p>
        </w:tc>
        <w:tc>
          <w:tcPr>
            <w:tcW w:w="625" w:type="pct"/>
            <w:tcBorders>
              <w:top w:val="single" w:sz="4" w:space="0" w:color="auto"/>
              <w:left w:val="single" w:sz="4" w:space="0" w:color="auto"/>
              <w:bottom w:val="single" w:sz="4" w:space="0" w:color="auto"/>
              <w:right w:val="single" w:sz="4" w:space="0" w:color="auto"/>
            </w:tcBorders>
            <w:hideMark/>
          </w:tcPr>
          <w:p w14:paraId="4D9AF943" w14:textId="77777777" w:rsidR="00BC6B21" w:rsidRPr="00D57B0E" w:rsidRDefault="00BC6B21" w:rsidP="00BC6B21">
            <w:pPr>
              <w:suppressAutoHyphens/>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216</w:t>
            </w:r>
          </w:p>
        </w:tc>
      </w:tr>
      <w:tr w:rsidR="00BC6B21" w:rsidRPr="00D57B0E" w14:paraId="02488A9E" w14:textId="77777777" w:rsidTr="00AE6BED">
        <w:tc>
          <w:tcPr>
            <w:tcW w:w="624" w:type="pct"/>
            <w:tcBorders>
              <w:top w:val="single" w:sz="4" w:space="0" w:color="auto"/>
              <w:left w:val="single" w:sz="4" w:space="0" w:color="auto"/>
              <w:bottom w:val="single" w:sz="4" w:space="0" w:color="auto"/>
              <w:right w:val="single" w:sz="4" w:space="0" w:color="auto"/>
            </w:tcBorders>
          </w:tcPr>
          <w:p w14:paraId="76633B07" w14:textId="77777777" w:rsidR="00BC6B21" w:rsidRPr="00D57B0E" w:rsidRDefault="00BC6B21" w:rsidP="00BC6B21">
            <w:pPr>
              <w:spacing w:after="0" w:line="240" w:lineRule="auto"/>
              <w:rPr>
                <w:rFonts w:ascii="Times New Roman" w:eastAsia="Times New Roman" w:hAnsi="Times New Roman" w:cs="Times New Roman"/>
                <w:i/>
                <w:color w:val="000000" w:themeColor="text1"/>
                <w:sz w:val="24"/>
                <w:szCs w:val="24"/>
                <w:lang w:eastAsia="ru-RU"/>
              </w:rPr>
            </w:pPr>
          </w:p>
        </w:tc>
        <w:tc>
          <w:tcPr>
            <w:tcW w:w="1031" w:type="pct"/>
            <w:tcBorders>
              <w:top w:val="single" w:sz="4" w:space="0" w:color="auto"/>
              <w:left w:val="single" w:sz="4" w:space="0" w:color="auto"/>
              <w:bottom w:val="single" w:sz="4" w:space="0" w:color="auto"/>
              <w:right w:val="single" w:sz="4" w:space="0" w:color="auto"/>
            </w:tcBorders>
            <w:hideMark/>
          </w:tcPr>
          <w:p w14:paraId="57DC7B38" w14:textId="77777777" w:rsidR="00BC6B21" w:rsidRPr="00D57B0E" w:rsidRDefault="00BC6B21" w:rsidP="00BC6B21">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Промежуточная аттестация</w:t>
            </w:r>
          </w:p>
        </w:tc>
        <w:tc>
          <w:tcPr>
            <w:tcW w:w="316" w:type="pct"/>
            <w:tcBorders>
              <w:top w:val="single" w:sz="4" w:space="0" w:color="auto"/>
              <w:left w:val="single" w:sz="4" w:space="0" w:color="auto"/>
              <w:bottom w:val="single" w:sz="4" w:space="0" w:color="auto"/>
              <w:right w:val="single" w:sz="4" w:space="0" w:color="auto"/>
            </w:tcBorders>
            <w:hideMark/>
          </w:tcPr>
          <w:p w14:paraId="407000F7" w14:textId="77777777" w:rsidR="00BC6B21" w:rsidRPr="00D57B0E" w:rsidRDefault="00BC6B21" w:rsidP="00BC6B21">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Х</w:t>
            </w:r>
          </w:p>
        </w:tc>
        <w:tc>
          <w:tcPr>
            <w:tcW w:w="289" w:type="pct"/>
            <w:tcBorders>
              <w:top w:val="single" w:sz="4" w:space="0" w:color="auto"/>
              <w:left w:val="single" w:sz="4" w:space="0" w:color="auto"/>
              <w:bottom w:val="single" w:sz="4" w:space="0" w:color="auto"/>
              <w:right w:val="single" w:sz="4" w:space="0" w:color="auto"/>
            </w:tcBorders>
            <w:shd w:val="clear" w:color="auto" w:fill="C0C0C0"/>
            <w:hideMark/>
          </w:tcPr>
          <w:p w14:paraId="23E1D39B"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Х</w:t>
            </w:r>
          </w:p>
        </w:tc>
        <w:tc>
          <w:tcPr>
            <w:tcW w:w="288" w:type="pct"/>
            <w:tcBorders>
              <w:top w:val="single" w:sz="4" w:space="0" w:color="auto"/>
              <w:left w:val="single" w:sz="4" w:space="0" w:color="auto"/>
              <w:bottom w:val="single" w:sz="4" w:space="0" w:color="auto"/>
              <w:right w:val="single" w:sz="4" w:space="0" w:color="auto"/>
            </w:tcBorders>
            <w:shd w:val="clear" w:color="auto" w:fill="C0C0C0"/>
          </w:tcPr>
          <w:p w14:paraId="297FACEA"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p>
        </w:tc>
        <w:tc>
          <w:tcPr>
            <w:tcW w:w="481" w:type="pct"/>
            <w:tcBorders>
              <w:top w:val="single" w:sz="4" w:space="0" w:color="auto"/>
              <w:left w:val="single" w:sz="4" w:space="0" w:color="auto"/>
              <w:bottom w:val="single" w:sz="4" w:space="0" w:color="auto"/>
              <w:right w:val="single" w:sz="4" w:space="0" w:color="auto"/>
            </w:tcBorders>
            <w:shd w:val="clear" w:color="auto" w:fill="C0C0C0"/>
          </w:tcPr>
          <w:p w14:paraId="22194B0D"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p>
        </w:tc>
        <w:tc>
          <w:tcPr>
            <w:tcW w:w="1347" w:type="pct"/>
            <w:gridSpan w:val="3"/>
            <w:tcBorders>
              <w:top w:val="single" w:sz="4" w:space="0" w:color="auto"/>
              <w:left w:val="single" w:sz="4" w:space="0" w:color="auto"/>
              <w:bottom w:val="single" w:sz="4" w:space="0" w:color="auto"/>
              <w:right w:val="single" w:sz="4" w:space="0" w:color="auto"/>
            </w:tcBorders>
            <w:shd w:val="clear" w:color="auto" w:fill="C0C0C0"/>
          </w:tcPr>
          <w:p w14:paraId="3F60F47C" w14:textId="77777777" w:rsidR="00BC6B21" w:rsidRPr="00D57B0E" w:rsidRDefault="00BC6B21" w:rsidP="00BC6B21">
            <w:pPr>
              <w:spacing w:after="0" w:line="240" w:lineRule="auto"/>
              <w:jc w:val="center"/>
              <w:rPr>
                <w:rFonts w:ascii="Times New Roman" w:eastAsia="Times New Roman" w:hAnsi="Times New Roman" w:cs="Times New Roman"/>
                <w:i/>
                <w:color w:val="000000" w:themeColor="text1"/>
                <w:sz w:val="24"/>
                <w:szCs w:val="24"/>
                <w:lang w:eastAsia="ru-RU"/>
              </w:rPr>
            </w:pPr>
          </w:p>
        </w:tc>
        <w:tc>
          <w:tcPr>
            <w:tcW w:w="625" w:type="pct"/>
            <w:tcBorders>
              <w:top w:val="single" w:sz="4" w:space="0" w:color="auto"/>
              <w:left w:val="single" w:sz="4" w:space="0" w:color="auto"/>
              <w:bottom w:val="single" w:sz="4" w:space="0" w:color="auto"/>
              <w:right w:val="single" w:sz="4" w:space="0" w:color="auto"/>
            </w:tcBorders>
          </w:tcPr>
          <w:p w14:paraId="05900CD2" w14:textId="77777777" w:rsidR="00BC6B21" w:rsidRPr="00D57B0E" w:rsidRDefault="00BC6B21" w:rsidP="00BC6B21">
            <w:pPr>
              <w:suppressAutoHyphens/>
              <w:spacing w:after="0" w:line="240" w:lineRule="auto"/>
              <w:jc w:val="center"/>
              <w:rPr>
                <w:rFonts w:ascii="Times New Roman" w:eastAsia="Times New Roman" w:hAnsi="Times New Roman" w:cs="Times New Roman"/>
                <w:color w:val="000000" w:themeColor="text1"/>
                <w:sz w:val="24"/>
                <w:szCs w:val="24"/>
                <w:lang w:eastAsia="ru-RU"/>
              </w:rPr>
            </w:pPr>
          </w:p>
        </w:tc>
      </w:tr>
      <w:tr w:rsidR="00AE6BED" w:rsidRPr="00D57B0E" w14:paraId="2C23C48A" w14:textId="77777777" w:rsidTr="00AE6BED">
        <w:tc>
          <w:tcPr>
            <w:tcW w:w="624" w:type="pct"/>
            <w:tcBorders>
              <w:top w:val="single" w:sz="4" w:space="0" w:color="auto"/>
              <w:left w:val="single" w:sz="4" w:space="0" w:color="auto"/>
              <w:bottom w:val="single" w:sz="4" w:space="0" w:color="auto"/>
              <w:right w:val="single" w:sz="4" w:space="0" w:color="auto"/>
            </w:tcBorders>
          </w:tcPr>
          <w:p w14:paraId="33FA76F6" w14:textId="77777777" w:rsidR="00BC6B21" w:rsidRPr="00D57B0E" w:rsidRDefault="00BC6B21" w:rsidP="00BC6B21">
            <w:pPr>
              <w:spacing w:after="200" w:line="240" w:lineRule="auto"/>
              <w:rPr>
                <w:rFonts w:ascii="Times New Roman" w:eastAsia="Times New Roman" w:hAnsi="Times New Roman" w:cs="Times New Roman"/>
                <w:b/>
                <w:i/>
                <w:color w:val="000000" w:themeColor="text1"/>
                <w:sz w:val="24"/>
                <w:szCs w:val="24"/>
                <w:lang w:eastAsia="ru-RU"/>
              </w:rPr>
            </w:pPr>
          </w:p>
        </w:tc>
        <w:tc>
          <w:tcPr>
            <w:tcW w:w="1031" w:type="pct"/>
            <w:tcBorders>
              <w:top w:val="single" w:sz="4" w:space="0" w:color="auto"/>
              <w:left w:val="single" w:sz="4" w:space="0" w:color="auto"/>
              <w:bottom w:val="single" w:sz="4" w:space="0" w:color="auto"/>
              <w:right w:val="single" w:sz="4" w:space="0" w:color="auto"/>
            </w:tcBorders>
            <w:hideMark/>
          </w:tcPr>
          <w:p w14:paraId="2AB2919D" w14:textId="77777777" w:rsidR="00BC6B21" w:rsidRPr="00D57B0E" w:rsidRDefault="00BC6B21" w:rsidP="00BC6B21">
            <w:pPr>
              <w:spacing w:after="200" w:line="240" w:lineRule="auto"/>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Всего:</w:t>
            </w:r>
          </w:p>
        </w:tc>
        <w:tc>
          <w:tcPr>
            <w:tcW w:w="316" w:type="pct"/>
            <w:tcBorders>
              <w:top w:val="single" w:sz="4" w:space="0" w:color="auto"/>
              <w:left w:val="single" w:sz="4" w:space="0" w:color="auto"/>
              <w:bottom w:val="single" w:sz="4" w:space="0" w:color="auto"/>
              <w:right w:val="single" w:sz="4" w:space="0" w:color="auto"/>
            </w:tcBorders>
            <w:hideMark/>
          </w:tcPr>
          <w:p w14:paraId="1F890124" w14:textId="77777777" w:rsidR="00BC6B21" w:rsidRPr="00D57B0E" w:rsidRDefault="00BC6B21" w:rsidP="00BC6B21">
            <w:pPr>
              <w:spacing w:after="0" w:line="240"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564</w:t>
            </w:r>
          </w:p>
        </w:tc>
        <w:tc>
          <w:tcPr>
            <w:tcW w:w="289" w:type="pct"/>
            <w:tcBorders>
              <w:top w:val="single" w:sz="4" w:space="0" w:color="auto"/>
              <w:left w:val="single" w:sz="4" w:space="0" w:color="auto"/>
              <w:bottom w:val="single" w:sz="4" w:space="0" w:color="auto"/>
              <w:right w:val="single" w:sz="4" w:space="0" w:color="auto"/>
            </w:tcBorders>
            <w:hideMark/>
          </w:tcPr>
          <w:p w14:paraId="65FD7208" w14:textId="77777777" w:rsidR="00BC6B21" w:rsidRPr="00D57B0E" w:rsidRDefault="00BC6B21" w:rsidP="00BC6B21">
            <w:pPr>
              <w:spacing w:after="0" w:line="240"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492</w:t>
            </w:r>
          </w:p>
        </w:tc>
        <w:tc>
          <w:tcPr>
            <w:tcW w:w="288" w:type="pct"/>
            <w:tcBorders>
              <w:top w:val="single" w:sz="4" w:space="0" w:color="auto"/>
              <w:left w:val="single" w:sz="4" w:space="0" w:color="auto"/>
              <w:bottom w:val="single" w:sz="4" w:space="0" w:color="auto"/>
              <w:right w:val="single" w:sz="4" w:space="0" w:color="auto"/>
            </w:tcBorders>
            <w:hideMark/>
          </w:tcPr>
          <w:p w14:paraId="470C8056" w14:textId="77777777" w:rsidR="00BC6B21" w:rsidRPr="00D57B0E" w:rsidRDefault="00BC6B21" w:rsidP="00BC6B21">
            <w:pPr>
              <w:spacing w:after="0" w:line="240"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168</w:t>
            </w:r>
          </w:p>
        </w:tc>
        <w:tc>
          <w:tcPr>
            <w:tcW w:w="481" w:type="pct"/>
            <w:tcBorders>
              <w:top w:val="single" w:sz="4" w:space="0" w:color="auto"/>
              <w:left w:val="single" w:sz="4" w:space="0" w:color="auto"/>
              <w:bottom w:val="single" w:sz="4" w:space="0" w:color="auto"/>
              <w:right w:val="single" w:sz="4" w:space="0" w:color="auto"/>
            </w:tcBorders>
            <w:hideMark/>
          </w:tcPr>
          <w:p w14:paraId="45A43E81" w14:textId="77777777" w:rsidR="00BC6B21" w:rsidRPr="00D57B0E" w:rsidRDefault="00BC6B21" w:rsidP="00BC6B21">
            <w:pPr>
              <w:spacing w:after="0" w:line="240"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126</w:t>
            </w:r>
          </w:p>
        </w:tc>
        <w:tc>
          <w:tcPr>
            <w:tcW w:w="625" w:type="pct"/>
            <w:tcBorders>
              <w:top w:val="single" w:sz="4" w:space="0" w:color="auto"/>
              <w:left w:val="single" w:sz="4" w:space="0" w:color="auto"/>
              <w:bottom w:val="single" w:sz="4" w:space="0" w:color="auto"/>
              <w:right w:val="single" w:sz="4" w:space="0" w:color="auto"/>
            </w:tcBorders>
            <w:hideMark/>
          </w:tcPr>
          <w:p w14:paraId="48FEBDD8" w14:textId="77777777" w:rsidR="00BC6B21" w:rsidRPr="00D57B0E" w:rsidRDefault="00BC6B21" w:rsidP="00BC6B21">
            <w:pPr>
              <w:spacing w:after="0" w:line="240"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w:t>
            </w:r>
          </w:p>
        </w:tc>
        <w:tc>
          <w:tcPr>
            <w:tcW w:w="385" w:type="pct"/>
            <w:tcBorders>
              <w:top w:val="single" w:sz="4" w:space="0" w:color="auto"/>
              <w:left w:val="single" w:sz="4" w:space="0" w:color="auto"/>
              <w:bottom w:val="single" w:sz="4" w:space="0" w:color="auto"/>
              <w:right w:val="single" w:sz="4" w:space="0" w:color="auto"/>
            </w:tcBorders>
            <w:hideMark/>
          </w:tcPr>
          <w:p w14:paraId="6FC5DF48" w14:textId="77777777" w:rsidR="00BC6B21" w:rsidRPr="00D57B0E" w:rsidRDefault="00BC6B21" w:rsidP="00BC6B21">
            <w:pPr>
              <w:spacing w:after="0" w:line="240" w:lineRule="auto"/>
              <w:jc w:val="center"/>
              <w:rPr>
                <w:rFonts w:ascii="Times New Roman" w:eastAsia="Times New Roman" w:hAnsi="Times New Roman" w:cs="Times New Roman"/>
                <w:b/>
                <w:i/>
                <w:color w:val="000000" w:themeColor="text1"/>
                <w:sz w:val="24"/>
                <w:szCs w:val="24"/>
                <w:vertAlign w:val="superscript"/>
                <w:lang w:eastAsia="ru-RU"/>
              </w:rPr>
            </w:pPr>
            <w:r w:rsidRPr="00D57B0E">
              <w:rPr>
                <w:rFonts w:ascii="Times New Roman" w:eastAsia="Times New Roman" w:hAnsi="Times New Roman" w:cs="Times New Roman"/>
                <w:b/>
                <w:i/>
                <w:color w:val="000000" w:themeColor="text1"/>
                <w:sz w:val="24"/>
                <w:szCs w:val="24"/>
                <w:lang w:eastAsia="ru-RU"/>
              </w:rPr>
              <w:t>Х</w:t>
            </w:r>
          </w:p>
        </w:tc>
        <w:tc>
          <w:tcPr>
            <w:tcW w:w="337" w:type="pct"/>
            <w:tcBorders>
              <w:top w:val="single" w:sz="4" w:space="0" w:color="auto"/>
              <w:left w:val="single" w:sz="4" w:space="0" w:color="auto"/>
              <w:bottom w:val="single" w:sz="4" w:space="0" w:color="auto"/>
              <w:right w:val="single" w:sz="4" w:space="0" w:color="auto"/>
            </w:tcBorders>
            <w:hideMark/>
          </w:tcPr>
          <w:p w14:paraId="1513C8DE" w14:textId="77777777" w:rsidR="00BC6B21" w:rsidRPr="00D57B0E" w:rsidRDefault="00BC6B21" w:rsidP="00BC6B21">
            <w:pPr>
              <w:spacing w:after="0" w:line="240"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180</w:t>
            </w:r>
          </w:p>
        </w:tc>
        <w:tc>
          <w:tcPr>
            <w:tcW w:w="625" w:type="pct"/>
            <w:tcBorders>
              <w:top w:val="single" w:sz="4" w:space="0" w:color="auto"/>
              <w:left w:val="single" w:sz="4" w:space="0" w:color="auto"/>
              <w:bottom w:val="single" w:sz="4" w:space="0" w:color="auto"/>
              <w:right w:val="single" w:sz="4" w:space="0" w:color="auto"/>
            </w:tcBorders>
            <w:hideMark/>
          </w:tcPr>
          <w:p w14:paraId="330D9BEE" w14:textId="77777777" w:rsidR="00BC6B21" w:rsidRPr="00D57B0E" w:rsidRDefault="00BC6B21" w:rsidP="00BC6B21">
            <w:pPr>
              <w:spacing w:after="0" w:line="240"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216</w:t>
            </w:r>
          </w:p>
        </w:tc>
      </w:tr>
    </w:tbl>
    <w:p w14:paraId="7337BC1E" w14:textId="77777777" w:rsidR="00BC6B21" w:rsidRPr="00D57B0E" w:rsidRDefault="00BC6B21" w:rsidP="00BC6B21">
      <w:pPr>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t>2.2. Тематический план и содержание профессионального модуля (ПМ)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3"/>
        <w:gridCol w:w="9293"/>
        <w:gridCol w:w="2438"/>
      </w:tblGrid>
      <w:tr w:rsidR="00BC6B21" w:rsidRPr="00D57B0E" w14:paraId="030A5C57" w14:textId="77777777" w:rsidTr="00A81ECA">
        <w:trPr>
          <w:trHeight w:val="1204"/>
        </w:trPr>
        <w:tc>
          <w:tcPr>
            <w:tcW w:w="1011" w:type="pct"/>
            <w:tcBorders>
              <w:top w:val="single" w:sz="4" w:space="0" w:color="auto"/>
              <w:left w:val="single" w:sz="4" w:space="0" w:color="auto"/>
              <w:bottom w:val="single" w:sz="4" w:space="0" w:color="auto"/>
              <w:right w:val="single" w:sz="4" w:space="0" w:color="auto"/>
            </w:tcBorders>
            <w:hideMark/>
          </w:tcPr>
          <w:p w14:paraId="3C38D0DF" w14:textId="77777777" w:rsidR="00BC6B21" w:rsidRPr="00D57B0E" w:rsidRDefault="00BC6B21" w:rsidP="00AE6BED">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 профессионального модуля (ПМ), междисциплинарных курсов (МДК)</w:t>
            </w:r>
          </w:p>
        </w:tc>
        <w:tc>
          <w:tcPr>
            <w:tcW w:w="3160" w:type="pct"/>
            <w:tcBorders>
              <w:top w:val="single" w:sz="4" w:space="0" w:color="auto"/>
              <w:left w:val="single" w:sz="4" w:space="0" w:color="auto"/>
              <w:bottom w:val="single" w:sz="4" w:space="0" w:color="auto"/>
              <w:right w:val="single" w:sz="4" w:space="0" w:color="auto"/>
            </w:tcBorders>
            <w:vAlign w:val="center"/>
            <w:hideMark/>
          </w:tcPr>
          <w:p w14:paraId="6AB1CC28" w14:textId="77777777" w:rsidR="00BC6B21" w:rsidRPr="00D57B0E" w:rsidRDefault="00BC6B21" w:rsidP="00AE6BED">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p w14:paraId="41F20FDF" w14:textId="77777777" w:rsidR="00BC6B21" w:rsidRPr="00D57B0E" w:rsidRDefault="00BC6B21" w:rsidP="00AE6BED">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 и практические занятия, самостоятельная учебная работа обучающихся</w:t>
            </w:r>
          </w:p>
        </w:tc>
        <w:tc>
          <w:tcPr>
            <w:tcW w:w="829" w:type="pct"/>
            <w:tcBorders>
              <w:top w:val="single" w:sz="4" w:space="0" w:color="auto"/>
              <w:left w:val="single" w:sz="4" w:space="0" w:color="auto"/>
              <w:bottom w:val="single" w:sz="4" w:space="0" w:color="auto"/>
              <w:right w:val="single" w:sz="4" w:space="0" w:color="auto"/>
            </w:tcBorders>
            <w:vAlign w:val="center"/>
            <w:hideMark/>
          </w:tcPr>
          <w:p w14:paraId="7E57A2B8" w14:textId="77777777" w:rsidR="00BC6B21" w:rsidRPr="00D57B0E" w:rsidRDefault="00BC6B21" w:rsidP="00AE6BED">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 ч</w:t>
            </w:r>
          </w:p>
        </w:tc>
      </w:tr>
      <w:tr w:rsidR="00D57B0E" w:rsidRPr="00D57B0E" w14:paraId="528E0681" w14:textId="77777777" w:rsidTr="00A81ECA">
        <w:tc>
          <w:tcPr>
            <w:tcW w:w="1011" w:type="pct"/>
            <w:tcBorders>
              <w:top w:val="single" w:sz="4" w:space="0" w:color="auto"/>
              <w:left w:val="single" w:sz="4" w:space="0" w:color="auto"/>
              <w:bottom w:val="single" w:sz="4" w:space="0" w:color="auto"/>
              <w:right w:val="single" w:sz="4" w:space="0" w:color="auto"/>
            </w:tcBorders>
            <w:hideMark/>
          </w:tcPr>
          <w:p w14:paraId="3F8533DF" w14:textId="77777777" w:rsidR="00BC6B21" w:rsidRPr="00D57B0E" w:rsidRDefault="00BC6B21" w:rsidP="00AE6BED">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w:t>
            </w:r>
          </w:p>
        </w:tc>
        <w:tc>
          <w:tcPr>
            <w:tcW w:w="3160" w:type="pct"/>
            <w:tcBorders>
              <w:top w:val="single" w:sz="4" w:space="0" w:color="auto"/>
              <w:left w:val="single" w:sz="4" w:space="0" w:color="auto"/>
              <w:bottom w:val="single" w:sz="4" w:space="0" w:color="auto"/>
              <w:right w:val="single" w:sz="4" w:space="0" w:color="auto"/>
            </w:tcBorders>
            <w:hideMark/>
          </w:tcPr>
          <w:p w14:paraId="7423C9AD" w14:textId="77777777" w:rsidR="00BC6B21" w:rsidRPr="00D57B0E" w:rsidRDefault="00BC6B21" w:rsidP="00AE6BED">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829" w:type="pct"/>
            <w:tcBorders>
              <w:top w:val="single" w:sz="4" w:space="0" w:color="auto"/>
              <w:left w:val="single" w:sz="4" w:space="0" w:color="auto"/>
              <w:bottom w:val="single" w:sz="4" w:space="0" w:color="auto"/>
              <w:right w:val="single" w:sz="4" w:space="0" w:color="auto"/>
            </w:tcBorders>
            <w:vAlign w:val="center"/>
            <w:hideMark/>
          </w:tcPr>
          <w:p w14:paraId="1BFCF6A0" w14:textId="77777777" w:rsidR="00BC6B21" w:rsidRPr="00D57B0E" w:rsidRDefault="00BC6B21" w:rsidP="00AE6BED">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r>
      <w:tr w:rsidR="00D57B0E" w:rsidRPr="00D57B0E" w14:paraId="53AC77D2" w14:textId="77777777" w:rsidTr="00AE6BED">
        <w:trPr>
          <w:trHeight w:val="393"/>
        </w:trPr>
        <w:tc>
          <w:tcPr>
            <w:tcW w:w="4171" w:type="pct"/>
            <w:gridSpan w:val="2"/>
            <w:tcBorders>
              <w:top w:val="single" w:sz="4" w:space="0" w:color="auto"/>
              <w:left w:val="single" w:sz="4" w:space="0" w:color="auto"/>
              <w:bottom w:val="single" w:sz="4" w:space="0" w:color="auto"/>
              <w:right w:val="single" w:sz="4" w:space="0" w:color="auto"/>
            </w:tcBorders>
            <w:hideMark/>
          </w:tcPr>
          <w:p w14:paraId="2D9C6D6A" w14:textId="77777777" w:rsidR="00BC6B21" w:rsidRPr="00D57B0E" w:rsidRDefault="00BC6B21" w:rsidP="00AE6BED">
            <w:pPr>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Диагностика и устранение неисправностей стационарных ПК</w:t>
            </w:r>
          </w:p>
        </w:tc>
        <w:tc>
          <w:tcPr>
            <w:tcW w:w="829" w:type="pct"/>
            <w:tcBorders>
              <w:top w:val="single" w:sz="4" w:space="0" w:color="auto"/>
              <w:left w:val="single" w:sz="4" w:space="0" w:color="auto"/>
              <w:bottom w:val="single" w:sz="4" w:space="0" w:color="auto"/>
              <w:right w:val="single" w:sz="4" w:space="0" w:color="auto"/>
            </w:tcBorders>
            <w:vAlign w:val="center"/>
          </w:tcPr>
          <w:p w14:paraId="651E3A39" w14:textId="77777777" w:rsidR="00BC6B21" w:rsidRPr="00D57B0E" w:rsidRDefault="00BC6B21" w:rsidP="00AE6BED">
            <w:pPr>
              <w:suppressAutoHyphens/>
              <w:spacing w:after="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56/34</w:t>
            </w:r>
          </w:p>
        </w:tc>
      </w:tr>
      <w:tr w:rsidR="00D57B0E" w:rsidRPr="00D57B0E" w14:paraId="329E3FC8" w14:textId="77777777" w:rsidTr="00A81ECA">
        <w:trPr>
          <w:trHeight w:val="391"/>
        </w:trPr>
        <w:tc>
          <w:tcPr>
            <w:tcW w:w="4171" w:type="pct"/>
            <w:gridSpan w:val="2"/>
            <w:tcBorders>
              <w:top w:val="single" w:sz="4" w:space="0" w:color="auto"/>
              <w:left w:val="single" w:sz="4" w:space="0" w:color="auto"/>
              <w:bottom w:val="single" w:sz="4" w:space="0" w:color="auto"/>
              <w:right w:val="single" w:sz="4" w:space="0" w:color="auto"/>
            </w:tcBorders>
            <w:hideMark/>
          </w:tcPr>
          <w:p w14:paraId="1A7D8856" w14:textId="77777777" w:rsidR="00BC6B21" w:rsidRPr="00D57B0E" w:rsidRDefault="00BC6B21" w:rsidP="00AE6BED">
            <w:pPr>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МДК. 03.01 Диагностика и устранение неисправностей стационарных ПК</w:t>
            </w:r>
          </w:p>
        </w:tc>
        <w:tc>
          <w:tcPr>
            <w:tcW w:w="829" w:type="pct"/>
            <w:tcBorders>
              <w:top w:val="single" w:sz="4" w:space="0" w:color="auto"/>
              <w:left w:val="single" w:sz="4" w:space="0" w:color="auto"/>
              <w:bottom w:val="single" w:sz="4" w:space="0" w:color="auto"/>
              <w:right w:val="single" w:sz="4" w:space="0" w:color="auto"/>
            </w:tcBorders>
            <w:vAlign w:val="center"/>
          </w:tcPr>
          <w:p w14:paraId="5CE404EF" w14:textId="77777777" w:rsidR="00BC6B21" w:rsidRPr="00D57B0E" w:rsidRDefault="00BC6B21" w:rsidP="00AE6BED">
            <w:pPr>
              <w:suppressAutoHyphens/>
              <w:spacing w:after="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56/34</w:t>
            </w:r>
          </w:p>
        </w:tc>
      </w:tr>
      <w:tr w:rsidR="00BC6B21" w:rsidRPr="00D57B0E" w14:paraId="1DB87675" w14:textId="77777777" w:rsidTr="00A81ECA">
        <w:tc>
          <w:tcPr>
            <w:tcW w:w="1011" w:type="pct"/>
            <w:vMerge w:val="restart"/>
            <w:tcBorders>
              <w:top w:val="single" w:sz="4" w:space="0" w:color="auto"/>
              <w:left w:val="single" w:sz="4" w:space="0" w:color="auto"/>
              <w:bottom w:val="single" w:sz="4" w:space="0" w:color="auto"/>
              <w:right w:val="single" w:sz="4" w:space="0" w:color="auto"/>
            </w:tcBorders>
          </w:tcPr>
          <w:p w14:paraId="7C01B844"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1.1. Организация рабочих мест при ремонте системных блоков стационарных персональных компьютеров</w:t>
            </w:r>
          </w:p>
        </w:tc>
        <w:tc>
          <w:tcPr>
            <w:tcW w:w="3160" w:type="pct"/>
            <w:tcBorders>
              <w:top w:val="single" w:sz="4" w:space="0" w:color="auto"/>
              <w:left w:val="single" w:sz="4" w:space="0" w:color="auto"/>
              <w:bottom w:val="single" w:sz="4" w:space="0" w:color="auto"/>
              <w:right w:val="single" w:sz="4" w:space="0" w:color="auto"/>
            </w:tcBorders>
            <w:hideMark/>
          </w:tcPr>
          <w:p w14:paraId="6906F605"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top w:val="single" w:sz="4" w:space="0" w:color="auto"/>
              <w:left w:val="single" w:sz="4" w:space="0" w:color="auto"/>
              <w:bottom w:val="single" w:sz="4" w:space="0" w:color="auto"/>
              <w:right w:val="single" w:sz="4" w:space="0" w:color="auto"/>
            </w:tcBorders>
            <w:vAlign w:val="center"/>
          </w:tcPr>
          <w:p w14:paraId="4B191E9E" w14:textId="77777777" w:rsidR="00BC6B21" w:rsidRPr="00D57B0E" w:rsidRDefault="00BC6B21" w:rsidP="00AE6BED">
            <w:pPr>
              <w:suppressAutoHyphens/>
              <w:spacing w:after="0" w:line="276" w:lineRule="auto"/>
              <w:jc w:val="center"/>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i/>
                <w:color w:val="000000" w:themeColor="text1"/>
                <w:sz w:val="24"/>
                <w:szCs w:val="24"/>
                <w:lang w:eastAsia="ru-RU"/>
              </w:rPr>
              <w:t>8/4</w:t>
            </w:r>
          </w:p>
        </w:tc>
      </w:tr>
      <w:tr w:rsidR="00BC6B21" w:rsidRPr="00D57B0E" w14:paraId="454082E3"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48A51EE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1A03B53" w14:textId="77777777" w:rsidR="00BC6B21" w:rsidRPr="00D57B0E" w:rsidRDefault="00BC6B21" w:rsidP="00D16B93">
            <w:pPr>
              <w:numPr>
                <w:ilvl w:val="0"/>
                <w:numId w:val="37"/>
              </w:numPr>
              <w:suppressAutoHyphens/>
              <w:spacing w:after="0" w:line="240" w:lineRule="auto"/>
              <w:ind w:left="455"/>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Техника безопасности, производственная санитария и пожарная безопасность при выполнении диагностики и устранении неисправностей персональных компьютеров. Опасные и вредные производственные факторы при выполнении работ. Виды и правила применения средств индивидуальной защиты при выполнении работ. Требования охраны труда, промышленной, экологической безопасности и электробезопасности.</w:t>
            </w:r>
          </w:p>
        </w:tc>
        <w:tc>
          <w:tcPr>
            <w:tcW w:w="0" w:type="auto"/>
            <w:vMerge w:val="restart"/>
            <w:tcBorders>
              <w:top w:val="single" w:sz="4" w:space="0" w:color="auto"/>
              <w:left w:val="single" w:sz="4" w:space="0" w:color="auto"/>
              <w:right w:val="single" w:sz="4" w:space="0" w:color="auto"/>
            </w:tcBorders>
            <w:vAlign w:val="center"/>
            <w:hideMark/>
          </w:tcPr>
          <w:p w14:paraId="7B108EBB" w14:textId="77777777" w:rsidR="00BC6B21" w:rsidRPr="00D57B0E" w:rsidRDefault="00BC6B21" w:rsidP="00AE6BED">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r>
      <w:tr w:rsidR="00BC6B21" w:rsidRPr="00D57B0E" w14:paraId="48F29839"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56EA1382"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CFB4248" w14:textId="77777777" w:rsidR="00BC6B21" w:rsidRPr="00D57B0E" w:rsidRDefault="00BC6B21" w:rsidP="00D16B93">
            <w:pPr>
              <w:numPr>
                <w:ilvl w:val="0"/>
                <w:numId w:val="37"/>
              </w:numPr>
              <w:suppressAutoHyphens/>
              <w:spacing w:after="0" w:line="240" w:lineRule="auto"/>
              <w:ind w:left="455"/>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Основные виды, назначение и правила использования применяемых слесарных, измерительных инструментов и приспособлений для ремонта персональных компьютеров и офисной техники</w:t>
            </w:r>
          </w:p>
        </w:tc>
        <w:tc>
          <w:tcPr>
            <w:tcW w:w="0" w:type="auto"/>
            <w:vMerge/>
            <w:tcBorders>
              <w:left w:val="single" w:sz="4" w:space="0" w:color="auto"/>
              <w:right w:val="single" w:sz="4" w:space="0" w:color="auto"/>
            </w:tcBorders>
            <w:vAlign w:val="center"/>
          </w:tcPr>
          <w:p w14:paraId="7E2ABF1C" w14:textId="77777777" w:rsidR="00BC6B21" w:rsidRPr="00D57B0E" w:rsidRDefault="00BC6B21" w:rsidP="00AE6BED">
            <w:pPr>
              <w:spacing w:after="0" w:line="240" w:lineRule="auto"/>
              <w:jc w:val="center"/>
              <w:rPr>
                <w:rFonts w:ascii="Times New Roman" w:eastAsia="Times New Roman" w:hAnsi="Times New Roman" w:cs="Times New Roman"/>
                <w:i/>
                <w:color w:val="000000" w:themeColor="text1"/>
                <w:sz w:val="24"/>
                <w:szCs w:val="24"/>
                <w:lang w:eastAsia="ru-RU"/>
              </w:rPr>
            </w:pPr>
          </w:p>
        </w:tc>
      </w:tr>
      <w:tr w:rsidR="00BC6B21" w:rsidRPr="00D57B0E" w14:paraId="23A62A4D"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1DC690B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5AA4CF6" w14:textId="77777777" w:rsidR="00BC6B21" w:rsidRPr="00D57B0E" w:rsidRDefault="00BC6B21" w:rsidP="00D16B93">
            <w:pPr>
              <w:numPr>
                <w:ilvl w:val="0"/>
                <w:numId w:val="37"/>
              </w:numPr>
              <w:suppressAutoHyphens/>
              <w:spacing w:after="0" w:line="240" w:lineRule="auto"/>
              <w:ind w:left="455"/>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Основные приборы, инструменты и приспособления для диагностики и устранения неисправностей цепей питания стационарных персональных компьютеров и офисной техники.</w:t>
            </w:r>
          </w:p>
        </w:tc>
        <w:tc>
          <w:tcPr>
            <w:tcW w:w="0" w:type="auto"/>
            <w:vMerge/>
            <w:tcBorders>
              <w:left w:val="single" w:sz="4" w:space="0" w:color="auto"/>
              <w:right w:val="single" w:sz="4" w:space="0" w:color="auto"/>
            </w:tcBorders>
            <w:vAlign w:val="center"/>
          </w:tcPr>
          <w:p w14:paraId="51577812" w14:textId="77777777" w:rsidR="00BC6B21" w:rsidRPr="00D57B0E" w:rsidRDefault="00BC6B21" w:rsidP="00AE6BED">
            <w:pPr>
              <w:spacing w:after="0" w:line="240" w:lineRule="auto"/>
              <w:jc w:val="center"/>
              <w:rPr>
                <w:rFonts w:ascii="Times New Roman" w:eastAsia="Times New Roman" w:hAnsi="Times New Roman" w:cs="Times New Roman"/>
                <w:i/>
                <w:color w:val="000000" w:themeColor="text1"/>
                <w:sz w:val="24"/>
                <w:szCs w:val="24"/>
                <w:lang w:eastAsia="ru-RU"/>
              </w:rPr>
            </w:pPr>
          </w:p>
        </w:tc>
      </w:tr>
      <w:tr w:rsidR="00BC6B21" w:rsidRPr="00D57B0E" w14:paraId="73DD7F09"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38B184B2"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D3C6766" w14:textId="6A6C9762" w:rsidR="00BC6B21" w:rsidRPr="00D57B0E" w:rsidRDefault="00BC6B21" w:rsidP="00D16B93">
            <w:pPr>
              <w:numPr>
                <w:ilvl w:val="0"/>
                <w:numId w:val="37"/>
              </w:numPr>
              <w:suppressAutoHyphens/>
              <w:spacing w:after="0" w:line="240" w:lineRule="auto"/>
              <w:ind w:left="455"/>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Назначение и свойства применяемых материалов. Виды, основные характеристики, назначение и правила применения клеев. Виды, основные характеристики, назначение и правила применения изоляционных материалов. Расходные материалы для персональных компью</w:t>
            </w:r>
            <w:r w:rsidR="00AE6BED" w:rsidRPr="00D57B0E">
              <w:rPr>
                <w:rFonts w:ascii="Times New Roman" w:hAnsi="Times New Roman" w:cs="Times New Roman"/>
                <w:bCs/>
                <w:color w:val="000000" w:themeColor="text1"/>
                <w:sz w:val="24"/>
                <w:szCs w:val="24"/>
              </w:rPr>
              <w:t>т</w:t>
            </w:r>
            <w:r w:rsidRPr="00D57B0E">
              <w:rPr>
                <w:rFonts w:ascii="Times New Roman" w:hAnsi="Times New Roman" w:cs="Times New Roman"/>
                <w:bCs/>
                <w:color w:val="000000" w:themeColor="text1"/>
                <w:sz w:val="24"/>
                <w:szCs w:val="24"/>
              </w:rPr>
              <w:t>еров.</w:t>
            </w:r>
          </w:p>
        </w:tc>
        <w:tc>
          <w:tcPr>
            <w:tcW w:w="0" w:type="auto"/>
            <w:vMerge/>
            <w:tcBorders>
              <w:left w:val="single" w:sz="4" w:space="0" w:color="auto"/>
              <w:right w:val="single" w:sz="4" w:space="0" w:color="auto"/>
            </w:tcBorders>
            <w:vAlign w:val="center"/>
          </w:tcPr>
          <w:p w14:paraId="61577983" w14:textId="77777777" w:rsidR="00BC6B21" w:rsidRPr="00D57B0E" w:rsidRDefault="00BC6B21" w:rsidP="00AE6BED">
            <w:pPr>
              <w:spacing w:after="0" w:line="240" w:lineRule="auto"/>
              <w:jc w:val="center"/>
              <w:rPr>
                <w:rFonts w:ascii="Times New Roman" w:eastAsia="Times New Roman" w:hAnsi="Times New Roman" w:cs="Times New Roman"/>
                <w:i/>
                <w:color w:val="000000" w:themeColor="text1"/>
                <w:sz w:val="24"/>
                <w:szCs w:val="24"/>
                <w:lang w:eastAsia="ru-RU"/>
              </w:rPr>
            </w:pPr>
          </w:p>
        </w:tc>
      </w:tr>
      <w:tr w:rsidR="00BC6B21" w:rsidRPr="00D57B0E" w14:paraId="5FE3D159"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135F846B"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267B1FF" w14:textId="77777777" w:rsidR="00BC6B21" w:rsidRPr="00D57B0E" w:rsidRDefault="00BC6B21" w:rsidP="00D16B93">
            <w:pPr>
              <w:numPr>
                <w:ilvl w:val="0"/>
                <w:numId w:val="37"/>
              </w:numPr>
              <w:suppressAutoHyphens/>
              <w:spacing w:after="0" w:line="240" w:lineRule="auto"/>
              <w:ind w:left="455"/>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Организация типового рабочего места диагностики и устранении неисправностей персональных компьютеров и офисной техники</w:t>
            </w:r>
          </w:p>
        </w:tc>
        <w:tc>
          <w:tcPr>
            <w:tcW w:w="0" w:type="auto"/>
            <w:vMerge/>
            <w:tcBorders>
              <w:left w:val="single" w:sz="4" w:space="0" w:color="auto"/>
              <w:bottom w:val="single" w:sz="4" w:space="0" w:color="auto"/>
              <w:right w:val="single" w:sz="4" w:space="0" w:color="auto"/>
            </w:tcBorders>
            <w:vAlign w:val="center"/>
          </w:tcPr>
          <w:p w14:paraId="6F245528" w14:textId="77777777" w:rsidR="00BC6B21" w:rsidRPr="00D57B0E" w:rsidRDefault="00BC6B21" w:rsidP="00AE6BED">
            <w:pPr>
              <w:spacing w:after="0" w:line="240" w:lineRule="auto"/>
              <w:jc w:val="center"/>
              <w:rPr>
                <w:rFonts w:ascii="Times New Roman" w:eastAsia="Times New Roman" w:hAnsi="Times New Roman" w:cs="Times New Roman"/>
                <w:i/>
                <w:color w:val="000000" w:themeColor="text1"/>
                <w:sz w:val="24"/>
                <w:szCs w:val="24"/>
                <w:lang w:eastAsia="ru-RU"/>
              </w:rPr>
            </w:pPr>
          </w:p>
        </w:tc>
      </w:tr>
      <w:tr w:rsidR="00BC6B21" w:rsidRPr="00D57B0E" w14:paraId="188D648A" w14:textId="77777777" w:rsidTr="00A81ECA">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E319E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40647859" w14:textId="77777777" w:rsidR="00BC6B21" w:rsidRPr="00D57B0E" w:rsidRDefault="00BC6B21" w:rsidP="00AE6BED">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29" w:type="pct"/>
            <w:tcBorders>
              <w:top w:val="single" w:sz="4" w:space="0" w:color="auto"/>
              <w:left w:val="single" w:sz="4" w:space="0" w:color="auto"/>
              <w:bottom w:val="single" w:sz="4" w:space="0" w:color="auto"/>
              <w:right w:val="single" w:sz="4" w:space="0" w:color="auto"/>
            </w:tcBorders>
            <w:vAlign w:val="center"/>
          </w:tcPr>
          <w:p w14:paraId="6969BD3B" w14:textId="77777777" w:rsidR="00BC6B21" w:rsidRPr="00D57B0E" w:rsidRDefault="00BC6B21" w:rsidP="00AE6BED">
            <w:pPr>
              <w:suppressAutoHyphens/>
              <w:spacing w:after="0" w:line="276" w:lineRule="auto"/>
              <w:jc w:val="center"/>
              <w:rPr>
                <w:rFonts w:ascii="Times New Roman" w:eastAsia="Times New Roman" w:hAnsi="Times New Roman" w:cs="Times New Roman"/>
                <w:b/>
                <w:i/>
                <w:iCs/>
                <w:color w:val="000000" w:themeColor="text1"/>
                <w:sz w:val="24"/>
                <w:szCs w:val="24"/>
                <w:lang w:eastAsia="ru-RU"/>
              </w:rPr>
            </w:pPr>
            <w:r w:rsidRPr="00D57B0E">
              <w:rPr>
                <w:rFonts w:ascii="Times New Roman" w:eastAsia="Times New Roman" w:hAnsi="Times New Roman" w:cs="Times New Roman"/>
                <w:b/>
                <w:i/>
                <w:iCs/>
                <w:color w:val="000000" w:themeColor="text1"/>
                <w:sz w:val="24"/>
                <w:szCs w:val="24"/>
                <w:lang w:eastAsia="ru-RU"/>
              </w:rPr>
              <w:t>4</w:t>
            </w:r>
          </w:p>
        </w:tc>
      </w:tr>
      <w:tr w:rsidR="00BC6B21" w:rsidRPr="00D57B0E" w14:paraId="12E06D67" w14:textId="77777777" w:rsidTr="00A81ECA">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6CF63"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45EC6DB" w14:textId="77777777" w:rsidR="00BC6B21" w:rsidRPr="00D57B0E" w:rsidRDefault="00BC6B21" w:rsidP="00AE6BED">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Лабораторное занятие № 1. Подготовка к работе инструментов и приспособлений для устранения механических дефектов и повреждений</w:t>
            </w:r>
          </w:p>
        </w:tc>
        <w:tc>
          <w:tcPr>
            <w:tcW w:w="829" w:type="pct"/>
            <w:tcBorders>
              <w:top w:val="single" w:sz="4" w:space="0" w:color="auto"/>
              <w:left w:val="single" w:sz="4" w:space="0" w:color="auto"/>
              <w:bottom w:val="single" w:sz="4" w:space="0" w:color="auto"/>
              <w:right w:val="single" w:sz="4" w:space="0" w:color="auto"/>
            </w:tcBorders>
            <w:vAlign w:val="center"/>
          </w:tcPr>
          <w:p w14:paraId="32FF9ABF"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092894D4" w14:textId="77777777" w:rsidTr="00A81ECA">
        <w:trPr>
          <w:trHeight w:val="311"/>
        </w:trPr>
        <w:tc>
          <w:tcPr>
            <w:tcW w:w="0" w:type="auto"/>
            <w:vMerge/>
            <w:tcBorders>
              <w:top w:val="single" w:sz="4" w:space="0" w:color="auto"/>
              <w:left w:val="single" w:sz="4" w:space="0" w:color="auto"/>
              <w:bottom w:val="single" w:sz="4" w:space="0" w:color="auto"/>
              <w:right w:val="single" w:sz="4" w:space="0" w:color="auto"/>
            </w:tcBorders>
            <w:vAlign w:val="center"/>
          </w:tcPr>
          <w:p w14:paraId="46D1BDFE"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7728E3D" w14:textId="77777777" w:rsidR="00BC6B21" w:rsidRPr="00D57B0E" w:rsidRDefault="00BC6B21" w:rsidP="00AE6BED">
            <w:pPr>
              <w:suppressAutoHyphen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Лабораторное занятие № 2. Подготовка к установке элементов и комплектующих для восстановления работоспособности стационарных персональных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00C7B99E"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4E5342A6" w14:textId="77777777" w:rsidTr="00A81ECA">
        <w:trPr>
          <w:trHeight w:val="461"/>
        </w:trPr>
        <w:tc>
          <w:tcPr>
            <w:tcW w:w="1011" w:type="pct"/>
            <w:vMerge w:val="restart"/>
            <w:tcBorders>
              <w:top w:val="single" w:sz="4" w:space="0" w:color="auto"/>
              <w:left w:val="single" w:sz="4" w:space="0" w:color="auto"/>
              <w:bottom w:val="single" w:sz="4" w:space="0" w:color="auto"/>
              <w:right w:val="single" w:sz="4" w:space="0" w:color="auto"/>
            </w:tcBorders>
            <w:hideMark/>
          </w:tcPr>
          <w:p w14:paraId="74E245DB"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1.2. Основные конструктивные узлы и элементы системных блоков стационарных персональных компьютеров, их назначение и ремонт</w:t>
            </w:r>
          </w:p>
          <w:p w14:paraId="279EDAC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143C0266" w14:textId="77777777" w:rsidR="00BC6B21" w:rsidRPr="00D57B0E" w:rsidRDefault="00BC6B21" w:rsidP="00AE6BE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top w:val="single" w:sz="4" w:space="0" w:color="auto"/>
              <w:left w:val="single" w:sz="4" w:space="0" w:color="auto"/>
              <w:bottom w:val="single" w:sz="4" w:space="0" w:color="auto"/>
              <w:right w:val="single" w:sz="4" w:space="0" w:color="auto"/>
            </w:tcBorders>
            <w:vAlign w:val="center"/>
            <w:hideMark/>
          </w:tcPr>
          <w:p w14:paraId="5D34D16E"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18/10</w:t>
            </w:r>
          </w:p>
        </w:tc>
      </w:tr>
      <w:tr w:rsidR="00BC6B21" w:rsidRPr="00D57B0E" w14:paraId="7D0F8431"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6B30C467"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8EB850D" w14:textId="77777777" w:rsidR="00BC6B21" w:rsidRPr="00D57B0E" w:rsidRDefault="00BC6B21" w:rsidP="00D16B93">
            <w:pPr>
              <w:numPr>
                <w:ilvl w:val="0"/>
                <w:numId w:val="38"/>
              </w:numPr>
              <w:suppressAutoHyphens/>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Основы архитектуры персональных компьютеров: основные блоки и узлы, их назначение, понятие модульности.</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0E5C1147"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8</w:t>
            </w:r>
          </w:p>
        </w:tc>
      </w:tr>
      <w:tr w:rsidR="00BC6B21" w:rsidRPr="00D57B0E" w14:paraId="02FCA08E"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574F3CDE"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5DEEE3D" w14:textId="77777777" w:rsidR="00BC6B21" w:rsidRPr="00D57B0E" w:rsidRDefault="00BC6B21" w:rsidP="00D16B93">
            <w:pPr>
              <w:numPr>
                <w:ilvl w:val="0"/>
                <w:numId w:val="38"/>
              </w:numPr>
              <w:suppressAutoHyphens/>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Принципы функционирования основных блоков и узлов стационарных персональных компьютеров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2466489E"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698E7E78"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30A8222E"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D341A34" w14:textId="77777777" w:rsidR="00BC6B21" w:rsidRPr="00D57B0E" w:rsidRDefault="00BC6B21" w:rsidP="00D16B93">
            <w:pPr>
              <w:numPr>
                <w:ilvl w:val="0"/>
                <w:numId w:val="38"/>
              </w:numPr>
              <w:suppressAutoHyphens/>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Понятие форм-фактора. Основные технические требования, предъявляемые к собираемым изделиям. Совместимость и взаимозаменяемость узлов.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12DDFF0E"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7D87BDB0"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1A96BF4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433C52E" w14:textId="77777777" w:rsidR="00BC6B21" w:rsidRPr="00D57B0E" w:rsidRDefault="00BC6B21" w:rsidP="00D16B93">
            <w:pPr>
              <w:numPr>
                <w:ilvl w:val="0"/>
                <w:numId w:val="38"/>
              </w:numPr>
              <w:suppressAutoHyphens/>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Номенклатура комплектующих элементов, деталей и узлов. Понятие взаимозаменяемости механических деталей</w:t>
            </w:r>
          </w:p>
        </w:tc>
        <w:tc>
          <w:tcPr>
            <w:tcW w:w="829" w:type="pct"/>
            <w:vMerge/>
            <w:tcBorders>
              <w:top w:val="single" w:sz="4" w:space="0" w:color="auto"/>
              <w:left w:val="single" w:sz="4" w:space="0" w:color="auto"/>
              <w:bottom w:val="single" w:sz="4" w:space="0" w:color="auto"/>
              <w:right w:val="single" w:sz="4" w:space="0" w:color="auto"/>
            </w:tcBorders>
            <w:vAlign w:val="center"/>
          </w:tcPr>
          <w:p w14:paraId="712041C3"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1CE61A0E"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5B84FFD9"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8580BDD" w14:textId="77777777" w:rsidR="00BC6B21" w:rsidRPr="00D57B0E" w:rsidRDefault="00BC6B21" w:rsidP="00D16B93">
            <w:pPr>
              <w:numPr>
                <w:ilvl w:val="0"/>
                <w:numId w:val="38"/>
              </w:numPr>
              <w:suppressAutoHyphens/>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Последовательность выполнения сборки и монтажа и демонтажа системных блоков стационарных персональных компьютеров. Совместимость и взаимозаменяемость узлов.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04CBE392"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5F29070C"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42823F89"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9CC4A4E" w14:textId="77777777" w:rsidR="00BC6B21" w:rsidRPr="00D57B0E" w:rsidRDefault="00BC6B21" w:rsidP="00D16B93">
            <w:pPr>
              <w:numPr>
                <w:ilvl w:val="0"/>
                <w:numId w:val="38"/>
              </w:numPr>
              <w:suppressAutoHyphens/>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Способы обнаружения механических повреждений блоков и узлов стационарных персональных компьютеров и способы их устранения</w:t>
            </w:r>
          </w:p>
        </w:tc>
        <w:tc>
          <w:tcPr>
            <w:tcW w:w="829" w:type="pct"/>
            <w:vMerge/>
            <w:tcBorders>
              <w:top w:val="single" w:sz="4" w:space="0" w:color="auto"/>
              <w:left w:val="single" w:sz="4" w:space="0" w:color="auto"/>
              <w:bottom w:val="single" w:sz="4" w:space="0" w:color="auto"/>
              <w:right w:val="single" w:sz="4" w:space="0" w:color="auto"/>
            </w:tcBorders>
            <w:vAlign w:val="center"/>
          </w:tcPr>
          <w:p w14:paraId="4D4B5C84"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27B98738"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4400420F"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8F3061A" w14:textId="77777777" w:rsidR="00BC6B21" w:rsidRPr="00D57B0E" w:rsidRDefault="00BC6B21" w:rsidP="00D16B93">
            <w:pPr>
              <w:numPr>
                <w:ilvl w:val="0"/>
                <w:numId w:val="38"/>
              </w:numPr>
              <w:suppressAutoHyphens/>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Типовые регламенты технического обслуживания стационарных персональных компьютеров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DE650" w14:textId="77777777" w:rsidR="00BC6B21" w:rsidRPr="00D57B0E" w:rsidRDefault="00BC6B21" w:rsidP="00AE6BED">
            <w:pPr>
              <w:spacing w:after="0" w:line="240"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3DB63F91"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1385487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7B38A309" w14:textId="77777777" w:rsidR="00BC6B21" w:rsidRPr="00D57B0E" w:rsidRDefault="00BC6B21" w:rsidP="00AE6BED">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29" w:type="pct"/>
            <w:tcBorders>
              <w:top w:val="single" w:sz="4" w:space="0" w:color="auto"/>
              <w:left w:val="single" w:sz="4" w:space="0" w:color="auto"/>
              <w:bottom w:val="single" w:sz="4" w:space="0" w:color="auto"/>
              <w:right w:val="single" w:sz="4" w:space="0" w:color="auto"/>
            </w:tcBorders>
            <w:vAlign w:val="center"/>
          </w:tcPr>
          <w:p w14:paraId="46D392DF"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10</w:t>
            </w:r>
          </w:p>
        </w:tc>
      </w:tr>
      <w:tr w:rsidR="00BC6B21" w:rsidRPr="00D57B0E" w14:paraId="4BF8C566"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13B16D41"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8B90658"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3. Разборка и сборка системных блоков стационарных персональных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0D352C7F"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75FD2CC4"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21B9BBEA"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D6ABC06"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4. Подбор комплектующих элементов, деталей и узлов для сборки и замены</w:t>
            </w:r>
          </w:p>
        </w:tc>
        <w:tc>
          <w:tcPr>
            <w:tcW w:w="829" w:type="pct"/>
            <w:tcBorders>
              <w:top w:val="single" w:sz="4" w:space="0" w:color="auto"/>
              <w:left w:val="single" w:sz="4" w:space="0" w:color="auto"/>
              <w:bottom w:val="single" w:sz="4" w:space="0" w:color="auto"/>
              <w:right w:val="single" w:sz="4" w:space="0" w:color="auto"/>
            </w:tcBorders>
            <w:vAlign w:val="center"/>
          </w:tcPr>
          <w:p w14:paraId="32BC1EFA"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4849B4BF"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0CAB5424"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3C7A326"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5. Профилактическое обслуживание системных блоков стационарных персональных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3CCAB9E1"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266CBFB5"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4EA7CC37"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652491A"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6. Поиск и устранение механических повреждений и дефектов стационарных персональных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6DCB2C3B"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766033D2"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3503485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9FBE7CF"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7. Выявление и устранение неисправностей цепей питания стационарных персональных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2FF8C9BD"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2487B688" w14:textId="77777777" w:rsidTr="00A81ECA">
        <w:trPr>
          <w:trHeight w:val="130"/>
        </w:trPr>
        <w:tc>
          <w:tcPr>
            <w:tcW w:w="0" w:type="auto"/>
            <w:vMerge w:val="restart"/>
            <w:tcBorders>
              <w:top w:val="single" w:sz="4" w:space="0" w:color="auto"/>
              <w:left w:val="single" w:sz="4" w:space="0" w:color="auto"/>
              <w:right w:val="single" w:sz="4" w:space="0" w:color="auto"/>
            </w:tcBorders>
            <w:vAlign w:val="center"/>
          </w:tcPr>
          <w:p w14:paraId="63B0E929"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1.3 Основное системное и прикладное программное обеспечение </w:t>
            </w:r>
            <w:r w:rsidRPr="00D57B0E">
              <w:rPr>
                <w:rFonts w:ascii="Times New Roman" w:eastAsia="Times New Roman" w:hAnsi="Times New Roman" w:cs="Times New Roman"/>
                <w:bCs/>
                <w:color w:val="000000" w:themeColor="text1"/>
                <w:sz w:val="24"/>
                <w:szCs w:val="24"/>
                <w:lang w:eastAsia="ru-RU"/>
              </w:rPr>
              <w:t>персональных компьютеров</w:t>
            </w:r>
          </w:p>
        </w:tc>
        <w:tc>
          <w:tcPr>
            <w:tcW w:w="3160" w:type="pct"/>
            <w:tcBorders>
              <w:top w:val="single" w:sz="4" w:space="0" w:color="auto"/>
              <w:left w:val="single" w:sz="4" w:space="0" w:color="auto"/>
              <w:bottom w:val="single" w:sz="4" w:space="0" w:color="auto"/>
              <w:right w:val="single" w:sz="4" w:space="0" w:color="auto"/>
            </w:tcBorders>
          </w:tcPr>
          <w:p w14:paraId="14EDBD10"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top w:val="single" w:sz="4" w:space="0" w:color="auto"/>
              <w:left w:val="single" w:sz="4" w:space="0" w:color="auto"/>
              <w:right w:val="single" w:sz="4" w:space="0" w:color="auto"/>
            </w:tcBorders>
            <w:vAlign w:val="center"/>
          </w:tcPr>
          <w:p w14:paraId="7F7AC941" w14:textId="77777777" w:rsidR="00BC6B21" w:rsidRPr="00D57B0E" w:rsidRDefault="00BC6B21" w:rsidP="00AE6BED">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24/16</w:t>
            </w:r>
          </w:p>
        </w:tc>
      </w:tr>
      <w:tr w:rsidR="00BC6B21" w:rsidRPr="00D57B0E" w14:paraId="316ECA04" w14:textId="77777777" w:rsidTr="00A81ECA">
        <w:trPr>
          <w:trHeight w:val="125"/>
        </w:trPr>
        <w:tc>
          <w:tcPr>
            <w:tcW w:w="0" w:type="auto"/>
            <w:vMerge/>
            <w:tcBorders>
              <w:left w:val="single" w:sz="4" w:space="0" w:color="auto"/>
              <w:right w:val="single" w:sz="4" w:space="0" w:color="auto"/>
            </w:tcBorders>
            <w:vAlign w:val="center"/>
          </w:tcPr>
          <w:p w14:paraId="057232E3"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0916D9C7" w14:textId="77777777" w:rsidR="00BC6B21" w:rsidRPr="00D57B0E" w:rsidRDefault="00BC6B21" w:rsidP="00D16B93">
            <w:pPr>
              <w:numPr>
                <w:ilvl w:val="0"/>
                <w:numId w:val="39"/>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Виды программного обеспечения персональных компьютеров. Виды лицензий на программное обеспечение</w:t>
            </w:r>
          </w:p>
        </w:tc>
        <w:tc>
          <w:tcPr>
            <w:tcW w:w="829" w:type="pct"/>
            <w:vMerge w:val="restart"/>
            <w:tcBorders>
              <w:left w:val="single" w:sz="4" w:space="0" w:color="auto"/>
              <w:right w:val="single" w:sz="4" w:space="0" w:color="auto"/>
            </w:tcBorders>
            <w:vAlign w:val="center"/>
          </w:tcPr>
          <w:p w14:paraId="4CAD5A52"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8</w:t>
            </w:r>
          </w:p>
        </w:tc>
      </w:tr>
      <w:tr w:rsidR="00BC6B21" w:rsidRPr="00D57B0E" w14:paraId="2D022EF3" w14:textId="77777777" w:rsidTr="00A81ECA">
        <w:trPr>
          <w:trHeight w:val="125"/>
        </w:trPr>
        <w:tc>
          <w:tcPr>
            <w:tcW w:w="0" w:type="auto"/>
            <w:vMerge/>
            <w:tcBorders>
              <w:left w:val="single" w:sz="4" w:space="0" w:color="auto"/>
              <w:right w:val="single" w:sz="4" w:space="0" w:color="auto"/>
            </w:tcBorders>
            <w:vAlign w:val="center"/>
          </w:tcPr>
          <w:p w14:paraId="0248C736"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3D0F083B" w14:textId="77777777" w:rsidR="00BC6B21" w:rsidRPr="00D57B0E" w:rsidRDefault="00BC6B21" w:rsidP="00D16B93">
            <w:pPr>
              <w:numPr>
                <w:ilvl w:val="0"/>
                <w:numId w:val="39"/>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Основы работы операционных систем персональных компьютеров. Версии операционных систем. Установка и обновление операционных систем</w:t>
            </w:r>
          </w:p>
        </w:tc>
        <w:tc>
          <w:tcPr>
            <w:tcW w:w="829" w:type="pct"/>
            <w:vMerge/>
            <w:tcBorders>
              <w:left w:val="single" w:sz="4" w:space="0" w:color="auto"/>
              <w:right w:val="single" w:sz="4" w:space="0" w:color="auto"/>
            </w:tcBorders>
            <w:vAlign w:val="center"/>
          </w:tcPr>
          <w:p w14:paraId="04BBA052"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7F9B1A4B" w14:textId="77777777" w:rsidTr="00A81ECA">
        <w:trPr>
          <w:trHeight w:val="125"/>
        </w:trPr>
        <w:tc>
          <w:tcPr>
            <w:tcW w:w="0" w:type="auto"/>
            <w:vMerge/>
            <w:tcBorders>
              <w:left w:val="single" w:sz="4" w:space="0" w:color="auto"/>
              <w:right w:val="single" w:sz="4" w:space="0" w:color="auto"/>
            </w:tcBorders>
            <w:vAlign w:val="center"/>
          </w:tcPr>
          <w:p w14:paraId="47CFECDB"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0EBE5977" w14:textId="77777777" w:rsidR="00BC6B21" w:rsidRPr="00D57B0E" w:rsidRDefault="00BC6B21" w:rsidP="00D16B93">
            <w:pPr>
              <w:numPr>
                <w:ilvl w:val="0"/>
                <w:numId w:val="39"/>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Программное обеспечение периферийных устройств, типовой алгоритм обновления драйверов</w:t>
            </w:r>
          </w:p>
        </w:tc>
        <w:tc>
          <w:tcPr>
            <w:tcW w:w="829" w:type="pct"/>
            <w:vMerge/>
            <w:tcBorders>
              <w:left w:val="single" w:sz="4" w:space="0" w:color="auto"/>
              <w:right w:val="single" w:sz="4" w:space="0" w:color="auto"/>
            </w:tcBorders>
            <w:vAlign w:val="center"/>
          </w:tcPr>
          <w:p w14:paraId="377ADDC8"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3FE81821" w14:textId="77777777" w:rsidTr="00A81ECA">
        <w:trPr>
          <w:trHeight w:val="125"/>
        </w:trPr>
        <w:tc>
          <w:tcPr>
            <w:tcW w:w="0" w:type="auto"/>
            <w:vMerge/>
            <w:tcBorders>
              <w:left w:val="single" w:sz="4" w:space="0" w:color="auto"/>
              <w:right w:val="single" w:sz="4" w:space="0" w:color="auto"/>
            </w:tcBorders>
            <w:vAlign w:val="center"/>
          </w:tcPr>
          <w:p w14:paraId="7C4CAAE0"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2444487D" w14:textId="77777777" w:rsidR="00BC6B21" w:rsidRPr="00D57B0E" w:rsidRDefault="00BC6B21" w:rsidP="00D16B93">
            <w:pPr>
              <w:numPr>
                <w:ilvl w:val="0"/>
                <w:numId w:val="39"/>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Прикладное программное обеспечение рабочих мест пользователей: виды, установка, обновление, типовые настройки</w:t>
            </w:r>
          </w:p>
        </w:tc>
        <w:tc>
          <w:tcPr>
            <w:tcW w:w="829" w:type="pct"/>
            <w:vMerge/>
            <w:tcBorders>
              <w:left w:val="single" w:sz="4" w:space="0" w:color="auto"/>
              <w:right w:val="single" w:sz="4" w:space="0" w:color="auto"/>
            </w:tcBorders>
            <w:vAlign w:val="center"/>
          </w:tcPr>
          <w:p w14:paraId="6A9DB9A6"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36B29DBF" w14:textId="77777777" w:rsidTr="00A81ECA">
        <w:trPr>
          <w:trHeight w:val="125"/>
        </w:trPr>
        <w:tc>
          <w:tcPr>
            <w:tcW w:w="0" w:type="auto"/>
            <w:vMerge/>
            <w:tcBorders>
              <w:left w:val="single" w:sz="4" w:space="0" w:color="auto"/>
              <w:right w:val="single" w:sz="4" w:space="0" w:color="auto"/>
            </w:tcBorders>
            <w:vAlign w:val="center"/>
          </w:tcPr>
          <w:p w14:paraId="45F2895F"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048CE41F" w14:textId="77777777" w:rsidR="00BC6B21" w:rsidRPr="00D57B0E" w:rsidRDefault="00BC6B21" w:rsidP="00D16B93">
            <w:pPr>
              <w:numPr>
                <w:ilvl w:val="0"/>
                <w:numId w:val="39"/>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Персональные данные пользователя и их защита. Виды вредоносного программного обеспечения. Антивирусные программы</w:t>
            </w:r>
          </w:p>
        </w:tc>
        <w:tc>
          <w:tcPr>
            <w:tcW w:w="829" w:type="pct"/>
            <w:vMerge/>
            <w:tcBorders>
              <w:left w:val="single" w:sz="4" w:space="0" w:color="auto"/>
              <w:right w:val="single" w:sz="4" w:space="0" w:color="auto"/>
            </w:tcBorders>
            <w:vAlign w:val="center"/>
          </w:tcPr>
          <w:p w14:paraId="2C182E3D"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7E0B661A" w14:textId="77777777" w:rsidTr="00A81ECA">
        <w:trPr>
          <w:trHeight w:val="125"/>
        </w:trPr>
        <w:tc>
          <w:tcPr>
            <w:tcW w:w="0" w:type="auto"/>
            <w:vMerge/>
            <w:tcBorders>
              <w:left w:val="single" w:sz="4" w:space="0" w:color="auto"/>
              <w:right w:val="single" w:sz="4" w:space="0" w:color="auto"/>
            </w:tcBorders>
            <w:vAlign w:val="center"/>
          </w:tcPr>
          <w:p w14:paraId="7D5A7C14"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1357075A" w14:textId="77777777" w:rsidR="00BC6B21" w:rsidRPr="00D57B0E" w:rsidRDefault="00BC6B21" w:rsidP="00D16B93">
            <w:pPr>
              <w:numPr>
                <w:ilvl w:val="0"/>
                <w:numId w:val="39"/>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Браузеры: загрузка, настройка, обновление. Программы для обмена информацией в сети.</w:t>
            </w:r>
          </w:p>
        </w:tc>
        <w:tc>
          <w:tcPr>
            <w:tcW w:w="829" w:type="pct"/>
            <w:vMerge/>
            <w:tcBorders>
              <w:left w:val="single" w:sz="4" w:space="0" w:color="auto"/>
              <w:right w:val="single" w:sz="4" w:space="0" w:color="auto"/>
            </w:tcBorders>
            <w:vAlign w:val="center"/>
          </w:tcPr>
          <w:p w14:paraId="0CC1B362"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5ACDC85C" w14:textId="77777777" w:rsidTr="00A81ECA">
        <w:trPr>
          <w:trHeight w:val="125"/>
        </w:trPr>
        <w:tc>
          <w:tcPr>
            <w:tcW w:w="0" w:type="auto"/>
            <w:vMerge/>
            <w:tcBorders>
              <w:left w:val="single" w:sz="4" w:space="0" w:color="auto"/>
              <w:right w:val="single" w:sz="4" w:space="0" w:color="auto"/>
            </w:tcBorders>
            <w:vAlign w:val="center"/>
          </w:tcPr>
          <w:p w14:paraId="1658F9CB"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6E73AE72" w14:textId="77777777" w:rsidR="00BC6B21" w:rsidRPr="00D57B0E" w:rsidRDefault="00BC6B21" w:rsidP="00D16B93">
            <w:pPr>
              <w:numPr>
                <w:ilvl w:val="0"/>
                <w:numId w:val="39"/>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Программы для обработки различных видов информации (платные и их бесплатные аналоги). Архиваторы</w:t>
            </w:r>
          </w:p>
        </w:tc>
        <w:tc>
          <w:tcPr>
            <w:tcW w:w="829" w:type="pct"/>
            <w:vMerge/>
            <w:tcBorders>
              <w:left w:val="single" w:sz="4" w:space="0" w:color="auto"/>
              <w:right w:val="single" w:sz="4" w:space="0" w:color="auto"/>
            </w:tcBorders>
            <w:vAlign w:val="center"/>
          </w:tcPr>
          <w:p w14:paraId="66F8331D"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118687E0" w14:textId="77777777" w:rsidTr="00A81ECA">
        <w:trPr>
          <w:trHeight w:val="125"/>
        </w:trPr>
        <w:tc>
          <w:tcPr>
            <w:tcW w:w="0" w:type="auto"/>
            <w:vMerge/>
            <w:tcBorders>
              <w:left w:val="single" w:sz="4" w:space="0" w:color="auto"/>
              <w:right w:val="single" w:sz="4" w:space="0" w:color="auto"/>
            </w:tcBorders>
            <w:vAlign w:val="center"/>
          </w:tcPr>
          <w:p w14:paraId="238C4FAF"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58D9B361" w14:textId="77777777" w:rsidR="00BC6B21" w:rsidRPr="00D57B0E" w:rsidRDefault="00BC6B21" w:rsidP="00D16B93">
            <w:pPr>
              <w:numPr>
                <w:ilvl w:val="0"/>
                <w:numId w:val="39"/>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Специальное программное обеспечение для восстановления данных. Восстановление настроек</w:t>
            </w:r>
          </w:p>
        </w:tc>
        <w:tc>
          <w:tcPr>
            <w:tcW w:w="829" w:type="pct"/>
            <w:vMerge/>
            <w:tcBorders>
              <w:left w:val="single" w:sz="4" w:space="0" w:color="auto"/>
              <w:right w:val="single" w:sz="4" w:space="0" w:color="auto"/>
            </w:tcBorders>
            <w:vAlign w:val="center"/>
          </w:tcPr>
          <w:p w14:paraId="32C38308"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38CBC13D" w14:textId="77777777" w:rsidTr="00A81ECA">
        <w:trPr>
          <w:trHeight w:val="125"/>
        </w:trPr>
        <w:tc>
          <w:tcPr>
            <w:tcW w:w="0" w:type="auto"/>
            <w:vMerge/>
            <w:tcBorders>
              <w:left w:val="single" w:sz="4" w:space="0" w:color="auto"/>
              <w:right w:val="single" w:sz="4" w:space="0" w:color="auto"/>
            </w:tcBorders>
            <w:vAlign w:val="center"/>
          </w:tcPr>
          <w:p w14:paraId="7117582A"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279E4184"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29" w:type="pct"/>
            <w:tcBorders>
              <w:left w:val="single" w:sz="4" w:space="0" w:color="auto"/>
              <w:right w:val="single" w:sz="4" w:space="0" w:color="auto"/>
            </w:tcBorders>
            <w:vAlign w:val="center"/>
          </w:tcPr>
          <w:p w14:paraId="7D441AF9" w14:textId="77777777" w:rsidR="00BC6B21" w:rsidRPr="00D57B0E" w:rsidRDefault="00BC6B21" w:rsidP="00AE6BED">
            <w:pPr>
              <w:suppressAutoHyphens/>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16</w:t>
            </w:r>
          </w:p>
        </w:tc>
      </w:tr>
      <w:tr w:rsidR="00BC6B21" w:rsidRPr="00D57B0E" w14:paraId="7DB5FD66" w14:textId="77777777" w:rsidTr="00A81ECA">
        <w:trPr>
          <w:trHeight w:val="125"/>
        </w:trPr>
        <w:tc>
          <w:tcPr>
            <w:tcW w:w="0" w:type="auto"/>
            <w:vMerge/>
            <w:tcBorders>
              <w:left w:val="single" w:sz="4" w:space="0" w:color="auto"/>
              <w:right w:val="single" w:sz="4" w:space="0" w:color="auto"/>
            </w:tcBorders>
            <w:vAlign w:val="center"/>
          </w:tcPr>
          <w:p w14:paraId="7BC10185"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36644CA5"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8. Определение версий установленного системного и прикладного программного обеспечения;</w:t>
            </w:r>
          </w:p>
        </w:tc>
        <w:tc>
          <w:tcPr>
            <w:tcW w:w="829" w:type="pct"/>
            <w:tcBorders>
              <w:left w:val="single" w:sz="4" w:space="0" w:color="auto"/>
              <w:right w:val="single" w:sz="4" w:space="0" w:color="auto"/>
            </w:tcBorders>
            <w:vAlign w:val="center"/>
          </w:tcPr>
          <w:p w14:paraId="40DD1D33"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665DAA41" w14:textId="77777777" w:rsidTr="00A81ECA">
        <w:trPr>
          <w:trHeight w:val="125"/>
        </w:trPr>
        <w:tc>
          <w:tcPr>
            <w:tcW w:w="0" w:type="auto"/>
            <w:vMerge/>
            <w:tcBorders>
              <w:left w:val="single" w:sz="4" w:space="0" w:color="auto"/>
              <w:right w:val="single" w:sz="4" w:space="0" w:color="auto"/>
            </w:tcBorders>
            <w:vAlign w:val="center"/>
          </w:tcPr>
          <w:p w14:paraId="49C72405"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77BDB84B"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9. Поиск и установка системного программного обеспечения по индивидуальным заданиям</w:t>
            </w:r>
          </w:p>
        </w:tc>
        <w:tc>
          <w:tcPr>
            <w:tcW w:w="829" w:type="pct"/>
            <w:tcBorders>
              <w:left w:val="single" w:sz="4" w:space="0" w:color="auto"/>
              <w:right w:val="single" w:sz="4" w:space="0" w:color="auto"/>
            </w:tcBorders>
            <w:vAlign w:val="center"/>
          </w:tcPr>
          <w:p w14:paraId="44540557"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583C1395" w14:textId="77777777" w:rsidTr="00A81ECA">
        <w:trPr>
          <w:trHeight w:val="125"/>
        </w:trPr>
        <w:tc>
          <w:tcPr>
            <w:tcW w:w="0" w:type="auto"/>
            <w:vMerge/>
            <w:tcBorders>
              <w:left w:val="single" w:sz="4" w:space="0" w:color="auto"/>
              <w:right w:val="single" w:sz="4" w:space="0" w:color="auto"/>
            </w:tcBorders>
            <w:vAlign w:val="center"/>
          </w:tcPr>
          <w:p w14:paraId="32595CAD"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29452341"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10. Поиск и установка прикладного программного обеспечения по индивидуальным</w:t>
            </w:r>
          </w:p>
        </w:tc>
        <w:tc>
          <w:tcPr>
            <w:tcW w:w="829" w:type="pct"/>
            <w:tcBorders>
              <w:left w:val="single" w:sz="4" w:space="0" w:color="auto"/>
              <w:right w:val="single" w:sz="4" w:space="0" w:color="auto"/>
            </w:tcBorders>
            <w:vAlign w:val="center"/>
          </w:tcPr>
          <w:p w14:paraId="5C663640"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77815B9D" w14:textId="77777777" w:rsidTr="00A81ECA">
        <w:trPr>
          <w:trHeight w:val="125"/>
        </w:trPr>
        <w:tc>
          <w:tcPr>
            <w:tcW w:w="0" w:type="auto"/>
            <w:vMerge/>
            <w:tcBorders>
              <w:left w:val="single" w:sz="4" w:space="0" w:color="auto"/>
              <w:right w:val="single" w:sz="4" w:space="0" w:color="auto"/>
            </w:tcBorders>
            <w:vAlign w:val="center"/>
          </w:tcPr>
          <w:p w14:paraId="13C82F45"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01CA3260"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11. Сброс настроек и задание базовых параметров для установленного программного обеспечения</w:t>
            </w:r>
          </w:p>
        </w:tc>
        <w:tc>
          <w:tcPr>
            <w:tcW w:w="829" w:type="pct"/>
            <w:tcBorders>
              <w:left w:val="single" w:sz="4" w:space="0" w:color="auto"/>
              <w:right w:val="single" w:sz="4" w:space="0" w:color="auto"/>
            </w:tcBorders>
            <w:vAlign w:val="center"/>
          </w:tcPr>
          <w:p w14:paraId="44FB4B37"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391B1DE6" w14:textId="77777777" w:rsidTr="00A81ECA">
        <w:trPr>
          <w:trHeight w:val="125"/>
        </w:trPr>
        <w:tc>
          <w:tcPr>
            <w:tcW w:w="0" w:type="auto"/>
            <w:vMerge/>
            <w:tcBorders>
              <w:left w:val="single" w:sz="4" w:space="0" w:color="auto"/>
              <w:right w:val="single" w:sz="4" w:space="0" w:color="auto"/>
            </w:tcBorders>
            <w:vAlign w:val="center"/>
          </w:tcPr>
          <w:p w14:paraId="38A496B0"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1D35B322"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12. Установка и настройка антивирусных программ. Установка и настройка брандмауэра</w:t>
            </w:r>
          </w:p>
        </w:tc>
        <w:tc>
          <w:tcPr>
            <w:tcW w:w="829" w:type="pct"/>
            <w:tcBorders>
              <w:left w:val="single" w:sz="4" w:space="0" w:color="auto"/>
              <w:right w:val="single" w:sz="4" w:space="0" w:color="auto"/>
            </w:tcBorders>
            <w:vAlign w:val="center"/>
          </w:tcPr>
          <w:p w14:paraId="3025E6FC"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6AC0211A" w14:textId="77777777" w:rsidTr="00A81ECA">
        <w:trPr>
          <w:trHeight w:val="125"/>
        </w:trPr>
        <w:tc>
          <w:tcPr>
            <w:tcW w:w="0" w:type="auto"/>
            <w:vMerge/>
            <w:tcBorders>
              <w:left w:val="single" w:sz="4" w:space="0" w:color="auto"/>
              <w:right w:val="single" w:sz="4" w:space="0" w:color="auto"/>
            </w:tcBorders>
            <w:vAlign w:val="center"/>
          </w:tcPr>
          <w:p w14:paraId="6056DDEA"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7F8C4048"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13. Поиск и устранение вредоносного программного обеспечения</w:t>
            </w:r>
          </w:p>
        </w:tc>
        <w:tc>
          <w:tcPr>
            <w:tcW w:w="829" w:type="pct"/>
            <w:tcBorders>
              <w:left w:val="single" w:sz="4" w:space="0" w:color="auto"/>
              <w:right w:val="single" w:sz="4" w:space="0" w:color="auto"/>
            </w:tcBorders>
            <w:vAlign w:val="center"/>
          </w:tcPr>
          <w:p w14:paraId="428B0809"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35D60214" w14:textId="77777777" w:rsidTr="00A81ECA">
        <w:trPr>
          <w:trHeight w:val="125"/>
        </w:trPr>
        <w:tc>
          <w:tcPr>
            <w:tcW w:w="0" w:type="auto"/>
            <w:vMerge/>
            <w:tcBorders>
              <w:left w:val="single" w:sz="4" w:space="0" w:color="auto"/>
              <w:right w:val="single" w:sz="4" w:space="0" w:color="auto"/>
            </w:tcBorders>
            <w:vAlign w:val="center"/>
          </w:tcPr>
          <w:p w14:paraId="67C2C87F"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3692991D"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14. Обновление программного обеспечения периферийного оборудования</w:t>
            </w:r>
          </w:p>
        </w:tc>
        <w:tc>
          <w:tcPr>
            <w:tcW w:w="829" w:type="pct"/>
            <w:tcBorders>
              <w:left w:val="single" w:sz="4" w:space="0" w:color="auto"/>
              <w:right w:val="single" w:sz="4" w:space="0" w:color="auto"/>
            </w:tcBorders>
            <w:vAlign w:val="center"/>
          </w:tcPr>
          <w:p w14:paraId="3108B35F"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158220BC" w14:textId="77777777" w:rsidTr="00A81ECA">
        <w:trPr>
          <w:trHeight w:val="125"/>
        </w:trPr>
        <w:tc>
          <w:tcPr>
            <w:tcW w:w="0" w:type="auto"/>
            <w:vMerge/>
            <w:tcBorders>
              <w:left w:val="single" w:sz="4" w:space="0" w:color="auto"/>
              <w:bottom w:val="single" w:sz="4" w:space="0" w:color="auto"/>
              <w:right w:val="single" w:sz="4" w:space="0" w:color="auto"/>
            </w:tcBorders>
            <w:vAlign w:val="center"/>
          </w:tcPr>
          <w:p w14:paraId="6E1A8670"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0AA47A57"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15. Восстановление данных с помощью специализированных программ</w:t>
            </w:r>
          </w:p>
        </w:tc>
        <w:tc>
          <w:tcPr>
            <w:tcW w:w="829" w:type="pct"/>
            <w:tcBorders>
              <w:left w:val="single" w:sz="4" w:space="0" w:color="auto"/>
              <w:bottom w:val="single" w:sz="4" w:space="0" w:color="auto"/>
              <w:right w:val="single" w:sz="4" w:space="0" w:color="auto"/>
            </w:tcBorders>
            <w:vAlign w:val="center"/>
          </w:tcPr>
          <w:p w14:paraId="62F614A0"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3110AE86" w14:textId="77777777" w:rsidTr="00A81ECA">
        <w:trPr>
          <w:trHeight w:val="130"/>
        </w:trPr>
        <w:tc>
          <w:tcPr>
            <w:tcW w:w="0" w:type="auto"/>
            <w:vMerge w:val="restart"/>
            <w:tcBorders>
              <w:top w:val="single" w:sz="4" w:space="0" w:color="auto"/>
              <w:left w:val="single" w:sz="4" w:space="0" w:color="auto"/>
              <w:right w:val="single" w:sz="4" w:space="0" w:color="auto"/>
            </w:tcBorders>
            <w:vAlign w:val="center"/>
          </w:tcPr>
          <w:p w14:paraId="3C2E814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1.4 Основы организации гарантийного ремонта и сервисного обслуживания населения</w:t>
            </w:r>
          </w:p>
        </w:tc>
        <w:tc>
          <w:tcPr>
            <w:tcW w:w="3160" w:type="pct"/>
            <w:tcBorders>
              <w:top w:val="single" w:sz="4" w:space="0" w:color="auto"/>
              <w:left w:val="single" w:sz="4" w:space="0" w:color="auto"/>
              <w:bottom w:val="single" w:sz="4" w:space="0" w:color="auto"/>
              <w:right w:val="single" w:sz="4" w:space="0" w:color="auto"/>
            </w:tcBorders>
          </w:tcPr>
          <w:p w14:paraId="5F221E03"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top w:val="single" w:sz="4" w:space="0" w:color="auto"/>
              <w:left w:val="single" w:sz="4" w:space="0" w:color="auto"/>
              <w:right w:val="single" w:sz="4" w:space="0" w:color="auto"/>
            </w:tcBorders>
            <w:vAlign w:val="center"/>
          </w:tcPr>
          <w:p w14:paraId="3AE65326" w14:textId="77777777" w:rsidR="00BC6B21" w:rsidRPr="00D57B0E" w:rsidRDefault="00BC6B21" w:rsidP="00AE6BED">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6/4</w:t>
            </w:r>
          </w:p>
        </w:tc>
      </w:tr>
      <w:tr w:rsidR="00BC6B21" w:rsidRPr="00D57B0E" w14:paraId="1968451D" w14:textId="77777777" w:rsidTr="00A81ECA">
        <w:trPr>
          <w:trHeight w:val="125"/>
        </w:trPr>
        <w:tc>
          <w:tcPr>
            <w:tcW w:w="0" w:type="auto"/>
            <w:vMerge/>
            <w:tcBorders>
              <w:left w:val="single" w:sz="4" w:space="0" w:color="auto"/>
              <w:right w:val="single" w:sz="4" w:space="0" w:color="auto"/>
            </w:tcBorders>
            <w:vAlign w:val="center"/>
          </w:tcPr>
          <w:p w14:paraId="68041CB9"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00CEE171" w14:textId="77777777" w:rsidR="00BC6B21" w:rsidRPr="00D57B0E" w:rsidRDefault="00BC6B21" w:rsidP="00D16B93">
            <w:pPr>
              <w:numPr>
                <w:ilvl w:val="0"/>
                <w:numId w:val="40"/>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Принципы гарантийного обслуживания. Законодательство в области защиты прав потребителей</w:t>
            </w:r>
          </w:p>
        </w:tc>
        <w:tc>
          <w:tcPr>
            <w:tcW w:w="829" w:type="pct"/>
            <w:vMerge w:val="restart"/>
            <w:tcBorders>
              <w:left w:val="single" w:sz="4" w:space="0" w:color="auto"/>
              <w:right w:val="single" w:sz="4" w:space="0" w:color="auto"/>
            </w:tcBorders>
            <w:vAlign w:val="center"/>
          </w:tcPr>
          <w:p w14:paraId="1BAB65AC"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74EE9E80" w14:textId="77777777" w:rsidTr="00A81ECA">
        <w:trPr>
          <w:trHeight w:val="125"/>
        </w:trPr>
        <w:tc>
          <w:tcPr>
            <w:tcW w:w="0" w:type="auto"/>
            <w:vMerge/>
            <w:tcBorders>
              <w:left w:val="single" w:sz="4" w:space="0" w:color="auto"/>
              <w:right w:val="single" w:sz="4" w:space="0" w:color="auto"/>
            </w:tcBorders>
            <w:vAlign w:val="center"/>
          </w:tcPr>
          <w:p w14:paraId="50302F68"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63977E03" w14:textId="77777777" w:rsidR="00BC6B21" w:rsidRPr="00D57B0E" w:rsidRDefault="00BC6B21" w:rsidP="00D16B93">
            <w:pPr>
              <w:numPr>
                <w:ilvl w:val="0"/>
                <w:numId w:val="40"/>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Законодательство в области охраны персональных данных</w:t>
            </w:r>
          </w:p>
        </w:tc>
        <w:tc>
          <w:tcPr>
            <w:tcW w:w="829" w:type="pct"/>
            <w:vMerge/>
            <w:tcBorders>
              <w:left w:val="single" w:sz="4" w:space="0" w:color="auto"/>
              <w:right w:val="single" w:sz="4" w:space="0" w:color="auto"/>
            </w:tcBorders>
            <w:vAlign w:val="center"/>
          </w:tcPr>
          <w:p w14:paraId="45CA1759"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p>
        </w:tc>
      </w:tr>
      <w:tr w:rsidR="00BC6B21" w:rsidRPr="00D57B0E" w14:paraId="5AABBA52" w14:textId="77777777" w:rsidTr="00A81ECA">
        <w:trPr>
          <w:trHeight w:val="125"/>
        </w:trPr>
        <w:tc>
          <w:tcPr>
            <w:tcW w:w="0" w:type="auto"/>
            <w:vMerge/>
            <w:tcBorders>
              <w:left w:val="single" w:sz="4" w:space="0" w:color="auto"/>
              <w:right w:val="single" w:sz="4" w:space="0" w:color="auto"/>
            </w:tcBorders>
            <w:vAlign w:val="center"/>
          </w:tcPr>
          <w:p w14:paraId="0143874B"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16AA0637" w14:textId="77777777" w:rsidR="00BC6B21" w:rsidRPr="00D57B0E" w:rsidRDefault="00BC6B21" w:rsidP="00D16B93">
            <w:pPr>
              <w:numPr>
                <w:ilvl w:val="0"/>
                <w:numId w:val="40"/>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Понятие дефектной ведомости. Типовые квитанции на ремонт техники. Оформление гарантийных талонов</w:t>
            </w:r>
          </w:p>
        </w:tc>
        <w:tc>
          <w:tcPr>
            <w:tcW w:w="829" w:type="pct"/>
            <w:vMerge/>
            <w:tcBorders>
              <w:left w:val="single" w:sz="4" w:space="0" w:color="auto"/>
              <w:right w:val="single" w:sz="4" w:space="0" w:color="auto"/>
            </w:tcBorders>
            <w:vAlign w:val="center"/>
          </w:tcPr>
          <w:p w14:paraId="13BD27C7"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p>
        </w:tc>
      </w:tr>
      <w:tr w:rsidR="00BC6B21" w:rsidRPr="00D57B0E" w14:paraId="43B6F135" w14:textId="77777777" w:rsidTr="00A81ECA">
        <w:trPr>
          <w:trHeight w:val="125"/>
        </w:trPr>
        <w:tc>
          <w:tcPr>
            <w:tcW w:w="0" w:type="auto"/>
            <w:vMerge/>
            <w:tcBorders>
              <w:left w:val="single" w:sz="4" w:space="0" w:color="auto"/>
              <w:right w:val="single" w:sz="4" w:space="0" w:color="auto"/>
            </w:tcBorders>
            <w:vAlign w:val="center"/>
          </w:tcPr>
          <w:p w14:paraId="0917C6C1"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70308592" w14:textId="77777777" w:rsidR="00BC6B21" w:rsidRPr="00D57B0E" w:rsidRDefault="00BC6B21" w:rsidP="00D16B93">
            <w:pPr>
              <w:numPr>
                <w:ilvl w:val="0"/>
                <w:numId w:val="40"/>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Правила делового общения с клиентами</w:t>
            </w:r>
          </w:p>
        </w:tc>
        <w:tc>
          <w:tcPr>
            <w:tcW w:w="829" w:type="pct"/>
            <w:vMerge/>
            <w:tcBorders>
              <w:left w:val="single" w:sz="4" w:space="0" w:color="auto"/>
              <w:right w:val="single" w:sz="4" w:space="0" w:color="auto"/>
            </w:tcBorders>
            <w:vAlign w:val="center"/>
          </w:tcPr>
          <w:p w14:paraId="1081195E"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p>
        </w:tc>
      </w:tr>
      <w:tr w:rsidR="00BC6B21" w:rsidRPr="00D57B0E" w14:paraId="0C0312D6" w14:textId="77777777" w:rsidTr="00A81ECA">
        <w:trPr>
          <w:trHeight w:val="125"/>
        </w:trPr>
        <w:tc>
          <w:tcPr>
            <w:tcW w:w="0" w:type="auto"/>
            <w:vMerge/>
            <w:tcBorders>
              <w:left w:val="single" w:sz="4" w:space="0" w:color="auto"/>
              <w:right w:val="single" w:sz="4" w:space="0" w:color="auto"/>
            </w:tcBorders>
            <w:vAlign w:val="center"/>
          </w:tcPr>
          <w:p w14:paraId="5C5051B9"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105C0D63"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занятий и лабораторных работ</w:t>
            </w:r>
          </w:p>
        </w:tc>
        <w:tc>
          <w:tcPr>
            <w:tcW w:w="829" w:type="pct"/>
            <w:tcBorders>
              <w:left w:val="single" w:sz="4" w:space="0" w:color="auto"/>
              <w:right w:val="single" w:sz="4" w:space="0" w:color="auto"/>
            </w:tcBorders>
            <w:vAlign w:val="center"/>
          </w:tcPr>
          <w:p w14:paraId="367A4703"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r>
      <w:tr w:rsidR="00BC6B21" w:rsidRPr="00D57B0E" w14:paraId="2F8544C8" w14:textId="77777777" w:rsidTr="00A81ECA">
        <w:trPr>
          <w:trHeight w:val="125"/>
        </w:trPr>
        <w:tc>
          <w:tcPr>
            <w:tcW w:w="0" w:type="auto"/>
            <w:vMerge/>
            <w:tcBorders>
              <w:left w:val="single" w:sz="4" w:space="0" w:color="auto"/>
              <w:right w:val="single" w:sz="4" w:space="0" w:color="auto"/>
            </w:tcBorders>
            <w:vAlign w:val="center"/>
          </w:tcPr>
          <w:p w14:paraId="6CF65FED"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42CAEC2D"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16. Оформление квитанций на гарантийный ремонт</w:t>
            </w:r>
          </w:p>
        </w:tc>
        <w:tc>
          <w:tcPr>
            <w:tcW w:w="829" w:type="pct"/>
            <w:tcBorders>
              <w:left w:val="single" w:sz="4" w:space="0" w:color="auto"/>
              <w:right w:val="single" w:sz="4" w:space="0" w:color="auto"/>
            </w:tcBorders>
            <w:vAlign w:val="center"/>
          </w:tcPr>
          <w:p w14:paraId="7DD35588"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0BA4D9C3" w14:textId="77777777" w:rsidTr="00A81ECA">
        <w:trPr>
          <w:trHeight w:val="125"/>
        </w:trPr>
        <w:tc>
          <w:tcPr>
            <w:tcW w:w="0" w:type="auto"/>
            <w:vMerge/>
            <w:tcBorders>
              <w:left w:val="single" w:sz="4" w:space="0" w:color="auto"/>
              <w:right w:val="single" w:sz="4" w:space="0" w:color="auto"/>
            </w:tcBorders>
            <w:vAlign w:val="center"/>
          </w:tcPr>
          <w:p w14:paraId="26AC8898"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p>
        </w:tc>
        <w:tc>
          <w:tcPr>
            <w:tcW w:w="3160" w:type="pct"/>
          </w:tcPr>
          <w:p w14:paraId="44010430"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17. Фиксирование информации о дефектах устройств в ведомость</w:t>
            </w:r>
          </w:p>
        </w:tc>
        <w:tc>
          <w:tcPr>
            <w:tcW w:w="829" w:type="pct"/>
            <w:tcBorders>
              <w:left w:val="single" w:sz="4" w:space="0" w:color="auto"/>
              <w:right w:val="single" w:sz="4" w:space="0" w:color="auto"/>
            </w:tcBorders>
            <w:vAlign w:val="center"/>
          </w:tcPr>
          <w:p w14:paraId="760A7E86" w14:textId="77777777" w:rsidR="00BC6B21" w:rsidRPr="00D57B0E" w:rsidRDefault="00BC6B21" w:rsidP="00AE6BED">
            <w:pPr>
              <w:suppressAutoHyphens/>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0958B19B" w14:textId="77777777" w:rsidTr="00036AF8">
        <w:trPr>
          <w:trHeight w:val="401"/>
        </w:trPr>
        <w:tc>
          <w:tcPr>
            <w:tcW w:w="4171" w:type="pct"/>
            <w:gridSpan w:val="2"/>
            <w:tcBorders>
              <w:top w:val="single" w:sz="4" w:space="0" w:color="auto"/>
              <w:left w:val="single" w:sz="4" w:space="0" w:color="auto"/>
              <w:bottom w:val="single" w:sz="4" w:space="0" w:color="auto"/>
              <w:right w:val="single" w:sz="4" w:space="0" w:color="auto"/>
            </w:tcBorders>
            <w:hideMark/>
          </w:tcPr>
          <w:p w14:paraId="07FC17E6"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Диагностика и устранение неисправностей персональных мобильных устройств</w:t>
            </w:r>
          </w:p>
        </w:tc>
        <w:tc>
          <w:tcPr>
            <w:tcW w:w="829" w:type="pct"/>
            <w:tcBorders>
              <w:top w:val="single" w:sz="4" w:space="0" w:color="auto"/>
              <w:left w:val="single" w:sz="4" w:space="0" w:color="auto"/>
              <w:bottom w:val="single" w:sz="4" w:space="0" w:color="auto"/>
              <w:right w:val="single" w:sz="4" w:space="0" w:color="auto"/>
            </w:tcBorders>
            <w:vAlign w:val="center"/>
            <w:hideMark/>
          </w:tcPr>
          <w:p w14:paraId="6D2D9922"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w:t>
            </w:r>
          </w:p>
        </w:tc>
      </w:tr>
      <w:tr w:rsidR="00D57B0E" w:rsidRPr="00D57B0E" w14:paraId="20E8E437" w14:textId="77777777" w:rsidTr="00A81ECA">
        <w:trPr>
          <w:trHeight w:val="471"/>
        </w:trPr>
        <w:tc>
          <w:tcPr>
            <w:tcW w:w="4171" w:type="pct"/>
            <w:gridSpan w:val="2"/>
            <w:tcBorders>
              <w:top w:val="single" w:sz="4" w:space="0" w:color="auto"/>
              <w:left w:val="single" w:sz="4" w:space="0" w:color="auto"/>
              <w:bottom w:val="single" w:sz="4" w:space="0" w:color="auto"/>
              <w:right w:val="single" w:sz="4" w:space="0" w:color="auto"/>
            </w:tcBorders>
          </w:tcPr>
          <w:p w14:paraId="2AA22B5A"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МДК 03.02 Диагностика и устранение неисправностей персональных мобильных устройств</w:t>
            </w:r>
          </w:p>
        </w:tc>
        <w:tc>
          <w:tcPr>
            <w:tcW w:w="829" w:type="pct"/>
            <w:tcBorders>
              <w:top w:val="single" w:sz="4" w:space="0" w:color="auto"/>
              <w:left w:val="single" w:sz="4" w:space="0" w:color="auto"/>
              <w:bottom w:val="single" w:sz="4" w:space="0" w:color="auto"/>
              <w:right w:val="single" w:sz="4" w:space="0" w:color="auto"/>
            </w:tcBorders>
            <w:vAlign w:val="center"/>
          </w:tcPr>
          <w:p w14:paraId="2A65DD56"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56</w:t>
            </w:r>
          </w:p>
        </w:tc>
      </w:tr>
      <w:tr w:rsidR="00BC6B21" w:rsidRPr="00D57B0E" w14:paraId="5128760E" w14:textId="77777777" w:rsidTr="00A81ECA">
        <w:tc>
          <w:tcPr>
            <w:tcW w:w="1011" w:type="pct"/>
            <w:vMerge w:val="restart"/>
            <w:tcBorders>
              <w:top w:val="single" w:sz="4" w:space="0" w:color="auto"/>
              <w:left w:val="single" w:sz="4" w:space="0" w:color="auto"/>
              <w:bottom w:val="single" w:sz="4" w:space="0" w:color="auto"/>
              <w:right w:val="single" w:sz="4" w:space="0" w:color="auto"/>
            </w:tcBorders>
          </w:tcPr>
          <w:p w14:paraId="2187DFC2"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2.1. Особенности ремонта нетбуков и ноутбуков</w:t>
            </w:r>
          </w:p>
        </w:tc>
        <w:tc>
          <w:tcPr>
            <w:tcW w:w="3160" w:type="pct"/>
            <w:tcBorders>
              <w:top w:val="single" w:sz="4" w:space="0" w:color="auto"/>
              <w:left w:val="single" w:sz="4" w:space="0" w:color="auto"/>
              <w:bottom w:val="single" w:sz="4" w:space="0" w:color="auto"/>
              <w:right w:val="single" w:sz="4" w:space="0" w:color="auto"/>
            </w:tcBorders>
            <w:hideMark/>
          </w:tcPr>
          <w:p w14:paraId="749FDDC8"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top w:val="single" w:sz="4" w:space="0" w:color="auto"/>
              <w:left w:val="single" w:sz="4" w:space="0" w:color="auto"/>
              <w:bottom w:val="single" w:sz="4" w:space="0" w:color="auto"/>
              <w:right w:val="single" w:sz="4" w:space="0" w:color="auto"/>
            </w:tcBorders>
            <w:vAlign w:val="center"/>
            <w:hideMark/>
          </w:tcPr>
          <w:p w14:paraId="340C265C" w14:textId="77777777" w:rsidR="00BC6B21" w:rsidRPr="00D57B0E" w:rsidRDefault="00BC6B21" w:rsidP="00AE6BED">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24</w:t>
            </w:r>
          </w:p>
        </w:tc>
      </w:tr>
      <w:tr w:rsidR="00BC6B21" w:rsidRPr="00D57B0E" w14:paraId="62009303"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1845E0B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BCB6A7B"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Типы и возможности различных моделей переносных компьютеров</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55C0D6E3"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8</w:t>
            </w:r>
          </w:p>
        </w:tc>
      </w:tr>
      <w:tr w:rsidR="00BC6B21" w:rsidRPr="00D57B0E" w14:paraId="2C8EFAA0"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4B14BE0B"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5CB91AC"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Типовые узлы переносных компьютеров: процессоры, системные платы, оперативная память, блоки питания и батареи, жесткие диски</w:t>
            </w:r>
          </w:p>
        </w:tc>
        <w:tc>
          <w:tcPr>
            <w:tcW w:w="829" w:type="pct"/>
            <w:vMerge/>
            <w:tcBorders>
              <w:top w:val="single" w:sz="4" w:space="0" w:color="auto"/>
              <w:left w:val="single" w:sz="4" w:space="0" w:color="auto"/>
              <w:bottom w:val="single" w:sz="4" w:space="0" w:color="auto"/>
              <w:right w:val="single" w:sz="4" w:space="0" w:color="auto"/>
            </w:tcBorders>
            <w:vAlign w:val="center"/>
          </w:tcPr>
          <w:p w14:paraId="1DA05FFC"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106D928D"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043188D2"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B5A98B5"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Особенности переносных компьютеров: дисплеи, звуковоспроизводящие устройства, клавиатура и устройства позиционирования</w:t>
            </w:r>
          </w:p>
        </w:tc>
        <w:tc>
          <w:tcPr>
            <w:tcW w:w="829" w:type="pct"/>
            <w:vMerge/>
            <w:tcBorders>
              <w:top w:val="single" w:sz="4" w:space="0" w:color="auto"/>
              <w:left w:val="single" w:sz="4" w:space="0" w:color="auto"/>
              <w:bottom w:val="single" w:sz="4" w:space="0" w:color="auto"/>
              <w:right w:val="single" w:sz="4" w:space="0" w:color="auto"/>
            </w:tcBorders>
            <w:vAlign w:val="center"/>
          </w:tcPr>
          <w:p w14:paraId="5DA14F57"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7FE84094"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569BEBCF"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6B25411"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Обеспечение сетевого доступа и безопасности персональных данных переносных компьютеров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724FF148"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543C9EBA"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0C025D7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1C9314B"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Обслуживание и сборка переносных компьютеров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2E74DC85"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43AEDFD2"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34A21931"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9AD3B8D"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Особенности программного обеспечения и операционных систем переносных компьютеров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15D26665"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62591766"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26CD5ECC"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FBA73FA"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Диагностика и типовые неисправности переносных компьютеров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1F001CAF"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12737B32"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0EE39C3E"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CEDB77C"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Устранение механических дефектов переносных компьютеров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56A4FC64"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25C29DFF"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7349F21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6D9871D" w14:textId="77777777" w:rsidR="00BC6B21" w:rsidRPr="00D57B0E" w:rsidRDefault="00BC6B21" w:rsidP="00D16B93">
            <w:pPr>
              <w:numPr>
                <w:ilvl w:val="0"/>
                <w:numId w:val="41"/>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Замена блоков и узлов переносных компьютеров. Взаимозаменяемость устройств. Модернизация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21623E" w14:textId="77777777" w:rsidR="00BC6B21" w:rsidRPr="00D57B0E" w:rsidRDefault="00BC6B21" w:rsidP="00AE6BED">
            <w:pPr>
              <w:spacing w:after="0" w:line="240"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519DB437"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3633FF54"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03D6FC22"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829" w:type="pct"/>
            <w:tcBorders>
              <w:top w:val="single" w:sz="4" w:space="0" w:color="auto"/>
              <w:left w:val="single" w:sz="4" w:space="0" w:color="auto"/>
              <w:bottom w:val="single" w:sz="4" w:space="0" w:color="auto"/>
              <w:right w:val="single" w:sz="4" w:space="0" w:color="auto"/>
            </w:tcBorders>
            <w:vAlign w:val="center"/>
          </w:tcPr>
          <w:p w14:paraId="699343D2"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16</w:t>
            </w:r>
          </w:p>
        </w:tc>
      </w:tr>
      <w:tr w:rsidR="00BC6B21" w:rsidRPr="00D57B0E" w14:paraId="52B42C40"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2A17958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5CFEC9A"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Выявление неисправностей и дефектов переносных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74B4AF40"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2D602476"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651272C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FCA5334"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 Замена узлов переносных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5FE69E9F"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57448F86"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5C638F84"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285B42F"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2. Устранение механических дефектов переносных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0E5E6B3C"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6ED4B806"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7C42E064"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CA75EEE"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3. Замена дисплея</w:t>
            </w:r>
          </w:p>
        </w:tc>
        <w:tc>
          <w:tcPr>
            <w:tcW w:w="829" w:type="pct"/>
            <w:tcBorders>
              <w:top w:val="single" w:sz="4" w:space="0" w:color="auto"/>
              <w:left w:val="single" w:sz="4" w:space="0" w:color="auto"/>
              <w:bottom w:val="single" w:sz="4" w:space="0" w:color="auto"/>
              <w:right w:val="single" w:sz="4" w:space="0" w:color="auto"/>
            </w:tcBorders>
            <w:vAlign w:val="center"/>
          </w:tcPr>
          <w:p w14:paraId="2BF19B04"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0F492324"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71A4BAA2"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798CDD0"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4. Замена батареи и/или блока питания</w:t>
            </w:r>
          </w:p>
        </w:tc>
        <w:tc>
          <w:tcPr>
            <w:tcW w:w="829" w:type="pct"/>
            <w:tcBorders>
              <w:top w:val="single" w:sz="4" w:space="0" w:color="auto"/>
              <w:left w:val="single" w:sz="4" w:space="0" w:color="auto"/>
              <w:bottom w:val="single" w:sz="4" w:space="0" w:color="auto"/>
              <w:right w:val="single" w:sz="4" w:space="0" w:color="auto"/>
            </w:tcBorders>
            <w:vAlign w:val="center"/>
          </w:tcPr>
          <w:p w14:paraId="1C1C933C"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009F465B"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03D5D45A"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D4043FB"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5. Установка, обновление и настройка программного обеспечения согласно индивидуальному заданию</w:t>
            </w:r>
          </w:p>
        </w:tc>
        <w:tc>
          <w:tcPr>
            <w:tcW w:w="829" w:type="pct"/>
            <w:tcBorders>
              <w:top w:val="single" w:sz="4" w:space="0" w:color="auto"/>
              <w:left w:val="single" w:sz="4" w:space="0" w:color="auto"/>
              <w:bottom w:val="single" w:sz="4" w:space="0" w:color="auto"/>
              <w:right w:val="single" w:sz="4" w:space="0" w:color="auto"/>
            </w:tcBorders>
            <w:vAlign w:val="center"/>
          </w:tcPr>
          <w:p w14:paraId="657CD25E"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r>
      <w:tr w:rsidR="00D57B0E" w:rsidRPr="00D57B0E" w14:paraId="702CED37"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795ABB3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8CE1D7B"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6. Обеспечение проводного и беспроводного сетевого доступа</w:t>
            </w:r>
          </w:p>
        </w:tc>
        <w:tc>
          <w:tcPr>
            <w:tcW w:w="829" w:type="pct"/>
            <w:tcBorders>
              <w:top w:val="single" w:sz="4" w:space="0" w:color="auto"/>
              <w:left w:val="single" w:sz="4" w:space="0" w:color="auto"/>
              <w:bottom w:val="single" w:sz="4" w:space="0" w:color="auto"/>
              <w:right w:val="single" w:sz="4" w:space="0" w:color="auto"/>
            </w:tcBorders>
            <w:vAlign w:val="center"/>
          </w:tcPr>
          <w:p w14:paraId="064DC28A"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015D8FB9" w14:textId="77777777" w:rsidTr="00A81ECA">
        <w:tc>
          <w:tcPr>
            <w:tcW w:w="1011" w:type="pct"/>
            <w:vMerge w:val="restart"/>
            <w:tcBorders>
              <w:top w:val="single" w:sz="4" w:space="0" w:color="auto"/>
              <w:left w:val="single" w:sz="4" w:space="0" w:color="auto"/>
              <w:bottom w:val="single" w:sz="4" w:space="0" w:color="auto"/>
              <w:right w:val="single" w:sz="4" w:space="0" w:color="auto"/>
            </w:tcBorders>
            <w:hideMark/>
          </w:tcPr>
          <w:p w14:paraId="069542F5"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2.2. Ремонт сотовых телефонов и планшетов</w:t>
            </w:r>
          </w:p>
          <w:p w14:paraId="27365ABE"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6B43E52A"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top w:val="single" w:sz="4" w:space="0" w:color="auto"/>
              <w:left w:val="single" w:sz="4" w:space="0" w:color="auto"/>
              <w:bottom w:val="single" w:sz="4" w:space="0" w:color="auto"/>
              <w:right w:val="single" w:sz="4" w:space="0" w:color="auto"/>
            </w:tcBorders>
            <w:vAlign w:val="center"/>
            <w:hideMark/>
          </w:tcPr>
          <w:p w14:paraId="26BB7AAA" w14:textId="77777777" w:rsidR="00BC6B21" w:rsidRPr="00D57B0E" w:rsidRDefault="00BC6B21" w:rsidP="00AE6BED">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32</w:t>
            </w:r>
          </w:p>
        </w:tc>
      </w:tr>
      <w:tr w:rsidR="00BC6B21" w:rsidRPr="00D57B0E" w14:paraId="3550F3D1"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7D5F5603"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D73BEEE"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Принципы построения и функционирования сетей мобильной связи</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6C708FFE"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14</w:t>
            </w:r>
          </w:p>
        </w:tc>
      </w:tr>
      <w:tr w:rsidR="00BC6B21" w:rsidRPr="00D57B0E" w14:paraId="796CC766"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7DA66C2B"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490A641"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Типовая структурная схема мобильных устройств</w:t>
            </w:r>
          </w:p>
        </w:tc>
        <w:tc>
          <w:tcPr>
            <w:tcW w:w="829" w:type="pct"/>
            <w:vMerge/>
            <w:tcBorders>
              <w:top w:val="single" w:sz="4" w:space="0" w:color="auto"/>
              <w:left w:val="single" w:sz="4" w:space="0" w:color="auto"/>
              <w:bottom w:val="single" w:sz="4" w:space="0" w:color="auto"/>
              <w:right w:val="single" w:sz="4" w:space="0" w:color="auto"/>
            </w:tcBorders>
            <w:vAlign w:val="center"/>
          </w:tcPr>
          <w:p w14:paraId="6C46F689"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079EB988"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5D2A87F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3AF0EEF"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Виды и конструкции сенсорных экранов смартфонов и планшетов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2DDCB87F"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3A3B8D75"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6F403E44"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EA1A8D2"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Аккумуляторные батареи, карты памяти, видеокамеры, приемопередающие модули</w:t>
            </w:r>
          </w:p>
        </w:tc>
        <w:tc>
          <w:tcPr>
            <w:tcW w:w="829" w:type="pct"/>
            <w:vMerge/>
            <w:tcBorders>
              <w:top w:val="single" w:sz="4" w:space="0" w:color="auto"/>
              <w:left w:val="single" w:sz="4" w:space="0" w:color="auto"/>
              <w:bottom w:val="single" w:sz="4" w:space="0" w:color="auto"/>
              <w:right w:val="single" w:sz="4" w:space="0" w:color="auto"/>
            </w:tcBorders>
            <w:vAlign w:val="center"/>
          </w:tcPr>
          <w:p w14:paraId="6AD64C57"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50842B2D"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19AE920E"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925E0AD"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Особенности операционных систем смартфонов и планшетов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1D293287"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3FA110E7"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797937C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A5DFD13"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Пользовательские настройки, установка, настройка и обновление приложений и операционной системы</w:t>
            </w:r>
          </w:p>
        </w:tc>
        <w:tc>
          <w:tcPr>
            <w:tcW w:w="829" w:type="pct"/>
            <w:vMerge/>
            <w:tcBorders>
              <w:top w:val="single" w:sz="4" w:space="0" w:color="auto"/>
              <w:left w:val="single" w:sz="4" w:space="0" w:color="auto"/>
              <w:bottom w:val="single" w:sz="4" w:space="0" w:color="auto"/>
              <w:right w:val="single" w:sz="4" w:space="0" w:color="auto"/>
            </w:tcBorders>
            <w:vAlign w:val="center"/>
          </w:tcPr>
          <w:p w14:paraId="42C2A0D6"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6A33718A"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21123B9F"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3860419"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Алгоритмы диагностики питания, экранов, видеокамер, беспроводных интерфейсов, микрофонов и динамиков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57581BE8"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27A980C7"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5297A84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F2084C4"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Технологии сборки и разборки смартфонов и планшетов, техническое обслуживание</w:t>
            </w:r>
          </w:p>
        </w:tc>
        <w:tc>
          <w:tcPr>
            <w:tcW w:w="829" w:type="pct"/>
            <w:vMerge/>
            <w:tcBorders>
              <w:top w:val="single" w:sz="4" w:space="0" w:color="auto"/>
              <w:left w:val="single" w:sz="4" w:space="0" w:color="auto"/>
              <w:bottom w:val="single" w:sz="4" w:space="0" w:color="auto"/>
              <w:right w:val="single" w:sz="4" w:space="0" w:color="auto"/>
            </w:tcBorders>
            <w:vAlign w:val="center"/>
          </w:tcPr>
          <w:p w14:paraId="3D92112B"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6AA482FD"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2CBE2A2F"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6652964"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Устранение механических дефектов смартфонов и планшетов</w:t>
            </w:r>
          </w:p>
        </w:tc>
        <w:tc>
          <w:tcPr>
            <w:tcW w:w="829" w:type="pct"/>
            <w:vMerge/>
            <w:tcBorders>
              <w:top w:val="single" w:sz="4" w:space="0" w:color="auto"/>
              <w:left w:val="single" w:sz="4" w:space="0" w:color="auto"/>
              <w:bottom w:val="single" w:sz="4" w:space="0" w:color="auto"/>
              <w:right w:val="single" w:sz="4" w:space="0" w:color="auto"/>
            </w:tcBorders>
            <w:vAlign w:val="center"/>
          </w:tcPr>
          <w:p w14:paraId="41F18C69"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1890BA32"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444224D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88CFCEA" w14:textId="77777777" w:rsidR="00BC6B21" w:rsidRPr="00D57B0E" w:rsidRDefault="00BC6B21" w:rsidP="00D16B93">
            <w:pPr>
              <w:numPr>
                <w:ilvl w:val="0"/>
                <w:numId w:val="42"/>
              </w:numPr>
              <w:spacing w:after="0" w:line="240" w:lineRule="auto"/>
              <w:ind w:left="455"/>
              <w:contextualSpacing/>
              <w:rPr>
                <w:rFonts w:ascii="Times New Roman" w:eastAsia="Times New Roman" w:hAnsi="Times New Roman" w:cs="Times New Roman"/>
                <w:bCs/>
                <w:color w:val="000000" w:themeColor="text1"/>
                <w:sz w:val="24"/>
                <w:szCs w:val="24"/>
                <w:lang w:eastAsia="ru-RU"/>
              </w:rPr>
            </w:pPr>
            <w:r w:rsidRPr="00D57B0E">
              <w:rPr>
                <w:rFonts w:ascii="Times New Roman" w:hAnsi="Times New Roman" w:cs="Times New Roman"/>
                <w:bCs/>
                <w:color w:val="000000" w:themeColor="text1"/>
                <w:sz w:val="24"/>
                <w:szCs w:val="24"/>
              </w:rPr>
              <w:t>Замена узлов смартфонов и планшетов по результатам диагностики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F738E" w14:textId="77777777" w:rsidR="00BC6B21" w:rsidRPr="00D57B0E" w:rsidRDefault="00BC6B21" w:rsidP="00AE6BED">
            <w:pPr>
              <w:spacing w:after="0" w:line="240"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7E9EEF04"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0343DF11"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hideMark/>
          </w:tcPr>
          <w:p w14:paraId="5DD14CEA"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 том числе практических и лабораторных занятий </w:t>
            </w:r>
          </w:p>
        </w:tc>
        <w:tc>
          <w:tcPr>
            <w:tcW w:w="829" w:type="pct"/>
            <w:tcBorders>
              <w:top w:val="single" w:sz="4" w:space="0" w:color="auto"/>
              <w:left w:val="single" w:sz="4" w:space="0" w:color="auto"/>
              <w:bottom w:val="single" w:sz="4" w:space="0" w:color="auto"/>
              <w:right w:val="single" w:sz="4" w:space="0" w:color="auto"/>
            </w:tcBorders>
            <w:vAlign w:val="center"/>
            <w:hideMark/>
          </w:tcPr>
          <w:p w14:paraId="4180A0A0"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18</w:t>
            </w:r>
          </w:p>
        </w:tc>
      </w:tr>
      <w:tr w:rsidR="00BC6B21" w:rsidRPr="00D57B0E" w14:paraId="612A55FF"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324464F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4E12807"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7. Диагностика смартфонов различных производителей</w:t>
            </w:r>
          </w:p>
        </w:tc>
        <w:tc>
          <w:tcPr>
            <w:tcW w:w="829" w:type="pct"/>
            <w:tcBorders>
              <w:top w:val="single" w:sz="4" w:space="0" w:color="auto"/>
              <w:left w:val="single" w:sz="4" w:space="0" w:color="auto"/>
              <w:bottom w:val="single" w:sz="4" w:space="0" w:color="auto"/>
              <w:right w:val="single" w:sz="4" w:space="0" w:color="auto"/>
            </w:tcBorders>
            <w:vAlign w:val="center"/>
            <w:hideMark/>
          </w:tcPr>
          <w:p w14:paraId="4CC94A0B"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1FC65C1C"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3031F4D9"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78B012D"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8. Диагностика планшетных компьютеров</w:t>
            </w:r>
          </w:p>
        </w:tc>
        <w:tc>
          <w:tcPr>
            <w:tcW w:w="829" w:type="pct"/>
            <w:tcBorders>
              <w:top w:val="single" w:sz="4" w:space="0" w:color="auto"/>
              <w:left w:val="single" w:sz="4" w:space="0" w:color="auto"/>
              <w:bottom w:val="single" w:sz="4" w:space="0" w:color="auto"/>
              <w:right w:val="single" w:sz="4" w:space="0" w:color="auto"/>
            </w:tcBorders>
            <w:vAlign w:val="center"/>
          </w:tcPr>
          <w:p w14:paraId="7AB8D4BD"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339B583B"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17C864FB"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DD6BD9B"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9. Настройка, установка и обновление программного обеспечения смартфонов и планшетов. Восстановление и защита данных пользователя</w:t>
            </w:r>
          </w:p>
        </w:tc>
        <w:tc>
          <w:tcPr>
            <w:tcW w:w="829" w:type="pct"/>
            <w:tcBorders>
              <w:top w:val="single" w:sz="4" w:space="0" w:color="auto"/>
              <w:left w:val="single" w:sz="4" w:space="0" w:color="auto"/>
              <w:bottom w:val="single" w:sz="4" w:space="0" w:color="auto"/>
              <w:right w:val="single" w:sz="4" w:space="0" w:color="auto"/>
            </w:tcBorders>
            <w:vAlign w:val="center"/>
          </w:tcPr>
          <w:p w14:paraId="3234EE01"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4</w:t>
            </w:r>
          </w:p>
        </w:tc>
      </w:tr>
      <w:tr w:rsidR="00BC6B21" w:rsidRPr="00D57B0E" w14:paraId="33FE378E"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6994AE4A"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7EF4B71"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10. Замена экранов смартфонов и планшетов</w:t>
            </w:r>
          </w:p>
        </w:tc>
        <w:tc>
          <w:tcPr>
            <w:tcW w:w="829" w:type="pct"/>
            <w:tcBorders>
              <w:top w:val="single" w:sz="4" w:space="0" w:color="auto"/>
              <w:left w:val="single" w:sz="4" w:space="0" w:color="auto"/>
              <w:bottom w:val="single" w:sz="4" w:space="0" w:color="auto"/>
              <w:right w:val="single" w:sz="4" w:space="0" w:color="auto"/>
            </w:tcBorders>
            <w:vAlign w:val="center"/>
          </w:tcPr>
          <w:p w14:paraId="022DD983"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1FE9E86F"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3AA60892"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EA3AC8C"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11. Замена аккумуляторных батарей смартфонов и планшетов</w:t>
            </w:r>
          </w:p>
        </w:tc>
        <w:tc>
          <w:tcPr>
            <w:tcW w:w="829" w:type="pct"/>
            <w:tcBorders>
              <w:top w:val="single" w:sz="4" w:space="0" w:color="auto"/>
              <w:left w:val="single" w:sz="4" w:space="0" w:color="auto"/>
              <w:bottom w:val="single" w:sz="4" w:space="0" w:color="auto"/>
              <w:right w:val="single" w:sz="4" w:space="0" w:color="auto"/>
            </w:tcBorders>
            <w:vAlign w:val="center"/>
          </w:tcPr>
          <w:p w14:paraId="381F32BA"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7E7E9424"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6B869C2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62155FE"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12. Ремонт и/или замена корпусов смартфонов и планшетов</w:t>
            </w:r>
          </w:p>
        </w:tc>
        <w:tc>
          <w:tcPr>
            <w:tcW w:w="829" w:type="pct"/>
            <w:tcBorders>
              <w:top w:val="single" w:sz="4" w:space="0" w:color="auto"/>
              <w:left w:val="single" w:sz="4" w:space="0" w:color="auto"/>
              <w:bottom w:val="single" w:sz="4" w:space="0" w:color="auto"/>
              <w:right w:val="single" w:sz="4" w:space="0" w:color="auto"/>
            </w:tcBorders>
            <w:vAlign w:val="center"/>
          </w:tcPr>
          <w:p w14:paraId="67ECB23C"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6D1AEFCD"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tcPr>
          <w:p w14:paraId="59061BF1"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A6AD7EC"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13. Замена клавиатуры смартфонов и планшетов</w:t>
            </w:r>
          </w:p>
        </w:tc>
        <w:tc>
          <w:tcPr>
            <w:tcW w:w="829" w:type="pct"/>
            <w:tcBorders>
              <w:top w:val="single" w:sz="4" w:space="0" w:color="auto"/>
              <w:left w:val="single" w:sz="4" w:space="0" w:color="auto"/>
              <w:bottom w:val="single" w:sz="4" w:space="0" w:color="auto"/>
              <w:right w:val="single" w:sz="4" w:space="0" w:color="auto"/>
            </w:tcBorders>
            <w:vAlign w:val="center"/>
          </w:tcPr>
          <w:p w14:paraId="4FEA5DBD"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60EA1FEF" w14:textId="77777777" w:rsidTr="00A81ECA">
        <w:tc>
          <w:tcPr>
            <w:tcW w:w="0" w:type="auto"/>
            <w:vMerge/>
            <w:tcBorders>
              <w:top w:val="single" w:sz="4" w:space="0" w:color="auto"/>
              <w:left w:val="single" w:sz="4" w:space="0" w:color="auto"/>
              <w:bottom w:val="single" w:sz="4" w:space="0" w:color="auto"/>
              <w:right w:val="single" w:sz="4" w:space="0" w:color="auto"/>
            </w:tcBorders>
            <w:vAlign w:val="center"/>
            <w:hideMark/>
          </w:tcPr>
          <w:p w14:paraId="3D6E8B0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4D75ED5"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Cs/>
                <w:color w:val="000000" w:themeColor="text1"/>
                <w:sz w:val="24"/>
                <w:szCs w:val="24"/>
              </w:rPr>
              <w:t>Лабораторное занятие № 14. Настройка взаимодействия устройств пользователя</w:t>
            </w:r>
          </w:p>
        </w:tc>
        <w:tc>
          <w:tcPr>
            <w:tcW w:w="829" w:type="pct"/>
            <w:tcBorders>
              <w:top w:val="single" w:sz="4" w:space="0" w:color="auto"/>
              <w:left w:val="single" w:sz="4" w:space="0" w:color="auto"/>
              <w:bottom w:val="single" w:sz="4" w:space="0" w:color="auto"/>
              <w:right w:val="single" w:sz="4" w:space="0" w:color="auto"/>
            </w:tcBorders>
            <w:vAlign w:val="center"/>
            <w:hideMark/>
          </w:tcPr>
          <w:p w14:paraId="655DF76E"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51E74750" w14:textId="77777777" w:rsidTr="00A81ECA">
        <w:trPr>
          <w:trHeight w:val="70"/>
        </w:trPr>
        <w:tc>
          <w:tcPr>
            <w:tcW w:w="4171" w:type="pct"/>
            <w:gridSpan w:val="2"/>
            <w:tcBorders>
              <w:top w:val="single" w:sz="4" w:space="0" w:color="auto"/>
              <w:left w:val="single" w:sz="4" w:space="0" w:color="auto"/>
              <w:bottom w:val="single" w:sz="4" w:space="0" w:color="auto"/>
              <w:right w:val="single" w:sz="4" w:space="0" w:color="auto"/>
            </w:tcBorders>
          </w:tcPr>
          <w:p w14:paraId="0F6DABAB"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3. Диагностика и устранение неисправностей офисной техники</w:t>
            </w:r>
          </w:p>
        </w:tc>
        <w:tc>
          <w:tcPr>
            <w:tcW w:w="829" w:type="pct"/>
            <w:tcBorders>
              <w:top w:val="single" w:sz="4" w:space="0" w:color="auto"/>
              <w:left w:val="single" w:sz="4" w:space="0" w:color="auto"/>
              <w:bottom w:val="single" w:sz="4" w:space="0" w:color="auto"/>
              <w:right w:val="single" w:sz="4" w:space="0" w:color="auto"/>
            </w:tcBorders>
            <w:vAlign w:val="center"/>
          </w:tcPr>
          <w:p w14:paraId="7D5F73B8"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D57B0E" w:rsidRPr="00D57B0E" w14:paraId="2BAF7509" w14:textId="77777777" w:rsidTr="00AE6BED">
        <w:trPr>
          <w:trHeight w:val="459"/>
        </w:trPr>
        <w:tc>
          <w:tcPr>
            <w:tcW w:w="4171" w:type="pct"/>
            <w:gridSpan w:val="2"/>
            <w:tcBorders>
              <w:top w:val="single" w:sz="4" w:space="0" w:color="auto"/>
              <w:left w:val="single" w:sz="4" w:space="0" w:color="auto"/>
              <w:bottom w:val="single" w:sz="4" w:space="0" w:color="auto"/>
              <w:right w:val="single" w:sz="4" w:space="0" w:color="auto"/>
            </w:tcBorders>
          </w:tcPr>
          <w:p w14:paraId="30A7B07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МДК 03.03 Диагностика и устранение неисправностей офисной техники</w:t>
            </w:r>
          </w:p>
        </w:tc>
        <w:tc>
          <w:tcPr>
            <w:tcW w:w="829" w:type="pct"/>
            <w:tcBorders>
              <w:top w:val="single" w:sz="4" w:space="0" w:color="auto"/>
              <w:left w:val="single" w:sz="4" w:space="0" w:color="auto"/>
              <w:bottom w:val="single" w:sz="4" w:space="0" w:color="auto"/>
              <w:right w:val="single" w:sz="4" w:space="0" w:color="auto"/>
            </w:tcBorders>
            <w:vAlign w:val="center"/>
          </w:tcPr>
          <w:p w14:paraId="2C289381" w14:textId="77777777" w:rsidR="00BC6B21" w:rsidRPr="00D57B0E" w:rsidRDefault="00BC6B21" w:rsidP="00AE6BED">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56</w:t>
            </w:r>
          </w:p>
        </w:tc>
      </w:tr>
      <w:tr w:rsidR="00BC6B21" w:rsidRPr="00D57B0E" w14:paraId="167A25C6" w14:textId="77777777" w:rsidTr="00A81ECA">
        <w:trPr>
          <w:trHeight w:val="78"/>
        </w:trPr>
        <w:tc>
          <w:tcPr>
            <w:tcW w:w="1011" w:type="pct"/>
            <w:vMerge w:val="restart"/>
            <w:tcBorders>
              <w:top w:val="single" w:sz="4" w:space="0" w:color="auto"/>
              <w:left w:val="single" w:sz="4" w:space="0" w:color="auto"/>
              <w:right w:val="single" w:sz="4" w:space="0" w:color="auto"/>
            </w:tcBorders>
          </w:tcPr>
          <w:p w14:paraId="0529A474"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3.1 Виды и назначение периферийных устройств</w:t>
            </w:r>
          </w:p>
        </w:tc>
        <w:tc>
          <w:tcPr>
            <w:tcW w:w="3160" w:type="pct"/>
            <w:tcBorders>
              <w:top w:val="single" w:sz="4" w:space="0" w:color="auto"/>
              <w:left w:val="single" w:sz="4" w:space="0" w:color="auto"/>
              <w:bottom w:val="single" w:sz="4" w:space="0" w:color="auto"/>
              <w:right w:val="single" w:sz="4" w:space="0" w:color="auto"/>
            </w:tcBorders>
          </w:tcPr>
          <w:p w14:paraId="2996A2E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top w:val="single" w:sz="4" w:space="0" w:color="auto"/>
              <w:left w:val="single" w:sz="4" w:space="0" w:color="auto"/>
              <w:right w:val="single" w:sz="4" w:space="0" w:color="auto"/>
            </w:tcBorders>
            <w:vAlign w:val="center"/>
          </w:tcPr>
          <w:p w14:paraId="12F32FB6"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14</w:t>
            </w:r>
          </w:p>
        </w:tc>
      </w:tr>
      <w:tr w:rsidR="00BC6B21" w:rsidRPr="00D57B0E" w14:paraId="67246AC6" w14:textId="77777777" w:rsidTr="00A81ECA">
        <w:trPr>
          <w:trHeight w:val="77"/>
        </w:trPr>
        <w:tc>
          <w:tcPr>
            <w:tcW w:w="1011" w:type="pct"/>
            <w:vMerge/>
            <w:tcBorders>
              <w:left w:val="single" w:sz="4" w:space="0" w:color="auto"/>
              <w:right w:val="single" w:sz="4" w:space="0" w:color="auto"/>
            </w:tcBorders>
          </w:tcPr>
          <w:p w14:paraId="6707C96F"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0C7A37B" w14:textId="77777777" w:rsidR="00BC6B21" w:rsidRPr="00D57B0E" w:rsidRDefault="00BC6B21" w:rsidP="00D16B93">
            <w:pPr>
              <w:numPr>
                <w:ilvl w:val="0"/>
                <w:numId w:val="43"/>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Устройства отображения информации: дисплеи, плазменные панели, интерактивные доски, мультмедийные проекторы: виды, интерфейсы, основы функционирования. Пульты дистанционного управления</w:t>
            </w:r>
          </w:p>
        </w:tc>
        <w:tc>
          <w:tcPr>
            <w:tcW w:w="829" w:type="pct"/>
            <w:vMerge w:val="restart"/>
            <w:tcBorders>
              <w:left w:val="single" w:sz="4" w:space="0" w:color="auto"/>
              <w:right w:val="single" w:sz="4" w:space="0" w:color="auto"/>
            </w:tcBorders>
            <w:vAlign w:val="center"/>
          </w:tcPr>
          <w:p w14:paraId="75D77EB2"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6</w:t>
            </w:r>
          </w:p>
        </w:tc>
      </w:tr>
      <w:tr w:rsidR="00BC6B21" w:rsidRPr="00D57B0E" w14:paraId="51849C08" w14:textId="77777777" w:rsidTr="00A81ECA">
        <w:trPr>
          <w:trHeight w:val="77"/>
        </w:trPr>
        <w:tc>
          <w:tcPr>
            <w:tcW w:w="1011" w:type="pct"/>
            <w:vMerge/>
            <w:tcBorders>
              <w:left w:val="single" w:sz="4" w:space="0" w:color="auto"/>
              <w:right w:val="single" w:sz="4" w:space="0" w:color="auto"/>
            </w:tcBorders>
          </w:tcPr>
          <w:p w14:paraId="7B210E5C"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E30D6DC" w14:textId="77777777" w:rsidR="00BC6B21" w:rsidRPr="00D57B0E" w:rsidRDefault="00BC6B21" w:rsidP="00D16B93">
            <w:pPr>
              <w:numPr>
                <w:ilvl w:val="0"/>
                <w:numId w:val="43"/>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Устройства вывода ин</w:t>
            </w:r>
            <w:r w:rsidRPr="00D57B0E">
              <w:rPr>
                <w:rFonts w:ascii="Times New Roman" w:hAnsi="Times New Roman" w:cs="Times New Roman"/>
                <w:bCs/>
                <w:color w:val="000000" w:themeColor="text1"/>
                <w:sz w:val="24"/>
                <w:szCs w:val="24"/>
              </w:rPr>
              <w:softHyphen/>
              <w:t>формации на печать: принтеры, плоттеры (виды, интерфейсы, основы функционирования)</w:t>
            </w:r>
          </w:p>
        </w:tc>
        <w:tc>
          <w:tcPr>
            <w:tcW w:w="829" w:type="pct"/>
            <w:vMerge/>
            <w:tcBorders>
              <w:left w:val="single" w:sz="4" w:space="0" w:color="auto"/>
              <w:right w:val="single" w:sz="4" w:space="0" w:color="auto"/>
            </w:tcBorders>
            <w:vAlign w:val="center"/>
          </w:tcPr>
          <w:p w14:paraId="72AF7E13"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79543304" w14:textId="77777777" w:rsidTr="00A81ECA">
        <w:trPr>
          <w:trHeight w:val="77"/>
        </w:trPr>
        <w:tc>
          <w:tcPr>
            <w:tcW w:w="1011" w:type="pct"/>
            <w:vMerge/>
            <w:tcBorders>
              <w:left w:val="single" w:sz="4" w:space="0" w:color="auto"/>
              <w:right w:val="single" w:sz="4" w:space="0" w:color="auto"/>
            </w:tcBorders>
          </w:tcPr>
          <w:p w14:paraId="6762C5EE"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350324C" w14:textId="77777777" w:rsidR="00BC6B21" w:rsidRPr="00D57B0E" w:rsidRDefault="00BC6B21" w:rsidP="00D16B93">
            <w:pPr>
              <w:numPr>
                <w:ilvl w:val="0"/>
                <w:numId w:val="43"/>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Устройства ввода гра</w:t>
            </w:r>
            <w:r w:rsidRPr="00D57B0E">
              <w:rPr>
                <w:rFonts w:ascii="Times New Roman" w:hAnsi="Times New Roman" w:cs="Times New Roman"/>
                <w:bCs/>
                <w:color w:val="000000" w:themeColor="text1"/>
                <w:sz w:val="24"/>
                <w:szCs w:val="24"/>
              </w:rPr>
              <w:softHyphen/>
              <w:t>фиче</w:t>
            </w:r>
            <w:r w:rsidRPr="00D57B0E">
              <w:rPr>
                <w:rFonts w:ascii="Times New Roman" w:hAnsi="Times New Roman" w:cs="Times New Roman"/>
                <w:bCs/>
                <w:color w:val="000000" w:themeColor="text1"/>
                <w:sz w:val="24"/>
                <w:szCs w:val="24"/>
              </w:rPr>
              <w:softHyphen/>
              <w:t xml:space="preserve">ской информации: сканеры, графические планшеты, </w:t>
            </w:r>
            <w:r w:rsidRPr="00D57B0E">
              <w:rPr>
                <w:rFonts w:ascii="Times New Roman" w:hAnsi="Times New Roman" w:cs="Times New Roman"/>
                <w:color w:val="000000" w:themeColor="text1"/>
                <w:sz w:val="24"/>
                <w:szCs w:val="24"/>
                <w:lang w:val="en-US"/>
              </w:rPr>
              <w:t>web</w:t>
            </w:r>
            <w:r w:rsidRPr="00D57B0E">
              <w:rPr>
                <w:rFonts w:ascii="Times New Roman" w:hAnsi="Times New Roman" w:cs="Times New Roman"/>
                <w:color w:val="000000" w:themeColor="text1"/>
                <w:sz w:val="24"/>
                <w:szCs w:val="24"/>
              </w:rPr>
              <w:t xml:space="preserve"> и </w:t>
            </w:r>
            <w:r w:rsidRPr="00D57B0E">
              <w:rPr>
                <w:rFonts w:ascii="Times New Roman" w:hAnsi="Times New Roman" w:cs="Times New Roman"/>
                <w:color w:val="000000" w:themeColor="text1"/>
                <w:sz w:val="24"/>
                <w:szCs w:val="24"/>
                <w:lang w:val="en-US"/>
              </w:rPr>
              <w:t>IP</w:t>
            </w:r>
            <w:r w:rsidRPr="00D57B0E">
              <w:rPr>
                <w:rFonts w:ascii="Times New Roman" w:hAnsi="Times New Roman" w:cs="Times New Roman"/>
                <w:color w:val="000000" w:themeColor="text1"/>
                <w:sz w:val="24"/>
                <w:szCs w:val="24"/>
              </w:rPr>
              <w:t xml:space="preserve"> камеры (виды, интерфейсы, основы функционирования).</w:t>
            </w:r>
          </w:p>
        </w:tc>
        <w:tc>
          <w:tcPr>
            <w:tcW w:w="829" w:type="pct"/>
            <w:vMerge/>
            <w:tcBorders>
              <w:left w:val="single" w:sz="4" w:space="0" w:color="auto"/>
              <w:right w:val="single" w:sz="4" w:space="0" w:color="auto"/>
            </w:tcBorders>
            <w:vAlign w:val="center"/>
          </w:tcPr>
          <w:p w14:paraId="46A66A98"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4B99926E" w14:textId="77777777" w:rsidTr="00A81ECA">
        <w:trPr>
          <w:trHeight w:val="77"/>
        </w:trPr>
        <w:tc>
          <w:tcPr>
            <w:tcW w:w="1011" w:type="pct"/>
            <w:vMerge/>
            <w:tcBorders>
              <w:left w:val="single" w:sz="4" w:space="0" w:color="auto"/>
              <w:right w:val="single" w:sz="4" w:space="0" w:color="auto"/>
            </w:tcBorders>
          </w:tcPr>
          <w:p w14:paraId="2E360C93"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A8D416F" w14:textId="77777777" w:rsidR="00BC6B21" w:rsidRPr="00D57B0E" w:rsidRDefault="00BC6B21" w:rsidP="00D16B93">
            <w:pPr>
              <w:numPr>
                <w:ilvl w:val="0"/>
                <w:numId w:val="43"/>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 xml:space="preserve">Устройства ввода и вывода аудиоинформации (виды, интерфейсы, основы функционирования). </w:t>
            </w:r>
          </w:p>
        </w:tc>
        <w:tc>
          <w:tcPr>
            <w:tcW w:w="829" w:type="pct"/>
            <w:vMerge/>
            <w:tcBorders>
              <w:left w:val="single" w:sz="4" w:space="0" w:color="auto"/>
              <w:right w:val="single" w:sz="4" w:space="0" w:color="auto"/>
            </w:tcBorders>
            <w:vAlign w:val="center"/>
          </w:tcPr>
          <w:p w14:paraId="48143DF4"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7B206C19" w14:textId="77777777" w:rsidTr="00A81ECA">
        <w:trPr>
          <w:trHeight w:val="77"/>
        </w:trPr>
        <w:tc>
          <w:tcPr>
            <w:tcW w:w="1011" w:type="pct"/>
            <w:vMerge/>
            <w:tcBorders>
              <w:left w:val="single" w:sz="4" w:space="0" w:color="auto"/>
              <w:right w:val="single" w:sz="4" w:space="0" w:color="auto"/>
            </w:tcBorders>
          </w:tcPr>
          <w:p w14:paraId="5D93692A"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B365CFA" w14:textId="77777777" w:rsidR="00BC6B21" w:rsidRPr="00D57B0E" w:rsidRDefault="00BC6B21" w:rsidP="00D16B93">
            <w:pPr>
              <w:numPr>
                <w:ilvl w:val="0"/>
                <w:numId w:val="43"/>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Средства обеспечения сетевого доступа (виды, интерфейсы, основы функционирования)</w:t>
            </w:r>
          </w:p>
        </w:tc>
        <w:tc>
          <w:tcPr>
            <w:tcW w:w="829" w:type="pct"/>
            <w:vMerge/>
            <w:tcBorders>
              <w:left w:val="single" w:sz="4" w:space="0" w:color="auto"/>
              <w:right w:val="single" w:sz="4" w:space="0" w:color="auto"/>
            </w:tcBorders>
            <w:vAlign w:val="center"/>
          </w:tcPr>
          <w:p w14:paraId="6F99D229"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62932471" w14:textId="77777777" w:rsidTr="00A81ECA">
        <w:trPr>
          <w:trHeight w:val="77"/>
        </w:trPr>
        <w:tc>
          <w:tcPr>
            <w:tcW w:w="1011" w:type="pct"/>
            <w:vMerge/>
            <w:tcBorders>
              <w:left w:val="single" w:sz="4" w:space="0" w:color="auto"/>
              <w:right w:val="single" w:sz="4" w:space="0" w:color="auto"/>
            </w:tcBorders>
          </w:tcPr>
          <w:p w14:paraId="25DFE901"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19FA90D3"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829" w:type="pct"/>
            <w:tcBorders>
              <w:left w:val="single" w:sz="4" w:space="0" w:color="auto"/>
              <w:right w:val="single" w:sz="4" w:space="0" w:color="auto"/>
            </w:tcBorders>
            <w:vAlign w:val="center"/>
          </w:tcPr>
          <w:p w14:paraId="3C92B0BD"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8</w:t>
            </w:r>
          </w:p>
        </w:tc>
      </w:tr>
      <w:tr w:rsidR="00BC6B21" w:rsidRPr="00D57B0E" w14:paraId="597F404F" w14:textId="77777777" w:rsidTr="00A81ECA">
        <w:trPr>
          <w:trHeight w:val="77"/>
        </w:trPr>
        <w:tc>
          <w:tcPr>
            <w:tcW w:w="1011" w:type="pct"/>
            <w:vMerge/>
            <w:tcBorders>
              <w:left w:val="single" w:sz="4" w:space="0" w:color="auto"/>
              <w:right w:val="single" w:sz="4" w:space="0" w:color="auto"/>
            </w:tcBorders>
          </w:tcPr>
          <w:p w14:paraId="41E9DE77"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40845C9"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15. Подключение устройств отображения</w:t>
            </w:r>
          </w:p>
        </w:tc>
        <w:tc>
          <w:tcPr>
            <w:tcW w:w="829" w:type="pct"/>
            <w:tcBorders>
              <w:left w:val="single" w:sz="4" w:space="0" w:color="auto"/>
              <w:right w:val="single" w:sz="4" w:space="0" w:color="auto"/>
            </w:tcBorders>
            <w:vAlign w:val="center"/>
          </w:tcPr>
          <w:p w14:paraId="0C69FF99"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0B92EE80" w14:textId="77777777" w:rsidTr="00A81ECA">
        <w:trPr>
          <w:trHeight w:val="77"/>
        </w:trPr>
        <w:tc>
          <w:tcPr>
            <w:tcW w:w="1011" w:type="pct"/>
            <w:vMerge/>
            <w:tcBorders>
              <w:left w:val="single" w:sz="4" w:space="0" w:color="auto"/>
              <w:right w:val="single" w:sz="4" w:space="0" w:color="auto"/>
            </w:tcBorders>
          </w:tcPr>
          <w:p w14:paraId="01D30B97"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870611F"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16. Подключение печатающих устройств</w:t>
            </w:r>
          </w:p>
        </w:tc>
        <w:tc>
          <w:tcPr>
            <w:tcW w:w="829" w:type="pct"/>
            <w:tcBorders>
              <w:left w:val="single" w:sz="4" w:space="0" w:color="auto"/>
              <w:right w:val="single" w:sz="4" w:space="0" w:color="auto"/>
            </w:tcBorders>
            <w:vAlign w:val="center"/>
          </w:tcPr>
          <w:p w14:paraId="2A4A9DC2"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43759E40" w14:textId="77777777" w:rsidTr="00A81ECA">
        <w:trPr>
          <w:trHeight w:val="77"/>
        </w:trPr>
        <w:tc>
          <w:tcPr>
            <w:tcW w:w="1011" w:type="pct"/>
            <w:vMerge/>
            <w:tcBorders>
              <w:left w:val="single" w:sz="4" w:space="0" w:color="auto"/>
              <w:right w:val="single" w:sz="4" w:space="0" w:color="auto"/>
            </w:tcBorders>
          </w:tcPr>
          <w:p w14:paraId="1ED461DE"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4BB526C"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17. Подключение сетевых устройств</w:t>
            </w:r>
          </w:p>
        </w:tc>
        <w:tc>
          <w:tcPr>
            <w:tcW w:w="829" w:type="pct"/>
            <w:tcBorders>
              <w:left w:val="single" w:sz="4" w:space="0" w:color="auto"/>
              <w:right w:val="single" w:sz="4" w:space="0" w:color="auto"/>
            </w:tcBorders>
            <w:vAlign w:val="center"/>
          </w:tcPr>
          <w:p w14:paraId="3155CBBB"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2396B4D7" w14:textId="77777777" w:rsidTr="00A81ECA">
        <w:trPr>
          <w:trHeight w:val="77"/>
        </w:trPr>
        <w:tc>
          <w:tcPr>
            <w:tcW w:w="1011" w:type="pct"/>
            <w:vMerge/>
            <w:tcBorders>
              <w:left w:val="single" w:sz="4" w:space="0" w:color="auto"/>
              <w:right w:val="single" w:sz="4" w:space="0" w:color="auto"/>
            </w:tcBorders>
          </w:tcPr>
          <w:p w14:paraId="1244C483"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3337F19"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18. Подключение многофункциональных устройств</w:t>
            </w:r>
          </w:p>
        </w:tc>
        <w:tc>
          <w:tcPr>
            <w:tcW w:w="829" w:type="pct"/>
            <w:tcBorders>
              <w:left w:val="single" w:sz="4" w:space="0" w:color="auto"/>
              <w:right w:val="single" w:sz="4" w:space="0" w:color="auto"/>
            </w:tcBorders>
            <w:vAlign w:val="center"/>
          </w:tcPr>
          <w:p w14:paraId="199FD40D"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21E73DBC" w14:textId="77777777" w:rsidTr="00A81ECA">
        <w:trPr>
          <w:trHeight w:val="78"/>
        </w:trPr>
        <w:tc>
          <w:tcPr>
            <w:tcW w:w="1011" w:type="pct"/>
            <w:vMerge w:val="restart"/>
            <w:tcBorders>
              <w:top w:val="single" w:sz="4" w:space="0" w:color="auto"/>
              <w:left w:val="single" w:sz="4" w:space="0" w:color="auto"/>
              <w:right w:val="single" w:sz="4" w:space="0" w:color="auto"/>
            </w:tcBorders>
          </w:tcPr>
          <w:p w14:paraId="67A465D5"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3.2 Настройка и ремонт устройств отображения информации</w:t>
            </w:r>
          </w:p>
        </w:tc>
        <w:tc>
          <w:tcPr>
            <w:tcW w:w="3160" w:type="pct"/>
            <w:tcBorders>
              <w:top w:val="single" w:sz="4" w:space="0" w:color="auto"/>
              <w:left w:val="single" w:sz="4" w:space="0" w:color="auto"/>
              <w:bottom w:val="single" w:sz="4" w:space="0" w:color="auto"/>
              <w:right w:val="single" w:sz="4" w:space="0" w:color="auto"/>
            </w:tcBorders>
          </w:tcPr>
          <w:p w14:paraId="28E39265"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top w:val="single" w:sz="4" w:space="0" w:color="auto"/>
              <w:left w:val="single" w:sz="4" w:space="0" w:color="auto"/>
              <w:right w:val="single" w:sz="4" w:space="0" w:color="auto"/>
            </w:tcBorders>
            <w:vAlign w:val="center"/>
          </w:tcPr>
          <w:p w14:paraId="3D73E364"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18</w:t>
            </w:r>
          </w:p>
        </w:tc>
      </w:tr>
      <w:tr w:rsidR="00BC6B21" w:rsidRPr="00D57B0E" w14:paraId="4BA94DCA" w14:textId="77777777" w:rsidTr="00A81ECA">
        <w:trPr>
          <w:trHeight w:val="77"/>
        </w:trPr>
        <w:tc>
          <w:tcPr>
            <w:tcW w:w="1011" w:type="pct"/>
            <w:vMerge/>
            <w:tcBorders>
              <w:left w:val="single" w:sz="4" w:space="0" w:color="auto"/>
              <w:right w:val="single" w:sz="4" w:space="0" w:color="auto"/>
            </w:tcBorders>
          </w:tcPr>
          <w:p w14:paraId="3F3816EF"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5D4AD28" w14:textId="77777777" w:rsidR="00BC6B21" w:rsidRPr="00D57B0E" w:rsidRDefault="00BC6B21" w:rsidP="00D16B93">
            <w:pPr>
              <w:numPr>
                <w:ilvl w:val="0"/>
                <w:numId w:val="44"/>
              </w:numPr>
              <w:spacing w:after="0" w:line="240" w:lineRule="auto"/>
              <w:ind w:left="313"/>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Типовые настройки устройств отображения информации</w:t>
            </w:r>
          </w:p>
        </w:tc>
        <w:tc>
          <w:tcPr>
            <w:tcW w:w="829" w:type="pct"/>
            <w:vMerge w:val="restart"/>
            <w:tcBorders>
              <w:left w:val="single" w:sz="4" w:space="0" w:color="auto"/>
              <w:right w:val="single" w:sz="4" w:space="0" w:color="auto"/>
            </w:tcBorders>
            <w:vAlign w:val="center"/>
          </w:tcPr>
          <w:p w14:paraId="2B03CBAC"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10</w:t>
            </w:r>
          </w:p>
        </w:tc>
      </w:tr>
      <w:tr w:rsidR="00BC6B21" w:rsidRPr="00D57B0E" w14:paraId="57D0AA1D" w14:textId="77777777" w:rsidTr="00A81ECA">
        <w:trPr>
          <w:trHeight w:val="77"/>
        </w:trPr>
        <w:tc>
          <w:tcPr>
            <w:tcW w:w="1011" w:type="pct"/>
            <w:vMerge/>
            <w:tcBorders>
              <w:left w:val="single" w:sz="4" w:space="0" w:color="auto"/>
              <w:right w:val="single" w:sz="4" w:space="0" w:color="auto"/>
            </w:tcBorders>
          </w:tcPr>
          <w:p w14:paraId="391A231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AC0E1A1" w14:textId="77777777" w:rsidR="00BC6B21" w:rsidRPr="00D57B0E" w:rsidRDefault="00BC6B21" w:rsidP="00D16B93">
            <w:pPr>
              <w:numPr>
                <w:ilvl w:val="0"/>
                <w:numId w:val="44"/>
              </w:numPr>
              <w:spacing w:after="0" w:line="240" w:lineRule="auto"/>
              <w:ind w:left="313"/>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Алгоритм поиска и устранения неисправностей мультимедапроекторов, замена ламп, фокусировка</w:t>
            </w:r>
          </w:p>
        </w:tc>
        <w:tc>
          <w:tcPr>
            <w:tcW w:w="829" w:type="pct"/>
            <w:vMerge/>
            <w:tcBorders>
              <w:left w:val="single" w:sz="4" w:space="0" w:color="auto"/>
              <w:right w:val="single" w:sz="4" w:space="0" w:color="auto"/>
            </w:tcBorders>
            <w:vAlign w:val="center"/>
          </w:tcPr>
          <w:p w14:paraId="149CA0C7"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57F192CD" w14:textId="77777777" w:rsidTr="00A81ECA">
        <w:trPr>
          <w:trHeight w:val="77"/>
        </w:trPr>
        <w:tc>
          <w:tcPr>
            <w:tcW w:w="1011" w:type="pct"/>
            <w:vMerge/>
            <w:tcBorders>
              <w:left w:val="single" w:sz="4" w:space="0" w:color="auto"/>
              <w:right w:val="single" w:sz="4" w:space="0" w:color="auto"/>
            </w:tcBorders>
          </w:tcPr>
          <w:p w14:paraId="7B1B00BC"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5F82335" w14:textId="77777777" w:rsidR="00BC6B21" w:rsidRPr="00D57B0E" w:rsidRDefault="00BC6B21" w:rsidP="00D16B93">
            <w:pPr>
              <w:numPr>
                <w:ilvl w:val="0"/>
                <w:numId w:val="44"/>
              </w:numPr>
              <w:spacing w:after="0" w:line="240" w:lineRule="auto"/>
              <w:ind w:left="313"/>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Типовые неисправности плазменных панелей и ЖК дисплеев, понятие ремонтопригодности. Настройка отображения информации. Алгоритм поиска и устранения простейших повреждений</w:t>
            </w:r>
          </w:p>
        </w:tc>
        <w:tc>
          <w:tcPr>
            <w:tcW w:w="829" w:type="pct"/>
            <w:vMerge/>
            <w:tcBorders>
              <w:left w:val="single" w:sz="4" w:space="0" w:color="auto"/>
              <w:right w:val="single" w:sz="4" w:space="0" w:color="auto"/>
            </w:tcBorders>
            <w:vAlign w:val="center"/>
          </w:tcPr>
          <w:p w14:paraId="2B6B8C49"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7E10907F" w14:textId="77777777" w:rsidTr="00A81ECA">
        <w:trPr>
          <w:trHeight w:val="77"/>
        </w:trPr>
        <w:tc>
          <w:tcPr>
            <w:tcW w:w="1011" w:type="pct"/>
            <w:vMerge/>
            <w:tcBorders>
              <w:left w:val="single" w:sz="4" w:space="0" w:color="auto"/>
              <w:right w:val="single" w:sz="4" w:space="0" w:color="auto"/>
            </w:tcBorders>
          </w:tcPr>
          <w:p w14:paraId="6999AAD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73C21A5" w14:textId="77777777" w:rsidR="00BC6B21" w:rsidRPr="00D57B0E" w:rsidRDefault="00BC6B21" w:rsidP="00D16B93">
            <w:pPr>
              <w:numPr>
                <w:ilvl w:val="0"/>
                <w:numId w:val="44"/>
              </w:numPr>
              <w:spacing w:after="0" w:line="240" w:lineRule="auto"/>
              <w:ind w:left="313"/>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Интерактивная доска: установка специализированного программного обеспечения, подключение и калибровка</w:t>
            </w:r>
          </w:p>
        </w:tc>
        <w:tc>
          <w:tcPr>
            <w:tcW w:w="829" w:type="pct"/>
            <w:vMerge/>
            <w:tcBorders>
              <w:left w:val="single" w:sz="4" w:space="0" w:color="auto"/>
              <w:right w:val="single" w:sz="4" w:space="0" w:color="auto"/>
            </w:tcBorders>
            <w:vAlign w:val="center"/>
          </w:tcPr>
          <w:p w14:paraId="68E39679"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32EE24F1" w14:textId="77777777" w:rsidTr="00A81ECA">
        <w:trPr>
          <w:trHeight w:val="77"/>
        </w:trPr>
        <w:tc>
          <w:tcPr>
            <w:tcW w:w="1011" w:type="pct"/>
            <w:vMerge/>
            <w:tcBorders>
              <w:left w:val="single" w:sz="4" w:space="0" w:color="auto"/>
              <w:right w:val="single" w:sz="4" w:space="0" w:color="auto"/>
            </w:tcBorders>
          </w:tcPr>
          <w:p w14:paraId="5C84519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5B3B1EF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829" w:type="pct"/>
            <w:tcBorders>
              <w:left w:val="single" w:sz="4" w:space="0" w:color="auto"/>
              <w:right w:val="single" w:sz="4" w:space="0" w:color="auto"/>
            </w:tcBorders>
            <w:vAlign w:val="center"/>
          </w:tcPr>
          <w:p w14:paraId="0620C9E6"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8</w:t>
            </w:r>
          </w:p>
        </w:tc>
      </w:tr>
      <w:tr w:rsidR="00BC6B21" w:rsidRPr="00D57B0E" w14:paraId="7A231A7C" w14:textId="77777777" w:rsidTr="00A81ECA">
        <w:trPr>
          <w:trHeight w:val="77"/>
        </w:trPr>
        <w:tc>
          <w:tcPr>
            <w:tcW w:w="1011" w:type="pct"/>
            <w:vMerge/>
            <w:tcBorders>
              <w:left w:val="single" w:sz="4" w:space="0" w:color="auto"/>
              <w:right w:val="single" w:sz="4" w:space="0" w:color="auto"/>
            </w:tcBorders>
          </w:tcPr>
          <w:p w14:paraId="750C07B7"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990F356"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19. Подключение и настройка мультимедийного оборудования</w:t>
            </w:r>
          </w:p>
        </w:tc>
        <w:tc>
          <w:tcPr>
            <w:tcW w:w="829" w:type="pct"/>
            <w:tcBorders>
              <w:left w:val="single" w:sz="4" w:space="0" w:color="auto"/>
              <w:right w:val="single" w:sz="4" w:space="0" w:color="auto"/>
            </w:tcBorders>
            <w:vAlign w:val="center"/>
          </w:tcPr>
          <w:p w14:paraId="78D40DD2"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w:t>
            </w:r>
          </w:p>
        </w:tc>
      </w:tr>
      <w:tr w:rsidR="00BC6B21" w:rsidRPr="00D57B0E" w14:paraId="3A1D8C2D" w14:textId="77777777" w:rsidTr="00A81ECA">
        <w:trPr>
          <w:trHeight w:val="77"/>
        </w:trPr>
        <w:tc>
          <w:tcPr>
            <w:tcW w:w="1011" w:type="pct"/>
            <w:vMerge/>
            <w:tcBorders>
              <w:left w:val="single" w:sz="4" w:space="0" w:color="auto"/>
              <w:right w:val="single" w:sz="4" w:space="0" w:color="auto"/>
            </w:tcBorders>
          </w:tcPr>
          <w:p w14:paraId="2FBC082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B917272"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20. Поиск и устранение дефектов при подключении дисплеев</w:t>
            </w:r>
          </w:p>
        </w:tc>
        <w:tc>
          <w:tcPr>
            <w:tcW w:w="829" w:type="pct"/>
            <w:tcBorders>
              <w:left w:val="single" w:sz="4" w:space="0" w:color="auto"/>
              <w:right w:val="single" w:sz="4" w:space="0" w:color="auto"/>
            </w:tcBorders>
            <w:vAlign w:val="center"/>
          </w:tcPr>
          <w:p w14:paraId="75E054AE"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w:t>
            </w:r>
          </w:p>
        </w:tc>
      </w:tr>
      <w:tr w:rsidR="00BC6B21" w:rsidRPr="00D57B0E" w14:paraId="2DB6B117" w14:textId="77777777" w:rsidTr="00A81ECA">
        <w:trPr>
          <w:trHeight w:val="77"/>
        </w:trPr>
        <w:tc>
          <w:tcPr>
            <w:tcW w:w="1011" w:type="pct"/>
            <w:vMerge/>
            <w:tcBorders>
              <w:left w:val="single" w:sz="4" w:space="0" w:color="auto"/>
              <w:right w:val="single" w:sz="4" w:space="0" w:color="auto"/>
            </w:tcBorders>
          </w:tcPr>
          <w:p w14:paraId="1A9762A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CB0855F"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21. Подключение интерактивной доски</w:t>
            </w:r>
          </w:p>
        </w:tc>
        <w:tc>
          <w:tcPr>
            <w:tcW w:w="829" w:type="pct"/>
            <w:tcBorders>
              <w:left w:val="single" w:sz="4" w:space="0" w:color="auto"/>
              <w:right w:val="single" w:sz="4" w:space="0" w:color="auto"/>
            </w:tcBorders>
            <w:vAlign w:val="center"/>
          </w:tcPr>
          <w:p w14:paraId="5AF96C25"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w:t>
            </w:r>
          </w:p>
        </w:tc>
      </w:tr>
      <w:tr w:rsidR="00D57B0E" w:rsidRPr="00D57B0E" w14:paraId="70E37556" w14:textId="77777777" w:rsidTr="00A81ECA">
        <w:trPr>
          <w:trHeight w:val="77"/>
        </w:trPr>
        <w:tc>
          <w:tcPr>
            <w:tcW w:w="1011" w:type="pct"/>
            <w:vMerge/>
            <w:tcBorders>
              <w:left w:val="single" w:sz="4" w:space="0" w:color="auto"/>
              <w:bottom w:val="single" w:sz="4" w:space="0" w:color="auto"/>
              <w:right w:val="single" w:sz="4" w:space="0" w:color="auto"/>
            </w:tcBorders>
          </w:tcPr>
          <w:p w14:paraId="54B49D8A"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00C9D56"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22. Подключение и настройка плазменной панели. Настройка мультиэкрана</w:t>
            </w:r>
          </w:p>
        </w:tc>
        <w:tc>
          <w:tcPr>
            <w:tcW w:w="829" w:type="pct"/>
            <w:tcBorders>
              <w:left w:val="single" w:sz="4" w:space="0" w:color="auto"/>
              <w:bottom w:val="single" w:sz="4" w:space="0" w:color="auto"/>
              <w:right w:val="single" w:sz="4" w:space="0" w:color="auto"/>
            </w:tcBorders>
            <w:vAlign w:val="center"/>
          </w:tcPr>
          <w:p w14:paraId="6EFCBCCA"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w:t>
            </w:r>
          </w:p>
        </w:tc>
      </w:tr>
      <w:tr w:rsidR="00BC6B21" w:rsidRPr="00D57B0E" w14:paraId="19736459" w14:textId="77777777" w:rsidTr="00A81ECA">
        <w:trPr>
          <w:trHeight w:val="45"/>
        </w:trPr>
        <w:tc>
          <w:tcPr>
            <w:tcW w:w="1011" w:type="pct"/>
            <w:vMerge w:val="restart"/>
            <w:tcBorders>
              <w:left w:val="single" w:sz="4" w:space="0" w:color="auto"/>
              <w:right w:val="single" w:sz="4" w:space="0" w:color="auto"/>
            </w:tcBorders>
          </w:tcPr>
          <w:p w14:paraId="61194A11"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3.3 Настройка и ремонт устройств печати и тиражирования информации</w:t>
            </w:r>
          </w:p>
        </w:tc>
        <w:tc>
          <w:tcPr>
            <w:tcW w:w="3160" w:type="pct"/>
            <w:tcBorders>
              <w:top w:val="single" w:sz="4" w:space="0" w:color="auto"/>
              <w:left w:val="single" w:sz="4" w:space="0" w:color="auto"/>
              <w:bottom w:val="single" w:sz="4" w:space="0" w:color="auto"/>
              <w:right w:val="single" w:sz="4" w:space="0" w:color="auto"/>
            </w:tcBorders>
          </w:tcPr>
          <w:p w14:paraId="223B68B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left w:val="single" w:sz="4" w:space="0" w:color="auto"/>
              <w:right w:val="single" w:sz="4" w:space="0" w:color="auto"/>
            </w:tcBorders>
            <w:vAlign w:val="center"/>
          </w:tcPr>
          <w:p w14:paraId="5C2BDABD"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w:t>
            </w:r>
          </w:p>
        </w:tc>
      </w:tr>
      <w:tr w:rsidR="00BC6B21" w:rsidRPr="00D57B0E" w14:paraId="678E73D9" w14:textId="77777777" w:rsidTr="00A81ECA">
        <w:trPr>
          <w:trHeight w:val="40"/>
        </w:trPr>
        <w:tc>
          <w:tcPr>
            <w:tcW w:w="1011" w:type="pct"/>
            <w:vMerge/>
            <w:tcBorders>
              <w:left w:val="single" w:sz="4" w:space="0" w:color="auto"/>
              <w:right w:val="single" w:sz="4" w:space="0" w:color="auto"/>
            </w:tcBorders>
          </w:tcPr>
          <w:p w14:paraId="7ADD5C15"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92282D9" w14:textId="77777777" w:rsidR="00BC6B21" w:rsidRPr="00D57B0E" w:rsidRDefault="00BC6B21" w:rsidP="00D16B93">
            <w:pPr>
              <w:numPr>
                <w:ilvl w:val="0"/>
                <w:numId w:val="45"/>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Особенности организации рабочего места для ремонта принтеров.</w:t>
            </w:r>
          </w:p>
        </w:tc>
        <w:tc>
          <w:tcPr>
            <w:tcW w:w="829" w:type="pct"/>
            <w:vMerge w:val="restart"/>
            <w:tcBorders>
              <w:left w:val="single" w:sz="4" w:space="0" w:color="auto"/>
              <w:right w:val="single" w:sz="4" w:space="0" w:color="auto"/>
            </w:tcBorders>
            <w:vAlign w:val="center"/>
          </w:tcPr>
          <w:p w14:paraId="5C0283FD"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6</w:t>
            </w:r>
          </w:p>
        </w:tc>
      </w:tr>
      <w:tr w:rsidR="00BC6B21" w:rsidRPr="00D57B0E" w14:paraId="56897A10" w14:textId="77777777" w:rsidTr="00A81ECA">
        <w:trPr>
          <w:trHeight w:val="40"/>
        </w:trPr>
        <w:tc>
          <w:tcPr>
            <w:tcW w:w="1011" w:type="pct"/>
            <w:vMerge/>
            <w:tcBorders>
              <w:left w:val="single" w:sz="4" w:space="0" w:color="auto"/>
              <w:right w:val="single" w:sz="4" w:space="0" w:color="auto"/>
            </w:tcBorders>
          </w:tcPr>
          <w:p w14:paraId="5EFF3E19"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00FE1F00" w14:textId="77777777" w:rsidR="00BC6B21" w:rsidRPr="00D57B0E" w:rsidRDefault="00BC6B21" w:rsidP="00D16B93">
            <w:pPr>
              <w:numPr>
                <w:ilvl w:val="0"/>
                <w:numId w:val="45"/>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Типовые неисправности принтеров, их поиск и устранение</w:t>
            </w:r>
          </w:p>
        </w:tc>
        <w:tc>
          <w:tcPr>
            <w:tcW w:w="829" w:type="pct"/>
            <w:vMerge/>
            <w:tcBorders>
              <w:left w:val="single" w:sz="4" w:space="0" w:color="auto"/>
              <w:right w:val="single" w:sz="4" w:space="0" w:color="auto"/>
            </w:tcBorders>
            <w:vAlign w:val="center"/>
          </w:tcPr>
          <w:p w14:paraId="2FF7F547"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4AD9D984" w14:textId="77777777" w:rsidTr="00A81ECA">
        <w:trPr>
          <w:trHeight w:val="40"/>
        </w:trPr>
        <w:tc>
          <w:tcPr>
            <w:tcW w:w="1011" w:type="pct"/>
            <w:vMerge/>
            <w:tcBorders>
              <w:left w:val="single" w:sz="4" w:space="0" w:color="auto"/>
              <w:right w:val="single" w:sz="4" w:space="0" w:color="auto"/>
            </w:tcBorders>
          </w:tcPr>
          <w:p w14:paraId="731C91E9"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A1694ED" w14:textId="77777777" w:rsidR="00BC6B21" w:rsidRPr="00D57B0E" w:rsidRDefault="00BC6B21" w:rsidP="00D16B93">
            <w:pPr>
              <w:numPr>
                <w:ilvl w:val="0"/>
                <w:numId w:val="45"/>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Замена и заправка картриджей. Замена барабанов. Профилактическое обслуживание</w:t>
            </w:r>
          </w:p>
        </w:tc>
        <w:tc>
          <w:tcPr>
            <w:tcW w:w="829" w:type="pct"/>
            <w:vMerge/>
            <w:tcBorders>
              <w:left w:val="single" w:sz="4" w:space="0" w:color="auto"/>
              <w:right w:val="single" w:sz="4" w:space="0" w:color="auto"/>
            </w:tcBorders>
            <w:vAlign w:val="center"/>
          </w:tcPr>
          <w:p w14:paraId="3F5C168C"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32FBE66A" w14:textId="77777777" w:rsidTr="00A81ECA">
        <w:trPr>
          <w:trHeight w:val="40"/>
        </w:trPr>
        <w:tc>
          <w:tcPr>
            <w:tcW w:w="1011" w:type="pct"/>
            <w:vMerge/>
            <w:tcBorders>
              <w:left w:val="single" w:sz="4" w:space="0" w:color="auto"/>
              <w:right w:val="single" w:sz="4" w:space="0" w:color="auto"/>
            </w:tcBorders>
          </w:tcPr>
          <w:p w14:paraId="227A82EF"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0FDC677" w14:textId="77777777" w:rsidR="00BC6B21" w:rsidRPr="00D57B0E" w:rsidRDefault="00BC6B21" w:rsidP="00D16B93">
            <w:pPr>
              <w:numPr>
                <w:ilvl w:val="0"/>
                <w:numId w:val="45"/>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Диагностика и устранение дефектов работы копировальных аппаратов (ксероксов)</w:t>
            </w:r>
          </w:p>
        </w:tc>
        <w:tc>
          <w:tcPr>
            <w:tcW w:w="829" w:type="pct"/>
            <w:vMerge/>
            <w:tcBorders>
              <w:left w:val="single" w:sz="4" w:space="0" w:color="auto"/>
              <w:right w:val="single" w:sz="4" w:space="0" w:color="auto"/>
            </w:tcBorders>
            <w:vAlign w:val="center"/>
          </w:tcPr>
          <w:p w14:paraId="32B3B38D"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610FFE99" w14:textId="77777777" w:rsidTr="00A81ECA">
        <w:trPr>
          <w:trHeight w:val="40"/>
        </w:trPr>
        <w:tc>
          <w:tcPr>
            <w:tcW w:w="1011" w:type="pct"/>
            <w:vMerge/>
            <w:tcBorders>
              <w:left w:val="single" w:sz="4" w:space="0" w:color="auto"/>
              <w:right w:val="single" w:sz="4" w:space="0" w:color="auto"/>
            </w:tcBorders>
          </w:tcPr>
          <w:p w14:paraId="04C3413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1A959C8" w14:textId="77777777" w:rsidR="00BC6B21" w:rsidRPr="00D57B0E" w:rsidRDefault="00BC6B21" w:rsidP="00D16B93">
            <w:pPr>
              <w:numPr>
                <w:ilvl w:val="0"/>
                <w:numId w:val="45"/>
              </w:numPr>
              <w:spacing w:after="0" w:line="240" w:lineRule="auto"/>
              <w:ind w:left="455"/>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Особенности эксплуатации и обслуживания плоттеров</w:t>
            </w:r>
          </w:p>
        </w:tc>
        <w:tc>
          <w:tcPr>
            <w:tcW w:w="829" w:type="pct"/>
            <w:vMerge/>
            <w:tcBorders>
              <w:left w:val="single" w:sz="4" w:space="0" w:color="auto"/>
              <w:right w:val="single" w:sz="4" w:space="0" w:color="auto"/>
            </w:tcBorders>
            <w:vAlign w:val="center"/>
          </w:tcPr>
          <w:p w14:paraId="68E62B17"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BC6B21" w:rsidRPr="00D57B0E" w14:paraId="29EE5517" w14:textId="77777777" w:rsidTr="00A81ECA">
        <w:trPr>
          <w:trHeight w:val="40"/>
        </w:trPr>
        <w:tc>
          <w:tcPr>
            <w:tcW w:w="1011" w:type="pct"/>
            <w:vMerge/>
            <w:tcBorders>
              <w:left w:val="single" w:sz="4" w:space="0" w:color="auto"/>
              <w:right w:val="single" w:sz="4" w:space="0" w:color="auto"/>
            </w:tcBorders>
          </w:tcPr>
          <w:p w14:paraId="3DA72D57"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518342D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829" w:type="pct"/>
            <w:tcBorders>
              <w:left w:val="single" w:sz="4" w:space="0" w:color="auto"/>
              <w:right w:val="single" w:sz="4" w:space="0" w:color="auto"/>
            </w:tcBorders>
            <w:vAlign w:val="center"/>
          </w:tcPr>
          <w:p w14:paraId="33A70818"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6</w:t>
            </w:r>
          </w:p>
        </w:tc>
      </w:tr>
      <w:tr w:rsidR="00BC6B21" w:rsidRPr="00D57B0E" w14:paraId="5FDE5C81" w14:textId="77777777" w:rsidTr="00A81ECA">
        <w:trPr>
          <w:trHeight w:val="40"/>
        </w:trPr>
        <w:tc>
          <w:tcPr>
            <w:tcW w:w="1011" w:type="pct"/>
            <w:vMerge/>
            <w:tcBorders>
              <w:left w:val="single" w:sz="4" w:space="0" w:color="auto"/>
              <w:right w:val="single" w:sz="4" w:space="0" w:color="auto"/>
            </w:tcBorders>
          </w:tcPr>
          <w:p w14:paraId="37431B10"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24720823"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23. Замена расходных материалов принтера</w:t>
            </w:r>
          </w:p>
        </w:tc>
        <w:tc>
          <w:tcPr>
            <w:tcW w:w="829" w:type="pct"/>
            <w:tcBorders>
              <w:left w:val="single" w:sz="4" w:space="0" w:color="auto"/>
              <w:right w:val="single" w:sz="4" w:space="0" w:color="auto"/>
            </w:tcBorders>
            <w:vAlign w:val="center"/>
          </w:tcPr>
          <w:p w14:paraId="45AED997"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4393D91E" w14:textId="77777777" w:rsidTr="00A81ECA">
        <w:trPr>
          <w:trHeight w:val="40"/>
        </w:trPr>
        <w:tc>
          <w:tcPr>
            <w:tcW w:w="1011" w:type="pct"/>
            <w:vMerge/>
            <w:tcBorders>
              <w:left w:val="single" w:sz="4" w:space="0" w:color="auto"/>
              <w:right w:val="single" w:sz="4" w:space="0" w:color="auto"/>
            </w:tcBorders>
          </w:tcPr>
          <w:p w14:paraId="708FBB38"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50E44EF"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24. Диагностика и устранение неисправностей принтеров</w:t>
            </w:r>
          </w:p>
        </w:tc>
        <w:tc>
          <w:tcPr>
            <w:tcW w:w="829" w:type="pct"/>
            <w:tcBorders>
              <w:left w:val="single" w:sz="4" w:space="0" w:color="auto"/>
              <w:right w:val="single" w:sz="4" w:space="0" w:color="auto"/>
            </w:tcBorders>
            <w:vAlign w:val="center"/>
          </w:tcPr>
          <w:p w14:paraId="1F776CC1"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550892CC" w14:textId="77777777" w:rsidTr="00A81ECA">
        <w:trPr>
          <w:trHeight w:val="40"/>
        </w:trPr>
        <w:tc>
          <w:tcPr>
            <w:tcW w:w="1011" w:type="pct"/>
            <w:vMerge/>
            <w:tcBorders>
              <w:left w:val="single" w:sz="4" w:space="0" w:color="auto"/>
              <w:bottom w:val="single" w:sz="4" w:space="0" w:color="auto"/>
              <w:right w:val="single" w:sz="4" w:space="0" w:color="auto"/>
            </w:tcBorders>
          </w:tcPr>
          <w:p w14:paraId="19FD25CC"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1F9FCB0B"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25. Настройки принтера для печати, в том числе на бумаге различной плотности и размера</w:t>
            </w:r>
          </w:p>
        </w:tc>
        <w:tc>
          <w:tcPr>
            <w:tcW w:w="829" w:type="pct"/>
            <w:tcBorders>
              <w:left w:val="single" w:sz="4" w:space="0" w:color="auto"/>
              <w:bottom w:val="single" w:sz="4" w:space="0" w:color="auto"/>
              <w:right w:val="single" w:sz="4" w:space="0" w:color="auto"/>
            </w:tcBorders>
            <w:vAlign w:val="center"/>
          </w:tcPr>
          <w:p w14:paraId="503D26DB"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BC6B21" w:rsidRPr="00D57B0E" w14:paraId="181CB997" w14:textId="77777777" w:rsidTr="00A81ECA">
        <w:trPr>
          <w:trHeight w:val="45"/>
        </w:trPr>
        <w:tc>
          <w:tcPr>
            <w:tcW w:w="1011" w:type="pct"/>
            <w:vMerge w:val="restart"/>
            <w:tcBorders>
              <w:left w:val="single" w:sz="4" w:space="0" w:color="auto"/>
              <w:right w:val="single" w:sz="4" w:space="0" w:color="auto"/>
            </w:tcBorders>
          </w:tcPr>
          <w:p w14:paraId="44F483E3"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3.4 Настройка и ремонт устройств ввода информации</w:t>
            </w:r>
          </w:p>
          <w:p w14:paraId="737464E4" w14:textId="77777777" w:rsidR="00BC6B21" w:rsidRPr="00D57B0E" w:rsidRDefault="00BC6B21" w:rsidP="00AE6BED">
            <w:pPr>
              <w:spacing w:after="0"/>
              <w:jc w:val="center"/>
              <w:rPr>
                <w:rFonts w:ascii="Times New Roman" w:eastAsia="Times New Roman" w:hAnsi="Times New Roman" w:cs="Times New Roman"/>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534F7F54"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w:t>
            </w:r>
          </w:p>
        </w:tc>
        <w:tc>
          <w:tcPr>
            <w:tcW w:w="829" w:type="pct"/>
            <w:tcBorders>
              <w:left w:val="single" w:sz="4" w:space="0" w:color="auto"/>
              <w:right w:val="single" w:sz="4" w:space="0" w:color="auto"/>
            </w:tcBorders>
            <w:vAlign w:val="center"/>
          </w:tcPr>
          <w:p w14:paraId="2BD4A723"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12</w:t>
            </w:r>
          </w:p>
        </w:tc>
      </w:tr>
      <w:tr w:rsidR="00BC6B21" w:rsidRPr="00D57B0E" w14:paraId="79AE338C" w14:textId="77777777" w:rsidTr="00A81ECA">
        <w:trPr>
          <w:trHeight w:val="40"/>
        </w:trPr>
        <w:tc>
          <w:tcPr>
            <w:tcW w:w="1011" w:type="pct"/>
            <w:vMerge/>
            <w:tcBorders>
              <w:left w:val="single" w:sz="4" w:space="0" w:color="auto"/>
              <w:right w:val="single" w:sz="4" w:space="0" w:color="auto"/>
            </w:tcBorders>
          </w:tcPr>
          <w:p w14:paraId="2108A17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6326E9E8" w14:textId="77777777" w:rsidR="00BC6B21" w:rsidRPr="00D57B0E" w:rsidRDefault="00BC6B21" w:rsidP="00D16B93">
            <w:pPr>
              <w:numPr>
                <w:ilvl w:val="0"/>
                <w:numId w:val="46"/>
              </w:numPr>
              <w:spacing w:after="0" w:line="240" w:lineRule="auto"/>
              <w:ind w:left="313" w:hanging="283"/>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 xml:space="preserve">Типовые неисправности сканеров. Диагностика неисправностей и дефектов функционирования  </w:t>
            </w:r>
          </w:p>
        </w:tc>
        <w:tc>
          <w:tcPr>
            <w:tcW w:w="829" w:type="pct"/>
            <w:vMerge w:val="restart"/>
            <w:tcBorders>
              <w:left w:val="single" w:sz="4" w:space="0" w:color="auto"/>
              <w:right w:val="single" w:sz="4" w:space="0" w:color="auto"/>
            </w:tcBorders>
            <w:vAlign w:val="center"/>
          </w:tcPr>
          <w:p w14:paraId="66E85267"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6</w:t>
            </w:r>
          </w:p>
        </w:tc>
      </w:tr>
      <w:tr w:rsidR="00BC6B21" w:rsidRPr="00D57B0E" w14:paraId="51829782" w14:textId="77777777" w:rsidTr="00A81ECA">
        <w:trPr>
          <w:trHeight w:val="40"/>
        </w:trPr>
        <w:tc>
          <w:tcPr>
            <w:tcW w:w="1011" w:type="pct"/>
            <w:vMerge/>
            <w:tcBorders>
              <w:left w:val="single" w:sz="4" w:space="0" w:color="auto"/>
              <w:right w:val="single" w:sz="4" w:space="0" w:color="auto"/>
            </w:tcBorders>
          </w:tcPr>
          <w:p w14:paraId="2AFC84E9"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3483ACA5" w14:textId="77777777" w:rsidR="00BC6B21" w:rsidRPr="00D57B0E" w:rsidRDefault="00BC6B21" w:rsidP="00D16B93">
            <w:pPr>
              <w:numPr>
                <w:ilvl w:val="0"/>
                <w:numId w:val="46"/>
              </w:numPr>
              <w:spacing w:after="0" w:line="240" w:lineRule="auto"/>
              <w:ind w:left="313" w:hanging="283"/>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Типовые неисправности графических планшетов. Диагностика, калибровка, устранение простейших дефектов</w:t>
            </w:r>
          </w:p>
        </w:tc>
        <w:tc>
          <w:tcPr>
            <w:tcW w:w="829" w:type="pct"/>
            <w:vMerge/>
            <w:tcBorders>
              <w:left w:val="single" w:sz="4" w:space="0" w:color="auto"/>
              <w:right w:val="single" w:sz="4" w:space="0" w:color="auto"/>
            </w:tcBorders>
            <w:vAlign w:val="center"/>
          </w:tcPr>
          <w:p w14:paraId="3A831327"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D57B0E" w:rsidRPr="00D57B0E" w14:paraId="043233F4" w14:textId="77777777" w:rsidTr="00A81ECA">
        <w:trPr>
          <w:trHeight w:val="40"/>
        </w:trPr>
        <w:tc>
          <w:tcPr>
            <w:tcW w:w="1011" w:type="pct"/>
            <w:vMerge/>
            <w:tcBorders>
              <w:left w:val="single" w:sz="4" w:space="0" w:color="auto"/>
              <w:right w:val="single" w:sz="4" w:space="0" w:color="auto"/>
            </w:tcBorders>
          </w:tcPr>
          <w:p w14:paraId="19FB35FD"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552E3A1" w14:textId="77777777" w:rsidR="00BC6B21" w:rsidRPr="00D57B0E" w:rsidRDefault="00BC6B21" w:rsidP="00D16B93">
            <w:pPr>
              <w:numPr>
                <w:ilvl w:val="0"/>
                <w:numId w:val="46"/>
              </w:numPr>
              <w:spacing w:after="0" w:line="240" w:lineRule="auto"/>
              <w:ind w:left="313" w:hanging="283"/>
              <w:contextualSpacing/>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Типовые неисправности пультов дистанционного управления, их диагностика и ремонт</w:t>
            </w:r>
          </w:p>
        </w:tc>
        <w:tc>
          <w:tcPr>
            <w:tcW w:w="829" w:type="pct"/>
            <w:vMerge/>
            <w:tcBorders>
              <w:left w:val="single" w:sz="4" w:space="0" w:color="auto"/>
              <w:right w:val="single" w:sz="4" w:space="0" w:color="auto"/>
            </w:tcBorders>
            <w:vAlign w:val="center"/>
          </w:tcPr>
          <w:p w14:paraId="67F38495"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D57B0E" w:rsidRPr="00D57B0E" w14:paraId="6AB6BAB9" w14:textId="77777777" w:rsidTr="00A81ECA">
        <w:trPr>
          <w:trHeight w:val="40"/>
        </w:trPr>
        <w:tc>
          <w:tcPr>
            <w:tcW w:w="1011" w:type="pct"/>
            <w:vMerge/>
            <w:tcBorders>
              <w:left w:val="single" w:sz="4" w:space="0" w:color="auto"/>
              <w:right w:val="single" w:sz="4" w:space="0" w:color="auto"/>
            </w:tcBorders>
          </w:tcPr>
          <w:p w14:paraId="14FFD9BB"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Borders>
              <w:top w:val="single" w:sz="4" w:space="0" w:color="auto"/>
              <w:left w:val="single" w:sz="4" w:space="0" w:color="auto"/>
              <w:bottom w:val="single" w:sz="4" w:space="0" w:color="auto"/>
              <w:right w:val="single" w:sz="4" w:space="0" w:color="auto"/>
            </w:tcBorders>
          </w:tcPr>
          <w:p w14:paraId="3650965A"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829" w:type="pct"/>
            <w:tcBorders>
              <w:left w:val="single" w:sz="4" w:space="0" w:color="auto"/>
              <w:right w:val="single" w:sz="4" w:space="0" w:color="auto"/>
            </w:tcBorders>
            <w:vAlign w:val="center"/>
          </w:tcPr>
          <w:p w14:paraId="4CA4D61B" w14:textId="77777777" w:rsidR="00BC6B21" w:rsidRPr="00D57B0E" w:rsidRDefault="00BC6B21"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6</w:t>
            </w:r>
          </w:p>
        </w:tc>
      </w:tr>
      <w:tr w:rsidR="00D57B0E" w:rsidRPr="00D57B0E" w14:paraId="0C8DB0D2" w14:textId="77777777" w:rsidTr="00A81ECA">
        <w:trPr>
          <w:trHeight w:val="40"/>
        </w:trPr>
        <w:tc>
          <w:tcPr>
            <w:tcW w:w="1011" w:type="pct"/>
            <w:vMerge/>
            <w:tcBorders>
              <w:left w:val="single" w:sz="4" w:space="0" w:color="auto"/>
              <w:right w:val="single" w:sz="4" w:space="0" w:color="auto"/>
            </w:tcBorders>
          </w:tcPr>
          <w:p w14:paraId="7F264124"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799DFE88"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26. Профилактическое обслуживание и диагностика сканеров</w:t>
            </w:r>
          </w:p>
        </w:tc>
        <w:tc>
          <w:tcPr>
            <w:tcW w:w="829" w:type="pct"/>
            <w:tcBorders>
              <w:left w:val="single" w:sz="4" w:space="0" w:color="auto"/>
              <w:right w:val="single" w:sz="4" w:space="0" w:color="auto"/>
            </w:tcBorders>
            <w:vAlign w:val="center"/>
          </w:tcPr>
          <w:p w14:paraId="3D3A9C5F"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427D53D4" w14:textId="77777777" w:rsidTr="00A81ECA">
        <w:trPr>
          <w:trHeight w:val="40"/>
        </w:trPr>
        <w:tc>
          <w:tcPr>
            <w:tcW w:w="1011" w:type="pct"/>
            <w:vMerge/>
            <w:tcBorders>
              <w:left w:val="single" w:sz="4" w:space="0" w:color="auto"/>
              <w:right w:val="single" w:sz="4" w:space="0" w:color="auto"/>
            </w:tcBorders>
          </w:tcPr>
          <w:p w14:paraId="32C526A1"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5067CD1F"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27. Ремонт пульта дистанционного управления</w:t>
            </w:r>
          </w:p>
        </w:tc>
        <w:tc>
          <w:tcPr>
            <w:tcW w:w="829" w:type="pct"/>
            <w:tcBorders>
              <w:left w:val="single" w:sz="4" w:space="0" w:color="auto"/>
              <w:right w:val="single" w:sz="4" w:space="0" w:color="auto"/>
            </w:tcBorders>
            <w:vAlign w:val="center"/>
          </w:tcPr>
          <w:p w14:paraId="393507E9"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218DE256" w14:textId="77777777" w:rsidTr="00A81ECA">
        <w:trPr>
          <w:trHeight w:val="40"/>
        </w:trPr>
        <w:tc>
          <w:tcPr>
            <w:tcW w:w="1011" w:type="pct"/>
            <w:vMerge/>
            <w:tcBorders>
              <w:left w:val="single" w:sz="4" w:space="0" w:color="auto"/>
              <w:bottom w:val="single" w:sz="4" w:space="0" w:color="auto"/>
              <w:right w:val="single" w:sz="4" w:space="0" w:color="auto"/>
            </w:tcBorders>
          </w:tcPr>
          <w:p w14:paraId="5D05D237"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p>
        </w:tc>
        <w:tc>
          <w:tcPr>
            <w:tcW w:w="3160" w:type="pct"/>
          </w:tcPr>
          <w:p w14:paraId="435E7EE4" w14:textId="77777777" w:rsidR="00BC6B21" w:rsidRPr="00D57B0E" w:rsidRDefault="00BC6B21" w:rsidP="00AE6BED">
            <w:pPr>
              <w:spacing w:after="0" w:line="240" w:lineRule="auto"/>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Лабораторное занятие № 28. Диагностика неисправностей и калибровка графических планшетов</w:t>
            </w:r>
          </w:p>
        </w:tc>
        <w:tc>
          <w:tcPr>
            <w:tcW w:w="829" w:type="pct"/>
            <w:tcBorders>
              <w:left w:val="single" w:sz="4" w:space="0" w:color="auto"/>
              <w:bottom w:val="single" w:sz="4" w:space="0" w:color="auto"/>
              <w:right w:val="single" w:sz="4" w:space="0" w:color="auto"/>
            </w:tcBorders>
            <w:vAlign w:val="center"/>
          </w:tcPr>
          <w:p w14:paraId="1B36D4C9" w14:textId="77777777" w:rsidR="00BC6B21" w:rsidRPr="00D57B0E" w:rsidRDefault="00BC6B21" w:rsidP="00AE6BED">
            <w:pPr>
              <w:spacing w:after="0" w:line="276"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2</w:t>
            </w:r>
          </w:p>
        </w:tc>
      </w:tr>
      <w:tr w:rsidR="00D57B0E" w:rsidRPr="00D57B0E" w14:paraId="20DB5399" w14:textId="77777777" w:rsidTr="00A81ECA">
        <w:tc>
          <w:tcPr>
            <w:tcW w:w="4171" w:type="pct"/>
            <w:gridSpan w:val="2"/>
            <w:tcBorders>
              <w:top w:val="single" w:sz="4" w:space="0" w:color="auto"/>
              <w:left w:val="single" w:sz="4" w:space="0" w:color="auto"/>
              <w:bottom w:val="single" w:sz="4" w:space="0" w:color="auto"/>
              <w:right w:val="single" w:sz="4" w:space="0" w:color="auto"/>
            </w:tcBorders>
            <w:hideMark/>
          </w:tcPr>
          <w:p w14:paraId="4FA5D78A" w14:textId="0FE8A16E" w:rsidR="00BC6B21" w:rsidRPr="00D57B0E" w:rsidRDefault="00BC6B21" w:rsidP="00AE6BED">
            <w:pPr>
              <w:spacing w:after="0" w:line="240"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Учебная практика </w:t>
            </w:r>
          </w:p>
          <w:p w14:paraId="284A96D6" w14:textId="77777777" w:rsidR="00BC6B21" w:rsidRPr="00D57B0E" w:rsidRDefault="00BC6B21" w:rsidP="00AE6BED">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Виды работ </w:t>
            </w:r>
          </w:p>
          <w:p w14:paraId="50895114" w14:textId="77777777" w:rsidR="00BC6B21" w:rsidRPr="00D57B0E" w:rsidRDefault="00BC6B21" w:rsidP="00AE6BED">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Диагностирование и устранение неисправностей стационарных персональных компьютеров, в том числе:</w:t>
            </w:r>
          </w:p>
          <w:p w14:paraId="3EF85517"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подготовка к работе инструментов и приспособлений; </w:t>
            </w:r>
          </w:p>
          <w:p w14:paraId="57E5319D"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подготовка к установке элементов и комплектующих при восстановлении работоспособности;</w:t>
            </w:r>
          </w:p>
          <w:p w14:paraId="0EAD4136"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установка элементов и комплектующих при восстановлении работоспособности отдельных устройств;</w:t>
            </w:r>
          </w:p>
          <w:p w14:paraId="27AB5AAF"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замена расходных материалов и комплектующих оборудования;</w:t>
            </w:r>
          </w:p>
          <w:p w14:paraId="73C2A989"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поиск актуального системного и прикладного программного обеспечения с целью дальнейшей установки; </w:t>
            </w:r>
          </w:p>
          <w:p w14:paraId="0DEEF54B"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установка, модернизация и настройка системного и прикладного программного обеспечения; </w:t>
            </w:r>
          </w:p>
          <w:p w14:paraId="2344EFED"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удаление вредоносного программного обеспечения; </w:t>
            </w:r>
          </w:p>
          <w:p w14:paraId="26B51AFC"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проверка электрических соединений устройств инфокоммуникационных систем; </w:t>
            </w:r>
          </w:p>
          <w:p w14:paraId="0CD8FEC1" w14:textId="77777777" w:rsidR="00BC6B21" w:rsidRPr="00D57B0E" w:rsidRDefault="00BC6B21" w:rsidP="00AE6BED">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выявление и устранение механических повреждений и дефектов устройств;</w:t>
            </w:r>
          </w:p>
          <w:p w14:paraId="7BB1F758" w14:textId="77777777" w:rsidR="00BC6B21" w:rsidRPr="00D57B0E" w:rsidRDefault="00BC6B21" w:rsidP="00AE6BED">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сброс настроек и задание базовых параметров.</w:t>
            </w:r>
          </w:p>
        </w:tc>
        <w:tc>
          <w:tcPr>
            <w:tcW w:w="829" w:type="pct"/>
            <w:tcBorders>
              <w:top w:val="single" w:sz="4" w:space="0" w:color="auto"/>
              <w:left w:val="single" w:sz="4" w:space="0" w:color="auto"/>
              <w:bottom w:val="single" w:sz="4" w:space="0" w:color="auto"/>
              <w:right w:val="single" w:sz="4" w:space="0" w:color="auto"/>
            </w:tcBorders>
            <w:vAlign w:val="center"/>
            <w:hideMark/>
          </w:tcPr>
          <w:p w14:paraId="756AE4E0" w14:textId="5F16DA5B" w:rsidR="00BC6B21" w:rsidRPr="00D57B0E" w:rsidRDefault="00036AF8" w:rsidP="00AE6BED">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180</w:t>
            </w:r>
          </w:p>
        </w:tc>
      </w:tr>
      <w:tr w:rsidR="00D57B0E" w:rsidRPr="00D57B0E" w14:paraId="01C45AC2" w14:textId="77777777" w:rsidTr="00A81ECA">
        <w:tc>
          <w:tcPr>
            <w:tcW w:w="4171" w:type="pct"/>
            <w:gridSpan w:val="2"/>
            <w:tcBorders>
              <w:top w:val="single" w:sz="4" w:space="0" w:color="auto"/>
              <w:left w:val="single" w:sz="4" w:space="0" w:color="auto"/>
              <w:bottom w:val="single" w:sz="4" w:space="0" w:color="auto"/>
              <w:right w:val="single" w:sz="4" w:space="0" w:color="auto"/>
            </w:tcBorders>
            <w:hideMark/>
          </w:tcPr>
          <w:p w14:paraId="1922CF8E" w14:textId="77777777" w:rsidR="00BC6B21" w:rsidRPr="00D57B0E" w:rsidRDefault="00BC6B21" w:rsidP="00AE6BED">
            <w:pPr>
              <w:suppressAutoHyphens/>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Производственная практика </w:t>
            </w:r>
            <w:r w:rsidRPr="00D57B0E">
              <w:rPr>
                <w:rFonts w:ascii="Times New Roman" w:eastAsia="Times New Roman" w:hAnsi="Times New Roman" w:cs="Times New Roman"/>
                <w:b/>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если предусмотрена</w:t>
            </w:r>
            <w:r w:rsidRPr="00D57B0E">
              <w:rPr>
                <w:rFonts w:ascii="Times New Roman" w:eastAsia="Times New Roman" w:hAnsi="Times New Roman" w:cs="Times New Roman"/>
                <w:b/>
                <w:color w:val="000000" w:themeColor="text1"/>
                <w:sz w:val="24"/>
                <w:szCs w:val="24"/>
                <w:lang w:eastAsia="ru-RU"/>
              </w:rPr>
              <w:t xml:space="preserve"> итоговая (концентрированная) практика</w:t>
            </w:r>
            <w:r w:rsidRPr="00D57B0E">
              <w:rPr>
                <w:rFonts w:ascii="Times New Roman" w:eastAsia="Times New Roman" w:hAnsi="Times New Roman" w:cs="Times New Roman"/>
                <w:b/>
                <w:bCs/>
                <w:color w:val="000000" w:themeColor="text1"/>
                <w:sz w:val="24"/>
                <w:szCs w:val="24"/>
                <w:lang w:eastAsia="ru-RU"/>
              </w:rPr>
              <w:t>)</w:t>
            </w:r>
          </w:p>
          <w:p w14:paraId="67812C30" w14:textId="77777777" w:rsidR="00BC6B21" w:rsidRPr="00D57B0E" w:rsidRDefault="00BC6B21" w:rsidP="00AE6BED">
            <w:pPr>
              <w:suppressAutoHyphens/>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Виды работ </w:t>
            </w:r>
          </w:p>
          <w:p w14:paraId="618910B7" w14:textId="77777777" w:rsidR="00BC6B21" w:rsidRPr="00D57B0E" w:rsidRDefault="00BC6B21" w:rsidP="00AE6BED">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Выполнение диагностики программных и аппаратных ошибок устройств инфокоммуникационных систем</w:t>
            </w:r>
          </w:p>
          <w:p w14:paraId="6253302B" w14:textId="77777777" w:rsidR="00BC6B21" w:rsidRPr="00D57B0E" w:rsidRDefault="00BC6B21" w:rsidP="00AE6BED">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Установка, настройка и восстановление функционирования прикладного и системного программного обеспечения устройств инфокоммуникационных систем</w:t>
            </w:r>
          </w:p>
          <w:p w14:paraId="2C6BCCD8" w14:textId="77777777" w:rsidR="00BC6B21" w:rsidRPr="00D57B0E" w:rsidRDefault="00BC6B21" w:rsidP="00AE6BED">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Удаление вредоносного программного обеспечения</w:t>
            </w:r>
          </w:p>
          <w:p w14:paraId="3E9E5189" w14:textId="77777777" w:rsidR="00BC6B21" w:rsidRPr="00D57B0E" w:rsidRDefault="00BC6B21" w:rsidP="00AE6BED">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Подключение к локальной и глобальной сети отдельных устройств инфокоммуникационных систем</w:t>
            </w:r>
          </w:p>
          <w:p w14:paraId="5AAAD128" w14:textId="77777777" w:rsidR="00BC6B21" w:rsidRPr="00D57B0E" w:rsidRDefault="00BC6B21" w:rsidP="00AE6BED">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Демонтаже и замена узлов и элементов отдельных устройств инфокоммуникационных систем, в том числе периферийного оборудования</w:t>
            </w:r>
          </w:p>
          <w:p w14:paraId="6626C3F2" w14:textId="77777777" w:rsidR="00BC6B21" w:rsidRPr="00D57B0E" w:rsidRDefault="00BC6B21" w:rsidP="00AE6BED">
            <w:pPr>
              <w:suppressAutoHyphens/>
              <w:spacing w:after="0" w:line="240"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Подготовка приспособлений и инструментов к работе</w:t>
            </w:r>
          </w:p>
          <w:p w14:paraId="783801A3" w14:textId="77777777" w:rsidR="00BC6B21" w:rsidRPr="00D57B0E" w:rsidRDefault="00BC6B21" w:rsidP="00AE6BED">
            <w:pPr>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Оформлении гарантийной документации.</w:t>
            </w:r>
          </w:p>
        </w:tc>
        <w:tc>
          <w:tcPr>
            <w:tcW w:w="829" w:type="pct"/>
            <w:tcBorders>
              <w:top w:val="single" w:sz="4" w:space="0" w:color="auto"/>
              <w:left w:val="single" w:sz="4" w:space="0" w:color="auto"/>
              <w:bottom w:val="single" w:sz="4" w:space="0" w:color="auto"/>
              <w:right w:val="single" w:sz="4" w:space="0" w:color="auto"/>
            </w:tcBorders>
            <w:vAlign w:val="center"/>
            <w:hideMark/>
          </w:tcPr>
          <w:p w14:paraId="17A3CB8B" w14:textId="77777777" w:rsidR="00BC6B21" w:rsidRPr="00D57B0E" w:rsidRDefault="00BC6B21" w:rsidP="00AE6BED">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216</w:t>
            </w:r>
          </w:p>
        </w:tc>
      </w:tr>
      <w:tr w:rsidR="00D57B0E" w:rsidRPr="00D57B0E" w14:paraId="4862F2FF" w14:textId="77777777" w:rsidTr="00A81ECA">
        <w:tc>
          <w:tcPr>
            <w:tcW w:w="4171" w:type="pct"/>
            <w:gridSpan w:val="2"/>
            <w:tcBorders>
              <w:top w:val="single" w:sz="4" w:space="0" w:color="auto"/>
              <w:left w:val="single" w:sz="4" w:space="0" w:color="auto"/>
              <w:bottom w:val="single" w:sz="4" w:space="0" w:color="auto"/>
              <w:right w:val="single" w:sz="4" w:space="0" w:color="auto"/>
            </w:tcBorders>
            <w:hideMark/>
          </w:tcPr>
          <w:p w14:paraId="64DA6DFC" w14:textId="77777777" w:rsidR="00BC6B21" w:rsidRPr="00D57B0E" w:rsidRDefault="00BC6B21" w:rsidP="00AE6BED">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829" w:type="pct"/>
            <w:tcBorders>
              <w:top w:val="single" w:sz="4" w:space="0" w:color="auto"/>
              <w:left w:val="single" w:sz="4" w:space="0" w:color="auto"/>
              <w:bottom w:val="single" w:sz="4" w:space="0" w:color="auto"/>
              <w:right w:val="single" w:sz="4" w:space="0" w:color="auto"/>
            </w:tcBorders>
            <w:vAlign w:val="center"/>
            <w:hideMark/>
          </w:tcPr>
          <w:p w14:paraId="2ABA4E84" w14:textId="77777777" w:rsidR="00BC6B21" w:rsidRPr="00D57B0E" w:rsidRDefault="00BC6B21" w:rsidP="00AE6BED">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564</w:t>
            </w:r>
          </w:p>
        </w:tc>
      </w:tr>
    </w:tbl>
    <w:p w14:paraId="171100B3" w14:textId="2763FBF5" w:rsidR="00BC6B21" w:rsidRPr="00D57B0E" w:rsidRDefault="00BC6B21" w:rsidP="00BC6B21">
      <w:pPr>
        <w:suppressAutoHyphens/>
        <w:spacing w:after="200" w:line="240" w:lineRule="auto"/>
        <w:jc w:val="both"/>
        <w:rPr>
          <w:rFonts w:ascii="Times New Roman" w:eastAsia="Times New Roman" w:hAnsi="Times New Roman" w:cs="Times New Roman"/>
          <w:bCs/>
          <w:i/>
          <w:color w:val="000000" w:themeColor="text1"/>
          <w:sz w:val="24"/>
          <w:szCs w:val="24"/>
          <w:lang w:eastAsia="ru-RU"/>
        </w:rPr>
      </w:pPr>
    </w:p>
    <w:p w14:paraId="02548143" w14:textId="77777777" w:rsidR="00BC6B21" w:rsidRPr="00D57B0E" w:rsidRDefault="00BC6B21" w:rsidP="00BC6B21">
      <w:pPr>
        <w:spacing w:after="0" w:line="276" w:lineRule="auto"/>
        <w:rPr>
          <w:rFonts w:ascii="Times New Roman" w:eastAsia="Times New Roman" w:hAnsi="Times New Roman" w:cs="Times New Roman"/>
          <w:i/>
          <w:color w:val="000000" w:themeColor="text1"/>
          <w:sz w:val="24"/>
          <w:szCs w:val="24"/>
          <w:lang w:eastAsia="ru-RU"/>
        </w:rPr>
        <w:sectPr w:rsidR="00BC6B21" w:rsidRPr="00D57B0E">
          <w:pgSz w:w="16840" w:h="11907" w:orient="landscape"/>
          <w:pgMar w:top="851" w:right="1134" w:bottom="851" w:left="992" w:header="709" w:footer="709" w:gutter="0"/>
          <w:cols w:space="720"/>
        </w:sectPr>
      </w:pPr>
    </w:p>
    <w:p w14:paraId="497D70D1" w14:textId="0718911C" w:rsidR="00BC6B21" w:rsidRPr="00D57B0E" w:rsidRDefault="00BC6B21" w:rsidP="00BC6B21">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 УСЛОВИЯ РЕАЛИЗАЦИИ ПРОФЕССИОНАЛЬНОГО МОДУЛЯ</w:t>
      </w:r>
    </w:p>
    <w:p w14:paraId="6C5DCCED" w14:textId="77777777" w:rsidR="00BC6B21" w:rsidRPr="00D57B0E" w:rsidRDefault="00BC6B21" w:rsidP="00AE6BED">
      <w:pPr>
        <w:tabs>
          <w:tab w:val="left" w:pos="1134"/>
        </w:tabs>
        <w:spacing w:after="0" w:line="276" w:lineRule="auto"/>
        <w:ind w:firstLine="709"/>
        <w:rPr>
          <w:rFonts w:ascii="Times New Roman" w:eastAsia="Times New Roman" w:hAnsi="Times New Roman" w:cs="Times New Roman"/>
          <w:b/>
          <w:bCs/>
          <w:color w:val="000000" w:themeColor="text1"/>
          <w:sz w:val="24"/>
          <w:szCs w:val="24"/>
          <w:lang w:eastAsia="ru-RU"/>
        </w:rPr>
      </w:pPr>
    </w:p>
    <w:p w14:paraId="496757C4" w14:textId="77777777" w:rsidR="00E65A7F" w:rsidRPr="00D57B0E" w:rsidRDefault="00BC6B21" w:rsidP="00E65A7F">
      <w:pPr>
        <w:tabs>
          <w:tab w:val="left" w:pos="1134"/>
        </w:tabs>
        <w:spacing w:after="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3.1. </w:t>
      </w:r>
      <w:r w:rsidR="00E65A7F" w:rsidRPr="00D57B0E">
        <w:rPr>
          <w:rFonts w:ascii="Times New Roman" w:eastAsia="Times New Roman" w:hAnsi="Times New Roman" w:cs="Times New Roman"/>
          <w:b/>
          <w:bCs/>
          <w:color w:val="000000" w:themeColor="text1"/>
          <w:sz w:val="24"/>
          <w:szCs w:val="24"/>
          <w:lang w:eastAsia="ru-RU"/>
        </w:rPr>
        <w:t>Для реализации программы профессионального модуля должно быть предусмотрено:</w:t>
      </w:r>
    </w:p>
    <w:p w14:paraId="274937B0" w14:textId="77777777" w:rsidR="00552718" w:rsidRPr="00552718" w:rsidRDefault="00552718" w:rsidP="00552718">
      <w:pPr>
        <w:spacing w:after="0"/>
        <w:jc w:val="both"/>
        <w:rPr>
          <w:rFonts w:ascii="Times New Roman" w:hAnsi="Times New Roman" w:cs="Times New Roman"/>
          <w:b/>
          <w:color w:val="000000" w:themeColor="text1"/>
          <w:sz w:val="24"/>
          <w:szCs w:val="24"/>
        </w:rPr>
      </w:pPr>
      <w:r w:rsidRPr="00552718">
        <w:rPr>
          <w:rFonts w:ascii="Times New Roman" w:hAnsi="Times New Roman" w:cs="Times New Roman"/>
          <w:b/>
          <w:color w:val="000000" w:themeColor="text1"/>
          <w:sz w:val="24"/>
          <w:szCs w:val="24"/>
        </w:rPr>
        <w:t xml:space="preserve">Организация рабочего места </w:t>
      </w:r>
    </w:p>
    <w:p w14:paraId="3EEA18D4"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рабочее/учебное место обучающегося создается индивидуально с учетом его особых образовательных потребностей, а также сопутствующих нейросенсорных нарушений</w:t>
      </w:r>
    </w:p>
    <w:p w14:paraId="35C75834"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размеров рабочей зоны на одно место, с учетом подъезда и разворота кресла-коляски</w:t>
      </w:r>
    </w:p>
    <w:p w14:paraId="3B8F9EE7"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ширины прохода между рядами столов</w:t>
      </w:r>
    </w:p>
    <w:p w14:paraId="0FCFDFDC"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при организации учебного места учитываются возможности и особенности моторики, восприятия, внимания, памяти обучающегося</w:t>
      </w:r>
    </w:p>
    <w:p w14:paraId="34CBA987"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инвалидов-колясочников предусматриваются места в первом ряду, ближайшие от входа в помещение.</w:t>
      </w:r>
    </w:p>
    <w:p w14:paraId="04337923"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установка (перемещение) учебной доски в зоне доступности инвалида на коляске</w:t>
      </w:r>
    </w:p>
    <w:p w14:paraId="45BAE611"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аудитория должна быть оборудована столами, регулируемыми по росту обучающихся, а также специализированными креслами-столами с индивидуальными средствами фиксации, предписанными в медицинских рекомендациях</w:t>
      </w:r>
    </w:p>
    <w:p w14:paraId="2E18F66A"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оснащение аудитории персональными компьютерами, техническими приспособлениями (специальная клавиатура, различные контакторы, заменяющие мышь, джойстики, трекболы, головная компьютерная мышь, выносные кнопки разных цветов и диаметров, сенсорные планшеты и т.д.)</w:t>
      </w:r>
    </w:p>
    <w:p w14:paraId="0EB20AFD"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персональный компьютер должен быть оснащен виртуальной экранной клавиатурой, коммуникационными каналами, программными продуктами</w:t>
      </w:r>
    </w:p>
    <w:p w14:paraId="5F5C5484" w14:textId="77777777" w:rsidR="00552718" w:rsidRPr="00552718" w:rsidRDefault="00552718" w:rsidP="00552718">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крепления тетрадей и книг на столе обучающегося можно разместить специальные магниты и кнопки, наклонные доски для письма</w:t>
      </w:r>
    </w:p>
    <w:p w14:paraId="037C0DC6" w14:textId="211C15DE" w:rsidR="00552718" w:rsidRPr="00552718" w:rsidRDefault="00552718" w:rsidP="00552718">
      <w:pPr>
        <w:spacing w:after="0" w:line="240" w:lineRule="auto"/>
        <w:rPr>
          <w:rFonts w:ascii="Times New Roman" w:hAnsi="Times New Roman" w:cs="Times New Roman"/>
          <w:sz w:val="24"/>
          <w:szCs w:val="24"/>
        </w:rPr>
      </w:pPr>
    </w:p>
    <w:p w14:paraId="492929CA" w14:textId="77777777" w:rsidR="00552718" w:rsidRPr="00552718" w:rsidRDefault="00552718" w:rsidP="00552718">
      <w:pPr>
        <w:spacing w:after="0" w:line="240" w:lineRule="auto"/>
        <w:rPr>
          <w:rFonts w:ascii="Times New Roman" w:hAnsi="Times New Roman" w:cs="Times New Roman"/>
          <w:b/>
          <w:bCs/>
          <w:sz w:val="24"/>
          <w:szCs w:val="24"/>
        </w:rPr>
      </w:pPr>
      <w:r w:rsidRPr="00552718">
        <w:rPr>
          <w:rFonts w:ascii="Times New Roman" w:hAnsi="Times New Roman" w:cs="Times New Roman"/>
          <w:b/>
          <w:bCs/>
          <w:sz w:val="24"/>
          <w:szCs w:val="24"/>
        </w:rPr>
        <w:t>Технические и программные средства общего и специального назначения</w:t>
      </w:r>
    </w:p>
    <w:p w14:paraId="4B350173" w14:textId="77777777" w:rsidR="00552718" w:rsidRPr="00552718" w:rsidRDefault="00552718" w:rsidP="00552718">
      <w:pPr>
        <w:spacing w:after="0" w:line="240" w:lineRule="auto"/>
        <w:rPr>
          <w:rFonts w:ascii="Times New Roman" w:hAnsi="Times New Roman" w:cs="Times New Roman"/>
          <w:b/>
          <w:bCs/>
          <w:sz w:val="24"/>
          <w:szCs w:val="24"/>
        </w:rPr>
      </w:pPr>
    </w:p>
    <w:p w14:paraId="4B85752A"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eastAsia="Times New Roman" w:hAnsi="Times New Roman" w:cs="Times New Roman"/>
          <w:sz w:val="24"/>
          <w:szCs w:val="24"/>
          <w:lang w:eastAsia="ru-RU"/>
        </w:rPr>
        <w:t>в качестве простых технических средств, служащих для облегчения процесса письма, можно использовать увеличенные в размерах ручки и специальные накладки к ним, позволяющие удерживать ручку и манипулировать ею с минимальными усилиями, а также утяжеленными (с дополнительным грузом) ручками, снижающими проявления тремора при письме</w:t>
      </w:r>
    </w:p>
    <w:p w14:paraId="59ECA4AC"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w:t>
      </w:r>
    </w:p>
    <w:p w14:paraId="66764136"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виртуальная экранная клавиатура</w:t>
      </w:r>
    </w:p>
    <w:p w14:paraId="61B08F94"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головная компьютерная мышь</w:t>
      </w:r>
    </w:p>
    <w:p w14:paraId="4D810E3C"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ножная компьютерная мышь</w:t>
      </w:r>
    </w:p>
    <w:p w14:paraId="6B0BFC18"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выносные компьютерные кнопки</w:t>
      </w:r>
    </w:p>
    <w:p w14:paraId="45D31EED"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компьютерный джойстик или компьютерный роллер</w:t>
      </w:r>
    </w:p>
    <w:p w14:paraId="4F564DD4"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сенсорный планшет</w:t>
      </w:r>
    </w:p>
    <w:p w14:paraId="3CF48ECA" w14:textId="77777777" w:rsidR="00552718" w:rsidRPr="00552718" w:rsidRDefault="00552718" w:rsidP="00552718">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компьютерная мышь с прикусывателем</w:t>
      </w:r>
      <w:r>
        <w:rPr>
          <w:rFonts w:ascii="Times New Roman" w:hAnsi="Times New Roman" w:cs="Times New Roman"/>
          <w:sz w:val="24"/>
          <w:szCs w:val="24"/>
        </w:rPr>
        <w:t xml:space="preserve"> </w:t>
      </w:r>
      <w:r w:rsidRPr="00552718">
        <w:rPr>
          <w:rFonts w:ascii="Times New Roman" w:hAnsi="Times New Roman" w:cs="Times New Roman"/>
          <w:sz w:val="20"/>
          <w:szCs w:val="20"/>
        </w:rPr>
        <w:t>ай-трекер</w:t>
      </w:r>
    </w:p>
    <w:p w14:paraId="199805D5" w14:textId="77777777" w:rsidR="00E65A7F" w:rsidRPr="00D57B0E" w:rsidRDefault="00E65A7F" w:rsidP="00E65A7F">
      <w:pPr>
        <w:tabs>
          <w:tab w:val="left" w:pos="1134"/>
        </w:tabs>
        <w:spacing w:after="0" w:line="276" w:lineRule="auto"/>
        <w:ind w:firstLine="709"/>
        <w:rPr>
          <w:rFonts w:ascii="Times New Roman" w:eastAsia="Times New Roman" w:hAnsi="Times New Roman" w:cs="Times New Roman"/>
          <w:b/>
          <w:bCs/>
          <w:color w:val="000000" w:themeColor="text1"/>
          <w:sz w:val="24"/>
          <w:szCs w:val="24"/>
          <w:lang w:eastAsia="ru-RU"/>
        </w:rPr>
      </w:pPr>
    </w:p>
    <w:p w14:paraId="658B997B" w14:textId="7824795E" w:rsidR="00BC6B21" w:rsidRPr="00D57B0E" w:rsidRDefault="00E65A7F" w:rsidP="00E65A7F">
      <w:pPr>
        <w:tabs>
          <w:tab w:val="left" w:pos="1134"/>
        </w:tabs>
        <w:spacing w:after="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Специальные помещения:</w:t>
      </w:r>
    </w:p>
    <w:p w14:paraId="378BE76A" w14:textId="716C4314" w:rsidR="00BC6B21" w:rsidRPr="00D57B0E" w:rsidRDefault="00AE6BED" w:rsidP="00AE6BED">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BC6B21" w:rsidRPr="00D57B0E">
        <w:rPr>
          <w:rFonts w:ascii="Times New Roman" w:eastAsia="Times New Roman" w:hAnsi="Times New Roman" w:cs="Times New Roman"/>
          <w:bCs/>
          <w:color w:val="000000" w:themeColor="text1"/>
          <w:sz w:val="24"/>
          <w:szCs w:val="24"/>
          <w:lang w:eastAsia="ru-RU"/>
        </w:rPr>
        <w:t>Кабинет</w:t>
      </w:r>
      <w:r w:rsidR="00BC6B21" w:rsidRPr="00D57B0E">
        <w:rPr>
          <w:rFonts w:ascii="Times New Roman" w:eastAsia="Times New Roman" w:hAnsi="Times New Roman" w:cs="Times New Roman"/>
          <w:bCs/>
          <w:i/>
          <w:color w:val="000000" w:themeColor="text1"/>
          <w:sz w:val="24"/>
          <w:szCs w:val="24"/>
          <w:lang w:eastAsia="ru-RU"/>
        </w:rPr>
        <w:t xml:space="preserve"> </w:t>
      </w:r>
      <w:r w:rsidRPr="00D57B0E">
        <w:rPr>
          <w:rFonts w:ascii="Times New Roman" w:eastAsia="Times New Roman" w:hAnsi="Times New Roman" w:cs="Times New Roman"/>
          <w:bCs/>
          <w:iCs/>
          <w:color w:val="000000" w:themeColor="text1"/>
          <w:sz w:val="24"/>
          <w:szCs w:val="24"/>
          <w:lang w:eastAsia="ru-RU"/>
        </w:rPr>
        <w:t>и</w:t>
      </w:r>
      <w:r w:rsidR="00BC6B21" w:rsidRPr="00D57B0E">
        <w:rPr>
          <w:rFonts w:ascii="Times New Roman" w:eastAsia="Times New Roman" w:hAnsi="Times New Roman" w:cs="Times New Roman"/>
          <w:bCs/>
          <w:iCs/>
          <w:color w:val="000000" w:themeColor="text1"/>
          <w:sz w:val="24"/>
          <w:szCs w:val="24"/>
          <w:lang w:eastAsia="ru-RU"/>
        </w:rPr>
        <w:t>нформ</w:t>
      </w:r>
      <w:r w:rsidR="00D51608" w:rsidRPr="00D57B0E">
        <w:rPr>
          <w:rFonts w:ascii="Times New Roman" w:eastAsia="Times New Roman" w:hAnsi="Times New Roman" w:cs="Times New Roman"/>
          <w:bCs/>
          <w:iCs/>
          <w:color w:val="000000" w:themeColor="text1"/>
          <w:sz w:val="24"/>
          <w:szCs w:val="24"/>
          <w:lang w:eastAsia="ru-RU"/>
        </w:rPr>
        <w:t>атики</w:t>
      </w:r>
      <w:r w:rsidRPr="00D57B0E">
        <w:rPr>
          <w:rFonts w:ascii="Times New Roman" w:eastAsia="Times New Roman" w:hAnsi="Times New Roman" w:cs="Times New Roman"/>
          <w:bCs/>
          <w:iCs/>
          <w:color w:val="000000" w:themeColor="text1"/>
          <w:sz w:val="24"/>
          <w:szCs w:val="24"/>
          <w:lang w:eastAsia="ru-RU"/>
        </w:rPr>
        <w:t>»</w:t>
      </w:r>
      <w:r w:rsidR="006866A5" w:rsidRPr="00D57B0E">
        <w:rPr>
          <w:rFonts w:ascii="Times New Roman" w:eastAsia="Times New Roman" w:hAnsi="Times New Roman" w:cs="Times New Roman"/>
          <w:bCs/>
          <w:iCs/>
          <w:color w:val="000000" w:themeColor="text1"/>
          <w:sz w:val="24"/>
          <w:szCs w:val="24"/>
          <w:lang w:eastAsia="ru-RU"/>
        </w:rPr>
        <w:t>,</w:t>
      </w:r>
      <w:r w:rsidR="00BC6B21" w:rsidRPr="00D57B0E">
        <w:rPr>
          <w:rFonts w:ascii="Times New Roman" w:eastAsia="Times New Roman" w:hAnsi="Times New Roman" w:cs="Times New Roman"/>
          <w:bCs/>
          <w:iCs/>
          <w:color w:val="000000" w:themeColor="text1"/>
          <w:sz w:val="24"/>
          <w:szCs w:val="24"/>
          <w:lang w:eastAsia="ru-RU"/>
        </w:rPr>
        <w:t xml:space="preserve"> </w:t>
      </w:r>
      <w:r w:rsidR="006866A5" w:rsidRPr="00D57B0E">
        <w:rPr>
          <w:rFonts w:ascii="Times New Roman" w:eastAsia="Times New Roman" w:hAnsi="Times New Roman" w:cs="Times New Roman"/>
          <w:bCs/>
          <w:iCs/>
          <w:color w:val="000000" w:themeColor="text1"/>
          <w:sz w:val="24"/>
          <w:szCs w:val="24"/>
          <w:lang w:eastAsia="ru-RU"/>
        </w:rPr>
        <w:t>оснащенны</w:t>
      </w:r>
      <w:r w:rsidRPr="00D57B0E">
        <w:rPr>
          <w:rFonts w:ascii="Times New Roman" w:eastAsia="Times New Roman" w:hAnsi="Times New Roman" w:cs="Times New Roman"/>
          <w:bCs/>
          <w:iCs/>
          <w:color w:val="000000" w:themeColor="text1"/>
          <w:sz w:val="24"/>
          <w:szCs w:val="24"/>
          <w:lang w:eastAsia="ru-RU"/>
        </w:rPr>
        <w:t>й</w:t>
      </w:r>
      <w:r w:rsidR="006866A5" w:rsidRPr="00D57B0E">
        <w:rPr>
          <w:rFonts w:ascii="Times New Roman" w:eastAsia="Times New Roman" w:hAnsi="Times New Roman" w:cs="Times New Roman"/>
          <w:bCs/>
          <w:iCs/>
          <w:color w:val="000000" w:themeColor="text1"/>
          <w:sz w:val="24"/>
          <w:szCs w:val="24"/>
          <w:lang w:eastAsia="ru-RU"/>
        </w:rPr>
        <w:t xml:space="preserve"> в соответствии с п. 6.1.2.1 </w:t>
      </w:r>
      <w:r w:rsidR="00587F6D" w:rsidRPr="00D57B0E">
        <w:rPr>
          <w:rFonts w:ascii="Times New Roman" w:eastAsia="Times New Roman" w:hAnsi="Times New Roman" w:cs="Times New Roman"/>
          <w:bCs/>
          <w:iCs/>
          <w:color w:val="000000" w:themeColor="text1"/>
          <w:sz w:val="24"/>
          <w:szCs w:val="24"/>
          <w:lang w:eastAsia="ru-RU"/>
        </w:rPr>
        <w:t>п</w:t>
      </w:r>
      <w:r w:rsidR="006866A5" w:rsidRPr="00D57B0E">
        <w:rPr>
          <w:rFonts w:ascii="Times New Roman" w:eastAsia="Times New Roman" w:hAnsi="Times New Roman" w:cs="Times New Roman"/>
          <w:bCs/>
          <w:iCs/>
          <w:color w:val="000000" w:themeColor="text1"/>
          <w:sz w:val="24"/>
          <w:szCs w:val="24"/>
          <w:lang w:eastAsia="ru-RU"/>
        </w:rPr>
        <w:t xml:space="preserve">римерной </w:t>
      </w:r>
      <w:r w:rsidR="00587F6D" w:rsidRPr="00D57B0E">
        <w:rPr>
          <w:rFonts w:ascii="Times New Roman" w:eastAsia="Times New Roman" w:hAnsi="Times New Roman" w:cs="Times New Roman"/>
          <w:bCs/>
          <w:iCs/>
          <w:color w:val="000000" w:themeColor="text1"/>
          <w:sz w:val="24"/>
          <w:szCs w:val="24"/>
          <w:lang w:eastAsia="ru-RU"/>
        </w:rPr>
        <w:t>основной образовательной</w:t>
      </w:r>
      <w:r w:rsidR="006866A5" w:rsidRPr="00D57B0E">
        <w:rPr>
          <w:rFonts w:ascii="Times New Roman" w:eastAsia="Times New Roman" w:hAnsi="Times New Roman" w:cs="Times New Roman"/>
          <w:bCs/>
          <w:iCs/>
          <w:color w:val="000000" w:themeColor="text1"/>
          <w:sz w:val="24"/>
          <w:szCs w:val="24"/>
          <w:lang w:eastAsia="ru-RU"/>
        </w:rPr>
        <w:t xml:space="preserve"> программы по профессии.</w:t>
      </w:r>
    </w:p>
    <w:p w14:paraId="6C54F1B5" w14:textId="6C152FFA" w:rsidR="00BC6B21" w:rsidRPr="00D57B0E" w:rsidRDefault="00D51608" w:rsidP="00AE6BED">
      <w:pPr>
        <w:tabs>
          <w:tab w:val="left" w:pos="1134"/>
        </w:tabs>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BC6B21" w:rsidRPr="00D57B0E">
        <w:rPr>
          <w:rFonts w:ascii="Times New Roman" w:eastAsia="Times New Roman" w:hAnsi="Times New Roman" w:cs="Times New Roman"/>
          <w:bCs/>
          <w:color w:val="000000" w:themeColor="text1"/>
          <w:sz w:val="24"/>
          <w:szCs w:val="24"/>
          <w:lang w:eastAsia="ru-RU"/>
        </w:rPr>
        <w:t>Лаборатори</w:t>
      </w:r>
      <w:r w:rsidRPr="00D57B0E">
        <w:rPr>
          <w:rFonts w:ascii="Times New Roman" w:eastAsia="Times New Roman" w:hAnsi="Times New Roman" w:cs="Times New Roman"/>
          <w:bCs/>
          <w:color w:val="000000" w:themeColor="text1"/>
          <w:sz w:val="24"/>
          <w:szCs w:val="24"/>
          <w:lang w:eastAsia="ru-RU"/>
        </w:rPr>
        <w:t>я информационных технологий»</w:t>
      </w:r>
      <w:r w:rsidR="00BC6B21" w:rsidRPr="00D57B0E">
        <w:rPr>
          <w:rFonts w:ascii="Times New Roman" w:eastAsia="Times New Roman" w:hAnsi="Times New Roman" w:cs="Times New Roman"/>
          <w:bCs/>
          <w:i/>
          <w:color w:val="000000" w:themeColor="text1"/>
          <w:sz w:val="24"/>
          <w:szCs w:val="24"/>
          <w:lang w:eastAsia="ru-RU"/>
        </w:rPr>
        <w:t xml:space="preserve">, </w:t>
      </w:r>
      <w:r w:rsidR="00BC6B21" w:rsidRPr="00D57B0E">
        <w:rPr>
          <w:rFonts w:ascii="Times New Roman" w:eastAsia="Times New Roman" w:hAnsi="Times New Roman" w:cs="Times New Roman"/>
          <w:bCs/>
          <w:color w:val="000000" w:themeColor="text1"/>
          <w:sz w:val="24"/>
          <w:szCs w:val="24"/>
          <w:lang w:eastAsia="ru-RU"/>
        </w:rPr>
        <w:t>оснащенн</w:t>
      </w:r>
      <w:r w:rsidRPr="00D57B0E">
        <w:rPr>
          <w:rFonts w:ascii="Times New Roman" w:eastAsia="Times New Roman" w:hAnsi="Times New Roman" w:cs="Times New Roman"/>
          <w:bCs/>
          <w:color w:val="000000" w:themeColor="text1"/>
          <w:sz w:val="24"/>
          <w:szCs w:val="24"/>
          <w:lang w:eastAsia="ru-RU"/>
        </w:rPr>
        <w:t>ая</w:t>
      </w:r>
      <w:r w:rsidR="00BC6B21" w:rsidRPr="00D57B0E">
        <w:rPr>
          <w:rFonts w:ascii="Times New Roman" w:eastAsia="Times New Roman" w:hAnsi="Times New Roman" w:cs="Times New Roman"/>
          <w:bCs/>
          <w:color w:val="000000" w:themeColor="text1"/>
          <w:sz w:val="24"/>
          <w:szCs w:val="24"/>
          <w:lang w:eastAsia="ru-RU"/>
        </w:rPr>
        <w:t xml:space="preserve"> в соответствии с п. 6.1.2.</w:t>
      </w:r>
      <w:r w:rsidR="00587F6D" w:rsidRPr="00D57B0E">
        <w:rPr>
          <w:rFonts w:ascii="Times New Roman" w:eastAsia="Times New Roman" w:hAnsi="Times New Roman" w:cs="Times New Roman"/>
          <w:bCs/>
          <w:color w:val="000000" w:themeColor="text1"/>
          <w:sz w:val="24"/>
          <w:szCs w:val="24"/>
          <w:lang w:eastAsia="ru-RU"/>
        </w:rPr>
        <w:t>3</w:t>
      </w:r>
      <w:r w:rsidR="00BC6B21" w:rsidRPr="00D57B0E">
        <w:rPr>
          <w:rFonts w:ascii="Times New Roman" w:eastAsia="Times New Roman" w:hAnsi="Times New Roman" w:cs="Times New Roman"/>
          <w:bCs/>
          <w:color w:val="000000" w:themeColor="text1"/>
          <w:sz w:val="24"/>
          <w:szCs w:val="24"/>
          <w:lang w:eastAsia="ru-RU"/>
        </w:rPr>
        <w:t xml:space="preserve"> </w:t>
      </w:r>
      <w:r w:rsidR="00587F6D" w:rsidRPr="00D57B0E">
        <w:rPr>
          <w:rFonts w:ascii="Times New Roman" w:eastAsia="Times New Roman" w:hAnsi="Times New Roman" w:cs="Times New Roman"/>
          <w:bCs/>
          <w:color w:val="000000" w:themeColor="text1"/>
          <w:sz w:val="24"/>
          <w:szCs w:val="24"/>
          <w:lang w:eastAsia="ru-RU"/>
        </w:rPr>
        <w:t>п</w:t>
      </w:r>
      <w:r w:rsidR="00BC6B21" w:rsidRPr="00D57B0E">
        <w:rPr>
          <w:rFonts w:ascii="Times New Roman" w:eastAsia="Times New Roman" w:hAnsi="Times New Roman" w:cs="Times New Roman"/>
          <w:bCs/>
          <w:color w:val="000000" w:themeColor="text1"/>
          <w:sz w:val="24"/>
          <w:szCs w:val="24"/>
          <w:lang w:eastAsia="ru-RU"/>
        </w:rPr>
        <w:t xml:space="preserve">римерной </w:t>
      </w:r>
      <w:r w:rsidR="00587F6D" w:rsidRPr="00D57B0E">
        <w:rPr>
          <w:rFonts w:ascii="Times New Roman" w:eastAsia="Times New Roman" w:hAnsi="Times New Roman" w:cs="Times New Roman"/>
          <w:bCs/>
          <w:color w:val="000000" w:themeColor="text1"/>
          <w:sz w:val="24"/>
          <w:szCs w:val="24"/>
          <w:lang w:eastAsia="ru-RU"/>
        </w:rPr>
        <w:t>основной образовательной</w:t>
      </w:r>
      <w:r w:rsidR="00BC6B21" w:rsidRPr="00D57B0E">
        <w:rPr>
          <w:rFonts w:ascii="Times New Roman" w:eastAsia="Times New Roman" w:hAnsi="Times New Roman" w:cs="Times New Roman"/>
          <w:bCs/>
          <w:color w:val="000000" w:themeColor="text1"/>
          <w:sz w:val="24"/>
          <w:szCs w:val="24"/>
          <w:lang w:eastAsia="ru-RU"/>
        </w:rPr>
        <w:t xml:space="preserve"> программы по </w:t>
      </w:r>
      <w:r w:rsidR="00BC6B21" w:rsidRPr="00D57B0E">
        <w:rPr>
          <w:rFonts w:ascii="Times New Roman" w:eastAsia="Times New Roman" w:hAnsi="Times New Roman" w:cs="Times New Roman"/>
          <w:bCs/>
          <w:iCs/>
          <w:color w:val="000000" w:themeColor="text1"/>
          <w:sz w:val="24"/>
          <w:szCs w:val="24"/>
          <w:lang w:eastAsia="ru-RU"/>
        </w:rPr>
        <w:t>профессии.</w:t>
      </w:r>
    </w:p>
    <w:p w14:paraId="739D8DCF" w14:textId="571E8285" w:rsidR="00BC6B21" w:rsidRPr="00D57B0E" w:rsidRDefault="00D51608" w:rsidP="00AE6BED">
      <w:pPr>
        <w:tabs>
          <w:tab w:val="left" w:pos="1134"/>
        </w:tabs>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Мастерская ремонта и обслуживания устройств инфокоммуникационных систем,</w:t>
      </w:r>
      <w:r w:rsidR="006866A5" w:rsidRPr="00D57B0E">
        <w:rPr>
          <w:rFonts w:ascii="Times New Roman" w:eastAsia="Times New Roman" w:hAnsi="Times New Roman" w:cs="Times New Roman"/>
          <w:bCs/>
          <w:iCs/>
          <w:color w:val="000000" w:themeColor="text1"/>
          <w:sz w:val="24"/>
          <w:szCs w:val="24"/>
          <w:lang w:eastAsia="ru-RU"/>
        </w:rPr>
        <w:t xml:space="preserve"> </w:t>
      </w:r>
      <w:r w:rsidR="00BC6B21" w:rsidRPr="00D57B0E">
        <w:rPr>
          <w:rFonts w:ascii="Times New Roman" w:eastAsia="Times New Roman" w:hAnsi="Times New Roman" w:cs="Times New Roman"/>
          <w:bCs/>
          <w:color w:val="000000" w:themeColor="text1"/>
          <w:sz w:val="24"/>
          <w:szCs w:val="24"/>
          <w:lang w:eastAsia="ru-RU"/>
        </w:rPr>
        <w:t>оснащенн</w:t>
      </w:r>
      <w:r w:rsidRPr="00D57B0E">
        <w:rPr>
          <w:rFonts w:ascii="Times New Roman" w:eastAsia="Times New Roman" w:hAnsi="Times New Roman" w:cs="Times New Roman"/>
          <w:bCs/>
          <w:color w:val="000000" w:themeColor="text1"/>
          <w:sz w:val="24"/>
          <w:szCs w:val="24"/>
          <w:lang w:eastAsia="ru-RU"/>
        </w:rPr>
        <w:t>ая</w:t>
      </w:r>
      <w:r w:rsidR="00BC6B21" w:rsidRPr="00D57B0E">
        <w:rPr>
          <w:rFonts w:ascii="Times New Roman" w:eastAsia="Times New Roman" w:hAnsi="Times New Roman" w:cs="Times New Roman"/>
          <w:bCs/>
          <w:color w:val="000000" w:themeColor="text1"/>
          <w:sz w:val="24"/>
          <w:szCs w:val="24"/>
          <w:lang w:eastAsia="ru-RU"/>
        </w:rPr>
        <w:t xml:space="preserve"> в соответствии с п. 6.1.2.</w:t>
      </w:r>
      <w:r w:rsidR="00587F6D" w:rsidRPr="00D57B0E">
        <w:rPr>
          <w:rFonts w:ascii="Times New Roman" w:eastAsia="Times New Roman" w:hAnsi="Times New Roman" w:cs="Times New Roman"/>
          <w:bCs/>
          <w:color w:val="000000" w:themeColor="text1"/>
          <w:sz w:val="24"/>
          <w:szCs w:val="24"/>
          <w:lang w:eastAsia="ru-RU"/>
        </w:rPr>
        <w:t>4</w:t>
      </w:r>
      <w:r w:rsidR="00BC6B21" w:rsidRPr="00D57B0E">
        <w:rPr>
          <w:rFonts w:ascii="Times New Roman" w:eastAsia="Times New Roman" w:hAnsi="Times New Roman" w:cs="Times New Roman"/>
          <w:bCs/>
          <w:color w:val="000000" w:themeColor="text1"/>
          <w:sz w:val="24"/>
          <w:szCs w:val="24"/>
          <w:lang w:eastAsia="ru-RU"/>
        </w:rPr>
        <w:t xml:space="preserve"> </w:t>
      </w:r>
      <w:r w:rsidR="00587F6D" w:rsidRPr="00D57B0E">
        <w:rPr>
          <w:rFonts w:ascii="Times New Roman" w:eastAsia="Times New Roman" w:hAnsi="Times New Roman" w:cs="Times New Roman"/>
          <w:bCs/>
          <w:color w:val="000000" w:themeColor="text1"/>
          <w:sz w:val="24"/>
          <w:szCs w:val="24"/>
          <w:lang w:eastAsia="ru-RU"/>
        </w:rPr>
        <w:t>п</w:t>
      </w:r>
      <w:r w:rsidR="00BC6B21" w:rsidRPr="00D57B0E">
        <w:rPr>
          <w:rFonts w:ascii="Times New Roman" w:eastAsia="Times New Roman" w:hAnsi="Times New Roman" w:cs="Times New Roman"/>
          <w:bCs/>
          <w:color w:val="000000" w:themeColor="text1"/>
          <w:sz w:val="24"/>
          <w:szCs w:val="24"/>
          <w:lang w:eastAsia="ru-RU"/>
        </w:rPr>
        <w:t xml:space="preserve">римерной </w:t>
      </w:r>
      <w:r w:rsidR="00587F6D" w:rsidRPr="00D57B0E">
        <w:rPr>
          <w:rFonts w:ascii="Times New Roman" w:eastAsia="Times New Roman" w:hAnsi="Times New Roman" w:cs="Times New Roman"/>
          <w:bCs/>
          <w:color w:val="000000" w:themeColor="text1"/>
          <w:sz w:val="24"/>
          <w:szCs w:val="24"/>
          <w:lang w:eastAsia="ru-RU"/>
        </w:rPr>
        <w:t>основной образовательной</w:t>
      </w:r>
      <w:r w:rsidR="00BC6B21" w:rsidRPr="00D57B0E">
        <w:rPr>
          <w:rFonts w:ascii="Times New Roman" w:eastAsia="Times New Roman" w:hAnsi="Times New Roman" w:cs="Times New Roman"/>
          <w:bCs/>
          <w:color w:val="000000" w:themeColor="text1"/>
          <w:sz w:val="24"/>
          <w:szCs w:val="24"/>
          <w:lang w:eastAsia="ru-RU"/>
        </w:rPr>
        <w:t xml:space="preserve"> программы по данной </w:t>
      </w:r>
      <w:r w:rsidR="00BC6B21" w:rsidRPr="00D57B0E">
        <w:rPr>
          <w:rFonts w:ascii="Times New Roman" w:eastAsia="Times New Roman" w:hAnsi="Times New Roman" w:cs="Times New Roman"/>
          <w:bCs/>
          <w:iCs/>
          <w:color w:val="000000" w:themeColor="text1"/>
          <w:sz w:val="24"/>
          <w:szCs w:val="24"/>
          <w:lang w:eastAsia="ru-RU"/>
        </w:rPr>
        <w:t>профессии.</w:t>
      </w:r>
    </w:p>
    <w:p w14:paraId="4B54A1CE" w14:textId="6074B8C0" w:rsidR="00BC6B21" w:rsidRPr="00D57B0E" w:rsidRDefault="00BC6B21" w:rsidP="00AE6BED">
      <w:pPr>
        <w:tabs>
          <w:tab w:val="left" w:pos="1134"/>
        </w:tabs>
        <w:suppressAutoHyphens/>
        <w:spacing w:after="0" w:line="276" w:lineRule="auto"/>
        <w:ind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Оснащенные базы практики, в соответствии с п 6.1.2.</w:t>
      </w:r>
      <w:r w:rsidR="00587F6D" w:rsidRPr="00D57B0E">
        <w:rPr>
          <w:rFonts w:ascii="Times New Roman" w:eastAsia="Times New Roman" w:hAnsi="Times New Roman" w:cs="Times New Roman"/>
          <w:bCs/>
          <w:color w:val="000000" w:themeColor="text1"/>
          <w:sz w:val="24"/>
          <w:szCs w:val="24"/>
          <w:lang w:eastAsia="ru-RU"/>
        </w:rPr>
        <w:t>5</w:t>
      </w:r>
      <w:r w:rsidRPr="00D57B0E">
        <w:rPr>
          <w:rFonts w:ascii="Times New Roman" w:eastAsia="Times New Roman" w:hAnsi="Times New Roman" w:cs="Times New Roman"/>
          <w:bCs/>
          <w:color w:val="000000" w:themeColor="text1"/>
          <w:sz w:val="24"/>
          <w:szCs w:val="24"/>
          <w:lang w:eastAsia="ru-RU"/>
        </w:rPr>
        <w:t xml:space="preserve"> примерной </w:t>
      </w:r>
      <w:r w:rsidR="00587F6D" w:rsidRPr="00D57B0E">
        <w:rPr>
          <w:rFonts w:ascii="Times New Roman" w:eastAsia="Times New Roman" w:hAnsi="Times New Roman" w:cs="Times New Roman"/>
          <w:bCs/>
          <w:color w:val="000000" w:themeColor="text1"/>
          <w:sz w:val="24"/>
          <w:szCs w:val="24"/>
          <w:lang w:eastAsia="ru-RU"/>
        </w:rPr>
        <w:t>основной образовательной</w:t>
      </w:r>
      <w:r w:rsidRPr="00D57B0E">
        <w:rPr>
          <w:rFonts w:ascii="Times New Roman" w:eastAsia="Times New Roman" w:hAnsi="Times New Roman" w:cs="Times New Roman"/>
          <w:bCs/>
          <w:color w:val="000000" w:themeColor="text1"/>
          <w:sz w:val="24"/>
          <w:szCs w:val="24"/>
          <w:lang w:eastAsia="ru-RU"/>
        </w:rPr>
        <w:t xml:space="preserve"> программы по </w:t>
      </w:r>
      <w:r w:rsidRPr="00D57B0E">
        <w:rPr>
          <w:rFonts w:ascii="Times New Roman" w:eastAsia="Times New Roman" w:hAnsi="Times New Roman" w:cs="Times New Roman"/>
          <w:bCs/>
          <w:iCs/>
          <w:color w:val="000000" w:themeColor="text1"/>
          <w:sz w:val="24"/>
          <w:szCs w:val="24"/>
          <w:lang w:eastAsia="ru-RU"/>
        </w:rPr>
        <w:t>профессии.</w:t>
      </w:r>
    </w:p>
    <w:p w14:paraId="08D04138" w14:textId="77777777" w:rsidR="00BC6B21" w:rsidRPr="00D57B0E" w:rsidRDefault="00BC6B21" w:rsidP="00AE6BED">
      <w:pPr>
        <w:tabs>
          <w:tab w:val="left" w:pos="1134"/>
        </w:tabs>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p>
    <w:p w14:paraId="3862AB9B" w14:textId="77777777" w:rsidR="00BC6B21" w:rsidRPr="00D57B0E" w:rsidRDefault="00BC6B21" w:rsidP="00AE6BED">
      <w:pPr>
        <w:tabs>
          <w:tab w:val="left" w:pos="1134"/>
        </w:tabs>
        <w:spacing w:after="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3C5E1DDE" w14:textId="38C01BBF" w:rsidR="00BC6B21" w:rsidRPr="00D57B0E" w:rsidRDefault="00BC6B21" w:rsidP="00AE6BED">
      <w:pPr>
        <w:tabs>
          <w:tab w:val="left" w:pos="1134"/>
        </w:tabs>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2327619" w14:textId="77777777" w:rsidR="00E65A7F" w:rsidRPr="00D57B0E" w:rsidRDefault="00E65A7F" w:rsidP="00E65A7F">
      <w:pPr>
        <w:tabs>
          <w:tab w:val="left" w:pos="1134"/>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соответствиис требованиями ФГОС СПО по профессии/специальности.</w:t>
      </w:r>
    </w:p>
    <w:p w14:paraId="14E99E56" w14:textId="77777777" w:rsidR="00E65A7F" w:rsidRPr="00D57B0E" w:rsidRDefault="00E65A7F" w:rsidP="00E65A7F">
      <w:pPr>
        <w:tabs>
          <w:tab w:val="left" w:pos="1134"/>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616C0974" w14:textId="77777777" w:rsidR="00E65A7F" w:rsidRPr="00D57B0E" w:rsidRDefault="00E65A7F" w:rsidP="00E65A7F">
      <w:pPr>
        <w:tabs>
          <w:tab w:val="left" w:pos="1134"/>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08B39A89" w14:textId="77777777" w:rsidR="00E65A7F" w:rsidRPr="00D57B0E" w:rsidRDefault="00E65A7F" w:rsidP="00E65A7F">
      <w:pPr>
        <w:tabs>
          <w:tab w:val="left" w:pos="1134"/>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3CF550EB" w14:textId="239CECDD" w:rsidR="00E65A7F" w:rsidRPr="00D57B0E" w:rsidRDefault="00E65A7F" w:rsidP="00E65A7F">
      <w:pPr>
        <w:tabs>
          <w:tab w:val="left" w:pos="1134"/>
        </w:tabs>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14:paraId="01ACAF36" w14:textId="77777777" w:rsidR="00BC6B21" w:rsidRPr="00D57B0E" w:rsidRDefault="00BC6B21" w:rsidP="00AE6BED">
      <w:pPr>
        <w:tabs>
          <w:tab w:val="left" w:pos="1134"/>
        </w:tabs>
        <w:spacing w:after="0" w:line="276" w:lineRule="auto"/>
        <w:ind w:firstLine="709"/>
        <w:contextualSpacing/>
        <w:rPr>
          <w:rFonts w:ascii="Times New Roman" w:eastAsia="Times New Roman" w:hAnsi="Times New Roman" w:cs="Times New Roman"/>
          <w:color w:val="000000" w:themeColor="text1"/>
          <w:sz w:val="24"/>
          <w:szCs w:val="24"/>
          <w:lang w:eastAsia="ru-RU"/>
        </w:rPr>
      </w:pPr>
    </w:p>
    <w:p w14:paraId="58CA4AC3" w14:textId="77777777" w:rsidR="00BC6B21" w:rsidRPr="00D57B0E" w:rsidRDefault="00BC6B21" w:rsidP="00AE6BED">
      <w:pPr>
        <w:tabs>
          <w:tab w:val="left" w:pos="1134"/>
        </w:tabs>
        <w:spacing w:after="0" w:line="240" w:lineRule="auto"/>
        <w:ind w:firstLine="709"/>
        <w:contextualSpacing/>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b/>
          <w:color w:val="000000" w:themeColor="text1"/>
          <w:sz w:val="24"/>
          <w:szCs w:val="24"/>
          <w:lang w:val="x-none" w:eastAsia="x-none"/>
        </w:rPr>
        <w:t xml:space="preserve">3.2.1. </w:t>
      </w:r>
      <w:r w:rsidRPr="00D57B0E">
        <w:rPr>
          <w:rFonts w:ascii="Times New Roman" w:eastAsia="Times New Roman" w:hAnsi="Times New Roman" w:cs="Times New Roman"/>
          <w:b/>
          <w:color w:val="000000" w:themeColor="text1"/>
          <w:sz w:val="24"/>
          <w:szCs w:val="24"/>
          <w:lang w:eastAsia="x-none"/>
        </w:rPr>
        <w:t>Основные печатные</w:t>
      </w:r>
      <w:r w:rsidRPr="00D57B0E">
        <w:rPr>
          <w:rFonts w:ascii="Times New Roman" w:eastAsia="Times New Roman" w:hAnsi="Times New Roman" w:cs="Times New Roman"/>
          <w:b/>
          <w:color w:val="000000" w:themeColor="text1"/>
          <w:sz w:val="24"/>
          <w:szCs w:val="24"/>
          <w:lang w:val="x-none" w:eastAsia="x-none"/>
        </w:rPr>
        <w:t xml:space="preserve"> издания</w:t>
      </w:r>
    </w:p>
    <w:p w14:paraId="63A2F1C2" w14:textId="46335EE3" w:rsidR="00BC6B21" w:rsidRPr="00D57B0E" w:rsidRDefault="00BC6B21" w:rsidP="00D16B93">
      <w:pPr>
        <w:numPr>
          <w:ilvl w:val="0"/>
          <w:numId w:val="47"/>
        </w:numPr>
        <w:tabs>
          <w:tab w:val="left" w:pos="1134"/>
        </w:tabs>
        <w:spacing w:after="0" w:line="276" w:lineRule="auto"/>
        <w:ind w:left="0" w:firstLine="709"/>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Гагарина, Л. Г. Технические средства информатизации : учеб. пособие / Л.Г. Гагарина. </w:t>
      </w:r>
      <w:r w:rsidR="00587F6D"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 xml:space="preserve"> Москва : ИНФРА-М, 20</w:t>
      </w:r>
      <w:r w:rsidR="00587F6D" w:rsidRPr="00D57B0E">
        <w:rPr>
          <w:rFonts w:ascii="Times New Roman" w:eastAsia="Times New Roman" w:hAnsi="Times New Roman" w:cs="Times New Roman"/>
          <w:bCs/>
          <w:color w:val="000000" w:themeColor="text1"/>
          <w:sz w:val="24"/>
          <w:szCs w:val="24"/>
          <w:lang w:eastAsia="ru-RU"/>
        </w:rPr>
        <w:t>21</w:t>
      </w:r>
      <w:r w:rsidRPr="00D57B0E">
        <w:rPr>
          <w:rFonts w:ascii="Times New Roman" w:eastAsia="Times New Roman" w:hAnsi="Times New Roman" w:cs="Times New Roman"/>
          <w:bCs/>
          <w:color w:val="000000" w:themeColor="text1"/>
          <w:sz w:val="24"/>
          <w:szCs w:val="24"/>
          <w:lang w:eastAsia="ru-RU"/>
        </w:rPr>
        <w:t xml:space="preserve">. </w:t>
      </w:r>
      <w:r w:rsidR="00587F6D"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 xml:space="preserve"> 2</w:t>
      </w:r>
      <w:r w:rsidR="00587F6D" w:rsidRPr="00D57B0E">
        <w:rPr>
          <w:rFonts w:ascii="Times New Roman" w:eastAsia="Times New Roman" w:hAnsi="Times New Roman" w:cs="Times New Roman"/>
          <w:bCs/>
          <w:color w:val="000000" w:themeColor="text1"/>
          <w:sz w:val="24"/>
          <w:szCs w:val="24"/>
          <w:lang w:eastAsia="ru-RU"/>
        </w:rPr>
        <w:t>60</w:t>
      </w:r>
      <w:r w:rsidRPr="00D57B0E">
        <w:rPr>
          <w:rFonts w:ascii="Times New Roman" w:eastAsia="Times New Roman" w:hAnsi="Times New Roman" w:cs="Times New Roman"/>
          <w:bCs/>
          <w:color w:val="000000" w:themeColor="text1"/>
          <w:sz w:val="24"/>
          <w:szCs w:val="24"/>
          <w:lang w:eastAsia="ru-RU"/>
        </w:rPr>
        <w:t xml:space="preserve"> с. </w:t>
      </w:r>
      <w:r w:rsidR="00587F6D"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 xml:space="preserve"> (Среднее профессиональное образование). </w:t>
      </w:r>
    </w:p>
    <w:p w14:paraId="28BEB79A" w14:textId="3B23562B" w:rsidR="00BC6B21" w:rsidRPr="00D57B0E" w:rsidRDefault="00BC6B21" w:rsidP="00D16B93">
      <w:pPr>
        <w:numPr>
          <w:ilvl w:val="0"/>
          <w:numId w:val="47"/>
        </w:numPr>
        <w:tabs>
          <w:tab w:val="left" w:pos="1134"/>
        </w:tabs>
        <w:spacing w:after="0" w:line="276" w:lineRule="auto"/>
        <w:ind w:left="0" w:firstLine="709"/>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Пастернак Е. Смартфоны и планшеты Android проще простого. – СПб.: Питер, 201</w:t>
      </w:r>
      <w:r w:rsidR="00587F6D" w:rsidRPr="00D57B0E">
        <w:rPr>
          <w:rFonts w:ascii="Times New Roman" w:eastAsia="Times New Roman" w:hAnsi="Times New Roman" w:cs="Times New Roman"/>
          <w:bCs/>
          <w:color w:val="000000" w:themeColor="text1"/>
          <w:sz w:val="24"/>
          <w:szCs w:val="24"/>
          <w:lang w:eastAsia="ru-RU"/>
        </w:rPr>
        <w:t>7</w:t>
      </w:r>
      <w:r w:rsidRPr="00D57B0E">
        <w:rPr>
          <w:rFonts w:ascii="Times New Roman" w:eastAsia="Times New Roman" w:hAnsi="Times New Roman" w:cs="Times New Roman"/>
          <w:bCs/>
          <w:color w:val="000000" w:themeColor="text1"/>
          <w:sz w:val="24"/>
          <w:szCs w:val="24"/>
          <w:lang w:eastAsia="ru-RU"/>
        </w:rPr>
        <w:t>. – 240 с.: ил.</w:t>
      </w:r>
    </w:p>
    <w:p w14:paraId="3796517C" w14:textId="6916A2A4" w:rsidR="00BC6B21" w:rsidRPr="00D57B0E" w:rsidRDefault="00BC6B21" w:rsidP="00D16B93">
      <w:pPr>
        <w:numPr>
          <w:ilvl w:val="0"/>
          <w:numId w:val="47"/>
        </w:numPr>
        <w:tabs>
          <w:tab w:val="left" w:pos="1134"/>
        </w:tabs>
        <w:spacing w:after="0" w:line="276" w:lineRule="auto"/>
        <w:ind w:left="0" w:firstLine="709"/>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Сотников С.А. Программный ремонт сотовых телефонов. – </w:t>
      </w:r>
      <w:r w:rsidR="00587F6D" w:rsidRPr="00D57B0E">
        <w:rPr>
          <w:rFonts w:ascii="Times New Roman" w:eastAsia="Times New Roman" w:hAnsi="Times New Roman" w:cs="Times New Roman"/>
          <w:bCs/>
          <w:color w:val="000000" w:themeColor="text1"/>
          <w:sz w:val="24"/>
          <w:szCs w:val="24"/>
          <w:lang w:eastAsia="ru-RU"/>
        </w:rPr>
        <w:t>Москва6 Солон-Пресс</w:t>
      </w:r>
      <w:r w:rsidRPr="00D57B0E">
        <w:rPr>
          <w:rFonts w:ascii="Times New Roman" w:eastAsia="Times New Roman" w:hAnsi="Times New Roman" w:cs="Times New Roman"/>
          <w:bCs/>
          <w:color w:val="000000" w:themeColor="text1"/>
          <w:sz w:val="24"/>
          <w:szCs w:val="24"/>
          <w:lang w:eastAsia="ru-RU"/>
        </w:rPr>
        <w:t>, 201</w:t>
      </w:r>
      <w:r w:rsidR="00587F6D" w:rsidRPr="00D57B0E">
        <w:rPr>
          <w:rFonts w:ascii="Times New Roman" w:eastAsia="Times New Roman" w:hAnsi="Times New Roman" w:cs="Times New Roman"/>
          <w:bCs/>
          <w:color w:val="000000" w:themeColor="text1"/>
          <w:sz w:val="24"/>
          <w:szCs w:val="24"/>
          <w:lang w:eastAsia="ru-RU"/>
        </w:rPr>
        <w:t>7</w:t>
      </w:r>
      <w:r w:rsidRPr="00D57B0E">
        <w:rPr>
          <w:rFonts w:ascii="Times New Roman" w:eastAsia="Times New Roman" w:hAnsi="Times New Roman" w:cs="Times New Roman"/>
          <w:bCs/>
          <w:color w:val="000000" w:themeColor="text1"/>
          <w:sz w:val="24"/>
          <w:szCs w:val="24"/>
          <w:lang w:eastAsia="ru-RU"/>
        </w:rPr>
        <w:t>. – 95 с.</w:t>
      </w:r>
    </w:p>
    <w:p w14:paraId="1CC0C0EA" w14:textId="77777777" w:rsidR="00BC6B21" w:rsidRPr="00D57B0E" w:rsidRDefault="00BC6B21" w:rsidP="00AE6BED">
      <w:pPr>
        <w:tabs>
          <w:tab w:val="left" w:pos="1134"/>
        </w:tabs>
        <w:spacing w:after="0" w:line="276" w:lineRule="auto"/>
        <w:ind w:firstLine="709"/>
        <w:contextualSpacing/>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3.2.2. Основные электронные издания</w:t>
      </w:r>
    </w:p>
    <w:p w14:paraId="35EFE077" w14:textId="40F8657D" w:rsidR="00BC6B21" w:rsidRPr="00D57B0E" w:rsidRDefault="00587F6D" w:rsidP="00AE6BED">
      <w:pPr>
        <w:tabs>
          <w:tab w:val="left" w:pos="1134"/>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Гагарина, Л. Г. Технические средства информатизации : учебное пособие / Л.Г. Гагарина, Ф.С. Золотухин. — 2-е изд., перераб. и доп. — Москва : ИНФРА-М, 2021. — 260 с. — (Среднее профессиональное образование). — DOI 10.12737/1083293. - ISBN 978-5-16-016140-2. - Текст : электронный. - URL: https://znanium.com/catalog/product/1083293 (дата обращения: 03.05.2022). – Режим доступа: по подписке.</w:t>
      </w:r>
    </w:p>
    <w:p w14:paraId="15F14B30" w14:textId="505CF698" w:rsidR="00BC6B21" w:rsidRPr="00D57B0E" w:rsidRDefault="00BC6B21" w:rsidP="00AE6BED">
      <w:pPr>
        <w:tabs>
          <w:tab w:val="left" w:pos="1134"/>
        </w:tabs>
        <w:suppressAutoHyphens/>
        <w:spacing w:after="0" w:line="276" w:lineRule="auto"/>
        <w:ind w:firstLine="709"/>
        <w:contextualSpacing/>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3.2.3. Дополнительные источники</w:t>
      </w:r>
    </w:p>
    <w:p w14:paraId="6F95D4E3" w14:textId="77777777" w:rsidR="00587F6D" w:rsidRPr="00D57B0E" w:rsidRDefault="00587F6D" w:rsidP="00D16B93">
      <w:pPr>
        <w:numPr>
          <w:ilvl w:val="0"/>
          <w:numId w:val="86"/>
        </w:numPr>
        <w:spacing w:after="0" w:line="276" w:lineRule="auto"/>
        <w:ind w:left="0" w:firstLine="709"/>
        <w:contextualSpacing/>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Печеровый, В. В. Заправка картриджей лазерных принтеров, МФУ и портативных копировальных аппаратов: Практическое пособие / Печеровый В.В.; Под ред. Родин А.В. - Москва :СОЛОН-Пр., 2013. - 88 с.</w:t>
      </w:r>
    </w:p>
    <w:p w14:paraId="3E7971BA" w14:textId="77777777" w:rsidR="00587F6D" w:rsidRPr="00D57B0E" w:rsidRDefault="00587F6D" w:rsidP="00D16B93">
      <w:pPr>
        <w:numPr>
          <w:ilvl w:val="0"/>
          <w:numId w:val="86"/>
        </w:numPr>
        <w:tabs>
          <w:tab w:val="left" w:pos="1134"/>
        </w:tabs>
        <w:spacing w:after="0" w:line="276" w:lineRule="auto"/>
        <w:ind w:left="0" w:firstLine="709"/>
        <w:contextualSpacing/>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Мюллер, Скотт. Модернизация и ремонт ПК, 19-е издание. : Пер. с англ. — М. : ООО “И.Д. Вильямс”, 2011. — 1280 с. (+ 242 с. на CD) : ил.</w:t>
      </w:r>
    </w:p>
    <w:p w14:paraId="67E9027A" w14:textId="77777777" w:rsidR="00292DAC" w:rsidRPr="00D57B0E" w:rsidRDefault="00292DAC" w:rsidP="00BC6B21">
      <w:pPr>
        <w:spacing w:after="200" w:line="276" w:lineRule="auto"/>
        <w:jc w:val="center"/>
        <w:rPr>
          <w:rFonts w:ascii="Times New Roman" w:eastAsia="Times New Roman" w:hAnsi="Times New Roman" w:cs="Times New Roman"/>
          <w:b/>
          <w:color w:val="000000" w:themeColor="text1"/>
          <w:sz w:val="24"/>
          <w:szCs w:val="24"/>
          <w:lang w:eastAsia="ru-RU"/>
        </w:rPr>
      </w:pPr>
    </w:p>
    <w:p w14:paraId="6A01F5F0" w14:textId="77777777" w:rsidR="00587F6D" w:rsidRPr="00D57B0E" w:rsidRDefault="00587F6D" w:rsidP="00BC6B21">
      <w:pPr>
        <w:spacing w:after="200" w:line="276" w:lineRule="auto"/>
        <w:jc w:val="center"/>
        <w:rPr>
          <w:rFonts w:ascii="Times New Roman" w:eastAsia="Times New Roman" w:hAnsi="Times New Roman" w:cs="Times New Roman"/>
          <w:b/>
          <w:color w:val="000000" w:themeColor="text1"/>
          <w:sz w:val="24"/>
          <w:szCs w:val="24"/>
          <w:lang w:eastAsia="ru-RU"/>
        </w:rPr>
      </w:pPr>
    </w:p>
    <w:p w14:paraId="3911B9CF" w14:textId="142EFF39" w:rsidR="00BC6B21" w:rsidRPr="00D57B0E" w:rsidRDefault="00BC6B21" w:rsidP="00BC6B21">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4. КОНТРОЛЬ И ОЦЕНКА РЕЗУЛЬТАТОВ ОСВОЕНИЯ </w:t>
      </w:r>
      <w:r w:rsidRPr="00D57B0E">
        <w:rPr>
          <w:rFonts w:ascii="Times New Roman" w:eastAsia="Times New Roman" w:hAnsi="Times New Roman" w:cs="Times New Roman"/>
          <w:b/>
          <w:color w:val="000000" w:themeColor="text1"/>
          <w:sz w:val="24"/>
          <w:szCs w:val="24"/>
          <w:lang w:eastAsia="ru-RU"/>
        </w:rPr>
        <w:br/>
        <w:t>ПРОФЕССИОНАЛЬНОГО МОДУЛЯ</w:t>
      </w:r>
    </w:p>
    <w:tbl>
      <w:tblPr>
        <w:tblpPr w:leftFromText="180" w:rightFromText="180" w:vertAnchor="text" w:tblpX="39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2693"/>
        <w:gridCol w:w="2292"/>
      </w:tblGrid>
      <w:tr w:rsidR="00BC6B21" w:rsidRPr="00D57B0E" w14:paraId="6C0BA999" w14:textId="77777777" w:rsidTr="00587F6D">
        <w:trPr>
          <w:trHeight w:val="1098"/>
        </w:trPr>
        <w:tc>
          <w:tcPr>
            <w:tcW w:w="4106" w:type="dxa"/>
            <w:tcBorders>
              <w:top w:val="single" w:sz="4" w:space="0" w:color="auto"/>
              <w:left w:val="single" w:sz="4" w:space="0" w:color="auto"/>
              <w:bottom w:val="single" w:sz="4" w:space="0" w:color="auto"/>
              <w:right w:val="single" w:sz="4" w:space="0" w:color="auto"/>
            </w:tcBorders>
            <w:vAlign w:val="center"/>
            <w:hideMark/>
          </w:tcPr>
          <w:p w14:paraId="781217B5" w14:textId="27F3A3CD" w:rsidR="00BC6B21" w:rsidRPr="00D57B0E" w:rsidRDefault="00BC6B21" w:rsidP="00D51608">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 и наименование профессиональных и общих компетенций, формируемых в рамках модуля</w:t>
            </w:r>
            <w:r w:rsidR="00D51608" w:rsidRPr="00D57B0E">
              <w:rPr>
                <w:rStyle w:val="ac"/>
                <w:rFonts w:ascii="Times New Roman" w:hAnsi="Times New Roman"/>
                <w:b/>
                <w:bCs/>
                <w:i/>
                <w:color w:val="000000" w:themeColor="text1"/>
                <w:sz w:val="24"/>
                <w:szCs w:val="24"/>
              </w:rPr>
              <w:footnoteReference w:id="26"/>
            </w:r>
          </w:p>
        </w:tc>
        <w:tc>
          <w:tcPr>
            <w:tcW w:w="2693" w:type="dxa"/>
            <w:tcBorders>
              <w:top w:val="single" w:sz="4" w:space="0" w:color="auto"/>
              <w:left w:val="single" w:sz="4" w:space="0" w:color="auto"/>
              <w:bottom w:val="single" w:sz="4" w:space="0" w:color="auto"/>
              <w:right w:val="single" w:sz="4" w:space="0" w:color="auto"/>
            </w:tcBorders>
            <w:vAlign w:val="center"/>
            <w:hideMark/>
          </w:tcPr>
          <w:p w14:paraId="69246EF7" w14:textId="77777777" w:rsidR="00BC6B21" w:rsidRPr="00D57B0E" w:rsidRDefault="00BC6B21" w:rsidP="00BC6B21">
            <w:pPr>
              <w:suppressAutoHyphens/>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Критерии оценки</w:t>
            </w:r>
          </w:p>
        </w:tc>
        <w:tc>
          <w:tcPr>
            <w:tcW w:w="2292" w:type="dxa"/>
            <w:tcBorders>
              <w:top w:val="single" w:sz="4" w:space="0" w:color="auto"/>
              <w:left w:val="single" w:sz="4" w:space="0" w:color="auto"/>
              <w:bottom w:val="single" w:sz="4" w:space="0" w:color="auto"/>
              <w:right w:val="single" w:sz="4" w:space="0" w:color="auto"/>
            </w:tcBorders>
            <w:vAlign w:val="center"/>
            <w:hideMark/>
          </w:tcPr>
          <w:p w14:paraId="35C1EF72" w14:textId="77777777" w:rsidR="00BC6B21" w:rsidRPr="00D57B0E" w:rsidRDefault="00BC6B21" w:rsidP="00587F6D">
            <w:pPr>
              <w:suppressAutoHyphens/>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Методы оценки</w:t>
            </w:r>
          </w:p>
        </w:tc>
      </w:tr>
      <w:tr w:rsidR="00D57B0E" w:rsidRPr="00D57B0E" w14:paraId="7B47AE41" w14:textId="77777777" w:rsidTr="00587F6D">
        <w:trPr>
          <w:trHeight w:val="698"/>
        </w:trPr>
        <w:tc>
          <w:tcPr>
            <w:tcW w:w="4106" w:type="dxa"/>
            <w:hideMark/>
          </w:tcPr>
          <w:p w14:paraId="167653D6" w14:textId="4F278736" w:rsidR="00BC6B21" w:rsidRPr="00D57B0E" w:rsidRDefault="00BC6B21" w:rsidP="00587F6D">
            <w:pPr>
              <w:suppressAutoHyphens/>
              <w:spacing w:after="20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ПК 3.1.</w:t>
            </w:r>
            <w:r w:rsidR="00587F6D" w:rsidRPr="00D57B0E">
              <w:rPr>
                <w:rFonts w:ascii="Times New Roman" w:hAnsi="Times New Roman" w:cs="Times New Roman"/>
                <w:color w:val="000000" w:themeColor="text1"/>
                <w:sz w:val="24"/>
                <w:szCs w:val="24"/>
              </w:rPr>
              <w:t xml:space="preserve"> </w:t>
            </w:r>
            <w:r w:rsidRPr="00D57B0E">
              <w:rPr>
                <w:rFonts w:ascii="Times New Roman" w:hAnsi="Times New Roman" w:cs="Times New Roman"/>
                <w:color w:val="000000" w:themeColor="text1"/>
                <w:sz w:val="24"/>
                <w:szCs w:val="24"/>
              </w:rPr>
              <w:t>Выявлять и диагностировать неисправности и повреждения устройств инфокоммуникационных систем, в том числе персональных цифровых устройств и офисной техники.</w:t>
            </w:r>
          </w:p>
        </w:tc>
        <w:tc>
          <w:tcPr>
            <w:tcW w:w="2693" w:type="dxa"/>
            <w:hideMark/>
          </w:tcPr>
          <w:p w14:paraId="547AF8F4" w14:textId="77777777" w:rsidR="00BC6B21" w:rsidRPr="00D57B0E" w:rsidRDefault="00BC6B21" w:rsidP="00BC6B21">
            <w:pPr>
              <w:suppressAutoHyphens/>
              <w:spacing w:after="20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xml:space="preserve">Выявлены и диагностированы неисправности и повреждения предложенных устройств </w:t>
            </w:r>
          </w:p>
        </w:tc>
        <w:tc>
          <w:tcPr>
            <w:tcW w:w="2292" w:type="dxa"/>
            <w:hideMark/>
          </w:tcPr>
          <w:p w14:paraId="0CAD9C09" w14:textId="77777777" w:rsidR="00BC6B21" w:rsidRPr="00D57B0E" w:rsidRDefault="00BC6B21" w:rsidP="00587F6D">
            <w:pPr>
              <w:suppressAutoHyphens/>
              <w:spacing w:after="20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Демонстрационный экзамен</w:t>
            </w:r>
          </w:p>
        </w:tc>
      </w:tr>
      <w:tr w:rsidR="00D57B0E" w:rsidRPr="00D57B0E" w14:paraId="3D2E07C1" w14:textId="77777777" w:rsidTr="00587F6D">
        <w:tc>
          <w:tcPr>
            <w:tcW w:w="4106" w:type="dxa"/>
          </w:tcPr>
          <w:p w14:paraId="07F4DB2B" w14:textId="03FB2534" w:rsidR="00BC6B21" w:rsidRPr="00D57B0E" w:rsidRDefault="00BC6B21" w:rsidP="00BC6B21">
            <w:pPr>
              <w:spacing w:after="20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ПК 3.2</w:t>
            </w:r>
            <w:r w:rsidRPr="00D57B0E">
              <w:rPr>
                <w:rFonts w:ascii="Times New Roman" w:hAnsi="Times New Roman" w:cs="Times New Roman"/>
                <w:color w:val="000000" w:themeColor="text1"/>
                <w:sz w:val="24"/>
                <w:szCs w:val="24"/>
              </w:rPr>
              <w:tab/>
            </w:r>
            <w:r w:rsidR="00587F6D" w:rsidRPr="00D57B0E">
              <w:rPr>
                <w:rFonts w:ascii="Times New Roman" w:hAnsi="Times New Roman" w:cs="Times New Roman"/>
                <w:color w:val="000000" w:themeColor="text1"/>
                <w:sz w:val="24"/>
                <w:szCs w:val="24"/>
              </w:rPr>
              <w:t xml:space="preserve"> </w:t>
            </w:r>
            <w:r w:rsidRPr="00D57B0E">
              <w:rPr>
                <w:rFonts w:ascii="Times New Roman" w:hAnsi="Times New Roman" w:cs="Times New Roman"/>
                <w:color w:val="000000" w:themeColor="text1"/>
                <w:sz w:val="24"/>
                <w:szCs w:val="24"/>
              </w:rPr>
              <w:t>Устранять неисправности и повреждения устройств инфокоммуникационных систем, в том числе персональных цифровых устройств и офисной техники.</w:t>
            </w:r>
          </w:p>
        </w:tc>
        <w:tc>
          <w:tcPr>
            <w:tcW w:w="2693" w:type="dxa"/>
          </w:tcPr>
          <w:p w14:paraId="5788B54B" w14:textId="77777777" w:rsidR="00BC6B21" w:rsidRPr="00D57B0E" w:rsidRDefault="00BC6B21" w:rsidP="00BC6B21">
            <w:pPr>
              <w:spacing w:after="20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 xml:space="preserve">Устранены неисправности и повреждения предложенных устройств </w:t>
            </w:r>
          </w:p>
        </w:tc>
        <w:tc>
          <w:tcPr>
            <w:tcW w:w="2292" w:type="dxa"/>
          </w:tcPr>
          <w:p w14:paraId="329FF2B0" w14:textId="77777777" w:rsidR="00BC6B21" w:rsidRPr="00D57B0E" w:rsidRDefault="00BC6B21" w:rsidP="00587F6D">
            <w:pPr>
              <w:spacing w:after="20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Демонстрационный экзамен</w:t>
            </w:r>
          </w:p>
        </w:tc>
      </w:tr>
      <w:tr w:rsidR="00D57B0E" w:rsidRPr="00D57B0E" w14:paraId="78C9F128" w14:textId="77777777" w:rsidTr="00587F6D">
        <w:tc>
          <w:tcPr>
            <w:tcW w:w="4106" w:type="dxa"/>
          </w:tcPr>
          <w:p w14:paraId="29EC4B56" w14:textId="77777777" w:rsidR="00BC6B21" w:rsidRPr="00D57B0E" w:rsidRDefault="00BC6B21" w:rsidP="00BC6B21">
            <w:pPr>
              <w:spacing w:after="20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ПК 3.3 Восстанавливать системное программное обеспечение и драйвера устройств инфокоммуникационных систем, в том числе персональных цифровых устройств и офисной техники.</w:t>
            </w:r>
          </w:p>
        </w:tc>
        <w:tc>
          <w:tcPr>
            <w:tcW w:w="2693" w:type="dxa"/>
          </w:tcPr>
          <w:p w14:paraId="6912DC02" w14:textId="77777777" w:rsidR="00BC6B21" w:rsidRPr="00D57B0E" w:rsidRDefault="00BC6B21" w:rsidP="00BC6B21">
            <w:pPr>
              <w:spacing w:after="20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Восстановлено системное программное обеспечение и драйверы предложенных устройств</w:t>
            </w:r>
          </w:p>
        </w:tc>
        <w:tc>
          <w:tcPr>
            <w:tcW w:w="2292" w:type="dxa"/>
          </w:tcPr>
          <w:p w14:paraId="138F3AA8" w14:textId="77777777" w:rsidR="00BC6B21" w:rsidRPr="00D57B0E" w:rsidRDefault="00BC6B21" w:rsidP="00587F6D">
            <w:pPr>
              <w:spacing w:after="20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Демонстрационный экзамен</w:t>
            </w:r>
          </w:p>
        </w:tc>
      </w:tr>
      <w:tr w:rsidR="00D57B0E" w:rsidRPr="00D57B0E" w14:paraId="47B95422" w14:textId="77777777" w:rsidTr="00587F6D">
        <w:tc>
          <w:tcPr>
            <w:tcW w:w="4106" w:type="dxa"/>
          </w:tcPr>
          <w:p w14:paraId="76357939" w14:textId="77777777" w:rsidR="00BC6B21" w:rsidRPr="00D57B0E" w:rsidRDefault="00BC6B21" w:rsidP="00BC6B21">
            <w:pPr>
              <w:spacing w:after="20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ПК 3.4 Обновлять системное программное обеспечение и драйвера устройств инфокоммуникационных систем</w:t>
            </w:r>
          </w:p>
        </w:tc>
        <w:tc>
          <w:tcPr>
            <w:tcW w:w="2693" w:type="dxa"/>
          </w:tcPr>
          <w:p w14:paraId="7C787CE9" w14:textId="77777777" w:rsidR="00BC6B21" w:rsidRPr="00D57B0E" w:rsidRDefault="00BC6B21" w:rsidP="00BC6B21">
            <w:pPr>
              <w:spacing w:after="20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Выявлено устаревшее системное программное обеспечение и драйвера устройств и выполнено его обновление для предложенных устройств</w:t>
            </w:r>
          </w:p>
        </w:tc>
        <w:tc>
          <w:tcPr>
            <w:tcW w:w="2292" w:type="dxa"/>
          </w:tcPr>
          <w:p w14:paraId="355CE491" w14:textId="77777777" w:rsidR="00BC6B21" w:rsidRPr="00D57B0E" w:rsidRDefault="00BC6B21" w:rsidP="00587F6D">
            <w:pPr>
              <w:spacing w:after="20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Демонстрационный экзамен</w:t>
            </w:r>
          </w:p>
        </w:tc>
      </w:tr>
    </w:tbl>
    <w:p w14:paraId="2BDD84CE" w14:textId="77777777" w:rsidR="00BC6B21" w:rsidRPr="00D57B0E" w:rsidRDefault="00BC6B21" w:rsidP="00BC6B21">
      <w:pPr>
        <w:spacing w:after="200" w:line="276" w:lineRule="auto"/>
        <w:rPr>
          <w:rFonts w:ascii="Times New Roman" w:eastAsia="Times New Roman" w:hAnsi="Times New Roman" w:cs="Times New Roman"/>
          <w:color w:val="000000" w:themeColor="text1"/>
          <w:sz w:val="24"/>
          <w:szCs w:val="24"/>
          <w:lang w:eastAsia="ru-RU"/>
        </w:rPr>
      </w:pPr>
    </w:p>
    <w:p w14:paraId="6C3C8E40" w14:textId="77777777" w:rsidR="00BC6B21" w:rsidRPr="00D57B0E" w:rsidRDefault="00BC6B21" w:rsidP="00BC6B21">
      <w:pPr>
        <w:spacing w:after="20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br w:type="page"/>
      </w:r>
    </w:p>
    <w:p w14:paraId="2FF061D9" w14:textId="77777777" w:rsidR="00895F77" w:rsidRPr="00D57B0E" w:rsidRDefault="00895F77" w:rsidP="00895F77">
      <w:pPr>
        <w:keepNext/>
        <w:spacing w:before="240" w:after="60" w:line="240" w:lineRule="auto"/>
        <w:jc w:val="center"/>
        <w:outlineLvl w:val="0"/>
        <w:rPr>
          <w:rFonts w:ascii="Times New Roman" w:eastAsia="Times New Roman" w:hAnsi="Times New Roman" w:cs="Times New Roman"/>
          <w:b/>
          <w:bCs/>
          <w:color w:val="000000" w:themeColor="text1"/>
          <w:kern w:val="32"/>
          <w:sz w:val="24"/>
          <w:szCs w:val="24"/>
          <w:lang w:eastAsia="x-none"/>
        </w:rPr>
      </w:pPr>
      <w:r w:rsidRPr="00D57B0E">
        <w:rPr>
          <w:rFonts w:ascii="Times New Roman" w:eastAsia="Times New Roman" w:hAnsi="Times New Roman" w:cs="Times New Roman"/>
          <w:b/>
          <w:bCs/>
          <w:color w:val="000000" w:themeColor="text1"/>
          <w:kern w:val="32"/>
          <w:sz w:val="24"/>
          <w:szCs w:val="24"/>
          <w:lang w:val="x-none" w:eastAsia="x-none"/>
        </w:rPr>
        <w:t>Приложение 2</w:t>
      </w:r>
      <w:r w:rsidRPr="00D57B0E">
        <w:rPr>
          <w:rFonts w:ascii="Times New Roman" w:eastAsia="Times New Roman" w:hAnsi="Times New Roman" w:cs="Times New Roman"/>
          <w:b/>
          <w:bCs/>
          <w:color w:val="000000" w:themeColor="text1"/>
          <w:kern w:val="32"/>
          <w:sz w:val="24"/>
          <w:szCs w:val="24"/>
          <w:lang w:eastAsia="x-none"/>
        </w:rPr>
        <w:t xml:space="preserve"> Примерные программы учебных дисциплин</w:t>
      </w:r>
      <w:bookmarkEnd w:id="52"/>
    </w:p>
    <w:p w14:paraId="1C941B6B" w14:textId="77777777" w:rsidR="007427B2" w:rsidRPr="00D57B0E" w:rsidRDefault="007427B2" w:rsidP="007427B2">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2.1</w:t>
      </w:r>
    </w:p>
    <w:p w14:paraId="78EC8E7E" w14:textId="77777777" w:rsidR="007427B2" w:rsidRPr="00D57B0E" w:rsidRDefault="007427B2" w:rsidP="007427B2">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26236193" w14:textId="77777777" w:rsidR="007427B2" w:rsidRPr="00D57B0E" w:rsidRDefault="007427B2" w:rsidP="007427B2">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5921CA9F"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0671BE5"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EA5C369"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84654DD"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D32493C" w14:textId="7301FB54"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ПРИМЕРНАЯ </w:t>
      </w:r>
      <w:r w:rsidR="00E65A7F" w:rsidRPr="00D57B0E">
        <w:rPr>
          <w:rFonts w:ascii="Times New Roman" w:eastAsia="Times New Roman" w:hAnsi="Times New Roman" w:cs="Times New Roman"/>
          <w:b/>
          <w:color w:val="000000" w:themeColor="text1"/>
          <w:sz w:val="24"/>
          <w:szCs w:val="24"/>
          <w:lang w:eastAsia="ru-RU"/>
        </w:rPr>
        <w:t xml:space="preserve">АДАПТИРОВАННАЯ </w:t>
      </w:r>
      <w:r w:rsidRPr="00D57B0E">
        <w:rPr>
          <w:rFonts w:ascii="Times New Roman" w:eastAsia="Times New Roman" w:hAnsi="Times New Roman" w:cs="Times New Roman"/>
          <w:b/>
          <w:color w:val="000000" w:themeColor="text1"/>
          <w:sz w:val="24"/>
          <w:szCs w:val="24"/>
          <w:lang w:eastAsia="ru-RU"/>
        </w:rPr>
        <w:t>РАБОЧАЯ ПРОГРАММА УЧЕБНОЙ ДИСЦИПЛИНЫ</w:t>
      </w:r>
    </w:p>
    <w:p w14:paraId="5D302924"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u w:val="single"/>
          <w:lang w:eastAsia="ru-RU"/>
        </w:rPr>
      </w:pPr>
    </w:p>
    <w:p w14:paraId="1BA72BC5" w14:textId="3DE58C83" w:rsidR="007427B2" w:rsidRPr="00D57B0E" w:rsidRDefault="007427B2" w:rsidP="007427B2">
      <w:pPr>
        <w:spacing w:after="0" w:line="276" w:lineRule="auto"/>
        <w:jc w:val="center"/>
        <w:rPr>
          <w:rFonts w:ascii="Times New Roman" w:eastAsia="Times New Roman" w:hAnsi="Times New Roman" w:cs="Times New Roman"/>
          <w:b/>
          <w:color w:val="000000" w:themeColor="text1"/>
          <w:sz w:val="24"/>
          <w:szCs w:val="24"/>
          <w:lang w:eastAsia="ru-RU"/>
        </w:rPr>
      </w:pPr>
      <w:bookmarkStart w:id="53" w:name="_Toc85204232"/>
      <w:r w:rsidRPr="00D57B0E">
        <w:rPr>
          <w:rFonts w:ascii="Times New Roman" w:eastAsia="Times New Roman" w:hAnsi="Times New Roman" w:cs="Times New Roman"/>
          <w:b/>
          <w:bCs/>
          <w:color w:val="000000" w:themeColor="text1"/>
          <w:sz w:val="24"/>
          <w:szCs w:val="24"/>
          <w:lang w:eastAsia="ru-RU"/>
        </w:rPr>
        <w:t>«СГ</w:t>
      </w:r>
      <w:r w:rsidRPr="00D57B0E">
        <w:rPr>
          <w:rFonts w:ascii="Times New Roman" w:eastAsia="Times New Roman" w:hAnsi="Times New Roman" w:cs="Times New Roman"/>
          <w:b/>
          <w:bCs/>
          <w:color w:val="000000" w:themeColor="text1"/>
          <w:sz w:val="24"/>
          <w:szCs w:val="24"/>
          <w:lang w:val="x-none" w:eastAsia="ru-RU"/>
        </w:rPr>
        <w:t>.0</w:t>
      </w:r>
      <w:r w:rsidRPr="00D57B0E">
        <w:rPr>
          <w:rFonts w:ascii="Times New Roman" w:eastAsia="Times New Roman" w:hAnsi="Times New Roman" w:cs="Times New Roman"/>
          <w:b/>
          <w:bCs/>
          <w:color w:val="000000" w:themeColor="text1"/>
          <w:sz w:val="24"/>
          <w:szCs w:val="24"/>
          <w:lang w:eastAsia="ru-RU"/>
        </w:rPr>
        <w:t>1</w:t>
      </w:r>
      <w:r w:rsidRPr="00D57B0E">
        <w:rPr>
          <w:rFonts w:ascii="Times New Roman" w:eastAsia="Times New Roman" w:hAnsi="Times New Roman" w:cs="Times New Roman"/>
          <w:b/>
          <w:bCs/>
          <w:color w:val="000000" w:themeColor="text1"/>
          <w:sz w:val="24"/>
          <w:szCs w:val="24"/>
          <w:lang w:val="x-none" w:eastAsia="ru-RU"/>
        </w:rPr>
        <w:t xml:space="preserve"> История России»</w:t>
      </w:r>
      <w:bookmarkEnd w:id="53"/>
    </w:p>
    <w:p w14:paraId="7746DA83"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7439CB66"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83CF2FA"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05424275"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59FC299D"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9D56532"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A97FDFD"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3F7B00C"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0298DBC"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252F22D1"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C576446"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89762A3" w14:textId="38E672DA"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2AFEDCA"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24251C5"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2547E84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52A6D358" w14:textId="105722EB"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vertAlign w:val="superscript"/>
          <w:lang w:eastAsia="ru-RU"/>
        </w:rPr>
      </w:pPr>
      <w:r w:rsidRPr="00D57B0E">
        <w:rPr>
          <w:rFonts w:ascii="Times New Roman" w:eastAsia="Times New Roman" w:hAnsi="Times New Roman" w:cs="Times New Roman"/>
          <w:b/>
          <w:bCs/>
          <w:color w:val="000000" w:themeColor="text1"/>
          <w:sz w:val="24"/>
          <w:szCs w:val="24"/>
          <w:lang w:eastAsia="ru-RU"/>
        </w:rPr>
        <w:t>2022 г.</w:t>
      </w:r>
      <w:r w:rsidRPr="00D57B0E">
        <w:rPr>
          <w:rFonts w:ascii="Times New Roman" w:eastAsia="Times New Roman" w:hAnsi="Times New Roman" w:cs="Times New Roman"/>
          <w:b/>
          <w:bCs/>
          <w:color w:val="000000" w:themeColor="text1"/>
          <w:sz w:val="24"/>
          <w:szCs w:val="24"/>
          <w:lang w:eastAsia="ru-RU"/>
        </w:rPr>
        <w:br w:type="page"/>
      </w:r>
    </w:p>
    <w:p w14:paraId="6506B1DB" w14:textId="77777777"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w:t>
      </w:r>
    </w:p>
    <w:p w14:paraId="4CE2050F"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7427B2" w:rsidRPr="00D57B0E" w14:paraId="1219B7DD" w14:textId="77777777" w:rsidTr="00870091">
        <w:tc>
          <w:tcPr>
            <w:tcW w:w="7501" w:type="dxa"/>
          </w:tcPr>
          <w:p w14:paraId="15E8FCE0" w14:textId="1F12D3AF" w:rsidR="007427B2" w:rsidRPr="00D57B0E" w:rsidRDefault="007427B2" w:rsidP="00D16B93">
            <w:pPr>
              <w:numPr>
                <w:ilvl w:val="0"/>
                <w:numId w:val="62"/>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ОБЩАЯ ХАРАКТЕРИСТИКА ПРИМЕРНОЙ </w:t>
            </w:r>
            <w:r w:rsidR="00E65A7F" w:rsidRPr="00D57B0E">
              <w:rPr>
                <w:rFonts w:ascii="Times New Roman" w:eastAsia="Times New Roman" w:hAnsi="Times New Roman" w:cs="Times New Roman"/>
                <w:b/>
                <w:color w:val="000000" w:themeColor="text1"/>
                <w:sz w:val="24"/>
                <w:szCs w:val="24"/>
                <w:lang w:eastAsia="ru-RU"/>
              </w:rPr>
              <w:t xml:space="preserve">АДАПТИРОВАННОЙ </w:t>
            </w:r>
            <w:r w:rsidRPr="00D57B0E">
              <w:rPr>
                <w:rFonts w:ascii="Times New Roman" w:eastAsia="Times New Roman" w:hAnsi="Times New Roman" w:cs="Times New Roman"/>
                <w:b/>
                <w:color w:val="000000" w:themeColor="text1"/>
                <w:sz w:val="24"/>
                <w:szCs w:val="24"/>
                <w:lang w:eastAsia="ru-RU"/>
              </w:rPr>
              <w:t>РАБОЧЕЙ ПРОГРАММЫ УЧЕБНОЙ ДИСЦИПЛИНЫ</w:t>
            </w:r>
          </w:p>
        </w:tc>
        <w:tc>
          <w:tcPr>
            <w:tcW w:w="1854" w:type="dxa"/>
          </w:tcPr>
          <w:p w14:paraId="2639CA7C"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r w:rsidR="007427B2" w:rsidRPr="00D57B0E" w14:paraId="7A7D0FA5" w14:textId="77777777" w:rsidTr="00870091">
        <w:tc>
          <w:tcPr>
            <w:tcW w:w="7501" w:type="dxa"/>
          </w:tcPr>
          <w:p w14:paraId="7FAF5154" w14:textId="77777777" w:rsidR="007427B2" w:rsidRPr="00D57B0E" w:rsidRDefault="007427B2" w:rsidP="00D16B93">
            <w:pPr>
              <w:numPr>
                <w:ilvl w:val="0"/>
                <w:numId w:val="62"/>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УЧЕБНОЙ ДИСЦИПЛИНЫ</w:t>
            </w:r>
          </w:p>
          <w:p w14:paraId="03CFFEA0" w14:textId="77777777" w:rsidR="007427B2" w:rsidRPr="00D57B0E" w:rsidRDefault="007427B2" w:rsidP="00D16B93">
            <w:pPr>
              <w:numPr>
                <w:ilvl w:val="0"/>
                <w:numId w:val="62"/>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УЧЕБНОЙ ДИСЦИПЛИНЫ</w:t>
            </w:r>
          </w:p>
        </w:tc>
        <w:tc>
          <w:tcPr>
            <w:tcW w:w="1854" w:type="dxa"/>
          </w:tcPr>
          <w:p w14:paraId="5D680462" w14:textId="77777777" w:rsidR="007427B2" w:rsidRPr="00D57B0E" w:rsidRDefault="007427B2" w:rsidP="00870091">
            <w:pPr>
              <w:spacing w:after="200" w:line="276" w:lineRule="auto"/>
              <w:ind w:left="644"/>
              <w:rPr>
                <w:rFonts w:ascii="Times New Roman" w:eastAsia="Times New Roman" w:hAnsi="Times New Roman" w:cs="Times New Roman"/>
                <w:b/>
                <w:color w:val="000000" w:themeColor="text1"/>
                <w:sz w:val="24"/>
                <w:szCs w:val="24"/>
                <w:lang w:eastAsia="ru-RU"/>
              </w:rPr>
            </w:pPr>
          </w:p>
        </w:tc>
      </w:tr>
      <w:tr w:rsidR="007427B2" w:rsidRPr="00D57B0E" w14:paraId="21EA8783" w14:textId="77777777" w:rsidTr="00870091">
        <w:tc>
          <w:tcPr>
            <w:tcW w:w="7501" w:type="dxa"/>
          </w:tcPr>
          <w:p w14:paraId="2ACE2A4C" w14:textId="77777777" w:rsidR="007427B2" w:rsidRPr="00D57B0E" w:rsidRDefault="007427B2" w:rsidP="00D16B93">
            <w:pPr>
              <w:numPr>
                <w:ilvl w:val="0"/>
                <w:numId w:val="62"/>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УЧЕБНОЙ ДИСЦИПЛИНЫ</w:t>
            </w:r>
          </w:p>
          <w:p w14:paraId="42397B1A" w14:textId="77777777" w:rsidR="007427B2" w:rsidRPr="00D57B0E" w:rsidRDefault="007427B2" w:rsidP="00870091">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323477F4"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bl>
    <w:p w14:paraId="3D5D6516" w14:textId="25EE4115" w:rsidR="007427B2" w:rsidRPr="00D57B0E" w:rsidRDefault="007427B2" w:rsidP="00D16B93">
      <w:pPr>
        <w:numPr>
          <w:ilvl w:val="0"/>
          <w:numId w:val="63"/>
        </w:num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
          <w:color w:val="000000" w:themeColor="text1"/>
          <w:sz w:val="24"/>
          <w:szCs w:val="24"/>
          <w:u w:val="single"/>
          <w:lang w:eastAsia="ru-RU"/>
        </w:rPr>
        <w:br w:type="page"/>
      </w: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p w14:paraId="42FBD52F" w14:textId="4416A653" w:rsidR="007427B2" w:rsidRPr="00D57B0E" w:rsidRDefault="007427B2" w:rsidP="007427B2">
      <w:pPr>
        <w:suppressAutoHyphens/>
        <w:spacing w:after="0" w:line="240" w:lineRule="auto"/>
        <w:ind w:left="720"/>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 «</w:t>
      </w:r>
      <w:r w:rsidR="00921349" w:rsidRPr="00D57B0E">
        <w:rPr>
          <w:rFonts w:ascii="Times New Roman" w:eastAsia="Times New Roman" w:hAnsi="Times New Roman" w:cs="Times New Roman"/>
          <w:b/>
          <w:color w:val="000000" w:themeColor="text1"/>
          <w:sz w:val="24"/>
          <w:szCs w:val="24"/>
          <w:lang w:eastAsia="ru-RU"/>
        </w:rPr>
        <w:t xml:space="preserve">СГ.01 </w:t>
      </w:r>
      <w:r w:rsidRPr="00D57B0E">
        <w:rPr>
          <w:rFonts w:ascii="Times New Roman" w:eastAsia="Times New Roman" w:hAnsi="Times New Roman" w:cs="Times New Roman"/>
          <w:b/>
          <w:color w:val="000000" w:themeColor="text1"/>
          <w:sz w:val="24"/>
          <w:szCs w:val="24"/>
          <w:lang w:eastAsia="ru-RU"/>
        </w:rPr>
        <w:t>История России»</w:t>
      </w:r>
    </w:p>
    <w:p w14:paraId="522E3DE5" w14:textId="77777777" w:rsidR="007427B2" w:rsidRPr="00D57B0E" w:rsidRDefault="007427B2" w:rsidP="007427B2">
      <w:pPr>
        <w:suppressAutoHyphens/>
        <w:spacing w:after="0" w:line="240" w:lineRule="auto"/>
        <w:ind w:left="720"/>
        <w:jc w:val="center"/>
        <w:rPr>
          <w:rFonts w:ascii="Times New Roman" w:eastAsia="Times New Roman" w:hAnsi="Times New Roman" w:cs="Times New Roman"/>
          <w:b/>
          <w:color w:val="000000" w:themeColor="text1"/>
          <w:sz w:val="24"/>
          <w:szCs w:val="24"/>
          <w:lang w:eastAsia="ru-RU"/>
        </w:rPr>
      </w:pPr>
    </w:p>
    <w:p w14:paraId="53096184" w14:textId="777777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образовательной программы: </w:t>
      </w:r>
    </w:p>
    <w:p w14:paraId="29EEF14D" w14:textId="7FCAD843"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дисциплина «</w:t>
      </w:r>
      <w:r w:rsidR="00921349" w:rsidRPr="00D57B0E">
        <w:rPr>
          <w:rFonts w:ascii="Times New Roman" w:eastAsia="Times New Roman" w:hAnsi="Times New Roman" w:cs="Times New Roman"/>
          <w:color w:val="000000" w:themeColor="text1"/>
          <w:sz w:val="24"/>
          <w:szCs w:val="24"/>
          <w:lang w:eastAsia="ru-RU"/>
        </w:rPr>
        <w:t xml:space="preserve">СГ.01 </w:t>
      </w:r>
      <w:r w:rsidRPr="00D57B0E">
        <w:rPr>
          <w:rFonts w:ascii="Times New Roman" w:eastAsia="Times New Roman" w:hAnsi="Times New Roman" w:cs="Times New Roman"/>
          <w:bCs/>
          <w:color w:val="000000" w:themeColor="text1"/>
          <w:sz w:val="24"/>
          <w:szCs w:val="24"/>
          <w:lang w:eastAsia="ru-RU"/>
        </w:rPr>
        <w:t>История России</w:t>
      </w:r>
      <w:r w:rsidRPr="00D57B0E">
        <w:rPr>
          <w:rFonts w:ascii="Times New Roman" w:eastAsia="Times New Roman" w:hAnsi="Times New Roman" w:cs="Times New Roman"/>
          <w:color w:val="000000" w:themeColor="text1"/>
          <w:sz w:val="24"/>
          <w:szCs w:val="24"/>
          <w:lang w:eastAsia="ru-RU"/>
        </w:rPr>
        <w:t>» является обязательной частью социально-гуманитарного цикла примерной</w:t>
      </w:r>
      <w:r w:rsidR="00E65A7F" w:rsidRPr="00D57B0E">
        <w:rPr>
          <w:rFonts w:ascii="Times New Roman" w:eastAsia="Times New Roman" w:hAnsi="Times New Roman" w:cs="Times New Roman"/>
          <w:color w:val="000000" w:themeColor="text1"/>
          <w:sz w:val="24"/>
          <w:szCs w:val="24"/>
          <w:lang w:eastAsia="ru-RU"/>
        </w:rPr>
        <w:t xml:space="preserve">  адаптированной</w:t>
      </w:r>
      <w:r w:rsidRPr="00D57B0E">
        <w:rPr>
          <w:rFonts w:ascii="Times New Roman" w:eastAsia="Times New Roman" w:hAnsi="Times New Roman" w:cs="Times New Roman"/>
          <w:color w:val="000000" w:themeColor="text1"/>
          <w:sz w:val="24"/>
          <w:szCs w:val="24"/>
          <w:lang w:eastAsia="ru-RU"/>
        </w:rPr>
        <w:t xml:space="preserve"> образовательной программы в соответствии с ФГОС СПО по </w:t>
      </w:r>
      <w:r w:rsidRPr="00D57B0E">
        <w:rPr>
          <w:rFonts w:ascii="Times New Roman" w:eastAsia="Times New Roman" w:hAnsi="Times New Roman" w:cs="Times New Roman"/>
          <w:iCs/>
          <w:color w:val="000000" w:themeColor="text1"/>
          <w:sz w:val="24"/>
          <w:szCs w:val="24"/>
          <w:lang w:eastAsia="ru-RU"/>
        </w:rPr>
        <w:t>профессии.</w:t>
      </w:r>
      <w:r w:rsidRPr="00D57B0E">
        <w:rPr>
          <w:rFonts w:ascii="Times New Roman" w:eastAsia="Times New Roman" w:hAnsi="Times New Roman" w:cs="Times New Roman"/>
          <w:color w:val="000000" w:themeColor="text1"/>
          <w:sz w:val="24"/>
          <w:szCs w:val="24"/>
          <w:lang w:eastAsia="ru-RU"/>
        </w:rPr>
        <w:t xml:space="preserve"> </w:t>
      </w:r>
    </w:p>
    <w:p w14:paraId="4EABE379" w14:textId="77777777"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Особое значение дисциплина имеет при формировании и развитии ОК 06.</w:t>
      </w:r>
    </w:p>
    <w:p w14:paraId="33428441" w14:textId="777777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14:paraId="19D88FA7" w14:textId="77777777" w:rsidR="007427B2" w:rsidRPr="00D57B0E" w:rsidRDefault="007427B2" w:rsidP="007427B2">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240BAB92" w14:textId="77777777" w:rsidR="007427B2" w:rsidRPr="00D57B0E" w:rsidRDefault="007427B2" w:rsidP="007427B2">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7427B2" w:rsidRPr="00D57B0E" w14:paraId="7314EF38" w14:textId="77777777" w:rsidTr="00870091">
        <w:trPr>
          <w:trHeight w:val="649"/>
        </w:trPr>
        <w:tc>
          <w:tcPr>
            <w:tcW w:w="1589" w:type="dxa"/>
            <w:hideMark/>
          </w:tcPr>
          <w:p w14:paraId="6EC1D8D4" w14:textId="007836F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1DA82039"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3764" w:type="dxa"/>
            <w:hideMark/>
          </w:tcPr>
          <w:p w14:paraId="55E8F110"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895" w:type="dxa"/>
            <w:hideMark/>
          </w:tcPr>
          <w:p w14:paraId="6474E227"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D57B0E" w:rsidRPr="00D57B0E" w14:paraId="4E0A753E" w14:textId="77777777" w:rsidTr="00870091">
        <w:trPr>
          <w:trHeight w:val="8348"/>
        </w:trPr>
        <w:tc>
          <w:tcPr>
            <w:tcW w:w="1589" w:type="dxa"/>
          </w:tcPr>
          <w:p w14:paraId="79F1BD75" w14:textId="77777777" w:rsidR="00D51608" w:rsidRPr="00D57B0E" w:rsidRDefault="007427B2" w:rsidP="00D51608">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921349"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2, </w:t>
            </w:r>
          </w:p>
          <w:p w14:paraId="65C970BF" w14:textId="77777777" w:rsidR="00D51608" w:rsidRPr="00D57B0E" w:rsidRDefault="007427B2" w:rsidP="00D51608">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921349"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5, </w:t>
            </w:r>
          </w:p>
          <w:p w14:paraId="052A3D9F" w14:textId="7FEDEDD1" w:rsidR="007427B2" w:rsidRPr="00D57B0E" w:rsidRDefault="007427B2" w:rsidP="00D51608">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921349"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6</w:t>
            </w:r>
          </w:p>
        </w:tc>
        <w:tc>
          <w:tcPr>
            <w:tcW w:w="3764" w:type="dxa"/>
          </w:tcPr>
          <w:p w14:paraId="408A9D0E"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Устанавливать причинно-следственные связи между историческими явлениями;</w:t>
            </w:r>
          </w:p>
          <w:p w14:paraId="20B806F1"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выявлять существенные особенности исторических процессов и явлений с точки зрения интересов России;</w:t>
            </w:r>
          </w:p>
          <w:p w14:paraId="4EEF11C2"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анализировать историческую информацию, руководствуясь принципами научной объективности и историзма;</w:t>
            </w:r>
          </w:p>
          <w:p w14:paraId="448920E2"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реконструировать и интерпретировать исторические события;</w:t>
            </w:r>
          </w:p>
          <w:p w14:paraId="5BBF5D09"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синтезировать разнообразную историческую информацию, проявляя гражданскую позицию;</w:t>
            </w:r>
          </w:p>
          <w:p w14:paraId="5761016D"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осознавать российскую гражданскую идентичность в поликультурном социуме в соответствии с традиционными общечеловеческими ценностями и идеалами гражданского общества;</w:t>
            </w:r>
          </w:p>
          <w:p w14:paraId="3F80A6A9"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использовать знания о культурном многообразии российского общества, принимая традиционные национальные и общечеловеческие гуманистические и демократические ценности;</w:t>
            </w:r>
          </w:p>
          <w:p w14:paraId="45868918" w14:textId="5612662F"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демонстрировать уважительное отношение к историческому наследию и социокультурным тр</w:t>
            </w:r>
            <w:r w:rsidR="00921349" w:rsidRPr="00D57B0E">
              <w:rPr>
                <w:rFonts w:ascii="Times New Roman" w:eastAsia="Times New Roman" w:hAnsi="Times New Roman" w:cs="Times New Roman"/>
                <w:iCs/>
                <w:color w:val="000000" w:themeColor="text1"/>
                <w:sz w:val="24"/>
                <w:szCs w:val="24"/>
                <w:lang w:eastAsia="ru-RU"/>
              </w:rPr>
              <w:t>адициям российского государства</w:t>
            </w:r>
          </w:p>
        </w:tc>
        <w:tc>
          <w:tcPr>
            <w:tcW w:w="3895" w:type="dxa"/>
          </w:tcPr>
          <w:p w14:paraId="5546468B"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Основные этапы исторического развития России как основания формирования российской гражданской идентичности, социальных ценностей и социокультурных ориентаций личности;</w:t>
            </w:r>
          </w:p>
          <w:p w14:paraId="040D20C3"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основные закономерности и движущие силы исторического развития;</w:t>
            </w:r>
          </w:p>
          <w:p w14:paraId="06AE794A" w14:textId="77777777"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духовные и культурные традиции многонационального народа Российской Федерации;</w:t>
            </w:r>
          </w:p>
          <w:p w14:paraId="6E6FB1F2" w14:textId="6B05880E" w:rsidR="007427B2" w:rsidRPr="00D57B0E" w:rsidRDefault="007427B2" w:rsidP="00921349">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методы исторического познания и их роль в решении задач прогре</w:t>
            </w:r>
            <w:r w:rsidR="00921349" w:rsidRPr="00D57B0E">
              <w:rPr>
                <w:rFonts w:ascii="Times New Roman" w:eastAsia="Times New Roman" w:hAnsi="Times New Roman" w:cs="Times New Roman"/>
                <w:iCs/>
                <w:color w:val="000000" w:themeColor="text1"/>
                <w:sz w:val="24"/>
                <w:szCs w:val="24"/>
                <w:lang w:eastAsia="ru-RU"/>
              </w:rPr>
              <w:t>ссивного развития мира и России</w:t>
            </w:r>
          </w:p>
        </w:tc>
      </w:tr>
    </w:tbl>
    <w:p w14:paraId="0240ADC2" w14:textId="77777777" w:rsidR="007427B2" w:rsidRPr="00D57B0E" w:rsidRDefault="007427B2" w:rsidP="007427B2">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p>
    <w:p w14:paraId="0656A3FA" w14:textId="77777777" w:rsidR="007427B2" w:rsidRPr="00D57B0E" w:rsidRDefault="007427B2" w:rsidP="007427B2">
      <w:pPr>
        <w:suppressAutoHyphens/>
        <w:spacing w:after="24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 СТРУКТУРА И СОДЕРЖАНИЕ УЧЕБНОЙ ДИСЦИПЛИНЫ</w:t>
      </w:r>
    </w:p>
    <w:p w14:paraId="44DD5FA6" w14:textId="77777777" w:rsidR="007427B2" w:rsidRPr="00D57B0E" w:rsidRDefault="007427B2" w:rsidP="007427B2">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7427B2" w:rsidRPr="00D57B0E" w14:paraId="4C3FB905" w14:textId="77777777" w:rsidTr="00870091">
        <w:trPr>
          <w:trHeight w:val="490"/>
        </w:trPr>
        <w:tc>
          <w:tcPr>
            <w:tcW w:w="3685" w:type="pct"/>
            <w:vAlign w:val="center"/>
          </w:tcPr>
          <w:p w14:paraId="7BAB4C1E" w14:textId="77777777" w:rsidR="007427B2" w:rsidRPr="00D57B0E" w:rsidRDefault="007427B2" w:rsidP="00870091">
            <w:p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315" w:type="pct"/>
            <w:vAlign w:val="center"/>
          </w:tcPr>
          <w:p w14:paraId="7594103C" w14:textId="77777777" w:rsidR="007427B2" w:rsidRPr="00D57B0E" w:rsidRDefault="007427B2" w:rsidP="00870091">
            <w:pPr>
              <w:suppressAutoHyphens/>
              <w:spacing w:after="200" w:line="276" w:lineRule="auto"/>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в часах</w:t>
            </w:r>
          </w:p>
        </w:tc>
      </w:tr>
      <w:tr w:rsidR="00D57B0E" w:rsidRPr="00D57B0E" w14:paraId="492AF2B7" w14:textId="77777777" w:rsidTr="00870091">
        <w:trPr>
          <w:trHeight w:val="490"/>
        </w:trPr>
        <w:tc>
          <w:tcPr>
            <w:tcW w:w="3685" w:type="pct"/>
            <w:vAlign w:val="center"/>
          </w:tcPr>
          <w:p w14:paraId="43A9CBF5" w14:textId="77777777" w:rsidR="007427B2" w:rsidRPr="00D57B0E" w:rsidRDefault="007427B2" w:rsidP="00870091">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Объем образовательной программы учебной дисциплины</w:t>
            </w:r>
          </w:p>
        </w:tc>
        <w:tc>
          <w:tcPr>
            <w:tcW w:w="1315" w:type="pct"/>
            <w:vAlign w:val="center"/>
          </w:tcPr>
          <w:p w14:paraId="6402595B" w14:textId="77777777" w:rsidR="007427B2" w:rsidRPr="00D57B0E" w:rsidRDefault="007427B2" w:rsidP="00870091">
            <w:pPr>
              <w:suppressAutoHyphens/>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36</w:t>
            </w:r>
          </w:p>
        </w:tc>
      </w:tr>
      <w:tr w:rsidR="00D57B0E" w:rsidRPr="00D57B0E" w14:paraId="25223DE8" w14:textId="77777777" w:rsidTr="00870091">
        <w:trPr>
          <w:trHeight w:val="490"/>
        </w:trPr>
        <w:tc>
          <w:tcPr>
            <w:tcW w:w="3685" w:type="pct"/>
            <w:shd w:val="clear" w:color="auto" w:fill="auto"/>
            <w:vAlign w:val="center"/>
          </w:tcPr>
          <w:p w14:paraId="0FAE3D96" w14:textId="77777777" w:rsidR="007427B2" w:rsidRPr="00D57B0E" w:rsidRDefault="007427B2" w:rsidP="00870091">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т.ч. в форме практической подготовки</w:t>
            </w:r>
          </w:p>
        </w:tc>
        <w:tc>
          <w:tcPr>
            <w:tcW w:w="1315" w:type="pct"/>
            <w:shd w:val="clear" w:color="auto" w:fill="auto"/>
            <w:vAlign w:val="center"/>
          </w:tcPr>
          <w:p w14:paraId="2A7D5492" w14:textId="77777777" w:rsidR="007427B2" w:rsidRPr="00D57B0E" w:rsidRDefault="007427B2" w:rsidP="00870091">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D57B0E" w:rsidRPr="00D57B0E" w14:paraId="7B6FA7F4" w14:textId="77777777" w:rsidTr="00870091">
        <w:trPr>
          <w:trHeight w:val="336"/>
        </w:trPr>
        <w:tc>
          <w:tcPr>
            <w:tcW w:w="5000" w:type="pct"/>
            <w:gridSpan w:val="2"/>
            <w:vAlign w:val="center"/>
          </w:tcPr>
          <w:p w14:paraId="2DADB118"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 ч.:</w:t>
            </w:r>
          </w:p>
        </w:tc>
      </w:tr>
      <w:tr w:rsidR="00D57B0E" w:rsidRPr="00D57B0E" w14:paraId="14FCE165" w14:textId="77777777" w:rsidTr="00870091">
        <w:trPr>
          <w:trHeight w:val="490"/>
        </w:trPr>
        <w:tc>
          <w:tcPr>
            <w:tcW w:w="3685" w:type="pct"/>
            <w:vAlign w:val="center"/>
          </w:tcPr>
          <w:p w14:paraId="058B2B5D" w14:textId="77777777" w:rsidR="007427B2" w:rsidRPr="00D57B0E" w:rsidRDefault="007427B2" w:rsidP="00870091">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теоретическое обучение</w:t>
            </w:r>
          </w:p>
        </w:tc>
        <w:tc>
          <w:tcPr>
            <w:tcW w:w="1315" w:type="pct"/>
            <w:vAlign w:val="center"/>
          </w:tcPr>
          <w:p w14:paraId="470B3BAB" w14:textId="77777777" w:rsidR="007427B2" w:rsidRPr="00D57B0E" w:rsidRDefault="007427B2" w:rsidP="00870091">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val="en-US" w:eastAsia="ru-RU"/>
              </w:rPr>
              <w:t>3</w:t>
            </w:r>
            <w:r w:rsidRPr="00D57B0E">
              <w:rPr>
                <w:rFonts w:ascii="Times New Roman" w:eastAsia="Times New Roman" w:hAnsi="Times New Roman" w:cs="Times New Roman"/>
                <w:iCs/>
                <w:color w:val="000000" w:themeColor="text1"/>
                <w:sz w:val="24"/>
                <w:szCs w:val="24"/>
                <w:lang w:eastAsia="ru-RU"/>
              </w:rPr>
              <w:t>6</w:t>
            </w:r>
          </w:p>
        </w:tc>
      </w:tr>
      <w:tr w:rsidR="00D57B0E" w:rsidRPr="00D57B0E" w14:paraId="12C453EE" w14:textId="77777777" w:rsidTr="00870091">
        <w:trPr>
          <w:trHeight w:val="490"/>
        </w:trPr>
        <w:tc>
          <w:tcPr>
            <w:tcW w:w="3685" w:type="pct"/>
            <w:vAlign w:val="center"/>
          </w:tcPr>
          <w:p w14:paraId="445FA41A" w14:textId="743E37C0"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практические занятия</w:t>
            </w:r>
          </w:p>
        </w:tc>
        <w:tc>
          <w:tcPr>
            <w:tcW w:w="1315" w:type="pct"/>
            <w:vAlign w:val="center"/>
          </w:tcPr>
          <w:p w14:paraId="24274D11" w14:textId="77777777" w:rsidR="007427B2" w:rsidRPr="00D57B0E" w:rsidRDefault="007427B2" w:rsidP="00870091">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D57B0E" w:rsidRPr="00D57B0E" w14:paraId="366BD8AB" w14:textId="77777777" w:rsidTr="00870091">
        <w:trPr>
          <w:trHeight w:val="267"/>
        </w:trPr>
        <w:tc>
          <w:tcPr>
            <w:tcW w:w="3685" w:type="pct"/>
            <w:vAlign w:val="center"/>
          </w:tcPr>
          <w:p w14:paraId="10D48145" w14:textId="77777777" w:rsidR="007427B2" w:rsidRPr="00D57B0E" w:rsidRDefault="007427B2" w:rsidP="00870091">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Самостоятельная работа </w:t>
            </w:r>
            <w:r w:rsidRPr="00D57B0E">
              <w:rPr>
                <w:rFonts w:ascii="Times New Roman" w:eastAsia="Times New Roman" w:hAnsi="Times New Roman" w:cs="Times New Roman"/>
                <w:b/>
                <w:i/>
                <w:color w:val="000000" w:themeColor="text1"/>
                <w:sz w:val="24"/>
                <w:szCs w:val="24"/>
                <w:vertAlign w:val="superscript"/>
                <w:lang w:eastAsia="ru-RU"/>
              </w:rPr>
              <w:footnoteReference w:id="27"/>
            </w:r>
          </w:p>
        </w:tc>
        <w:tc>
          <w:tcPr>
            <w:tcW w:w="1315" w:type="pct"/>
            <w:vAlign w:val="center"/>
          </w:tcPr>
          <w:p w14:paraId="436FE332" w14:textId="77777777" w:rsidR="007427B2" w:rsidRPr="00D57B0E" w:rsidRDefault="007427B2" w:rsidP="00870091">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D57B0E" w:rsidRPr="00D57B0E" w14:paraId="734878C6" w14:textId="77777777" w:rsidTr="00870091">
        <w:trPr>
          <w:trHeight w:val="331"/>
        </w:trPr>
        <w:tc>
          <w:tcPr>
            <w:tcW w:w="3685" w:type="pct"/>
            <w:vAlign w:val="center"/>
          </w:tcPr>
          <w:p w14:paraId="6263FA5A" w14:textId="77777777" w:rsidR="007427B2" w:rsidRPr="00D57B0E" w:rsidRDefault="007427B2" w:rsidP="00870091">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Промежуточная аттестация</w:t>
            </w:r>
          </w:p>
        </w:tc>
        <w:tc>
          <w:tcPr>
            <w:tcW w:w="1315" w:type="pct"/>
            <w:vAlign w:val="center"/>
          </w:tcPr>
          <w:p w14:paraId="30882D8E" w14:textId="77777777" w:rsidR="007427B2" w:rsidRPr="00D57B0E" w:rsidRDefault="007427B2" w:rsidP="00870091">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bl>
    <w:p w14:paraId="3E4E3C1D" w14:textId="77777777" w:rsidR="007427B2" w:rsidRPr="00D57B0E" w:rsidRDefault="007427B2" w:rsidP="007427B2">
      <w:pPr>
        <w:suppressAutoHyphens/>
        <w:spacing w:after="120" w:line="276" w:lineRule="auto"/>
        <w:rPr>
          <w:rFonts w:ascii="Times New Roman" w:eastAsia="Times New Roman" w:hAnsi="Times New Roman" w:cs="Times New Roman"/>
          <w:b/>
          <w:i/>
          <w:color w:val="000000" w:themeColor="text1"/>
          <w:sz w:val="24"/>
          <w:szCs w:val="24"/>
          <w:lang w:eastAsia="ru-RU"/>
        </w:rPr>
      </w:pPr>
    </w:p>
    <w:p w14:paraId="5A650BDC" w14:textId="2BAC0CDA" w:rsidR="007427B2" w:rsidRPr="00D57B0E" w:rsidRDefault="007427B2" w:rsidP="007427B2">
      <w:pPr>
        <w:suppressAutoHyphens/>
        <w:spacing w:after="120" w:line="276" w:lineRule="auto"/>
        <w:rPr>
          <w:rFonts w:ascii="Times New Roman" w:eastAsia="Times New Roman" w:hAnsi="Times New Roman" w:cs="Times New Roman"/>
          <w:b/>
          <w:i/>
          <w:color w:val="000000" w:themeColor="text1"/>
          <w:sz w:val="24"/>
          <w:szCs w:val="24"/>
          <w:lang w:eastAsia="ru-RU"/>
        </w:rPr>
      </w:pPr>
    </w:p>
    <w:p w14:paraId="7184E344"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sectPr w:rsidR="007427B2" w:rsidRPr="00D57B0E" w:rsidSect="00625088">
          <w:pgSz w:w="11906" w:h="16838"/>
          <w:pgMar w:top="1134" w:right="850" w:bottom="284" w:left="1701" w:header="708" w:footer="708" w:gutter="0"/>
          <w:cols w:space="720"/>
          <w:docGrid w:linePitch="299"/>
        </w:sectPr>
      </w:pPr>
    </w:p>
    <w:p w14:paraId="120F9A92" w14:textId="77777777" w:rsidR="007427B2" w:rsidRPr="00D57B0E" w:rsidRDefault="007427B2" w:rsidP="007427B2">
      <w:pPr>
        <w:spacing w:after="20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2.2. Тематический план и содержание учебной дисциплины </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9093"/>
        <w:gridCol w:w="1699"/>
        <w:gridCol w:w="1964"/>
      </w:tblGrid>
      <w:tr w:rsidR="007427B2" w:rsidRPr="00D57B0E" w14:paraId="4C5F18CF" w14:textId="77777777" w:rsidTr="00921349">
        <w:trPr>
          <w:trHeight w:val="20"/>
        </w:trPr>
        <w:tc>
          <w:tcPr>
            <w:tcW w:w="630" w:type="pct"/>
            <w:vAlign w:val="center"/>
          </w:tcPr>
          <w:p w14:paraId="7BA9980B" w14:textId="77777777" w:rsidR="007427B2" w:rsidRPr="00D57B0E" w:rsidRDefault="007427B2" w:rsidP="00921349">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w:t>
            </w:r>
          </w:p>
        </w:tc>
        <w:tc>
          <w:tcPr>
            <w:tcW w:w="3108" w:type="pct"/>
            <w:vAlign w:val="center"/>
          </w:tcPr>
          <w:p w14:paraId="343AE95D" w14:textId="77777777" w:rsidR="007427B2" w:rsidRPr="00D57B0E" w:rsidRDefault="007427B2" w:rsidP="00921349">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и формы организации деятельности обучающихся</w:t>
            </w:r>
          </w:p>
        </w:tc>
        <w:tc>
          <w:tcPr>
            <w:tcW w:w="582" w:type="pct"/>
            <w:vAlign w:val="center"/>
          </w:tcPr>
          <w:p w14:paraId="531768EE" w14:textId="1F97FDFF" w:rsidR="007427B2" w:rsidRPr="00D57B0E" w:rsidRDefault="007427B2" w:rsidP="00921349">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w:t>
            </w:r>
            <w:r w:rsidR="00921349"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 xml:space="preserve"> ч</w:t>
            </w:r>
          </w:p>
        </w:tc>
        <w:tc>
          <w:tcPr>
            <w:tcW w:w="680" w:type="pct"/>
            <w:vAlign w:val="center"/>
          </w:tcPr>
          <w:p w14:paraId="44214BA0" w14:textId="72526BE9" w:rsidR="007427B2" w:rsidRPr="00D57B0E" w:rsidRDefault="007427B2" w:rsidP="00921349">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Коды компетенций</w:t>
            </w:r>
            <w:r w:rsidR="00921349" w:rsidRPr="00D57B0E">
              <w:rPr>
                <w:rFonts w:ascii="Times New Roman" w:eastAsia="Times New Roman" w:hAnsi="Times New Roman" w:cs="Times New Roman"/>
                <w:b/>
                <w:bCs/>
                <w:color w:val="000000" w:themeColor="text1"/>
                <w:sz w:val="24"/>
                <w:szCs w:val="24"/>
                <w:lang w:eastAsia="ru-RU"/>
              </w:rPr>
              <w:t xml:space="preserve"> и личностных результатов</w:t>
            </w:r>
            <w:r w:rsidRPr="00D57B0E">
              <w:rPr>
                <w:rFonts w:ascii="Times New Roman" w:eastAsia="Times New Roman" w:hAnsi="Times New Roman" w:cs="Times New Roman"/>
                <w:b/>
                <w:bCs/>
                <w:color w:val="000000" w:themeColor="text1"/>
                <w:sz w:val="24"/>
                <w:szCs w:val="24"/>
                <w:lang w:eastAsia="ru-RU"/>
              </w:rPr>
              <w:t>, формированию которых способствует элемент программы</w:t>
            </w:r>
          </w:p>
        </w:tc>
      </w:tr>
      <w:tr w:rsidR="00D57B0E" w:rsidRPr="00D57B0E" w14:paraId="7B9EB443" w14:textId="77777777" w:rsidTr="00921349">
        <w:trPr>
          <w:trHeight w:val="371"/>
        </w:trPr>
        <w:tc>
          <w:tcPr>
            <w:tcW w:w="630" w:type="pct"/>
          </w:tcPr>
          <w:p w14:paraId="77479550" w14:textId="77777777" w:rsidR="007427B2" w:rsidRPr="00D57B0E" w:rsidRDefault="007427B2" w:rsidP="00921349">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1</w:t>
            </w:r>
          </w:p>
        </w:tc>
        <w:tc>
          <w:tcPr>
            <w:tcW w:w="3108" w:type="pct"/>
          </w:tcPr>
          <w:p w14:paraId="10380F48" w14:textId="77777777" w:rsidR="007427B2" w:rsidRPr="00D57B0E" w:rsidRDefault="007427B2" w:rsidP="00921349">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2</w:t>
            </w:r>
          </w:p>
        </w:tc>
        <w:tc>
          <w:tcPr>
            <w:tcW w:w="582" w:type="pct"/>
          </w:tcPr>
          <w:p w14:paraId="51AF0250" w14:textId="77777777" w:rsidR="007427B2" w:rsidRPr="00D57B0E" w:rsidRDefault="007427B2" w:rsidP="00921349">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3</w:t>
            </w:r>
          </w:p>
        </w:tc>
        <w:tc>
          <w:tcPr>
            <w:tcW w:w="680" w:type="pct"/>
          </w:tcPr>
          <w:p w14:paraId="41F8AA01" w14:textId="77777777" w:rsidR="007427B2" w:rsidRPr="00D57B0E" w:rsidRDefault="007427B2" w:rsidP="00921349">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p>
        </w:tc>
      </w:tr>
      <w:tr w:rsidR="007427B2" w:rsidRPr="00D57B0E" w14:paraId="5CB74C84" w14:textId="77777777" w:rsidTr="00921349">
        <w:trPr>
          <w:trHeight w:val="371"/>
        </w:trPr>
        <w:tc>
          <w:tcPr>
            <w:tcW w:w="3738" w:type="pct"/>
            <w:gridSpan w:val="2"/>
          </w:tcPr>
          <w:p w14:paraId="12766E9F"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От древней Руси к Российскому государству</w:t>
            </w:r>
          </w:p>
        </w:tc>
        <w:tc>
          <w:tcPr>
            <w:tcW w:w="582" w:type="pct"/>
          </w:tcPr>
          <w:p w14:paraId="647E7C09"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c>
          <w:tcPr>
            <w:tcW w:w="680" w:type="pct"/>
          </w:tcPr>
          <w:p w14:paraId="636960E6" w14:textId="77777777" w:rsidR="007427B2" w:rsidRPr="00D57B0E" w:rsidRDefault="007427B2" w:rsidP="00921349">
            <w:pPr>
              <w:spacing w:after="0" w:line="276" w:lineRule="auto"/>
              <w:jc w:val="center"/>
              <w:rPr>
                <w:rFonts w:ascii="Times New Roman" w:eastAsia="Times New Roman" w:hAnsi="Times New Roman" w:cs="Times New Roman"/>
                <w:b/>
                <w:bCs/>
                <w:iCs/>
                <w:color w:val="000000" w:themeColor="text1"/>
                <w:sz w:val="24"/>
                <w:szCs w:val="24"/>
                <w:lang w:eastAsia="ru-RU"/>
              </w:rPr>
            </w:pPr>
          </w:p>
        </w:tc>
      </w:tr>
      <w:tr w:rsidR="00D57B0E" w:rsidRPr="00D57B0E" w14:paraId="45F5F33A" w14:textId="77777777" w:rsidTr="00921349">
        <w:trPr>
          <w:trHeight w:val="20"/>
        </w:trPr>
        <w:tc>
          <w:tcPr>
            <w:tcW w:w="630" w:type="pct"/>
            <w:vMerge w:val="restart"/>
          </w:tcPr>
          <w:p w14:paraId="7EFF528B"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1.1. Древняя Русь и русские земли в XII—XIV веках</w:t>
            </w:r>
          </w:p>
          <w:p w14:paraId="240EA299"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p>
        </w:tc>
        <w:tc>
          <w:tcPr>
            <w:tcW w:w="3108" w:type="pct"/>
          </w:tcPr>
          <w:p w14:paraId="6080840C" w14:textId="77777777" w:rsidR="007427B2" w:rsidRPr="00D57B0E" w:rsidRDefault="007427B2" w:rsidP="00921349">
            <w:pPr>
              <w:spacing w:after="0" w:line="276"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582" w:type="pct"/>
            <w:vAlign w:val="center"/>
          </w:tcPr>
          <w:p w14:paraId="3D56B09A" w14:textId="77777777" w:rsidR="007427B2" w:rsidRPr="00D57B0E" w:rsidRDefault="007427B2" w:rsidP="00921349">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680" w:type="pct"/>
            <w:vMerge w:val="restart"/>
          </w:tcPr>
          <w:p w14:paraId="41C1E188" w14:textId="4C8E58BC" w:rsidR="007427B2" w:rsidRPr="00D57B0E" w:rsidRDefault="007427B2" w:rsidP="00D51608">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ОК </w:t>
            </w:r>
            <w:r w:rsidR="00921349" w:rsidRPr="00D57B0E">
              <w:rPr>
                <w:rFonts w:ascii="Times New Roman" w:eastAsia="Times New Roman" w:hAnsi="Times New Roman" w:cs="Times New Roman"/>
                <w:bCs/>
                <w:color w:val="000000" w:themeColor="text1"/>
                <w:sz w:val="24"/>
                <w:szCs w:val="24"/>
                <w:lang w:eastAsia="ru-RU"/>
              </w:rPr>
              <w:t>0</w:t>
            </w:r>
            <w:r w:rsidRPr="00D57B0E">
              <w:rPr>
                <w:rFonts w:ascii="Times New Roman" w:eastAsia="Times New Roman" w:hAnsi="Times New Roman" w:cs="Times New Roman"/>
                <w:bCs/>
                <w:color w:val="000000" w:themeColor="text1"/>
                <w:sz w:val="24"/>
                <w:szCs w:val="24"/>
                <w:lang w:eastAsia="ru-RU"/>
              </w:rPr>
              <w:t xml:space="preserve">2, ОК </w:t>
            </w:r>
            <w:r w:rsidR="00921349" w:rsidRPr="00D57B0E">
              <w:rPr>
                <w:rFonts w:ascii="Times New Roman" w:eastAsia="Times New Roman" w:hAnsi="Times New Roman" w:cs="Times New Roman"/>
                <w:bCs/>
                <w:color w:val="000000" w:themeColor="text1"/>
                <w:sz w:val="24"/>
                <w:szCs w:val="24"/>
                <w:lang w:eastAsia="ru-RU"/>
              </w:rPr>
              <w:t>0</w:t>
            </w:r>
            <w:r w:rsidRPr="00D57B0E">
              <w:rPr>
                <w:rFonts w:ascii="Times New Roman" w:eastAsia="Times New Roman" w:hAnsi="Times New Roman" w:cs="Times New Roman"/>
                <w:bCs/>
                <w:color w:val="000000" w:themeColor="text1"/>
                <w:sz w:val="24"/>
                <w:szCs w:val="24"/>
                <w:lang w:eastAsia="ru-RU"/>
              </w:rPr>
              <w:t xml:space="preserve">5, ОК </w:t>
            </w:r>
            <w:r w:rsidR="00921349" w:rsidRPr="00D57B0E">
              <w:rPr>
                <w:rFonts w:ascii="Times New Roman" w:eastAsia="Times New Roman" w:hAnsi="Times New Roman" w:cs="Times New Roman"/>
                <w:bCs/>
                <w:color w:val="000000" w:themeColor="text1"/>
                <w:sz w:val="24"/>
                <w:szCs w:val="24"/>
                <w:lang w:eastAsia="ru-RU"/>
              </w:rPr>
              <w:t>0</w:t>
            </w:r>
            <w:r w:rsidRPr="00D57B0E">
              <w:rPr>
                <w:rFonts w:ascii="Times New Roman" w:eastAsia="Times New Roman" w:hAnsi="Times New Roman" w:cs="Times New Roman"/>
                <w:bCs/>
                <w:color w:val="000000" w:themeColor="text1"/>
                <w:sz w:val="24"/>
                <w:szCs w:val="24"/>
                <w:lang w:eastAsia="ru-RU"/>
              </w:rPr>
              <w:t>6</w:t>
            </w:r>
          </w:p>
        </w:tc>
      </w:tr>
      <w:tr w:rsidR="007427B2" w:rsidRPr="00D57B0E" w14:paraId="0B726879" w14:textId="77777777" w:rsidTr="00921349">
        <w:trPr>
          <w:trHeight w:val="2256"/>
        </w:trPr>
        <w:tc>
          <w:tcPr>
            <w:tcW w:w="630" w:type="pct"/>
            <w:vMerge/>
          </w:tcPr>
          <w:p w14:paraId="0780C33A" w14:textId="77777777" w:rsidR="007427B2" w:rsidRPr="00D57B0E" w:rsidRDefault="007427B2" w:rsidP="00921349">
            <w:pPr>
              <w:spacing w:after="0" w:line="276" w:lineRule="auto"/>
              <w:rPr>
                <w:rFonts w:ascii="Times New Roman" w:eastAsia="Times New Roman" w:hAnsi="Times New Roman" w:cs="Times New Roman"/>
                <w:i/>
                <w:color w:val="000000" w:themeColor="text1"/>
                <w:sz w:val="24"/>
                <w:szCs w:val="24"/>
                <w:lang w:eastAsia="ru-RU"/>
              </w:rPr>
            </w:pPr>
          </w:p>
        </w:tc>
        <w:tc>
          <w:tcPr>
            <w:tcW w:w="3108" w:type="pct"/>
          </w:tcPr>
          <w:p w14:paraId="71CE42A9"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Славянский этногенез. Образование Древнерусского государства и его первые князья. Социально-экономические и политические отношения в Древней Руси. Культурное пространство. Формирование системы земель — самостоятельных княжеств. Характеристика основных земель Руси: Владимиро-Суздальская земля, Великий Новгород, Галицко-Волынское княжество. Монгольское нашествие и установление зависимости Руси от ордынских ханов. Отпор агрессии шведских и немецких феодалов в Северо-Западной Руси. Культурное пространство.</w:t>
            </w:r>
          </w:p>
        </w:tc>
        <w:tc>
          <w:tcPr>
            <w:tcW w:w="582" w:type="pct"/>
            <w:vAlign w:val="center"/>
          </w:tcPr>
          <w:p w14:paraId="10E04F40" w14:textId="77777777" w:rsidR="007427B2" w:rsidRPr="00D57B0E" w:rsidRDefault="007427B2" w:rsidP="00921349">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680" w:type="pct"/>
            <w:vMerge/>
          </w:tcPr>
          <w:p w14:paraId="084CF57D" w14:textId="77777777" w:rsidR="007427B2" w:rsidRPr="00D57B0E" w:rsidRDefault="007427B2" w:rsidP="00921349">
            <w:pPr>
              <w:spacing w:after="0" w:line="276" w:lineRule="auto"/>
              <w:rPr>
                <w:rFonts w:ascii="Times New Roman" w:eastAsia="Times New Roman" w:hAnsi="Times New Roman" w:cs="Times New Roman"/>
                <w:bCs/>
                <w:color w:val="000000" w:themeColor="text1"/>
                <w:sz w:val="24"/>
                <w:szCs w:val="24"/>
                <w:lang w:eastAsia="ru-RU"/>
              </w:rPr>
            </w:pPr>
          </w:p>
        </w:tc>
      </w:tr>
      <w:tr w:rsidR="007427B2" w:rsidRPr="00D57B0E" w14:paraId="30365E6C" w14:textId="77777777" w:rsidTr="00921349">
        <w:trPr>
          <w:trHeight w:val="20"/>
        </w:trPr>
        <w:tc>
          <w:tcPr>
            <w:tcW w:w="630" w:type="pct"/>
            <w:vMerge/>
          </w:tcPr>
          <w:p w14:paraId="3F1E95F1"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p>
        </w:tc>
        <w:tc>
          <w:tcPr>
            <w:tcW w:w="3108" w:type="pct"/>
          </w:tcPr>
          <w:p w14:paraId="136B09EF"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bCs/>
                <w:color w:val="000000" w:themeColor="text1"/>
                <w:sz w:val="24"/>
                <w:szCs w:val="24"/>
                <w:vertAlign w:val="superscript"/>
                <w:lang w:eastAsia="ru-RU"/>
              </w:rPr>
              <w:footnoteReference w:id="28"/>
            </w:r>
          </w:p>
        </w:tc>
        <w:tc>
          <w:tcPr>
            <w:tcW w:w="582" w:type="pct"/>
            <w:vAlign w:val="center"/>
          </w:tcPr>
          <w:p w14:paraId="0C68BEF7"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680" w:type="pct"/>
            <w:vMerge/>
          </w:tcPr>
          <w:p w14:paraId="2972B27E" w14:textId="77777777" w:rsidR="007427B2" w:rsidRPr="00D57B0E" w:rsidRDefault="007427B2" w:rsidP="00921349">
            <w:pPr>
              <w:spacing w:after="0" w:line="276" w:lineRule="auto"/>
              <w:rPr>
                <w:rFonts w:ascii="Times New Roman" w:eastAsia="Times New Roman" w:hAnsi="Times New Roman" w:cs="Times New Roman"/>
                <w:bCs/>
                <w:color w:val="000000" w:themeColor="text1"/>
                <w:sz w:val="24"/>
                <w:szCs w:val="24"/>
                <w:lang w:eastAsia="ru-RU"/>
              </w:rPr>
            </w:pPr>
          </w:p>
        </w:tc>
      </w:tr>
      <w:tr w:rsidR="007427B2" w:rsidRPr="00D57B0E" w14:paraId="39B43C56" w14:textId="77777777" w:rsidTr="00921349">
        <w:trPr>
          <w:trHeight w:val="440"/>
        </w:trPr>
        <w:tc>
          <w:tcPr>
            <w:tcW w:w="630" w:type="pct"/>
            <w:vMerge w:val="restart"/>
          </w:tcPr>
          <w:p w14:paraId="30D11620"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1.2 Русские земли на пути к объединению в XIV—XV веках</w:t>
            </w:r>
          </w:p>
        </w:tc>
        <w:tc>
          <w:tcPr>
            <w:tcW w:w="3108" w:type="pct"/>
          </w:tcPr>
          <w:p w14:paraId="604A88A3"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2668CC34"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0" w:type="pct"/>
            <w:vMerge/>
          </w:tcPr>
          <w:p w14:paraId="1D6EAB74"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225D9EA5" w14:textId="77777777" w:rsidTr="00921349">
        <w:trPr>
          <w:trHeight w:val="20"/>
        </w:trPr>
        <w:tc>
          <w:tcPr>
            <w:tcW w:w="630" w:type="pct"/>
            <w:vMerge/>
          </w:tcPr>
          <w:p w14:paraId="527B75C0"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108" w:type="pct"/>
          </w:tcPr>
          <w:p w14:paraId="65611DAA"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Образование Московского княжества и политика московских князей. Формирование единого Русского государства в XV веке. Культура XIV—XV веков.</w:t>
            </w:r>
          </w:p>
        </w:tc>
        <w:tc>
          <w:tcPr>
            <w:tcW w:w="582" w:type="pct"/>
            <w:vAlign w:val="center"/>
          </w:tcPr>
          <w:p w14:paraId="59BBF792"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0" w:type="pct"/>
            <w:vMerge/>
          </w:tcPr>
          <w:p w14:paraId="1B157CB3"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793E2A3D" w14:textId="77777777" w:rsidTr="00921349">
        <w:trPr>
          <w:trHeight w:val="20"/>
        </w:trPr>
        <w:tc>
          <w:tcPr>
            <w:tcW w:w="630" w:type="pct"/>
            <w:vMerge/>
          </w:tcPr>
          <w:p w14:paraId="7C9BDB95"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108" w:type="pct"/>
          </w:tcPr>
          <w:p w14:paraId="0243D373"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582" w:type="pct"/>
            <w:vAlign w:val="center"/>
          </w:tcPr>
          <w:p w14:paraId="7F13A10A"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680" w:type="pct"/>
            <w:vMerge/>
          </w:tcPr>
          <w:p w14:paraId="2F15FAAA"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0FC5B87D" w14:textId="77777777" w:rsidTr="00921349">
        <w:tc>
          <w:tcPr>
            <w:tcW w:w="3738" w:type="pct"/>
            <w:gridSpan w:val="2"/>
          </w:tcPr>
          <w:p w14:paraId="60E7683C"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Россия в XVI—XVII веках: от великого княжества к царству</w:t>
            </w:r>
          </w:p>
        </w:tc>
        <w:tc>
          <w:tcPr>
            <w:tcW w:w="582" w:type="pct"/>
            <w:vAlign w:val="center"/>
          </w:tcPr>
          <w:p w14:paraId="2896AC3A"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p>
        </w:tc>
        <w:tc>
          <w:tcPr>
            <w:tcW w:w="680" w:type="pct"/>
            <w:vMerge/>
          </w:tcPr>
          <w:p w14:paraId="3759EC29"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8580DEF" w14:textId="77777777" w:rsidTr="00921349">
        <w:trPr>
          <w:trHeight w:val="165"/>
        </w:trPr>
        <w:tc>
          <w:tcPr>
            <w:tcW w:w="622" w:type="pct"/>
            <w:vMerge w:val="restart"/>
          </w:tcPr>
          <w:p w14:paraId="2F4353DA"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2.1 Россия в XVI веке</w:t>
            </w:r>
          </w:p>
        </w:tc>
        <w:tc>
          <w:tcPr>
            <w:tcW w:w="3115" w:type="pct"/>
          </w:tcPr>
          <w:p w14:paraId="44F48DC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74EF5B30" w14:textId="77777777" w:rsidR="007427B2" w:rsidRPr="00D57B0E" w:rsidRDefault="007427B2" w:rsidP="00921349">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w:t>
            </w:r>
          </w:p>
        </w:tc>
        <w:tc>
          <w:tcPr>
            <w:tcW w:w="680" w:type="pct"/>
            <w:vMerge/>
          </w:tcPr>
          <w:p w14:paraId="1D8A291D"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78FF2AAA" w14:textId="77777777" w:rsidTr="00921349">
        <w:trPr>
          <w:trHeight w:val="165"/>
        </w:trPr>
        <w:tc>
          <w:tcPr>
            <w:tcW w:w="622" w:type="pct"/>
            <w:vMerge/>
          </w:tcPr>
          <w:p w14:paraId="451B5FD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4638A906"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Россия в первой половине XVI века. Реформы Избранной рады. Опричнина. Внешняя политика Ивана Грозного. Культура XVI века</w:t>
            </w:r>
          </w:p>
        </w:tc>
        <w:tc>
          <w:tcPr>
            <w:tcW w:w="582" w:type="pct"/>
            <w:vAlign w:val="center"/>
          </w:tcPr>
          <w:p w14:paraId="06B936EE" w14:textId="77777777" w:rsidR="007427B2" w:rsidRPr="00D57B0E" w:rsidRDefault="007427B2" w:rsidP="00921349">
            <w:pPr>
              <w:spacing w:after="0" w:line="276" w:lineRule="auto"/>
              <w:jc w:val="center"/>
              <w:rPr>
                <w:rFonts w:ascii="Times New Roman" w:eastAsia="Times New Roman" w:hAnsi="Times New Roman" w:cs="Times New Roman"/>
                <w:iCs/>
                <w:color w:val="000000" w:themeColor="text1"/>
                <w:sz w:val="24"/>
                <w:szCs w:val="24"/>
                <w:lang w:val="en-US" w:eastAsia="ru-RU"/>
              </w:rPr>
            </w:pPr>
            <w:r w:rsidRPr="00D57B0E">
              <w:rPr>
                <w:rFonts w:ascii="Times New Roman" w:eastAsia="Times New Roman" w:hAnsi="Times New Roman" w:cs="Times New Roman"/>
                <w:iCs/>
                <w:color w:val="000000" w:themeColor="text1"/>
                <w:sz w:val="24"/>
                <w:szCs w:val="24"/>
                <w:lang w:val="en-US" w:eastAsia="ru-RU"/>
              </w:rPr>
              <w:t>1</w:t>
            </w:r>
          </w:p>
        </w:tc>
        <w:tc>
          <w:tcPr>
            <w:tcW w:w="680" w:type="pct"/>
            <w:vMerge/>
          </w:tcPr>
          <w:p w14:paraId="0A7D0395"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E41EC88" w14:textId="77777777" w:rsidTr="00921349">
        <w:trPr>
          <w:trHeight w:val="165"/>
        </w:trPr>
        <w:tc>
          <w:tcPr>
            <w:tcW w:w="622" w:type="pct"/>
            <w:vMerge/>
          </w:tcPr>
          <w:p w14:paraId="7014BD2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66A99C0B"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13D43D39" w14:textId="77777777" w:rsidR="007427B2" w:rsidRPr="00D57B0E" w:rsidRDefault="007427B2" w:rsidP="00921349">
            <w:pPr>
              <w:spacing w:after="0" w:line="276" w:lineRule="auto"/>
              <w:rPr>
                <w:rFonts w:ascii="Times New Roman" w:eastAsia="Times New Roman" w:hAnsi="Times New Roman" w:cs="Times New Roman"/>
                <w:iCs/>
                <w:color w:val="000000" w:themeColor="text1"/>
                <w:sz w:val="24"/>
                <w:szCs w:val="24"/>
                <w:lang w:eastAsia="ru-RU"/>
              </w:rPr>
            </w:pPr>
          </w:p>
        </w:tc>
        <w:tc>
          <w:tcPr>
            <w:tcW w:w="680" w:type="pct"/>
            <w:vMerge/>
          </w:tcPr>
          <w:p w14:paraId="503D6469"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B13861F" w14:textId="77777777" w:rsidTr="00921349">
        <w:trPr>
          <w:trHeight w:val="165"/>
        </w:trPr>
        <w:tc>
          <w:tcPr>
            <w:tcW w:w="622" w:type="pct"/>
            <w:vMerge w:val="restart"/>
          </w:tcPr>
          <w:p w14:paraId="221BF5D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2.2 Смута в России</w:t>
            </w:r>
          </w:p>
        </w:tc>
        <w:tc>
          <w:tcPr>
            <w:tcW w:w="3115" w:type="pct"/>
          </w:tcPr>
          <w:p w14:paraId="25B26005"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471A546A" w14:textId="77777777" w:rsidR="007427B2" w:rsidRPr="00D57B0E" w:rsidRDefault="007427B2" w:rsidP="00921349">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w:t>
            </w:r>
          </w:p>
        </w:tc>
        <w:tc>
          <w:tcPr>
            <w:tcW w:w="680" w:type="pct"/>
            <w:vMerge/>
          </w:tcPr>
          <w:p w14:paraId="582553FA"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D384967" w14:textId="77777777" w:rsidTr="00921349">
        <w:trPr>
          <w:trHeight w:val="165"/>
        </w:trPr>
        <w:tc>
          <w:tcPr>
            <w:tcW w:w="622" w:type="pct"/>
            <w:vMerge/>
          </w:tcPr>
          <w:p w14:paraId="270D271C"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3EA21A7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Причины и сущность Смуты. Характеристика основных этапов Смуты. Воцарение династии Романовых и завершение Смуты</w:t>
            </w:r>
          </w:p>
        </w:tc>
        <w:tc>
          <w:tcPr>
            <w:tcW w:w="582" w:type="pct"/>
            <w:vAlign w:val="center"/>
          </w:tcPr>
          <w:p w14:paraId="6BDE1108" w14:textId="77777777" w:rsidR="007427B2" w:rsidRPr="00D57B0E" w:rsidRDefault="007427B2" w:rsidP="00921349">
            <w:pPr>
              <w:spacing w:after="0" w:line="276" w:lineRule="auto"/>
              <w:jc w:val="center"/>
              <w:rPr>
                <w:rFonts w:ascii="Times New Roman" w:eastAsia="Times New Roman" w:hAnsi="Times New Roman" w:cs="Times New Roman"/>
                <w:iCs/>
                <w:color w:val="000000" w:themeColor="text1"/>
                <w:sz w:val="24"/>
                <w:szCs w:val="24"/>
                <w:lang w:val="en-US" w:eastAsia="ru-RU"/>
              </w:rPr>
            </w:pPr>
            <w:r w:rsidRPr="00D57B0E">
              <w:rPr>
                <w:rFonts w:ascii="Times New Roman" w:eastAsia="Times New Roman" w:hAnsi="Times New Roman" w:cs="Times New Roman"/>
                <w:iCs/>
                <w:color w:val="000000" w:themeColor="text1"/>
                <w:sz w:val="24"/>
                <w:szCs w:val="24"/>
                <w:lang w:val="en-US" w:eastAsia="ru-RU"/>
              </w:rPr>
              <w:t>1</w:t>
            </w:r>
          </w:p>
        </w:tc>
        <w:tc>
          <w:tcPr>
            <w:tcW w:w="680" w:type="pct"/>
            <w:vMerge/>
          </w:tcPr>
          <w:p w14:paraId="41405CE3"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6B42E456" w14:textId="77777777" w:rsidTr="00921349">
        <w:trPr>
          <w:trHeight w:val="165"/>
        </w:trPr>
        <w:tc>
          <w:tcPr>
            <w:tcW w:w="622" w:type="pct"/>
            <w:vMerge/>
          </w:tcPr>
          <w:p w14:paraId="5364E58F"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60C7836D"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6109DCB0" w14:textId="77777777" w:rsidR="007427B2" w:rsidRPr="00D57B0E" w:rsidRDefault="007427B2" w:rsidP="00921349">
            <w:pPr>
              <w:spacing w:after="0" w:line="276" w:lineRule="auto"/>
              <w:rPr>
                <w:rFonts w:ascii="Times New Roman" w:eastAsia="Times New Roman" w:hAnsi="Times New Roman" w:cs="Times New Roman"/>
                <w:iCs/>
                <w:color w:val="000000" w:themeColor="text1"/>
                <w:sz w:val="24"/>
                <w:szCs w:val="24"/>
                <w:lang w:eastAsia="ru-RU"/>
              </w:rPr>
            </w:pPr>
          </w:p>
        </w:tc>
        <w:tc>
          <w:tcPr>
            <w:tcW w:w="680" w:type="pct"/>
            <w:vMerge/>
          </w:tcPr>
          <w:p w14:paraId="526441F3"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169DDA21" w14:textId="77777777" w:rsidTr="00921349">
        <w:trPr>
          <w:trHeight w:val="381"/>
        </w:trPr>
        <w:tc>
          <w:tcPr>
            <w:tcW w:w="622" w:type="pct"/>
            <w:vMerge w:val="restart"/>
          </w:tcPr>
          <w:p w14:paraId="003EA80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2.3 Россия в XVII веке</w:t>
            </w:r>
          </w:p>
        </w:tc>
        <w:tc>
          <w:tcPr>
            <w:tcW w:w="3115" w:type="pct"/>
          </w:tcPr>
          <w:p w14:paraId="7EC03CCC"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2FE969C7" w14:textId="77777777" w:rsidR="007427B2" w:rsidRPr="00D57B0E" w:rsidRDefault="007427B2" w:rsidP="00921349">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680" w:type="pct"/>
            <w:vMerge/>
          </w:tcPr>
          <w:p w14:paraId="288BCF56"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701E10DB" w14:textId="77777777" w:rsidTr="00921349">
        <w:trPr>
          <w:trHeight w:val="165"/>
        </w:trPr>
        <w:tc>
          <w:tcPr>
            <w:tcW w:w="622" w:type="pct"/>
            <w:vMerge/>
          </w:tcPr>
          <w:p w14:paraId="40C5ED32"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04295C6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Социально-экономическое развитие и государственное управление при первых Романовых. Церковный раскол и социальные движения XVII века. Внешняя политика России. Культура XVII века</w:t>
            </w:r>
          </w:p>
        </w:tc>
        <w:tc>
          <w:tcPr>
            <w:tcW w:w="582" w:type="pct"/>
            <w:vAlign w:val="center"/>
          </w:tcPr>
          <w:p w14:paraId="41CA889A" w14:textId="77777777" w:rsidR="007427B2" w:rsidRPr="00D57B0E" w:rsidRDefault="007427B2" w:rsidP="00921349">
            <w:pPr>
              <w:spacing w:after="0" w:line="276" w:lineRule="auto"/>
              <w:jc w:val="center"/>
              <w:rPr>
                <w:rFonts w:ascii="Times New Roman" w:eastAsia="Times New Roman" w:hAnsi="Times New Roman" w:cs="Times New Roman"/>
                <w:iCs/>
                <w:color w:val="000000" w:themeColor="text1"/>
                <w:sz w:val="24"/>
                <w:szCs w:val="24"/>
                <w:lang w:val="en-US" w:eastAsia="ru-RU"/>
              </w:rPr>
            </w:pPr>
            <w:r w:rsidRPr="00D57B0E">
              <w:rPr>
                <w:rFonts w:ascii="Times New Roman" w:eastAsia="Times New Roman" w:hAnsi="Times New Roman" w:cs="Times New Roman"/>
                <w:iCs/>
                <w:color w:val="000000" w:themeColor="text1"/>
                <w:sz w:val="24"/>
                <w:szCs w:val="24"/>
                <w:lang w:val="en-US" w:eastAsia="ru-RU"/>
              </w:rPr>
              <w:t>2</w:t>
            </w:r>
          </w:p>
        </w:tc>
        <w:tc>
          <w:tcPr>
            <w:tcW w:w="680" w:type="pct"/>
            <w:vMerge/>
          </w:tcPr>
          <w:p w14:paraId="11E743B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40079364" w14:textId="77777777" w:rsidTr="00921349">
        <w:trPr>
          <w:trHeight w:val="165"/>
        </w:trPr>
        <w:tc>
          <w:tcPr>
            <w:tcW w:w="622" w:type="pct"/>
            <w:vMerge/>
          </w:tcPr>
          <w:p w14:paraId="4C799D0A"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708A6FA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09EA76DF" w14:textId="77777777" w:rsidR="007427B2" w:rsidRPr="00D57B0E" w:rsidRDefault="007427B2" w:rsidP="00921349">
            <w:pPr>
              <w:spacing w:after="0" w:line="276" w:lineRule="auto"/>
              <w:rPr>
                <w:rFonts w:ascii="Times New Roman" w:eastAsia="Times New Roman" w:hAnsi="Times New Roman" w:cs="Times New Roman"/>
                <w:iCs/>
                <w:color w:val="000000" w:themeColor="text1"/>
                <w:sz w:val="24"/>
                <w:szCs w:val="24"/>
                <w:lang w:eastAsia="ru-RU"/>
              </w:rPr>
            </w:pPr>
          </w:p>
        </w:tc>
        <w:tc>
          <w:tcPr>
            <w:tcW w:w="680" w:type="pct"/>
            <w:vMerge/>
          </w:tcPr>
          <w:p w14:paraId="02DEFFCA"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134DCEA" w14:textId="77777777" w:rsidTr="00921349">
        <w:tc>
          <w:tcPr>
            <w:tcW w:w="3738" w:type="pct"/>
            <w:gridSpan w:val="2"/>
          </w:tcPr>
          <w:p w14:paraId="7DAE4735"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3. Россия в конце XVII – XVIII веке: от царства к империи</w:t>
            </w:r>
          </w:p>
        </w:tc>
        <w:tc>
          <w:tcPr>
            <w:tcW w:w="582" w:type="pct"/>
            <w:vAlign w:val="center"/>
          </w:tcPr>
          <w:p w14:paraId="21EEB1F8"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5</w:t>
            </w:r>
          </w:p>
        </w:tc>
        <w:tc>
          <w:tcPr>
            <w:tcW w:w="680" w:type="pct"/>
            <w:vMerge/>
          </w:tcPr>
          <w:p w14:paraId="5D2E385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34AFECED" w14:textId="77777777" w:rsidTr="00921349">
        <w:trPr>
          <w:trHeight w:val="360"/>
        </w:trPr>
        <w:tc>
          <w:tcPr>
            <w:tcW w:w="622" w:type="pct"/>
            <w:vMerge w:val="restart"/>
          </w:tcPr>
          <w:p w14:paraId="740BDF63"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3.1 Эпоха Петровских реформ</w:t>
            </w:r>
          </w:p>
        </w:tc>
        <w:tc>
          <w:tcPr>
            <w:tcW w:w="3115" w:type="pct"/>
          </w:tcPr>
          <w:p w14:paraId="0685C5C4"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550099CA"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1318ACF5"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0670E293" w14:textId="77777777" w:rsidTr="00921349">
        <w:trPr>
          <w:trHeight w:val="360"/>
        </w:trPr>
        <w:tc>
          <w:tcPr>
            <w:tcW w:w="622" w:type="pct"/>
            <w:vMerge/>
          </w:tcPr>
          <w:p w14:paraId="5C21033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7985E50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Предпосылки преобразований Петра I. Северная война и военные реформы. Реформы Петра I в экономической, социальной и государственно-административной сферах. Культура и быт петровского времени</w:t>
            </w:r>
          </w:p>
        </w:tc>
        <w:tc>
          <w:tcPr>
            <w:tcW w:w="582" w:type="pct"/>
            <w:vAlign w:val="center"/>
          </w:tcPr>
          <w:p w14:paraId="20B0C571"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2</w:t>
            </w:r>
          </w:p>
        </w:tc>
        <w:tc>
          <w:tcPr>
            <w:tcW w:w="680" w:type="pct"/>
            <w:vMerge/>
          </w:tcPr>
          <w:p w14:paraId="38935000"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800FB1F" w14:textId="77777777" w:rsidTr="00921349">
        <w:trPr>
          <w:trHeight w:val="360"/>
        </w:trPr>
        <w:tc>
          <w:tcPr>
            <w:tcW w:w="622" w:type="pct"/>
            <w:vMerge/>
          </w:tcPr>
          <w:p w14:paraId="33B0DB5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22DAC24A"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3D5C6122"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1C071D6F"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D1D8F6C" w14:textId="77777777" w:rsidTr="00921349">
        <w:trPr>
          <w:trHeight w:val="454"/>
        </w:trPr>
        <w:tc>
          <w:tcPr>
            <w:tcW w:w="622" w:type="pct"/>
            <w:vMerge w:val="restart"/>
          </w:tcPr>
          <w:p w14:paraId="38AEBF43"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3.2 После Петра Великого: эпоха дворцовых переворотов</w:t>
            </w:r>
          </w:p>
        </w:tc>
        <w:tc>
          <w:tcPr>
            <w:tcW w:w="3115" w:type="pct"/>
          </w:tcPr>
          <w:p w14:paraId="22EC2F81"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59E72A40"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144CB08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7F04B03D" w14:textId="77777777" w:rsidTr="00921349">
        <w:trPr>
          <w:trHeight w:val="650"/>
        </w:trPr>
        <w:tc>
          <w:tcPr>
            <w:tcW w:w="622" w:type="pct"/>
            <w:vMerge/>
          </w:tcPr>
          <w:p w14:paraId="521414A6"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67690C2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Причины нестабильности политического строя. Российская монархия в 1725—1762 годах.</w:t>
            </w:r>
          </w:p>
        </w:tc>
        <w:tc>
          <w:tcPr>
            <w:tcW w:w="582" w:type="pct"/>
            <w:vAlign w:val="center"/>
          </w:tcPr>
          <w:p w14:paraId="44042AEE"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1</w:t>
            </w:r>
          </w:p>
        </w:tc>
        <w:tc>
          <w:tcPr>
            <w:tcW w:w="680" w:type="pct"/>
            <w:vMerge/>
          </w:tcPr>
          <w:p w14:paraId="6EEFC27A"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76E3F80" w14:textId="77777777" w:rsidTr="00921349">
        <w:trPr>
          <w:trHeight w:val="628"/>
        </w:trPr>
        <w:tc>
          <w:tcPr>
            <w:tcW w:w="622" w:type="pct"/>
            <w:vMerge/>
          </w:tcPr>
          <w:p w14:paraId="71E9FFF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390E28B6"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6F3C9093"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680" w:type="pct"/>
            <w:vMerge/>
          </w:tcPr>
          <w:p w14:paraId="01835C08"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7055A160" w14:textId="77777777" w:rsidTr="00921349">
        <w:trPr>
          <w:trHeight w:val="271"/>
        </w:trPr>
        <w:tc>
          <w:tcPr>
            <w:tcW w:w="622" w:type="pct"/>
            <w:vMerge w:val="restart"/>
          </w:tcPr>
          <w:p w14:paraId="4B86EBDD"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3.3 Россия в 1760—1790-е годы. Правление Екатерины II и Павла I</w:t>
            </w:r>
          </w:p>
        </w:tc>
        <w:tc>
          <w:tcPr>
            <w:tcW w:w="3115" w:type="pct"/>
          </w:tcPr>
          <w:p w14:paraId="121364E0"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0D11B09B"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7AB0EBDE"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34841CDB" w14:textId="77777777" w:rsidTr="00921349">
        <w:trPr>
          <w:trHeight w:val="745"/>
        </w:trPr>
        <w:tc>
          <w:tcPr>
            <w:tcW w:w="622" w:type="pct"/>
            <w:vMerge/>
          </w:tcPr>
          <w:p w14:paraId="201CD84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0DA23E7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Просвещенный абсолютизм Екатерины II. Казацко-крестьянская война под предводительством Е. И. Пугачева. Внешняя политика Екатерины II. Россия при Павле I. </w:t>
            </w:r>
          </w:p>
        </w:tc>
        <w:tc>
          <w:tcPr>
            <w:tcW w:w="582" w:type="pct"/>
            <w:vAlign w:val="center"/>
          </w:tcPr>
          <w:p w14:paraId="24431BD2"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2</w:t>
            </w:r>
          </w:p>
        </w:tc>
        <w:tc>
          <w:tcPr>
            <w:tcW w:w="680" w:type="pct"/>
            <w:vMerge/>
          </w:tcPr>
          <w:p w14:paraId="3D8F10C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C3172CC" w14:textId="77777777" w:rsidTr="00921349">
        <w:trPr>
          <w:trHeight w:val="441"/>
        </w:trPr>
        <w:tc>
          <w:tcPr>
            <w:tcW w:w="622" w:type="pct"/>
            <w:vMerge/>
          </w:tcPr>
          <w:p w14:paraId="4B53C09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67115D0A"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202B3B33"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358AE2F4"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9A876AB" w14:textId="77777777" w:rsidTr="00921349">
        <w:tc>
          <w:tcPr>
            <w:tcW w:w="3738" w:type="pct"/>
            <w:gridSpan w:val="2"/>
          </w:tcPr>
          <w:p w14:paraId="000DD2E1"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4. Российская империя в XIX — начале XX века</w:t>
            </w:r>
          </w:p>
        </w:tc>
        <w:tc>
          <w:tcPr>
            <w:tcW w:w="582" w:type="pct"/>
            <w:vAlign w:val="center"/>
          </w:tcPr>
          <w:p w14:paraId="2D5FC241"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p>
        </w:tc>
        <w:tc>
          <w:tcPr>
            <w:tcW w:w="680" w:type="pct"/>
            <w:vMerge/>
          </w:tcPr>
          <w:p w14:paraId="4DABFA27"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0396DD41" w14:textId="77777777" w:rsidTr="00921349">
        <w:trPr>
          <w:trHeight w:val="165"/>
        </w:trPr>
        <w:tc>
          <w:tcPr>
            <w:tcW w:w="622" w:type="pct"/>
            <w:vMerge w:val="restart"/>
          </w:tcPr>
          <w:p w14:paraId="2EDD696B"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4.1 Правление Александра I. Эпоха 1812 года</w:t>
            </w:r>
          </w:p>
        </w:tc>
        <w:tc>
          <w:tcPr>
            <w:tcW w:w="3115" w:type="pct"/>
          </w:tcPr>
          <w:p w14:paraId="7F220BE7"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582F9B8C"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356F22CD"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1BB4F2E0" w14:textId="77777777" w:rsidTr="00921349">
        <w:trPr>
          <w:trHeight w:val="165"/>
        </w:trPr>
        <w:tc>
          <w:tcPr>
            <w:tcW w:w="622" w:type="pct"/>
            <w:vMerge/>
          </w:tcPr>
          <w:p w14:paraId="4DB2C4BA"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5E3203A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Реформы начала царствования и проекты М. М. Сперанского. Внешняя политика. Отечественная война 1812 года. Движение декабристов</w:t>
            </w:r>
          </w:p>
        </w:tc>
        <w:tc>
          <w:tcPr>
            <w:tcW w:w="582" w:type="pct"/>
            <w:vAlign w:val="center"/>
          </w:tcPr>
          <w:p w14:paraId="3FC36068"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2</w:t>
            </w:r>
          </w:p>
        </w:tc>
        <w:tc>
          <w:tcPr>
            <w:tcW w:w="680" w:type="pct"/>
            <w:vMerge/>
          </w:tcPr>
          <w:p w14:paraId="455652D8"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009456A" w14:textId="77777777" w:rsidTr="00921349">
        <w:trPr>
          <w:trHeight w:val="165"/>
        </w:trPr>
        <w:tc>
          <w:tcPr>
            <w:tcW w:w="622" w:type="pct"/>
            <w:vMerge/>
          </w:tcPr>
          <w:p w14:paraId="07D63D04"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40EF7A6D"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3E387560"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16FBAC2F"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7A89AF9" w14:textId="77777777" w:rsidTr="00921349">
        <w:trPr>
          <w:trHeight w:val="165"/>
        </w:trPr>
        <w:tc>
          <w:tcPr>
            <w:tcW w:w="622" w:type="pct"/>
            <w:vMerge w:val="restart"/>
          </w:tcPr>
          <w:p w14:paraId="0EB8D225"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4.2 Николаевское самодержавие</w:t>
            </w:r>
          </w:p>
        </w:tc>
        <w:tc>
          <w:tcPr>
            <w:tcW w:w="3115" w:type="pct"/>
          </w:tcPr>
          <w:p w14:paraId="636298BA"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5889F5C1"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3FA5D351"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413F974" w14:textId="77777777" w:rsidTr="00921349">
        <w:trPr>
          <w:trHeight w:val="165"/>
        </w:trPr>
        <w:tc>
          <w:tcPr>
            <w:tcW w:w="622" w:type="pct"/>
            <w:vMerge/>
          </w:tcPr>
          <w:p w14:paraId="7A4E266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23246FD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Политика государственного консерватизма. Основные направления внешней политики.</w:t>
            </w:r>
          </w:p>
        </w:tc>
        <w:tc>
          <w:tcPr>
            <w:tcW w:w="582" w:type="pct"/>
            <w:vAlign w:val="center"/>
          </w:tcPr>
          <w:p w14:paraId="47E2B7DC"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1</w:t>
            </w:r>
          </w:p>
        </w:tc>
        <w:tc>
          <w:tcPr>
            <w:tcW w:w="680" w:type="pct"/>
            <w:vMerge/>
          </w:tcPr>
          <w:p w14:paraId="5FB45454"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74BC6E3" w14:textId="77777777" w:rsidTr="00921349">
        <w:trPr>
          <w:trHeight w:val="165"/>
        </w:trPr>
        <w:tc>
          <w:tcPr>
            <w:tcW w:w="622" w:type="pct"/>
            <w:vMerge/>
          </w:tcPr>
          <w:p w14:paraId="2D558FF0"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467FB7E3"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2CBE672B"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1F889F16"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6708995" w14:textId="77777777" w:rsidTr="00921349">
        <w:trPr>
          <w:trHeight w:val="165"/>
        </w:trPr>
        <w:tc>
          <w:tcPr>
            <w:tcW w:w="622" w:type="pct"/>
            <w:vMerge w:val="restart"/>
          </w:tcPr>
          <w:p w14:paraId="1119DFA3"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4.3 Россия в эпоху реформ второй половины XIX века. Народное самодержавие Александра III</w:t>
            </w:r>
          </w:p>
        </w:tc>
        <w:tc>
          <w:tcPr>
            <w:tcW w:w="3115" w:type="pct"/>
          </w:tcPr>
          <w:p w14:paraId="28A53CA5"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661443E8"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327DFD70"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C63796B" w14:textId="77777777" w:rsidTr="00921349">
        <w:trPr>
          <w:trHeight w:val="165"/>
        </w:trPr>
        <w:tc>
          <w:tcPr>
            <w:tcW w:w="622" w:type="pct"/>
            <w:vMerge/>
          </w:tcPr>
          <w:p w14:paraId="465ACF14"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24C703B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Преобразования Александра II: социальная и правовая модернизация.  Внутренняя политика царизма и контрреформы Александра III. Модернизация российской экономики. Внешняя политика России в 1880—1890-е годы</w:t>
            </w:r>
          </w:p>
        </w:tc>
        <w:tc>
          <w:tcPr>
            <w:tcW w:w="582" w:type="pct"/>
            <w:vAlign w:val="center"/>
          </w:tcPr>
          <w:p w14:paraId="01E647F8"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1</w:t>
            </w:r>
          </w:p>
        </w:tc>
        <w:tc>
          <w:tcPr>
            <w:tcW w:w="680" w:type="pct"/>
            <w:vMerge/>
          </w:tcPr>
          <w:p w14:paraId="7A63A951"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93EA87C" w14:textId="77777777" w:rsidTr="00921349">
        <w:trPr>
          <w:trHeight w:val="579"/>
        </w:trPr>
        <w:tc>
          <w:tcPr>
            <w:tcW w:w="622" w:type="pct"/>
            <w:vMerge/>
          </w:tcPr>
          <w:p w14:paraId="6F35EB7D"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029810A7"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1EC37C0F"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4C7B176E"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6A3B2C2C" w14:textId="77777777" w:rsidTr="00921349">
        <w:trPr>
          <w:trHeight w:val="357"/>
        </w:trPr>
        <w:tc>
          <w:tcPr>
            <w:tcW w:w="622" w:type="pct"/>
            <w:vMerge w:val="restart"/>
          </w:tcPr>
          <w:p w14:paraId="63D2687F"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4.4 Российский социум XIX века. Кризис империи в начале ХХ века</w:t>
            </w:r>
          </w:p>
        </w:tc>
        <w:tc>
          <w:tcPr>
            <w:tcW w:w="3115" w:type="pct"/>
          </w:tcPr>
          <w:p w14:paraId="19FFCCF8"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0567111A"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5E07BF1A"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3CE73821" w14:textId="77777777" w:rsidTr="00921349">
        <w:trPr>
          <w:trHeight w:val="805"/>
        </w:trPr>
        <w:tc>
          <w:tcPr>
            <w:tcW w:w="622" w:type="pct"/>
            <w:vMerge/>
          </w:tcPr>
          <w:p w14:paraId="7B1A8B1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4457F6C2"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Этноконфессиональная картина России в XIX веке. Культура России в первой половине XIX века. На пороге нового века: динамика и противоречия развития. Россия в системе международных отношений. Русско-японская война 1904—1905 годов. Образование политических партий в конце XIX — начале XX века. Первая русская революция 1905—1907 годов. Начало парламентаризма. Столыпинские реформы</w:t>
            </w:r>
          </w:p>
        </w:tc>
        <w:tc>
          <w:tcPr>
            <w:tcW w:w="582" w:type="pct"/>
            <w:vAlign w:val="center"/>
          </w:tcPr>
          <w:p w14:paraId="7DA249DD"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55F897DF"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1C513784" w14:textId="77777777" w:rsidTr="00921349">
        <w:trPr>
          <w:trHeight w:val="501"/>
        </w:trPr>
        <w:tc>
          <w:tcPr>
            <w:tcW w:w="622" w:type="pct"/>
            <w:vMerge/>
          </w:tcPr>
          <w:p w14:paraId="0D6115F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6094859C"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3CD6AC8E"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12A6993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3EF1C28" w14:textId="77777777" w:rsidTr="00921349">
        <w:tc>
          <w:tcPr>
            <w:tcW w:w="3738" w:type="pct"/>
            <w:gridSpan w:val="2"/>
          </w:tcPr>
          <w:p w14:paraId="72CB7693"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5. Россия в годы великих потрясений (1914—1921)</w:t>
            </w:r>
          </w:p>
        </w:tc>
        <w:tc>
          <w:tcPr>
            <w:tcW w:w="582" w:type="pct"/>
            <w:vAlign w:val="center"/>
          </w:tcPr>
          <w:p w14:paraId="0290EB61"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p>
        </w:tc>
        <w:tc>
          <w:tcPr>
            <w:tcW w:w="680" w:type="pct"/>
            <w:vMerge/>
          </w:tcPr>
          <w:p w14:paraId="0CA29307"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1BB6687D" w14:textId="77777777" w:rsidTr="00921349">
        <w:trPr>
          <w:trHeight w:val="165"/>
        </w:trPr>
        <w:tc>
          <w:tcPr>
            <w:tcW w:w="622" w:type="pct"/>
            <w:vMerge w:val="restart"/>
          </w:tcPr>
          <w:p w14:paraId="1718063D"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5.1 Россия в войнах и революциях</w:t>
            </w:r>
          </w:p>
        </w:tc>
        <w:tc>
          <w:tcPr>
            <w:tcW w:w="3115" w:type="pct"/>
          </w:tcPr>
          <w:p w14:paraId="0FB402F1"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07E1948C"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680" w:type="pct"/>
            <w:vMerge/>
          </w:tcPr>
          <w:p w14:paraId="740C6CCA"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789E8736" w14:textId="77777777" w:rsidTr="00921349">
        <w:trPr>
          <w:trHeight w:val="165"/>
        </w:trPr>
        <w:tc>
          <w:tcPr>
            <w:tcW w:w="622" w:type="pct"/>
            <w:vMerge/>
          </w:tcPr>
          <w:p w14:paraId="3FD3347D"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2491784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Россия в Первой мировой войне. Великая российская революция 1917 года. Первые революционные преобразования большевиков. Гражданская война и ее последствия</w:t>
            </w:r>
          </w:p>
        </w:tc>
        <w:tc>
          <w:tcPr>
            <w:tcW w:w="582" w:type="pct"/>
            <w:vAlign w:val="center"/>
          </w:tcPr>
          <w:p w14:paraId="7BBFFF9A"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4</w:t>
            </w:r>
          </w:p>
        </w:tc>
        <w:tc>
          <w:tcPr>
            <w:tcW w:w="680" w:type="pct"/>
            <w:vMerge/>
          </w:tcPr>
          <w:p w14:paraId="0FBD9F8C"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4B3D6499" w14:textId="77777777" w:rsidTr="00921349">
        <w:trPr>
          <w:trHeight w:val="165"/>
        </w:trPr>
        <w:tc>
          <w:tcPr>
            <w:tcW w:w="622" w:type="pct"/>
            <w:vMerge/>
          </w:tcPr>
          <w:p w14:paraId="74B61C26"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0962CFA0"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2EC3DD4E"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2B0DCB4F"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3E2107E" w14:textId="77777777" w:rsidTr="00921349">
        <w:tc>
          <w:tcPr>
            <w:tcW w:w="3738" w:type="pct"/>
            <w:gridSpan w:val="2"/>
          </w:tcPr>
          <w:p w14:paraId="0D4925B1"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6. Советский Союз в 1920-1930-е годы</w:t>
            </w:r>
          </w:p>
        </w:tc>
        <w:tc>
          <w:tcPr>
            <w:tcW w:w="582" w:type="pct"/>
            <w:vAlign w:val="center"/>
          </w:tcPr>
          <w:p w14:paraId="4A379E30"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680" w:type="pct"/>
            <w:vMerge/>
          </w:tcPr>
          <w:p w14:paraId="52BC7BB1"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1E6B1DA7" w14:textId="77777777" w:rsidTr="00921349">
        <w:trPr>
          <w:trHeight w:val="165"/>
        </w:trPr>
        <w:tc>
          <w:tcPr>
            <w:tcW w:w="622" w:type="pct"/>
            <w:vMerge w:val="restart"/>
          </w:tcPr>
          <w:p w14:paraId="329F676C"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6.1. СССР в годы нэпа (1921—1928)</w:t>
            </w:r>
          </w:p>
        </w:tc>
        <w:tc>
          <w:tcPr>
            <w:tcW w:w="3115" w:type="pct"/>
          </w:tcPr>
          <w:p w14:paraId="284F762C"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0B754AF5"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2DC94BB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3B6EEB7" w14:textId="77777777" w:rsidTr="00921349">
        <w:trPr>
          <w:trHeight w:val="1247"/>
        </w:trPr>
        <w:tc>
          <w:tcPr>
            <w:tcW w:w="622" w:type="pct"/>
            <w:vMerge/>
          </w:tcPr>
          <w:p w14:paraId="0E5D458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2B41AFFA"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Социально-экономический и политический кризис в начале 1920-х годов. Переход к нэпу. Образование СССР. Внутриполитическая борьба за власть и установление режима личной власти И. В. Сталина. Внешняя политика Советского государства в 1920-е годы.</w:t>
            </w:r>
          </w:p>
        </w:tc>
        <w:tc>
          <w:tcPr>
            <w:tcW w:w="582" w:type="pct"/>
            <w:vAlign w:val="center"/>
          </w:tcPr>
          <w:p w14:paraId="1208D26E"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777D79CF"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0EF77C54" w14:textId="77777777" w:rsidTr="00921349">
        <w:trPr>
          <w:trHeight w:val="165"/>
        </w:trPr>
        <w:tc>
          <w:tcPr>
            <w:tcW w:w="622" w:type="pct"/>
            <w:vMerge/>
          </w:tcPr>
          <w:p w14:paraId="3BF0A75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1A508BAD"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1F0B21E0"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091F406E"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4119539A" w14:textId="77777777" w:rsidTr="00921349">
        <w:trPr>
          <w:trHeight w:val="165"/>
        </w:trPr>
        <w:tc>
          <w:tcPr>
            <w:tcW w:w="622" w:type="pct"/>
            <w:vMerge w:val="restart"/>
          </w:tcPr>
          <w:p w14:paraId="4769571D"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6.2. CCCP в 1929—1941 годы: форсированная модернизация страны</w:t>
            </w:r>
          </w:p>
        </w:tc>
        <w:tc>
          <w:tcPr>
            <w:tcW w:w="3115" w:type="pct"/>
          </w:tcPr>
          <w:p w14:paraId="2F3FE102"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40A7CBAA"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003D0C9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692343C2" w14:textId="77777777" w:rsidTr="00921349">
        <w:trPr>
          <w:trHeight w:val="165"/>
        </w:trPr>
        <w:tc>
          <w:tcPr>
            <w:tcW w:w="622" w:type="pct"/>
            <w:vMerge/>
          </w:tcPr>
          <w:p w14:paraId="03A904C1"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06281EC2"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Свертывание нэпа и перестройка экономики на основе командного администрирования. Форсированная индустриализация. Коллективизация сельского хозяйства. Характеристика советского общества в 1930-е годы. Установление режима личной власти И. В. Сталина. Советская культура в 1930-е годы. Внешняя политика в 1930-е годы</w:t>
            </w:r>
          </w:p>
        </w:tc>
        <w:tc>
          <w:tcPr>
            <w:tcW w:w="582" w:type="pct"/>
            <w:vAlign w:val="center"/>
          </w:tcPr>
          <w:p w14:paraId="4C30A642"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01670B25"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CF32D70" w14:textId="77777777" w:rsidTr="00921349">
        <w:trPr>
          <w:trHeight w:val="165"/>
        </w:trPr>
        <w:tc>
          <w:tcPr>
            <w:tcW w:w="622" w:type="pct"/>
            <w:vMerge/>
          </w:tcPr>
          <w:p w14:paraId="08EB67F6"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49FFF852"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7BE64537"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4BFA509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340B4D6C" w14:textId="77777777" w:rsidTr="00921349">
        <w:tc>
          <w:tcPr>
            <w:tcW w:w="3738" w:type="pct"/>
            <w:gridSpan w:val="2"/>
          </w:tcPr>
          <w:p w14:paraId="78230770"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7. Великая Отечественная война 1941-1945 годов</w:t>
            </w:r>
          </w:p>
        </w:tc>
        <w:tc>
          <w:tcPr>
            <w:tcW w:w="582" w:type="pct"/>
            <w:vAlign w:val="center"/>
          </w:tcPr>
          <w:p w14:paraId="72E14726"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p>
        </w:tc>
        <w:tc>
          <w:tcPr>
            <w:tcW w:w="680" w:type="pct"/>
            <w:vMerge/>
          </w:tcPr>
          <w:p w14:paraId="4773798F"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306758FC" w14:textId="77777777" w:rsidTr="00921349">
        <w:trPr>
          <w:trHeight w:val="165"/>
        </w:trPr>
        <w:tc>
          <w:tcPr>
            <w:tcW w:w="622" w:type="pct"/>
            <w:vMerge w:val="restart"/>
          </w:tcPr>
          <w:p w14:paraId="30A6065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7.1 Начало Великой Отечественной войны</w:t>
            </w:r>
          </w:p>
        </w:tc>
        <w:tc>
          <w:tcPr>
            <w:tcW w:w="3115" w:type="pct"/>
          </w:tcPr>
          <w:p w14:paraId="6C4E3D33"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108EC890"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50B0F9AE"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296873B" w14:textId="77777777" w:rsidTr="00921349">
        <w:trPr>
          <w:trHeight w:val="165"/>
        </w:trPr>
        <w:tc>
          <w:tcPr>
            <w:tcW w:w="622" w:type="pct"/>
            <w:vMerge/>
          </w:tcPr>
          <w:p w14:paraId="07CD8E0C"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73CF154F"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Внешняя политика СССР в начале Второй мировой войны. Первый период войны (июнь 1941 — осень 1942 года)</w:t>
            </w:r>
          </w:p>
        </w:tc>
        <w:tc>
          <w:tcPr>
            <w:tcW w:w="582" w:type="pct"/>
            <w:vAlign w:val="center"/>
          </w:tcPr>
          <w:p w14:paraId="6A716551"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1</w:t>
            </w:r>
          </w:p>
        </w:tc>
        <w:tc>
          <w:tcPr>
            <w:tcW w:w="680" w:type="pct"/>
            <w:vMerge/>
          </w:tcPr>
          <w:p w14:paraId="1B48CABD"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4FA48794" w14:textId="77777777" w:rsidTr="00921349">
        <w:trPr>
          <w:trHeight w:val="165"/>
        </w:trPr>
        <w:tc>
          <w:tcPr>
            <w:tcW w:w="622" w:type="pct"/>
            <w:vMerge/>
          </w:tcPr>
          <w:p w14:paraId="73CEC2B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5E10CFFA"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4607A06F"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2DA28A68"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5578EDA1" w14:textId="77777777" w:rsidTr="00921349">
        <w:trPr>
          <w:trHeight w:val="165"/>
        </w:trPr>
        <w:tc>
          <w:tcPr>
            <w:tcW w:w="622" w:type="pct"/>
            <w:vMerge w:val="restart"/>
          </w:tcPr>
          <w:p w14:paraId="75F223C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7.2 Перелом в ходе Великой Отечественной войны. Победа</w:t>
            </w:r>
          </w:p>
        </w:tc>
        <w:tc>
          <w:tcPr>
            <w:tcW w:w="3115" w:type="pct"/>
          </w:tcPr>
          <w:p w14:paraId="6552D85D"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3643509C"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4F784EEE"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2F40827" w14:textId="77777777" w:rsidTr="00921349">
        <w:trPr>
          <w:trHeight w:val="165"/>
        </w:trPr>
        <w:tc>
          <w:tcPr>
            <w:tcW w:w="622" w:type="pct"/>
            <w:vMerge/>
          </w:tcPr>
          <w:p w14:paraId="1B412C4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2E4C8420"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Коренной перелом в ходе войны (осень 1942 года — 1943 год). Человек и война: единство фронта и тыла. «Все для фронта, все для победы!». Победа СССР в Великой Отечественной войне. </w:t>
            </w:r>
          </w:p>
        </w:tc>
        <w:tc>
          <w:tcPr>
            <w:tcW w:w="582" w:type="pct"/>
            <w:vAlign w:val="center"/>
          </w:tcPr>
          <w:p w14:paraId="48757B6B"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val="en-US" w:eastAsia="ru-RU"/>
              </w:rPr>
            </w:pPr>
            <w:r w:rsidRPr="00D57B0E">
              <w:rPr>
                <w:rFonts w:ascii="Times New Roman" w:eastAsia="Times New Roman" w:hAnsi="Times New Roman" w:cs="Times New Roman"/>
                <w:b/>
                <w:i/>
                <w:color w:val="000000" w:themeColor="text1"/>
                <w:sz w:val="24"/>
                <w:szCs w:val="24"/>
                <w:lang w:val="en-US" w:eastAsia="ru-RU"/>
              </w:rPr>
              <w:t>2</w:t>
            </w:r>
          </w:p>
        </w:tc>
        <w:tc>
          <w:tcPr>
            <w:tcW w:w="680" w:type="pct"/>
            <w:vMerge/>
          </w:tcPr>
          <w:p w14:paraId="5E0C8FC3"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4CE39F01" w14:textId="77777777" w:rsidTr="00921349">
        <w:trPr>
          <w:trHeight w:val="165"/>
        </w:trPr>
        <w:tc>
          <w:tcPr>
            <w:tcW w:w="622" w:type="pct"/>
            <w:vMerge/>
          </w:tcPr>
          <w:p w14:paraId="06E9919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49841EE2"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6CA19EB0"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0F51B6EF"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30C427C" w14:textId="77777777" w:rsidTr="00921349">
        <w:trPr>
          <w:trHeight w:val="701"/>
        </w:trPr>
        <w:tc>
          <w:tcPr>
            <w:tcW w:w="622" w:type="pct"/>
            <w:vMerge w:val="restart"/>
          </w:tcPr>
          <w:p w14:paraId="5357BB55"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7.3 Окончание Второй мировой войны (1944 год — сентябрь 1945 года)</w:t>
            </w:r>
          </w:p>
        </w:tc>
        <w:tc>
          <w:tcPr>
            <w:tcW w:w="3115" w:type="pct"/>
          </w:tcPr>
          <w:p w14:paraId="67BAA124"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7DC4C62E"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w:t>
            </w:r>
          </w:p>
        </w:tc>
        <w:tc>
          <w:tcPr>
            <w:tcW w:w="680" w:type="pct"/>
            <w:vMerge/>
          </w:tcPr>
          <w:p w14:paraId="00F3C654"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279E7131" w14:textId="77777777" w:rsidTr="00921349">
        <w:trPr>
          <w:trHeight w:val="165"/>
        </w:trPr>
        <w:tc>
          <w:tcPr>
            <w:tcW w:w="622" w:type="pct"/>
            <w:vMerge/>
          </w:tcPr>
          <w:p w14:paraId="285F4AD8"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6AC6FD7F"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Итоги Второй мировой войны. Нюрнбергский процесс. Роль СССР в создании ООН.</w:t>
            </w:r>
          </w:p>
        </w:tc>
        <w:tc>
          <w:tcPr>
            <w:tcW w:w="582" w:type="pct"/>
            <w:vAlign w:val="center"/>
          </w:tcPr>
          <w:p w14:paraId="6EF7DC18"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35C37CFB"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385575D4" w14:textId="77777777" w:rsidTr="00921349">
        <w:trPr>
          <w:trHeight w:val="1138"/>
        </w:trPr>
        <w:tc>
          <w:tcPr>
            <w:tcW w:w="622" w:type="pct"/>
            <w:vMerge/>
          </w:tcPr>
          <w:p w14:paraId="04692DA3"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5208689B"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27A1EA76"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680" w:type="pct"/>
            <w:vMerge/>
          </w:tcPr>
          <w:p w14:paraId="09AC76C7"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09B9C576" w14:textId="77777777" w:rsidTr="00921349">
        <w:tc>
          <w:tcPr>
            <w:tcW w:w="3738" w:type="pct"/>
            <w:gridSpan w:val="2"/>
          </w:tcPr>
          <w:p w14:paraId="41960F12"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8. Апогей и кризис советской системы (1945—1991)</w:t>
            </w:r>
          </w:p>
        </w:tc>
        <w:tc>
          <w:tcPr>
            <w:tcW w:w="582" w:type="pct"/>
            <w:vAlign w:val="center"/>
          </w:tcPr>
          <w:p w14:paraId="34CD0333"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5</w:t>
            </w:r>
          </w:p>
        </w:tc>
        <w:tc>
          <w:tcPr>
            <w:tcW w:w="680" w:type="pct"/>
            <w:vMerge/>
          </w:tcPr>
          <w:p w14:paraId="38009751"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1F2F8272" w14:textId="77777777" w:rsidTr="00921349">
        <w:trPr>
          <w:trHeight w:val="165"/>
        </w:trPr>
        <w:tc>
          <w:tcPr>
            <w:tcW w:w="622" w:type="pct"/>
            <w:vMerge w:val="restart"/>
          </w:tcPr>
          <w:p w14:paraId="36D8FAD6"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8.1 СССР в послевоенные годы. Поздний сталинизм (1945—1953)</w:t>
            </w:r>
          </w:p>
        </w:tc>
        <w:tc>
          <w:tcPr>
            <w:tcW w:w="3115" w:type="pct"/>
          </w:tcPr>
          <w:p w14:paraId="3D1BBBB5"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6BFCF208"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61DE1098"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45768FF2" w14:textId="77777777" w:rsidTr="00921349">
        <w:trPr>
          <w:trHeight w:val="165"/>
        </w:trPr>
        <w:tc>
          <w:tcPr>
            <w:tcW w:w="622" w:type="pct"/>
            <w:vMerge/>
          </w:tcPr>
          <w:p w14:paraId="7CAC001D"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6D8D5B48"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Послевоенное экономическое развитие страны. Общественно-политическая и культурная жизнь. Внешняя политика СССР и международные отношения в послевоенном мире. Холодная война</w:t>
            </w:r>
          </w:p>
        </w:tc>
        <w:tc>
          <w:tcPr>
            <w:tcW w:w="582" w:type="pct"/>
            <w:vAlign w:val="center"/>
          </w:tcPr>
          <w:p w14:paraId="62F3D802"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1</w:t>
            </w:r>
          </w:p>
        </w:tc>
        <w:tc>
          <w:tcPr>
            <w:tcW w:w="680" w:type="pct"/>
            <w:vMerge/>
          </w:tcPr>
          <w:p w14:paraId="3FB2B27F"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328BD146" w14:textId="77777777" w:rsidTr="00921349">
        <w:trPr>
          <w:trHeight w:val="165"/>
        </w:trPr>
        <w:tc>
          <w:tcPr>
            <w:tcW w:w="622" w:type="pct"/>
            <w:vMerge/>
          </w:tcPr>
          <w:p w14:paraId="707D20A3"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0B59F25F"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14B3E262"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680" w:type="pct"/>
            <w:vMerge/>
          </w:tcPr>
          <w:p w14:paraId="54008219"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6751C98C" w14:textId="77777777" w:rsidTr="00921349">
        <w:trPr>
          <w:trHeight w:val="165"/>
        </w:trPr>
        <w:tc>
          <w:tcPr>
            <w:tcW w:w="622" w:type="pct"/>
            <w:vMerge w:val="restart"/>
          </w:tcPr>
          <w:p w14:paraId="38E83C41"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8.2 «Оттепель» (середина 1950-х — первая половина 1960-х годов)</w:t>
            </w:r>
          </w:p>
        </w:tc>
        <w:tc>
          <w:tcPr>
            <w:tcW w:w="3115" w:type="pct"/>
          </w:tcPr>
          <w:p w14:paraId="405C4A94"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2FA5D5C0"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0805F341"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62EC0B5F" w14:textId="77777777" w:rsidTr="00921349">
        <w:trPr>
          <w:trHeight w:val="165"/>
        </w:trPr>
        <w:tc>
          <w:tcPr>
            <w:tcW w:w="622" w:type="pct"/>
            <w:vMerge/>
          </w:tcPr>
          <w:p w14:paraId="47ADDDE5"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74267274"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Смена политического курса. Противоречия в реформах Н. С. Хрущева. Новые реальности внешней политики. «Оттепель» в духовно-культурной сфере. Карибский кризис. Конец «оттепели».</w:t>
            </w:r>
          </w:p>
        </w:tc>
        <w:tc>
          <w:tcPr>
            <w:tcW w:w="582" w:type="pct"/>
            <w:vAlign w:val="center"/>
          </w:tcPr>
          <w:p w14:paraId="0201CB4C"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19E0DF87"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2940AA24" w14:textId="77777777" w:rsidTr="00921349">
        <w:trPr>
          <w:trHeight w:val="165"/>
        </w:trPr>
        <w:tc>
          <w:tcPr>
            <w:tcW w:w="622" w:type="pct"/>
            <w:vMerge/>
          </w:tcPr>
          <w:p w14:paraId="147D1760"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1DF68BE1"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1660ED97"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680" w:type="pct"/>
            <w:vMerge/>
          </w:tcPr>
          <w:p w14:paraId="1F876BD6"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346BC275" w14:textId="77777777" w:rsidTr="00921349">
        <w:trPr>
          <w:trHeight w:val="165"/>
        </w:trPr>
        <w:tc>
          <w:tcPr>
            <w:tcW w:w="622" w:type="pct"/>
            <w:vMerge w:val="restart"/>
          </w:tcPr>
          <w:p w14:paraId="30CBDFCD"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8.3 Советское общество в середине 1960‑х — начале 1980-х годов</w:t>
            </w:r>
          </w:p>
        </w:tc>
        <w:tc>
          <w:tcPr>
            <w:tcW w:w="3115" w:type="pct"/>
          </w:tcPr>
          <w:p w14:paraId="18558235"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2370F0B7"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3ECF5E91"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46260508" w14:textId="77777777" w:rsidTr="00921349">
        <w:trPr>
          <w:trHeight w:val="165"/>
        </w:trPr>
        <w:tc>
          <w:tcPr>
            <w:tcW w:w="622" w:type="pct"/>
            <w:vMerge/>
          </w:tcPr>
          <w:p w14:paraId="250FDDEB"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6CC14AEC"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Новое руководство и попытки решения внутренних проблем страны. Экономическая реформа 1965 года: замыслы и результаты. Нарастание кризисных явлений в экономической, политической и социально-духовной сферах. Внешняя политика. Агония социализма.</w:t>
            </w:r>
          </w:p>
        </w:tc>
        <w:tc>
          <w:tcPr>
            <w:tcW w:w="582" w:type="pct"/>
            <w:vAlign w:val="center"/>
          </w:tcPr>
          <w:p w14:paraId="4E6435AC"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1</w:t>
            </w:r>
          </w:p>
        </w:tc>
        <w:tc>
          <w:tcPr>
            <w:tcW w:w="680" w:type="pct"/>
            <w:vMerge/>
          </w:tcPr>
          <w:p w14:paraId="756BDDB9"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77EC20AC" w14:textId="77777777" w:rsidTr="00921349">
        <w:trPr>
          <w:trHeight w:val="165"/>
        </w:trPr>
        <w:tc>
          <w:tcPr>
            <w:tcW w:w="622" w:type="pct"/>
            <w:vMerge/>
          </w:tcPr>
          <w:p w14:paraId="3B9BE371"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3115" w:type="pct"/>
          </w:tcPr>
          <w:p w14:paraId="6671303A"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1F541A88"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680" w:type="pct"/>
            <w:vMerge/>
          </w:tcPr>
          <w:p w14:paraId="788A97BD"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6185DEA4" w14:textId="77777777" w:rsidTr="00921349">
        <w:trPr>
          <w:trHeight w:val="170"/>
        </w:trPr>
        <w:tc>
          <w:tcPr>
            <w:tcW w:w="622" w:type="pct"/>
            <w:vMerge w:val="restart"/>
          </w:tcPr>
          <w:p w14:paraId="38AE5FCB"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8.4 Перестройка и распад СССР (1985—1991)</w:t>
            </w:r>
          </w:p>
        </w:tc>
        <w:tc>
          <w:tcPr>
            <w:tcW w:w="3115" w:type="pct"/>
          </w:tcPr>
          <w:p w14:paraId="149DCB96"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0497EEFF"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53B85446"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3B2E62AD" w14:textId="77777777" w:rsidTr="00921349">
        <w:trPr>
          <w:trHeight w:val="170"/>
        </w:trPr>
        <w:tc>
          <w:tcPr>
            <w:tcW w:w="622" w:type="pct"/>
            <w:vMerge/>
          </w:tcPr>
          <w:p w14:paraId="67BB11E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0EAB4422"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Цели, предпосылки и этапы перестройки. Попытки экономических преобразований. Реформа политической системы и борьба общественно-политических сил. Новое политическое мышление и внешняя политика.  Обострение межнациональных отношений. Августовский путч 1991 года. Распад СССР.</w:t>
            </w:r>
          </w:p>
        </w:tc>
        <w:tc>
          <w:tcPr>
            <w:tcW w:w="582" w:type="pct"/>
            <w:vAlign w:val="center"/>
          </w:tcPr>
          <w:p w14:paraId="5B618512"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1</w:t>
            </w:r>
          </w:p>
        </w:tc>
        <w:tc>
          <w:tcPr>
            <w:tcW w:w="680" w:type="pct"/>
            <w:vMerge/>
          </w:tcPr>
          <w:p w14:paraId="473AF0A2"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41F1C84E" w14:textId="77777777" w:rsidTr="00921349">
        <w:trPr>
          <w:trHeight w:val="170"/>
        </w:trPr>
        <w:tc>
          <w:tcPr>
            <w:tcW w:w="622" w:type="pct"/>
            <w:vMerge/>
          </w:tcPr>
          <w:p w14:paraId="7D8C48E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09D6DA9C"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128D47CD"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680" w:type="pct"/>
            <w:vMerge/>
          </w:tcPr>
          <w:p w14:paraId="51082EA1"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1227253A" w14:textId="77777777" w:rsidTr="00921349">
        <w:tc>
          <w:tcPr>
            <w:tcW w:w="3738" w:type="pct"/>
            <w:gridSpan w:val="2"/>
          </w:tcPr>
          <w:p w14:paraId="739E2ECD"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9. Российская Федерация в 1991-2012 годах</w:t>
            </w:r>
          </w:p>
        </w:tc>
        <w:tc>
          <w:tcPr>
            <w:tcW w:w="582" w:type="pct"/>
            <w:vAlign w:val="center"/>
          </w:tcPr>
          <w:p w14:paraId="16765FD8"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3</w:t>
            </w:r>
          </w:p>
        </w:tc>
        <w:tc>
          <w:tcPr>
            <w:tcW w:w="680" w:type="pct"/>
            <w:vMerge/>
          </w:tcPr>
          <w:p w14:paraId="56478E33"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39B61E46" w14:textId="77777777" w:rsidTr="00921349">
        <w:trPr>
          <w:trHeight w:val="165"/>
        </w:trPr>
        <w:tc>
          <w:tcPr>
            <w:tcW w:w="622" w:type="pct"/>
            <w:vMerge w:val="restart"/>
          </w:tcPr>
          <w:p w14:paraId="02CBEEBA"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9.1. Становление новой России (1991—2000)</w:t>
            </w:r>
          </w:p>
        </w:tc>
        <w:tc>
          <w:tcPr>
            <w:tcW w:w="3115" w:type="pct"/>
          </w:tcPr>
          <w:p w14:paraId="64920213"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50668F0F"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680" w:type="pct"/>
            <w:vMerge/>
          </w:tcPr>
          <w:p w14:paraId="098B2278"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3ED38931" w14:textId="77777777" w:rsidTr="00921349">
        <w:trPr>
          <w:trHeight w:val="165"/>
        </w:trPr>
        <w:tc>
          <w:tcPr>
            <w:tcW w:w="622" w:type="pct"/>
            <w:vMerge/>
          </w:tcPr>
          <w:p w14:paraId="1AB4449D"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10B90511"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Радикальная социально-экономическая трансформация страны и ее издержки. Общественно-политическое развитие и становление новой российской государственности.</w:t>
            </w:r>
          </w:p>
        </w:tc>
        <w:tc>
          <w:tcPr>
            <w:tcW w:w="582" w:type="pct"/>
            <w:vAlign w:val="center"/>
          </w:tcPr>
          <w:p w14:paraId="25042256"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2</w:t>
            </w:r>
          </w:p>
        </w:tc>
        <w:tc>
          <w:tcPr>
            <w:tcW w:w="680" w:type="pct"/>
            <w:vMerge/>
          </w:tcPr>
          <w:p w14:paraId="2AA609D2"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695C7DF5" w14:textId="77777777" w:rsidTr="00921349">
        <w:trPr>
          <w:trHeight w:val="165"/>
        </w:trPr>
        <w:tc>
          <w:tcPr>
            <w:tcW w:w="622" w:type="pct"/>
            <w:vMerge/>
          </w:tcPr>
          <w:p w14:paraId="5442F6B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27FFA31F"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1521B188"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680" w:type="pct"/>
            <w:vMerge/>
          </w:tcPr>
          <w:p w14:paraId="48A47D01"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5129EF3B" w14:textId="77777777" w:rsidTr="00921349">
        <w:trPr>
          <w:trHeight w:val="165"/>
        </w:trPr>
        <w:tc>
          <w:tcPr>
            <w:tcW w:w="622" w:type="pct"/>
            <w:vMerge w:val="restart"/>
          </w:tcPr>
          <w:p w14:paraId="1C58FDB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9.2. Россия в 2000-е годы: вызовы времени и задачи модернизации</w:t>
            </w:r>
          </w:p>
        </w:tc>
        <w:tc>
          <w:tcPr>
            <w:tcW w:w="3115" w:type="pct"/>
          </w:tcPr>
          <w:p w14:paraId="1D0B1E6B"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582" w:type="pct"/>
            <w:vAlign w:val="center"/>
          </w:tcPr>
          <w:p w14:paraId="4E9AB1C8"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680" w:type="pct"/>
            <w:vMerge/>
          </w:tcPr>
          <w:p w14:paraId="1FA3275D"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58D61BDD" w14:textId="77777777" w:rsidTr="00921349">
        <w:trPr>
          <w:trHeight w:val="165"/>
        </w:trPr>
        <w:tc>
          <w:tcPr>
            <w:tcW w:w="622" w:type="pct"/>
            <w:vMerge/>
          </w:tcPr>
          <w:p w14:paraId="50CB791C"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28F1F65F"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Политические и экономические приоритеты. Внешняя политика в конце ХХ — начале ХХI века</w:t>
            </w:r>
          </w:p>
        </w:tc>
        <w:tc>
          <w:tcPr>
            <w:tcW w:w="582" w:type="pct"/>
            <w:vAlign w:val="center"/>
          </w:tcPr>
          <w:p w14:paraId="65857420"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val="en-US" w:eastAsia="ru-RU"/>
              </w:rPr>
            </w:pPr>
            <w:r w:rsidRPr="00D57B0E">
              <w:rPr>
                <w:rFonts w:ascii="Times New Roman" w:eastAsia="Times New Roman" w:hAnsi="Times New Roman" w:cs="Times New Roman"/>
                <w:bCs/>
                <w:iCs/>
                <w:color w:val="000000" w:themeColor="text1"/>
                <w:sz w:val="24"/>
                <w:szCs w:val="24"/>
                <w:lang w:val="en-US" w:eastAsia="ru-RU"/>
              </w:rPr>
              <w:t>1</w:t>
            </w:r>
          </w:p>
        </w:tc>
        <w:tc>
          <w:tcPr>
            <w:tcW w:w="680" w:type="pct"/>
            <w:vMerge/>
          </w:tcPr>
          <w:p w14:paraId="4BC4D2C1"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129B782C" w14:textId="77777777" w:rsidTr="00921349">
        <w:trPr>
          <w:trHeight w:val="165"/>
        </w:trPr>
        <w:tc>
          <w:tcPr>
            <w:tcW w:w="622" w:type="pct"/>
            <w:vMerge/>
          </w:tcPr>
          <w:p w14:paraId="28F7E0C0"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115" w:type="pct"/>
          </w:tcPr>
          <w:p w14:paraId="4875FC11" w14:textId="77777777" w:rsidR="007427B2" w:rsidRPr="00D57B0E" w:rsidRDefault="007427B2" w:rsidP="00921349">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582" w:type="pct"/>
            <w:vAlign w:val="center"/>
          </w:tcPr>
          <w:p w14:paraId="7153FB9A" w14:textId="77777777" w:rsidR="007427B2" w:rsidRPr="00D57B0E" w:rsidRDefault="007427B2" w:rsidP="00921349">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680" w:type="pct"/>
            <w:vMerge/>
          </w:tcPr>
          <w:p w14:paraId="3DE84492"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p>
        </w:tc>
      </w:tr>
      <w:tr w:rsidR="007427B2" w:rsidRPr="00D57B0E" w14:paraId="75618D03" w14:textId="77777777" w:rsidTr="00921349">
        <w:tc>
          <w:tcPr>
            <w:tcW w:w="3738" w:type="pct"/>
            <w:gridSpan w:val="2"/>
          </w:tcPr>
          <w:p w14:paraId="715DEF5F"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Промежуточная аттестация</w:t>
            </w:r>
          </w:p>
        </w:tc>
        <w:tc>
          <w:tcPr>
            <w:tcW w:w="582" w:type="pct"/>
            <w:vAlign w:val="center"/>
          </w:tcPr>
          <w:p w14:paraId="3BB502FA" w14:textId="77777777" w:rsidR="007427B2" w:rsidRPr="00D57B0E" w:rsidRDefault="007427B2" w:rsidP="00921349">
            <w:pPr>
              <w:spacing w:after="0" w:line="276" w:lineRule="auto"/>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w:t>
            </w:r>
            <w:r w:rsidRPr="00D57B0E">
              <w:rPr>
                <w:rFonts w:ascii="Times New Roman" w:eastAsia="Times New Roman" w:hAnsi="Times New Roman" w:cs="Times New Roman"/>
                <w:b/>
                <w:i/>
                <w:color w:val="000000" w:themeColor="text1"/>
                <w:sz w:val="24"/>
                <w:szCs w:val="24"/>
                <w:vertAlign w:val="superscript"/>
                <w:lang w:eastAsia="ru-RU"/>
              </w:rPr>
              <w:footnoteReference w:id="29"/>
            </w:r>
          </w:p>
        </w:tc>
        <w:tc>
          <w:tcPr>
            <w:tcW w:w="680" w:type="pct"/>
            <w:vMerge/>
          </w:tcPr>
          <w:p w14:paraId="2A400737"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p>
        </w:tc>
      </w:tr>
      <w:tr w:rsidR="007427B2" w:rsidRPr="00D57B0E" w14:paraId="163E53A9" w14:textId="77777777" w:rsidTr="00921349">
        <w:trPr>
          <w:trHeight w:val="20"/>
        </w:trPr>
        <w:tc>
          <w:tcPr>
            <w:tcW w:w="3738" w:type="pct"/>
            <w:gridSpan w:val="2"/>
          </w:tcPr>
          <w:p w14:paraId="3A6BA998"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582" w:type="pct"/>
            <w:vAlign w:val="center"/>
          </w:tcPr>
          <w:p w14:paraId="4F560FA6" w14:textId="77777777" w:rsidR="007427B2" w:rsidRPr="00D57B0E" w:rsidRDefault="007427B2" w:rsidP="00921349">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36</w:t>
            </w:r>
          </w:p>
        </w:tc>
        <w:tc>
          <w:tcPr>
            <w:tcW w:w="680" w:type="pct"/>
            <w:vMerge/>
          </w:tcPr>
          <w:p w14:paraId="33A32E92" w14:textId="77777777" w:rsidR="007427B2" w:rsidRPr="00D57B0E" w:rsidRDefault="007427B2" w:rsidP="00921349">
            <w:pPr>
              <w:spacing w:after="0" w:line="276" w:lineRule="auto"/>
              <w:jc w:val="center"/>
              <w:rPr>
                <w:rFonts w:ascii="Times New Roman" w:eastAsia="Times New Roman" w:hAnsi="Times New Roman" w:cs="Times New Roman"/>
                <w:b/>
                <w:bCs/>
                <w:iCs/>
                <w:color w:val="000000" w:themeColor="text1"/>
                <w:sz w:val="24"/>
                <w:szCs w:val="24"/>
                <w:lang w:eastAsia="ru-RU"/>
              </w:rPr>
            </w:pPr>
          </w:p>
        </w:tc>
      </w:tr>
    </w:tbl>
    <w:p w14:paraId="701C2BD8" w14:textId="77777777" w:rsidR="007427B2" w:rsidRPr="00D57B0E" w:rsidRDefault="007427B2" w:rsidP="007427B2">
      <w:pPr>
        <w:suppressAutoHyphens/>
        <w:spacing w:after="200" w:line="276" w:lineRule="auto"/>
        <w:jc w:val="both"/>
        <w:rPr>
          <w:rFonts w:ascii="Times New Roman" w:eastAsia="Times New Roman" w:hAnsi="Times New Roman" w:cs="Times New Roman"/>
          <w:bCs/>
          <w:i/>
          <w:color w:val="000000" w:themeColor="text1"/>
          <w:sz w:val="24"/>
          <w:szCs w:val="24"/>
          <w:lang w:eastAsia="ru-RU"/>
        </w:rPr>
      </w:pPr>
    </w:p>
    <w:p w14:paraId="03CAF92E" w14:textId="77777777" w:rsidR="007427B2" w:rsidRPr="00D57B0E" w:rsidRDefault="007427B2" w:rsidP="007427B2">
      <w:pPr>
        <w:suppressAutoHyphens/>
        <w:spacing w:after="200" w:line="276" w:lineRule="auto"/>
        <w:jc w:val="both"/>
        <w:rPr>
          <w:rFonts w:ascii="Times New Roman" w:eastAsia="Times New Roman" w:hAnsi="Times New Roman" w:cs="Times New Roman"/>
          <w:i/>
          <w:color w:val="000000" w:themeColor="text1"/>
          <w:sz w:val="24"/>
          <w:szCs w:val="24"/>
          <w:lang w:eastAsia="ru-RU"/>
        </w:rPr>
      </w:pPr>
    </w:p>
    <w:p w14:paraId="1CC608FE" w14:textId="77777777" w:rsidR="007427B2" w:rsidRPr="00D57B0E" w:rsidRDefault="007427B2" w:rsidP="007427B2">
      <w:pPr>
        <w:spacing w:after="200" w:line="276" w:lineRule="auto"/>
        <w:ind w:firstLine="709"/>
        <w:rPr>
          <w:rFonts w:ascii="Times New Roman" w:eastAsia="Times New Roman" w:hAnsi="Times New Roman" w:cs="Times New Roman"/>
          <w:i/>
          <w:color w:val="000000" w:themeColor="text1"/>
          <w:sz w:val="24"/>
          <w:szCs w:val="24"/>
          <w:lang w:eastAsia="ru-RU"/>
        </w:rPr>
        <w:sectPr w:rsidR="007427B2" w:rsidRPr="00D57B0E" w:rsidSect="00625088">
          <w:pgSz w:w="16840" w:h="11907" w:orient="landscape"/>
          <w:pgMar w:top="851" w:right="1134" w:bottom="851" w:left="992" w:header="709" w:footer="709" w:gutter="0"/>
          <w:cols w:space="720"/>
        </w:sectPr>
      </w:pPr>
    </w:p>
    <w:p w14:paraId="7453C359" w14:textId="1AA65FED" w:rsidR="007427B2" w:rsidRPr="00D57B0E" w:rsidRDefault="007427B2" w:rsidP="00D51608">
      <w:pPr>
        <w:spacing w:after="20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 УСЛОВИЯ РЕАЛИЗАЦИИ УЧЕБНОЙ ДИСЦИПЛИНЫ</w:t>
      </w:r>
    </w:p>
    <w:p w14:paraId="2F140DC0" w14:textId="77777777" w:rsidR="00B35732" w:rsidRPr="00552718" w:rsidRDefault="007427B2" w:rsidP="00B35732">
      <w:pPr>
        <w:spacing w:after="0"/>
        <w:jc w:val="both"/>
        <w:rPr>
          <w:rFonts w:ascii="Times New Roman" w:hAnsi="Times New Roman" w:cs="Times New Roman"/>
          <w:b/>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3.1. Для реализации программы учебной дисциплины должн</w:t>
      </w:r>
      <w:r w:rsidR="00E65A7F" w:rsidRPr="00D57B0E">
        <w:rPr>
          <w:rFonts w:ascii="Times New Roman" w:eastAsia="Times New Roman" w:hAnsi="Times New Roman" w:cs="Times New Roman"/>
          <w:bCs/>
          <w:color w:val="000000" w:themeColor="text1"/>
          <w:sz w:val="24"/>
          <w:szCs w:val="24"/>
          <w:lang w:eastAsia="ru-RU"/>
        </w:rPr>
        <w:t>о</w:t>
      </w:r>
      <w:r w:rsidRPr="00D57B0E">
        <w:rPr>
          <w:rFonts w:ascii="Times New Roman" w:eastAsia="Times New Roman" w:hAnsi="Times New Roman" w:cs="Times New Roman"/>
          <w:bCs/>
          <w:color w:val="000000" w:themeColor="text1"/>
          <w:sz w:val="24"/>
          <w:szCs w:val="24"/>
          <w:lang w:eastAsia="ru-RU"/>
        </w:rPr>
        <w:t xml:space="preserve"> быть предусмотрен</w:t>
      </w:r>
      <w:r w:rsidR="00E65A7F" w:rsidRPr="00D57B0E">
        <w:rPr>
          <w:rFonts w:ascii="Times New Roman" w:eastAsia="Times New Roman" w:hAnsi="Times New Roman" w:cs="Times New Roman"/>
          <w:bCs/>
          <w:color w:val="000000" w:themeColor="text1"/>
          <w:sz w:val="24"/>
          <w:szCs w:val="24"/>
          <w:lang w:eastAsia="ru-RU"/>
        </w:rPr>
        <w:t>о:</w:t>
      </w:r>
      <w:r w:rsidRPr="00D57B0E">
        <w:rPr>
          <w:rFonts w:ascii="Times New Roman" w:eastAsia="Times New Roman" w:hAnsi="Times New Roman" w:cs="Times New Roman"/>
          <w:bCs/>
          <w:color w:val="000000" w:themeColor="text1"/>
          <w:sz w:val="24"/>
          <w:szCs w:val="24"/>
          <w:lang w:eastAsia="ru-RU"/>
        </w:rPr>
        <w:t xml:space="preserve"> </w:t>
      </w:r>
      <w:r w:rsidR="00B35732" w:rsidRPr="00552718">
        <w:rPr>
          <w:rFonts w:ascii="Times New Roman" w:hAnsi="Times New Roman" w:cs="Times New Roman"/>
          <w:b/>
          <w:color w:val="000000" w:themeColor="text1"/>
          <w:sz w:val="24"/>
          <w:szCs w:val="24"/>
        </w:rPr>
        <w:t xml:space="preserve">Организация рабочего места </w:t>
      </w:r>
    </w:p>
    <w:p w14:paraId="2F60493B"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рабочее/учебное место обучающегося создается индивидуально с учетом его особых образовательных потребностей, а также сопутствующих нейросенсорных нарушений</w:t>
      </w:r>
    </w:p>
    <w:p w14:paraId="1BE6250B"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размеров рабочей зоны на одно место, с учетом подъезда и разворота кресла-коляски</w:t>
      </w:r>
    </w:p>
    <w:p w14:paraId="6727CAD8"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ширины прохода между рядами столов</w:t>
      </w:r>
    </w:p>
    <w:p w14:paraId="7C9DB4FB"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при организации учебного места учитываются возможности и особенности моторики, восприятия, внимания, памяти обучающегося</w:t>
      </w:r>
    </w:p>
    <w:p w14:paraId="4934EC55"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инвалидов-колясочников предусматриваются места в первом ряду, ближайшие от входа в помещение.</w:t>
      </w:r>
    </w:p>
    <w:p w14:paraId="0E5B4921"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установка (перемещение) учебной доски в зоне доступности инвалида на коляске</w:t>
      </w:r>
    </w:p>
    <w:p w14:paraId="5F113F11"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аудитория должна быть оборудована столами, регулируемыми по росту обучающихся, а также специализированными креслами-столами с индивидуальными средствами фиксации, предписанными в медицинских рекомендациях</w:t>
      </w:r>
    </w:p>
    <w:p w14:paraId="33AD6557"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оснащение аудитории персональными компьютерами, техническими приспособлениями (специальная клавиатура, различные контакторы, заменяющие мышь, джойстики, трекболы, головная компьютерная мышь, выносные кнопки разных цветов и диаметров, сенсорные планшеты и т.д.)</w:t>
      </w:r>
    </w:p>
    <w:p w14:paraId="1E157F3E"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персональный компьютер должен быть оснащен виртуальной экранной клавиатурой, коммуникационными каналами, программными продуктами</w:t>
      </w:r>
    </w:p>
    <w:p w14:paraId="39BF2FB0"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крепления тетрадей и книг на столе обучающегося можно разместить специальные магниты и кнопки, наклонные доски для письма</w:t>
      </w:r>
    </w:p>
    <w:p w14:paraId="552B8871" w14:textId="1004A7AC" w:rsidR="00B35732" w:rsidRPr="00552718" w:rsidRDefault="00B35732" w:rsidP="00B35732">
      <w:pPr>
        <w:spacing w:after="0" w:line="240" w:lineRule="auto"/>
        <w:rPr>
          <w:rFonts w:ascii="Times New Roman" w:hAnsi="Times New Roman" w:cs="Times New Roman"/>
          <w:sz w:val="24"/>
          <w:szCs w:val="24"/>
        </w:rPr>
      </w:pPr>
    </w:p>
    <w:p w14:paraId="021E486C" w14:textId="77777777" w:rsidR="00B35732" w:rsidRPr="00552718" w:rsidRDefault="00B35732" w:rsidP="00B35732">
      <w:pPr>
        <w:spacing w:after="0" w:line="240" w:lineRule="auto"/>
        <w:rPr>
          <w:rFonts w:ascii="Times New Roman" w:hAnsi="Times New Roman" w:cs="Times New Roman"/>
          <w:b/>
          <w:bCs/>
          <w:sz w:val="24"/>
          <w:szCs w:val="24"/>
        </w:rPr>
      </w:pPr>
      <w:r w:rsidRPr="00552718">
        <w:rPr>
          <w:rFonts w:ascii="Times New Roman" w:hAnsi="Times New Roman" w:cs="Times New Roman"/>
          <w:b/>
          <w:bCs/>
          <w:sz w:val="24"/>
          <w:szCs w:val="24"/>
        </w:rPr>
        <w:t>Технические и программные средства общего и специального назначения</w:t>
      </w:r>
    </w:p>
    <w:p w14:paraId="5ECD03E4" w14:textId="77777777" w:rsidR="00B35732" w:rsidRPr="00552718" w:rsidRDefault="00B35732" w:rsidP="00B35732">
      <w:pPr>
        <w:spacing w:after="0" w:line="240" w:lineRule="auto"/>
        <w:rPr>
          <w:rFonts w:ascii="Times New Roman" w:hAnsi="Times New Roman" w:cs="Times New Roman"/>
          <w:b/>
          <w:bCs/>
          <w:sz w:val="24"/>
          <w:szCs w:val="24"/>
        </w:rPr>
      </w:pPr>
    </w:p>
    <w:p w14:paraId="7A1B258F"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eastAsia="Times New Roman" w:hAnsi="Times New Roman" w:cs="Times New Roman"/>
          <w:sz w:val="24"/>
          <w:szCs w:val="24"/>
          <w:lang w:eastAsia="ru-RU"/>
        </w:rPr>
        <w:t>в качестве простых технических средств, служащих для облегчения процесса письма, можно использовать увеличенные в размерах ручки и специальные накладки к ним, позволяющие удерживать ручку и манипулировать ею с минимальными усилиями, а также утяжеленными (с дополнительным грузом) ручками, снижающими проявления тремора при письме</w:t>
      </w:r>
    </w:p>
    <w:p w14:paraId="7E7CC6B9"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w:t>
      </w:r>
    </w:p>
    <w:p w14:paraId="13E09714"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виртуальная экранная клавиатура</w:t>
      </w:r>
    </w:p>
    <w:p w14:paraId="2A109516"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головная компьютерная мышь</w:t>
      </w:r>
    </w:p>
    <w:p w14:paraId="59343705"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ножная компьютерная мышь</w:t>
      </w:r>
    </w:p>
    <w:p w14:paraId="432FA657"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выносные компьютерные кнопки</w:t>
      </w:r>
    </w:p>
    <w:p w14:paraId="160D242F"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компьютерный джойстик или компьютерный роллер</w:t>
      </w:r>
    </w:p>
    <w:p w14:paraId="1131EAFB"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сенсорный планшет</w:t>
      </w:r>
    </w:p>
    <w:p w14:paraId="431052BC"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компьютерная мышь с прикусывателем</w:t>
      </w:r>
      <w:r>
        <w:rPr>
          <w:rFonts w:ascii="Times New Roman" w:hAnsi="Times New Roman" w:cs="Times New Roman"/>
          <w:sz w:val="24"/>
          <w:szCs w:val="24"/>
        </w:rPr>
        <w:t xml:space="preserve"> </w:t>
      </w:r>
      <w:r w:rsidRPr="00552718">
        <w:rPr>
          <w:rFonts w:ascii="Times New Roman" w:hAnsi="Times New Roman" w:cs="Times New Roman"/>
          <w:sz w:val="20"/>
          <w:szCs w:val="20"/>
        </w:rPr>
        <w:t>ай-трекер</w:t>
      </w:r>
    </w:p>
    <w:p w14:paraId="0F94BDC7" w14:textId="5DC3795F" w:rsidR="00E65A7F" w:rsidRPr="00D57B0E" w:rsidRDefault="00E65A7F" w:rsidP="00B3573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4C7A2DAF" w14:textId="584145B2" w:rsidR="007427B2" w:rsidRPr="00D57B0E" w:rsidRDefault="00E65A7F" w:rsidP="00E65A7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Специальные помещения:</w:t>
      </w:r>
    </w:p>
    <w:p w14:paraId="06377243" w14:textId="5B1E751D" w:rsidR="007427B2" w:rsidRPr="00D57B0E" w:rsidRDefault="00921349" w:rsidP="007427B2">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w:t>
      </w:r>
      <w:r w:rsidR="007427B2" w:rsidRPr="00D57B0E">
        <w:rPr>
          <w:rFonts w:ascii="Times New Roman" w:eastAsia="Times New Roman" w:hAnsi="Times New Roman" w:cs="Times New Roman"/>
          <w:bCs/>
          <w:color w:val="000000" w:themeColor="text1"/>
          <w:sz w:val="24"/>
          <w:szCs w:val="24"/>
          <w:lang w:eastAsia="ru-RU"/>
        </w:rPr>
        <w:t>Кабинет</w:t>
      </w:r>
      <w:r w:rsidR="007427B2" w:rsidRPr="00D57B0E">
        <w:rPr>
          <w:rFonts w:ascii="Times New Roman" w:eastAsia="Times New Roman" w:hAnsi="Times New Roman" w:cs="Times New Roman"/>
          <w:bCs/>
          <w:i/>
          <w:color w:val="000000" w:themeColor="text1"/>
          <w:sz w:val="24"/>
          <w:szCs w:val="24"/>
          <w:lang w:eastAsia="ru-RU"/>
        </w:rPr>
        <w:t xml:space="preserve"> </w:t>
      </w:r>
      <w:r w:rsidR="00D51608" w:rsidRPr="00D57B0E">
        <w:rPr>
          <w:rFonts w:ascii="Times New Roman" w:eastAsia="Times New Roman" w:hAnsi="Times New Roman" w:cs="Times New Roman"/>
          <w:bCs/>
          <w:color w:val="000000" w:themeColor="text1"/>
          <w:sz w:val="24"/>
          <w:szCs w:val="24"/>
          <w:lang w:eastAsia="ru-RU"/>
        </w:rPr>
        <w:t>социально-экономических дисциплин</w:t>
      </w:r>
      <w:r w:rsidR="007427B2" w:rsidRPr="00D57B0E">
        <w:rPr>
          <w:rFonts w:ascii="Times New Roman" w:eastAsia="Times New Roman" w:hAnsi="Times New Roman" w:cs="Times New Roman"/>
          <w:bCs/>
          <w:color w:val="000000" w:themeColor="text1"/>
          <w:sz w:val="24"/>
          <w:szCs w:val="24"/>
          <w:lang w:eastAsia="ru-RU"/>
        </w:rPr>
        <w:t>»</w:t>
      </w:r>
      <w:r w:rsidR="007427B2" w:rsidRPr="00D57B0E">
        <w:rPr>
          <w:rFonts w:ascii="Times New Roman" w:eastAsia="Times New Roman" w:hAnsi="Times New Roman" w:cs="Times New Roman"/>
          <w:color w:val="000000" w:themeColor="text1"/>
          <w:sz w:val="24"/>
          <w:szCs w:val="24"/>
        </w:rPr>
        <w:t xml:space="preserve">, оснащенный </w:t>
      </w:r>
      <w:r w:rsidR="00D51608" w:rsidRPr="00D57B0E">
        <w:rPr>
          <w:rFonts w:ascii="Times New Roman" w:eastAsia="Times New Roman" w:hAnsi="Times New Roman" w:cs="Times New Roman"/>
          <w:color w:val="000000" w:themeColor="text1"/>
          <w:sz w:val="24"/>
          <w:szCs w:val="24"/>
        </w:rPr>
        <w:t>в соответствии с примерной основной образовательной программой по данной профессии</w:t>
      </w:r>
      <w:r w:rsidR="007427B2" w:rsidRPr="00D57B0E">
        <w:rPr>
          <w:rFonts w:ascii="Times New Roman" w:eastAsia="Times New Roman" w:hAnsi="Times New Roman" w:cs="Times New Roman"/>
          <w:bCs/>
          <w:color w:val="000000" w:themeColor="text1"/>
          <w:sz w:val="24"/>
          <w:szCs w:val="24"/>
        </w:rPr>
        <w:t>.</w:t>
      </w:r>
    </w:p>
    <w:p w14:paraId="18272618"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30ED3193"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1693997D" w14:textId="5BD33C3C"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ечатные и/или электронные образовательн</w:t>
      </w:r>
      <w:r w:rsidR="00921349" w:rsidRPr="00D57B0E">
        <w:rPr>
          <w:rFonts w:ascii="Times New Roman" w:eastAsia="Times New Roman" w:hAnsi="Times New Roman" w:cs="Times New Roman"/>
          <w:color w:val="000000" w:themeColor="text1"/>
          <w:sz w:val="24"/>
          <w:szCs w:val="24"/>
          <w:lang w:eastAsia="ru-RU"/>
        </w:rPr>
        <w:t>ые и информационные ресурсы</w:t>
      </w:r>
      <w:r w:rsidRPr="00D57B0E">
        <w:rPr>
          <w:rFonts w:ascii="Times New Roman" w:eastAsia="Times New Roman" w:hAnsi="Times New Roman" w:cs="Times New Roman"/>
          <w:color w:val="000000" w:themeColor="text1"/>
          <w:sz w:val="24"/>
          <w:szCs w:val="24"/>
          <w:lang w:eastAsia="ru-RU"/>
        </w:rPr>
        <w:t xml:space="preserve">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8253873"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соответствиис требованиями ФГОС СПО по профессии/специальности.</w:t>
      </w:r>
    </w:p>
    <w:p w14:paraId="06F37111"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4445521F"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326C4AE6"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7F823903"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51BABB9D" w14:textId="3A475C8C" w:rsidR="00E65A7F" w:rsidRPr="00D57B0E" w:rsidRDefault="00E65A7F" w:rsidP="00E65A7F">
      <w:pPr>
        <w:suppressAutoHyphens/>
        <w:spacing w:after="0" w:line="276" w:lineRule="auto"/>
        <w:jc w:val="both"/>
        <w:rPr>
          <w:rFonts w:ascii="Times New Roman" w:eastAsia="Times New Roman" w:hAnsi="Times New Roman" w:cs="Times New Roman"/>
          <w:bCs/>
          <w:color w:val="000000" w:themeColor="text1"/>
          <w:sz w:val="24"/>
          <w:szCs w:val="24"/>
          <w:lang w:eastAsia="ru-RU"/>
        </w:rPr>
      </w:pPr>
    </w:p>
    <w:p w14:paraId="37741605"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7B7D8DD6" w14:textId="6F770B09" w:rsidR="007427B2" w:rsidRPr="00D57B0E" w:rsidRDefault="007427B2" w:rsidP="007427B2">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3.2.1. Основные печатные </w:t>
      </w:r>
      <w:r w:rsidR="00921349" w:rsidRPr="00D57B0E">
        <w:rPr>
          <w:rFonts w:ascii="Times New Roman" w:eastAsia="Times New Roman" w:hAnsi="Times New Roman" w:cs="Times New Roman"/>
          <w:b/>
          <w:color w:val="000000" w:themeColor="text1"/>
          <w:sz w:val="24"/>
          <w:szCs w:val="24"/>
          <w:lang w:eastAsia="ru-RU"/>
        </w:rPr>
        <w:t xml:space="preserve">и электронные </w:t>
      </w:r>
      <w:r w:rsidRPr="00D57B0E">
        <w:rPr>
          <w:rFonts w:ascii="Times New Roman" w:eastAsia="Times New Roman" w:hAnsi="Times New Roman" w:cs="Times New Roman"/>
          <w:b/>
          <w:color w:val="000000" w:themeColor="text1"/>
          <w:sz w:val="24"/>
          <w:szCs w:val="24"/>
          <w:lang w:eastAsia="ru-RU"/>
        </w:rPr>
        <w:t>издания</w:t>
      </w:r>
    </w:p>
    <w:p w14:paraId="1AB74AA6" w14:textId="0E582059" w:rsidR="007427B2" w:rsidRPr="00D57B0E" w:rsidRDefault="007427B2" w:rsidP="00921349">
      <w:pPr>
        <w:spacing w:after="0" w:line="276" w:lineRule="auto"/>
        <w:ind w:firstLine="709"/>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1. </w:t>
      </w:r>
      <w:r w:rsidR="00921349" w:rsidRPr="00D57B0E">
        <w:rPr>
          <w:rFonts w:ascii="Times New Roman" w:eastAsia="Times New Roman" w:hAnsi="Times New Roman" w:cs="Times New Roman"/>
          <w:bCs/>
          <w:color w:val="000000" w:themeColor="text1"/>
          <w:sz w:val="24"/>
          <w:szCs w:val="24"/>
          <w:lang w:eastAsia="ru-RU"/>
        </w:rPr>
        <w:t>Кириллов, В. В.  История России : учебник для среднего профессионального образования / В. В. Кириллов, М. А. Бравина. — 4-е изд., перераб. и доп. — Москва : Издательство Юрайт, 2022. — 565 с. — (Профессиональное образование). — ISBN 978-5-534-08560-0. — Текст : электронный // Образовательная платформа Юрайт [сайт]. — URL: https://urait.ru/bcode/490330 (дата обращения: 03.05.2022).</w:t>
      </w:r>
      <w:r w:rsidRPr="00D57B0E">
        <w:rPr>
          <w:rFonts w:ascii="Times New Roman" w:eastAsia="Times New Roman" w:hAnsi="Times New Roman" w:cs="Times New Roman"/>
          <w:bCs/>
          <w:color w:val="000000" w:themeColor="text1"/>
          <w:sz w:val="24"/>
          <w:szCs w:val="24"/>
          <w:lang w:eastAsia="ru-RU"/>
        </w:rPr>
        <w:t xml:space="preserve"> </w:t>
      </w:r>
    </w:p>
    <w:p w14:paraId="71682F0A" w14:textId="77777777" w:rsidR="00222D44" w:rsidRPr="00D57B0E" w:rsidRDefault="00222D44"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p>
    <w:p w14:paraId="2850EC18" w14:textId="54879B93"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4. КОНТРОЛЬ И ОЦЕНКА РЕЗУЛЬТАТОВ ОСВОЕНИЯ  </w:t>
      </w:r>
    </w:p>
    <w:p w14:paraId="437E2484"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УЧЕБНОЙ ДИСЦИПЛИНЫ</w:t>
      </w:r>
    </w:p>
    <w:p w14:paraId="594BC6F3"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7"/>
        <w:gridCol w:w="3119"/>
        <w:gridCol w:w="2119"/>
      </w:tblGrid>
      <w:tr w:rsidR="007427B2" w:rsidRPr="00D57B0E" w14:paraId="12090DEE" w14:textId="77777777" w:rsidTr="00921349">
        <w:tc>
          <w:tcPr>
            <w:tcW w:w="2197" w:type="pct"/>
          </w:tcPr>
          <w:p w14:paraId="4B1C40CD" w14:textId="773190A2" w:rsidR="007427B2" w:rsidRPr="00D57B0E" w:rsidRDefault="007427B2" w:rsidP="00D51608">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Результаты обучения</w:t>
            </w:r>
            <w:r w:rsidR="00D51608" w:rsidRPr="00D57B0E">
              <w:rPr>
                <w:rStyle w:val="ac"/>
                <w:rFonts w:ascii="Times New Roman" w:hAnsi="Times New Roman"/>
                <w:b/>
                <w:bCs/>
                <w:i/>
                <w:color w:val="000000" w:themeColor="text1"/>
                <w:sz w:val="24"/>
                <w:szCs w:val="24"/>
              </w:rPr>
              <w:footnoteReference w:id="30"/>
            </w:r>
          </w:p>
        </w:tc>
        <w:tc>
          <w:tcPr>
            <w:tcW w:w="1669" w:type="pct"/>
          </w:tcPr>
          <w:p w14:paraId="15EEE13A" w14:textId="77777777" w:rsidR="007427B2" w:rsidRPr="00D57B0E" w:rsidRDefault="007427B2" w:rsidP="00870091">
            <w:pPr>
              <w:spacing w:after="20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Критерии оценки</w:t>
            </w:r>
          </w:p>
        </w:tc>
        <w:tc>
          <w:tcPr>
            <w:tcW w:w="1134" w:type="pct"/>
          </w:tcPr>
          <w:p w14:paraId="08431F01" w14:textId="77777777" w:rsidR="007427B2" w:rsidRPr="00D57B0E" w:rsidRDefault="007427B2" w:rsidP="00870091">
            <w:pPr>
              <w:spacing w:after="20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Методы оценки</w:t>
            </w:r>
          </w:p>
        </w:tc>
      </w:tr>
      <w:tr w:rsidR="00D57B0E" w:rsidRPr="00D57B0E" w14:paraId="100E2175" w14:textId="77777777" w:rsidTr="00921349">
        <w:tc>
          <w:tcPr>
            <w:tcW w:w="2197" w:type="pct"/>
          </w:tcPr>
          <w:p w14:paraId="00682F84"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Знания:</w:t>
            </w:r>
          </w:p>
          <w:p w14:paraId="37F39C71"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этапы исторического развития России как основания формирования российской гражданской идентичности, социальных ценностей и социокультурных ориентаций личности;</w:t>
            </w:r>
          </w:p>
          <w:p w14:paraId="17C56B74"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закономерности и движущие силы исторического развития;</w:t>
            </w:r>
          </w:p>
          <w:p w14:paraId="0BB7FF2F"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духовные и культурные традиции многонационального народа Российской Федерации;</w:t>
            </w:r>
          </w:p>
          <w:p w14:paraId="2CC570D6"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highlight w:val="yellow"/>
                <w:lang w:eastAsia="ru-RU"/>
              </w:rPr>
            </w:pPr>
            <w:r w:rsidRPr="00D57B0E">
              <w:rPr>
                <w:rFonts w:ascii="Times New Roman" w:eastAsia="Times New Roman" w:hAnsi="Times New Roman" w:cs="Times New Roman"/>
                <w:bCs/>
                <w:iCs/>
                <w:color w:val="000000" w:themeColor="text1"/>
                <w:sz w:val="24"/>
                <w:szCs w:val="24"/>
                <w:lang w:eastAsia="ru-RU"/>
              </w:rPr>
              <w:t>методы исторического познания и их роль в решении задач прогрессивного развития мира и России.</w:t>
            </w:r>
          </w:p>
        </w:tc>
        <w:tc>
          <w:tcPr>
            <w:tcW w:w="1669" w:type="pct"/>
          </w:tcPr>
          <w:p w14:paraId="2D869583" w14:textId="77777777" w:rsidR="007427B2" w:rsidRPr="00D57B0E" w:rsidRDefault="007427B2" w:rsidP="00870091">
            <w:pPr>
              <w:spacing w:after="200" w:line="240" w:lineRule="auto"/>
              <w:rPr>
                <w:rFonts w:ascii="Times New Roman" w:eastAsia="Times New Roman" w:hAnsi="Times New Roman" w:cs="Times New Roman"/>
                <w:bCs/>
                <w:i/>
                <w:color w:val="000000" w:themeColor="text1"/>
                <w:sz w:val="24"/>
                <w:szCs w:val="24"/>
                <w:highlight w:val="yellow"/>
                <w:lang w:eastAsia="ru-RU"/>
              </w:rPr>
            </w:pPr>
          </w:p>
          <w:p w14:paraId="1F229F47" w14:textId="77777777" w:rsidR="007427B2" w:rsidRPr="00D57B0E" w:rsidRDefault="007427B2" w:rsidP="00870091">
            <w:pPr>
              <w:spacing w:after="200" w:line="240" w:lineRule="auto"/>
              <w:rPr>
                <w:rFonts w:ascii="Times New Roman" w:eastAsia="Times New Roman" w:hAnsi="Times New Roman" w:cs="Times New Roman"/>
                <w:bCs/>
                <w:iCs/>
                <w:color w:val="000000" w:themeColor="text1"/>
                <w:sz w:val="24"/>
                <w:szCs w:val="24"/>
                <w:highlight w:val="yellow"/>
                <w:lang w:eastAsia="ru-RU"/>
              </w:rPr>
            </w:pPr>
            <w:r w:rsidRPr="00D57B0E">
              <w:rPr>
                <w:rFonts w:ascii="Times New Roman" w:eastAsia="Times New Roman" w:hAnsi="Times New Roman" w:cs="Times New Roman"/>
                <w:bCs/>
                <w:iCs/>
                <w:color w:val="000000" w:themeColor="text1"/>
                <w:sz w:val="24"/>
                <w:szCs w:val="24"/>
                <w:lang w:eastAsia="ru-RU"/>
              </w:rPr>
              <w:t>Не менее 60% верных ответов</w:t>
            </w:r>
          </w:p>
        </w:tc>
        <w:tc>
          <w:tcPr>
            <w:tcW w:w="1134" w:type="pct"/>
          </w:tcPr>
          <w:p w14:paraId="0E4534B9" w14:textId="77777777" w:rsidR="007427B2" w:rsidRPr="00D57B0E" w:rsidRDefault="007427B2" w:rsidP="00870091">
            <w:pPr>
              <w:spacing w:after="200" w:line="240" w:lineRule="auto"/>
              <w:rPr>
                <w:rFonts w:ascii="Times New Roman" w:eastAsia="Times New Roman" w:hAnsi="Times New Roman" w:cs="Times New Roman"/>
                <w:bCs/>
                <w:i/>
                <w:color w:val="000000" w:themeColor="text1"/>
                <w:sz w:val="24"/>
                <w:szCs w:val="24"/>
                <w:highlight w:val="yellow"/>
                <w:lang w:eastAsia="ru-RU"/>
              </w:rPr>
            </w:pPr>
          </w:p>
          <w:p w14:paraId="10044D17" w14:textId="77777777" w:rsidR="007427B2" w:rsidRPr="00D57B0E" w:rsidRDefault="007427B2" w:rsidP="00870091">
            <w:pPr>
              <w:spacing w:after="200" w:line="240" w:lineRule="auto"/>
              <w:rPr>
                <w:rFonts w:ascii="Times New Roman" w:eastAsia="Times New Roman" w:hAnsi="Times New Roman" w:cs="Times New Roman"/>
                <w:bCs/>
                <w:iCs/>
                <w:color w:val="000000" w:themeColor="text1"/>
                <w:sz w:val="24"/>
                <w:szCs w:val="24"/>
                <w:highlight w:val="yellow"/>
                <w:lang w:eastAsia="ru-RU"/>
              </w:rPr>
            </w:pPr>
            <w:r w:rsidRPr="00D57B0E">
              <w:rPr>
                <w:rFonts w:ascii="Times New Roman" w:eastAsia="Times New Roman" w:hAnsi="Times New Roman" w:cs="Times New Roman"/>
                <w:bCs/>
                <w:iCs/>
                <w:color w:val="000000" w:themeColor="text1"/>
                <w:sz w:val="24"/>
                <w:szCs w:val="24"/>
                <w:lang w:eastAsia="ru-RU"/>
              </w:rPr>
              <w:t>Тестирование</w:t>
            </w:r>
          </w:p>
        </w:tc>
      </w:tr>
      <w:tr w:rsidR="00D57B0E" w:rsidRPr="00D57B0E" w14:paraId="1055D045" w14:textId="77777777" w:rsidTr="00921349">
        <w:trPr>
          <w:trHeight w:val="896"/>
        </w:trPr>
        <w:tc>
          <w:tcPr>
            <w:tcW w:w="2197" w:type="pct"/>
          </w:tcPr>
          <w:p w14:paraId="09263E87"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Умения:</w:t>
            </w:r>
          </w:p>
          <w:p w14:paraId="1B397D4A"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устанавливать причинно-следственные связи между историческими явлениями;</w:t>
            </w:r>
          </w:p>
          <w:p w14:paraId="078834DC"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выявлять существенные особенности исторических процессов и явлений с точки зрения интересов России;</w:t>
            </w:r>
          </w:p>
          <w:p w14:paraId="0F609F83"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анализировать историческую информацию, руководствуясь принципами научной объективности и историзма;</w:t>
            </w:r>
          </w:p>
          <w:p w14:paraId="08D411ED"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реконструировать и интерпретировать исторические события;</w:t>
            </w:r>
          </w:p>
          <w:p w14:paraId="4AC06074"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синтезировать разнообразную историческую информацию, проявляя гражданскую позицию;</w:t>
            </w:r>
          </w:p>
          <w:p w14:paraId="51411430"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осознавать российскую гражданскую идентичность в поликультурном социуме в соответствии с традиционными общечеловеческими ценностями и идеалами гражданского общества;</w:t>
            </w:r>
          </w:p>
          <w:p w14:paraId="48B04B4E"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знания о культурном многообразии российского общества, принимая традиционные национальные и общечеловеческие гуманистические и демократические ценности;</w:t>
            </w:r>
          </w:p>
          <w:p w14:paraId="2E45CF52" w14:textId="3DF16CE2"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демонстрировать уважительное отношение к историческому наследию и социокультурным традициям российского государства</w:t>
            </w:r>
          </w:p>
        </w:tc>
        <w:tc>
          <w:tcPr>
            <w:tcW w:w="1669" w:type="pct"/>
          </w:tcPr>
          <w:p w14:paraId="472F4A6A"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Демонстрируются:</w:t>
            </w:r>
          </w:p>
          <w:p w14:paraId="7C46A53D"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умение устанавливать причинно-следственные связи;</w:t>
            </w:r>
          </w:p>
          <w:p w14:paraId="3D3E021B"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осознание интересов России в исторических процессах;</w:t>
            </w:r>
          </w:p>
          <w:p w14:paraId="0EE3A3D9"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умение проводить объективную оценку;</w:t>
            </w:r>
          </w:p>
          <w:p w14:paraId="4E116DBC"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умение реконструировать и интерпретировать исторические события;</w:t>
            </w:r>
          </w:p>
          <w:p w14:paraId="0DAB9E17"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гражданская позиция при синтезе исторической информации;</w:t>
            </w:r>
          </w:p>
          <w:p w14:paraId="0BDC9533"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осознание российской гражданской идентичности;</w:t>
            </w:r>
          </w:p>
          <w:p w14:paraId="28548BE3"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умение использовать знания о культурном многообразии российского общества, принимая традиционные национальные и общечеловеческие гуманистические и демократические ценности;</w:t>
            </w:r>
          </w:p>
          <w:p w14:paraId="4E874C72" w14:textId="2523F573" w:rsidR="007427B2" w:rsidRPr="00D57B0E" w:rsidRDefault="007427B2" w:rsidP="00870091">
            <w:pPr>
              <w:spacing w:after="20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уважение к историческому наследию и социокультурным тр</w:t>
            </w:r>
            <w:r w:rsidR="00921349" w:rsidRPr="00D57B0E">
              <w:rPr>
                <w:rFonts w:ascii="Times New Roman" w:eastAsia="Times New Roman" w:hAnsi="Times New Roman" w:cs="Times New Roman"/>
                <w:bCs/>
                <w:iCs/>
                <w:color w:val="000000" w:themeColor="text1"/>
                <w:sz w:val="24"/>
                <w:szCs w:val="24"/>
                <w:lang w:eastAsia="ru-RU"/>
              </w:rPr>
              <w:t>адициям российского государства</w:t>
            </w:r>
          </w:p>
          <w:p w14:paraId="378C881B" w14:textId="77777777" w:rsidR="007427B2" w:rsidRPr="00D57B0E" w:rsidRDefault="007427B2" w:rsidP="00870091">
            <w:pPr>
              <w:spacing w:after="200" w:line="276" w:lineRule="auto"/>
              <w:rPr>
                <w:rFonts w:ascii="Times New Roman" w:eastAsia="Times New Roman" w:hAnsi="Times New Roman" w:cs="Times New Roman"/>
                <w:bCs/>
                <w:iCs/>
                <w:color w:val="000000" w:themeColor="text1"/>
                <w:sz w:val="24"/>
                <w:szCs w:val="24"/>
                <w:highlight w:val="yellow"/>
                <w:lang w:eastAsia="ru-RU"/>
              </w:rPr>
            </w:pPr>
          </w:p>
        </w:tc>
        <w:tc>
          <w:tcPr>
            <w:tcW w:w="1134" w:type="pct"/>
          </w:tcPr>
          <w:p w14:paraId="254E53B8" w14:textId="77777777" w:rsidR="007427B2" w:rsidRPr="00D57B0E" w:rsidRDefault="007427B2" w:rsidP="00870091">
            <w:pPr>
              <w:spacing w:after="20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зашита портфолио;</w:t>
            </w:r>
          </w:p>
          <w:p w14:paraId="48EE8080" w14:textId="77777777" w:rsidR="007427B2" w:rsidRPr="00D57B0E" w:rsidRDefault="007427B2" w:rsidP="00870091">
            <w:pPr>
              <w:spacing w:after="20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представление индивидуального проекта;</w:t>
            </w:r>
          </w:p>
          <w:p w14:paraId="00C4935C" w14:textId="77777777" w:rsidR="007427B2" w:rsidRPr="00D57B0E" w:rsidRDefault="007427B2" w:rsidP="00870091">
            <w:pPr>
              <w:spacing w:after="200" w:line="240" w:lineRule="auto"/>
              <w:rPr>
                <w:rFonts w:ascii="Times New Roman" w:eastAsia="Times New Roman" w:hAnsi="Times New Roman" w:cs="Times New Roman"/>
                <w:bCs/>
                <w:iCs/>
                <w:color w:val="000000" w:themeColor="text1"/>
                <w:sz w:val="24"/>
                <w:szCs w:val="24"/>
                <w:highlight w:val="yellow"/>
                <w:lang w:eastAsia="ru-RU"/>
              </w:rPr>
            </w:pPr>
            <w:r w:rsidRPr="00D57B0E">
              <w:rPr>
                <w:rFonts w:ascii="Times New Roman" w:eastAsia="Times New Roman" w:hAnsi="Times New Roman" w:cs="Times New Roman"/>
                <w:bCs/>
                <w:iCs/>
                <w:color w:val="000000" w:themeColor="text1"/>
                <w:sz w:val="24"/>
                <w:szCs w:val="24"/>
                <w:lang w:eastAsia="ru-RU"/>
              </w:rPr>
              <w:t>зачет</w:t>
            </w:r>
          </w:p>
        </w:tc>
      </w:tr>
    </w:tbl>
    <w:p w14:paraId="4723A21C" w14:textId="77777777" w:rsidR="007427B2" w:rsidRPr="00D57B0E" w:rsidRDefault="007427B2" w:rsidP="007427B2">
      <w:pPr>
        <w:spacing w:after="0" w:line="276" w:lineRule="auto"/>
        <w:jc w:val="both"/>
        <w:rPr>
          <w:rFonts w:ascii="Times New Roman" w:eastAsia="Times New Roman" w:hAnsi="Times New Roman" w:cs="Times New Roman"/>
          <w:b/>
          <w:color w:val="000000" w:themeColor="text1"/>
          <w:sz w:val="24"/>
          <w:szCs w:val="24"/>
          <w:lang w:eastAsia="ru-RU"/>
        </w:rPr>
      </w:pPr>
    </w:p>
    <w:p w14:paraId="3D0EF69C" w14:textId="77777777" w:rsidR="007427B2" w:rsidRPr="00D57B0E" w:rsidRDefault="007427B2" w:rsidP="007427B2">
      <w:pPr>
        <w:spacing w:after="0" w:line="276"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p>
    <w:p w14:paraId="09038F42" w14:textId="3638BEF7" w:rsidR="007427B2" w:rsidRPr="00D57B0E" w:rsidRDefault="007427B2" w:rsidP="007427B2">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2.2</w:t>
      </w:r>
    </w:p>
    <w:p w14:paraId="689B7F10" w14:textId="77777777" w:rsidR="007427B2" w:rsidRPr="00D57B0E" w:rsidRDefault="007427B2" w:rsidP="007427B2">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30666979" w14:textId="77777777" w:rsidR="007427B2" w:rsidRPr="00D57B0E" w:rsidRDefault="007427B2" w:rsidP="007427B2">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354DAB85"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7FB9E37B"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1958E18B"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1D14EB7"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55C58551" w14:textId="117ADE55"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ПРИМЕРНАЯ</w:t>
      </w:r>
      <w:r w:rsidR="00E65A7F" w:rsidRPr="00D57B0E">
        <w:rPr>
          <w:rFonts w:ascii="Times New Roman" w:eastAsia="Times New Roman" w:hAnsi="Times New Roman" w:cs="Times New Roman"/>
          <w:b/>
          <w:color w:val="000000" w:themeColor="text1"/>
          <w:sz w:val="24"/>
          <w:szCs w:val="24"/>
          <w:lang w:eastAsia="ru-RU"/>
        </w:rPr>
        <w:t xml:space="preserve"> АДАПТИРОВАННАЯ</w:t>
      </w:r>
      <w:r w:rsidRPr="00D57B0E">
        <w:rPr>
          <w:rFonts w:ascii="Times New Roman" w:eastAsia="Times New Roman" w:hAnsi="Times New Roman" w:cs="Times New Roman"/>
          <w:b/>
          <w:color w:val="000000" w:themeColor="text1"/>
          <w:sz w:val="24"/>
          <w:szCs w:val="24"/>
          <w:lang w:eastAsia="ru-RU"/>
        </w:rPr>
        <w:t xml:space="preserve"> РАБОЧАЯ ПРОГРАММА УЧЕБНОЙ ДИСЦИПЛИНЫ</w:t>
      </w:r>
    </w:p>
    <w:p w14:paraId="15984F2B"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u w:val="single"/>
          <w:lang w:eastAsia="ru-RU"/>
        </w:rPr>
      </w:pPr>
    </w:p>
    <w:p w14:paraId="0F21EDD4" w14:textId="7E1D3748" w:rsidR="007427B2" w:rsidRPr="00D57B0E" w:rsidRDefault="00243B3B" w:rsidP="007427B2">
      <w:pPr>
        <w:spacing w:after="0" w:line="276" w:lineRule="auto"/>
        <w:jc w:val="center"/>
        <w:rPr>
          <w:rFonts w:ascii="Times New Roman" w:eastAsia="Times New Roman" w:hAnsi="Times New Roman" w:cs="Times New Roman"/>
          <w:b/>
          <w:color w:val="000000" w:themeColor="text1"/>
          <w:sz w:val="24"/>
          <w:szCs w:val="24"/>
          <w:lang w:eastAsia="ru-RU"/>
        </w:rPr>
      </w:pPr>
      <w:bookmarkStart w:id="54" w:name="_Toc85204234"/>
      <w:r w:rsidRPr="00D57B0E">
        <w:rPr>
          <w:rFonts w:ascii="Times New Roman" w:eastAsia="Times New Roman" w:hAnsi="Times New Roman" w:cs="Times New Roman"/>
          <w:b/>
          <w:bCs/>
          <w:color w:val="000000" w:themeColor="text1"/>
          <w:sz w:val="24"/>
          <w:szCs w:val="24"/>
          <w:lang w:eastAsia="ru-RU"/>
        </w:rPr>
        <w:t>«</w:t>
      </w:r>
      <w:r w:rsidR="007427B2" w:rsidRPr="00D57B0E">
        <w:rPr>
          <w:rFonts w:ascii="Times New Roman" w:eastAsia="Times New Roman" w:hAnsi="Times New Roman" w:cs="Times New Roman"/>
          <w:b/>
          <w:bCs/>
          <w:color w:val="000000" w:themeColor="text1"/>
          <w:sz w:val="24"/>
          <w:szCs w:val="24"/>
          <w:lang w:eastAsia="ru-RU"/>
        </w:rPr>
        <w:t>СГ</w:t>
      </w:r>
      <w:r w:rsidR="007427B2" w:rsidRPr="00D57B0E">
        <w:rPr>
          <w:rFonts w:ascii="Times New Roman" w:eastAsia="Times New Roman" w:hAnsi="Times New Roman" w:cs="Times New Roman"/>
          <w:b/>
          <w:bCs/>
          <w:color w:val="000000" w:themeColor="text1"/>
          <w:sz w:val="24"/>
          <w:szCs w:val="24"/>
          <w:lang w:val="x-none" w:eastAsia="ru-RU"/>
        </w:rPr>
        <w:t>.0</w:t>
      </w:r>
      <w:r w:rsidR="007427B2"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val="x-none" w:eastAsia="ru-RU"/>
        </w:rPr>
        <w:t xml:space="preserve"> </w:t>
      </w:r>
      <w:r w:rsidR="007427B2" w:rsidRPr="00D57B0E">
        <w:rPr>
          <w:rFonts w:ascii="Times New Roman" w:eastAsia="Times New Roman" w:hAnsi="Times New Roman" w:cs="Times New Roman"/>
          <w:b/>
          <w:bCs/>
          <w:color w:val="000000" w:themeColor="text1"/>
          <w:sz w:val="24"/>
          <w:szCs w:val="24"/>
          <w:lang w:val="x-none" w:eastAsia="ru-RU"/>
        </w:rPr>
        <w:t>Иностранный язык в профессиональной деятельности»</w:t>
      </w:r>
      <w:bookmarkEnd w:id="54"/>
    </w:p>
    <w:p w14:paraId="23ADA340"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575CA1CB"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7B7D6E5"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02BBC31F"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8392B04"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4341F7B"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EA89929"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5088DD0"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4354F2F"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C2BAA1F"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22A3E67"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59A8D8C6"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D90F860"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D95498C"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333756C"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82C89EC"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FB40CD5" w14:textId="0A05E333"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vertAlign w:val="superscript"/>
          <w:lang w:eastAsia="ru-RU"/>
        </w:rPr>
      </w:pPr>
      <w:r w:rsidRPr="00D57B0E">
        <w:rPr>
          <w:rFonts w:ascii="Times New Roman" w:eastAsia="Times New Roman" w:hAnsi="Times New Roman" w:cs="Times New Roman"/>
          <w:b/>
          <w:bCs/>
          <w:color w:val="000000" w:themeColor="text1"/>
          <w:sz w:val="24"/>
          <w:szCs w:val="24"/>
          <w:lang w:eastAsia="ru-RU"/>
        </w:rPr>
        <w:t>202</w:t>
      </w:r>
      <w:r w:rsidR="00243B3B"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r w:rsidRPr="00D57B0E">
        <w:rPr>
          <w:rFonts w:ascii="Times New Roman" w:eastAsia="Times New Roman" w:hAnsi="Times New Roman" w:cs="Times New Roman"/>
          <w:b/>
          <w:bCs/>
          <w:color w:val="000000" w:themeColor="text1"/>
          <w:sz w:val="24"/>
          <w:szCs w:val="24"/>
          <w:lang w:eastAsia="ru-RU"/>
        </w:rPr>
        <w:br w:type="page"/>
      </w:r>
    </w:p>
    <w:p w14:paraId="695D2902" w14:textId="77777777"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w:t>
      </w:r>
    </w:p>
    <w:p w14:paraId="35FB25A4"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7427B2" w:rsidRPr="00D57B0E" w14:paraId="555DC412" w14:textId="77777777" w:rsidTr="00870091">
        <w:tc>
          <w:tcPr>
            <w:tcW w:w="7501" w:type="dxa"/>
          </w:tcPr>
          <w:p w14:paraId="7EDFDE57" w14:textId="7A861E9F" w:rsidR="007427B2" w:rsidRPr="00D57B0E" w:rsidRDefault="007427B2" w:rsidP="00D16B93">
            <w:pPr>
              <w:numPr>
                <w:ilvl w:val="0"/>
                <w:numId w:val="65"/>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tc>
        <w:tc>
          <w:tcPr>
            <w:tcW w:w="1854" w:type="dxa"/>
          </w:tcPr>
          <w:p w14:paraId="6D61A0AB"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r w:rsidR="007427B2" w:rsidRPr="00D57B0E" w14:paraId="54D6181C" w14:textId="77777777" w:rsidTr="00870091">
        <w:tc>
          <w:tcPr>
            <w:tcW w:w="7501" w:type="dxa"/>
          </w:tcPr>
          <w:p w14:paraId="0937BB70" w14:textId="77777777" w:rsidR="007427B2" w:rsidRPr="00D57B0E" w:rsidRDefault="007427B2" w:rsidP="00D16B93">
            <w:pPr>
              <w:numPr>
                <w:ilvl w:val="0"/>
                <w:numId w:val="65"/>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УЧЕБНОЙ ДИСЦИПЛИНЫ</w:t>
            </w:r>
          </w:p>
          <w:p w14:paraId="3A1E6372" w14:textId="77777777" w:rsidR="007427B2" w:rsidRPr="00D57B0E" w:rsidRDefault="007427B2" w:rsidP="00D16B93">
            <w:pPr>
              <w:numPr>
                <w:ilvl w:val="0"/>
                <w:numId w:val="65"/>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УЧЕБНОЙ ДИСЦИПЛИНЫ</w:t>
            </w:r>
          </w:p>
        </w:tc>
        <w:tc>
          <w:tcPr>
            <w:tcW w:w="1854" w:type="dxa"/>
          </w:tcPr>
          <w:p w14:paraId="3AD9E940" w14:textId="77777777" w:rsidR="007427B2" w:rsidRPr="00D57B0E" w:rsidRDefault="007427B2" w:rsidP="00870091">
            <w:pPr>
              <w:spacing w:after="200" w:line="276" w:lineRule="auto"/>
              <w:ind w:left="644"/>
              <w:rPr>
                <w:rFonts w:ascii="Times New Roman" w:eastAsia="Times New Roman" w:hAnsi="Times New Roman" w:cs="Times New Roman"/>
                <w:b/>
                <w:color w:val="000000" w:themeColor="text1"/>
                <w:sz w:val="24"/>
                <w:szCs w:val="24"/>
                <w:lang w:eastAsia="ru-RU"/>
              </w:rPr>
            </w:pPr>
          </w:p>
        </w:tc>
      </w:tr>
      <w:tr w:rsidR="007427B2" w:rsidRPr="00D57B0E" w14:paraId="2F564F70" w14:textId="77777777" w:rsidTr="00870091">
        <w:tc>
          <w:tcPr>
            <w:tcW w:w="7501" w:type="dxa"/>
          </w:tcPr>
          <w:p w14:paraId="3467DE89" w14:textId="77777777" w:rsidR="007427B2" w:rsidRPr="00D57B0E" w:rsidRDefault="007427B2" w:rsidP="00D16B93">
            <w:pPr>
              <w:numPr>
                <w:ilvl w:val="0"/>
                <w:numId w:val="65"/>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УЧЕБНОЙ ДИСЦИПЛИНЫ</w:t>
            </w:r>
          </w:p>
          <w:p w14:paraId="0FD10AFC" w14:textId="77777777" w:rsidR="007427B2" w:rsidRPr="00D57B0E" w:rsidRDefault="007427B2" w:rsidP="00870091">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619F1786"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bl>
    <w:p w14:paraId="1D325AC6" w14:textId="4A9F43F1" w:rsidR="007427B2" w:rsidRPr="00D57B0E" w:rsidRDefault="007427B2" w:rsidP="00D16B93">
      <w:pPr>
        <w:numPr>
          <w:ilvl w:val="0"/>
          <w:numId w:val="64"/>
        </w:num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
          <w:color w:val="000000" w:themeColor="text1"/>
          <w:sz w:val="24"/>
          <w:szCs w:val="24"/>
          <w:u w:val="single"/>
          <w:lang w:eastAsia="ru-RU"/>
        </w:rPr>
        <w:br w:type="page"/>
      </w: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p w14:paraId="05785338" w14:textId="33E13912" w:rsidR="007427B2" w:rsidRPr="00D57B0E" w:rsidRDefault="007427B2" w:rsidP="007427B2">
      <w:pPr>
        <w:suppressAutoHyphens/>
        <w:spacing w:after="0" w:line="240" w:lineRule="auto"/>
        <w:ind w:left="720"/>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921349" w:rsidRPr="00D57B0E">
        <w:rPr>
          <w:rFonts w:ascii="Times New Roman" w:eastAsia="Times New Roman" w:hAnsi="Times New Roman" w:cs="Times New Roman"/>
          <w:b/>
          <w:color w:val="000000" w:themeColor="text1"/>
          <w:sz w:val="24"/>
          <w:szCs w:val="24"/>
          <w:lang w:eastAsia="ru-RU"/>
        </w:rPr>
        <w:t xml:space="preserve">СГ.02 </w:t>
      </w:r>
      <w:r w:rsidRPr="00D57B0E">
        <w:rPr>
          <w:rFonts w:ascii="Times New Roman" w:eastAsia="Times New Roman" w:hAnsi="Times New Roman" w:cs="Times New Roman"/>
          <w:b/>
          <w:bCs/>
          <w:color w:val="000000" w:themeColor="text1"/>
          <w:sz w:val="24"/>
          <w:szCs w:val="24"/>
          <w:lang w:val="x-none" w:eastAsia="ru-RU"/>
        </w:rPr>
        <w:t>Иностранный язык в профессиональной деятельности</w:t>
      </w:r>
      <w:r w:rsidRPr="00D57B0E">
        <w:rPr>
          <w:rFonts w:ascii="Times New Roman" w:eastAsia="Times New Roman" w:hAnsi="Times New Roman" w:cs="Times New Roman"/>
          <w:b/>
          <w:color w:val="000000" w:themeColor="text1"/>
          <w:sz w:val="24"/>
          <w:szCs w:val="24"/>
          <w:lang w:eastAsia="ru-RU"/>
        </w:rPr>
        <w:t>»</w:t>
      </w:r>
    </w:p>
    <w:p w14:paraId="741D4D6D" w14:textId="777777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14:paraId="233056BF" w14:textId="777777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образовательной программы: </w:t>
      </w:r>
    </w:p>
    <w:p w14:paraId="107C9284" w14:textId="3DAE2BE7"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дисциплина «</w:t>
      </w:r>
      <w:r w:rsidR="00921349" w:rsidRPr="00D57B0E">
        <w:rPr>
          <w:rFonts w:ascii="Times New Roman" w:eastAsia="Times New Roman" w:hAnsi="Times New Roman" w:cs="Times New Roman"/>
          <w:color w:val="000000" w:themeColor="text1"/>
          <w:sz w:val="24"/>
          <w:szCs w:val="24"/>
          <w:lang w:eastAsia="ru-RU"/>
        </w:rPr>
        <w:t xml:space="preserve">СГ.02 </w:t>
      </w:r>
      <w:r w:rsidRPr="00D57B0E">
        <w:rPr>
          <w:rFonts w:ascii="Times New Roman" w:eastAsia="Times New Roman" w:hAnsi="Times New Roman" w:cs="Times New Roman"/>
          <w:color w:val="000000" w:themeColor="text1"/>
          <w:sz w:val="24"/>
          <w:szCs w:val="24"/>
          <w:lang w:val="x-none" w:eastAsia="ru-RU"/>
        </w:rPr>
        <w:t>Иностранный язык в профессиональной деятельности</w:t>
      </w:r>
      <w:r w:rsidRPr="00D57B0E">
        <w:rPr>
          <w:rFonts w:ascii="Times New Roman" w:eastAsia="Times New Roman" w:hAnsi="Times New Roman" w:cs="Times New Roman"/>
          <w:color w:val="000000" w:themeColor="text1"/>
          <w:sz w:val="24"/>
          <w:szCs w:val="24"/>
          <w:lang w:eastAsia="ru-RU"/>
        </w:rPr>
        <w:t>» является обязательной частью социально</w:t>
      </w:r>
      <w:r w:rsidR="00E65A7F" w:rsidRPr="00D57B0E">
        <w:rPr>
          <w:rFonts w:ascii="Times New Roman" w:eastAsia="Times New Roman" w:hAnsi="Times New Roman" w:cs="Times New Roman"/>
          <w:color w:val="000000" w:themeColor="text1"/>
          <w:sz w:val="24"/>
          <w:szCs w:val="24"/>
          <w:lang w:eastAsia="ru-RU"/>
        </w:rPr>
        <w:t xml:space="preserve">-гуманитарного цикла примерной адаптированной </w:t>
      </w:r>
      <w:r w:rsidRPr="00D57B0E">
        <w:rPr>
          <w:rFonts w:ascii="Times New Roman" w:eastAsia="Times New Roman" w:hAnsi="Times New Roman" w:cs="Times New Roman"/>
          <w:color w:val="000000" w:themeColor="text1"/>
          <w:sz w:val="24"/>
          <w:szCs w:val="24"/>
          <w:lang w:eastAsia="ru-RU"/>
        </w:rPr>
        <w:t xml:space="preserve">образовательной программы в соответствии с ФГОС СПО по </w:t>
      </w:r>
      <w:r w:rsidRPr="00D57B0E">
        <w:rPr>
          <w:rFonts w:ascii="Times New Roman" w:eastAsia="Times New Roman" w:hAnsi="Times New Roman" w:cs="Times New Roman"/>
          <w:iCs/>
          <w:color w:val="000000" w:themeColor="text1"/>
          <w:sz w:val="24"/>
          <w:szCs w:val="24"/>
          <w:lang w:eastAsia="ru-RU"/>
        </w:rPr>
        <w:t>профессии.</w:t>
      </w:r>
      <w:r w:rsidRPr="00D57B0E">
        <w:rPr>
          <w:rFonts w:ascii="Times New Roman" w:eastAsia="Times New Roman" w:hAnsi="Times New Roman" w:cs="Times New Roman"/>
          <w:color w:val="000000" w:themeColor="text1"/>
          <w:sz w:val="24"/>
          <w:szCs w:val="24"/>
          <w:lang w:eastAsia="ru-RU"/>
        </w:rPr>
        <w:t xml:space="preserve"> </w:t>
      </w:r>
    </w:p>
    <w:p w14:paraId="160D7D1D" w14:textId="77777777"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Особое значение дисциплина имеет при формировании и развитии ОК 09</w:t>
      </w:r>
      <w:r w:rsidRPr="00D57B0E">
        <w:rPr>
          <w:rFonts w:ascii="Times New Roman" w:eastAsia="Times New Roman" w:hAnsi="Times New Roman" w:cs="Times New Roman"/>
          <w:i/>
          <w:color w:val="000000" w:themeColor="text1"/>
          <w:sz w:val="24"/>
          <w:szCs w:val="24"/>
          <w:lang w:eastAsia="ru-RU"/>
        </w:rPr>
        <w:t>.</w:t>
      </w:r>
    </w:p>
    <w:p w14:paraId="1E858CFE" w14:textId="777777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14:paraId="047E9C62" w14:textId="77777777" w:rsidR="007427B2" w:rsidRPr="00D57B0E" w:rsidRDefault="007427B2" w:rsidP="007427B2">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0842003F" w14:textId="77777777" w:rsidR="007427B2" w:rsidRPr="00D57B0E" w:rsidRDefault="007427B2" w:rsidP="007427B2">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103"/>
        <w:gridCol w:w="3016"/>
      </w:tblGrid>
      <w:tr w:rsidR="007427B2" w:rsidRPr="00D57B0E" w14:paraId="5A1C9ADC" w14:textId="77777777" w:rsidTr="00921349">
        <w:trPr>
          <w:trHeight w:val="649"/>
        </w:trPr>
        <w:tc>
          <w:tcPr>
            <w:tcW w:w="1129" w:type="dxa"/>
            <w:hideMark/>
          </w:tcPr>
          <w:p w14:paraId="67101D8B" w14:textId="36328BFE"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704A4139"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5103" w:type="dxa"/>
            <w:hideMark/>
          </w:tcPr>
          <w:p w14:paraId="6BB51ED7"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016" w:type="dxa"/>
            <w:hideMark/>
          </w:tcPr>
          <w:p w14:paraId="1E6D171E"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D57B0E" w:rsidRPr="00D57B0E" w14:paraId="62900868" w14:textId="77777777" w:rsidTr="00921349">
        <w:tc>
          <w:tcPr>
            <w:tcW w:w="1129" w:type="dxa"/>
          </w:tcPr>
          <w:p w14:paraId="166DD645"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02, ОК 04, ОК 06, ОК 09</w:t>
            </w:r>
          </w:p>
        </w:tc>
        <w:tc>
          <w:tcPr>
            <w:tcW w:w="5103" w:type="dxa"/>
          </w:tcPr>
          <w:p w14:paraId="0EC1E192"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 области аудирования:</w:t>
            </w:r>
          </w:p>
          <w:p w14:paraId="3EF762F9"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воспринимать на слух высказывания на общую и профессиональную тематику и извлекать общую и детальную информацию из услышанного;</w:t>
            </w:r>
          </w:p>
          <w:p w14:paraId="339CC87E"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 области чтения:</w:t>
            </w:r>
          </w:p>
          <w:p w14:paraId="20C4620B"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понимать содержание текстов общей и профессиональной тематики и извлекать общую и детальную информацию из прочитанного;</w:t>
            </w:r>
          </w:p>
          <w:p w14:paraId="28F1F26D"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 речи:</w:t>
            </w:r>
          </w:p>
          <w:p w14:paraId="18FA4169" w14:textId="66973C03" w:rsidR="007427B2" w:rsidRPr="00D57B0E" w:rsidRDefault="007427B2" w:rsidP="00921349">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поддерживать диалог на общую и профессиональную тематику, с</w:t>
            </w:r>
            <w:r w:rsidR="00921349" w:rsidRPr="00D57B0E">
              <w:rPr>
                <w:rFonts w:ascii="Times New Roman" w:eastAsia="Times New Roman" w:hAnsi="Times New Roman" w:cs="Times New Roman"/>
                <w:iCs/>
                <w:color w:val="000000" w:themeColor="text1"/>
                <w:sz w:val="24"/>
                <w:szCs w:val="24"/>
                <w:lang w:eastAsia="ru-RU"/>
              </w:rPr>
              <w:t>облюдать нормы речевого этикета</w:t>
            </w:r>
          </w:p>
        </w:tc>
        <w:tc>
          <w:tcPr>
            <w:tcW w:w="3016" w:type="dxa"/>
          </w:tcPr>
          <w:p w14:paraId="53AC2220"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общая и профессиональная лексика;</w:t>
            </w:r>
          </w:p>
          <w:p w14:paraId="0DA5FC52"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грамматические нормы современного английского языка;</w:t>
            </w:r>
          </w:p>
          <w:p w14:paraId="33CD8F56"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факты англоязычной культуры;</w:t>
            </w:r>
          </w:p>
          <w:p w14:paraId="70009CE6"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основные ресурсы, с помощью которых можно компенсировать недостающие знания.</w:t>
            </w:r>
          </w:p>
        </w:tc>
      </w:tr>
    </w:tbl>
    <w:p w14:paraId="4A9F6A80" w14:textId="77777777" w:rsidR="007427B2" w:rsidRPr="00D57B0E" w:rsidRDefault="007427B2" w:rsidP="00921349">
      <w:pPr>
        <w:suppressAutoHyphens/>
        <w:spacing w:after="0" w:line="240" w:lineRule="auto"/>
        <w:ind w:firstLine="709"/>
        <w:rPr>
          <w:rFonts w:ascii="Times New Roman" w:eastAsia="Times New Roman" w:hAnsi="Times New Roman" w:cs="Times New Roman"/>
          <w:b/>
          <w:color w:val="000000" w:themeColor="text1"/>
          <w:sz w:val="24"/>
          <w:szCs w:val="24"/>
          <w:lang w:eastAsia="ru-RU"/>
        </w:rPr>
      </w:pPr>
    </w:p>
    <w:p w14:paraId="60C59FD7" w14:textId="77777777" w:rsidR="007427B2" w:rsidRPr="00D57B0E" w:rsidRDefault="007427B2" w:rsidP="00921349">
      <w:pPr>
        <w:suppressAutoHyphens/>
        <w:spacing w:after="12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 СТРУКТУРА И СОДЕРЖАНИЕ УЧЕБНОЙ ДИСЦИПЛИНЫ</w:t>
      </w:r>
    </w:p>
    <w:p w14:paraId="1891F82A" w14:textId="77777777" w:rsidR="007427B2" w:rsidRPr="00D57B0E" w:rsidRDefault="007427B2" w:rsidP="007427B2">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7427B2" w:rsidRPr="00D57B0E" w14:paraId="28F4B3A1" w14:textId="77777777" w:rsidTr="00921349">
        <w:trPr>
          <w:trHeight w:val="278"/>
        </w:trPr>
        <w:tc>
          <w:tcPr>
            <w:tcW w:w="3685" w:type="pct"/>
            <w:vAlign w:val="center"/>
          </w:tcPr>
          <w:p w14:paraId="32EA1CCE"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315" w:type="pct"/>
            <w:vAlign w:val="center"/>
          </w:tcPr>
          <w:p w14:paraId="5A5FD17E" w14:textId="77777777" w:rsidR="007427B2" w:rsidRPr="00D57B0E" w:rsidRDefault="007427B2" w:rsidP="00921349">
            <w:pPr>
              <w:suppressAutoHyphens/>
              <w:spacing w:after="0" w:line="276" w:lineRule="auto"/>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в часах</w:t>
            </w:r>
          </w:p>
        </w:tc>
      </w:tr>
      <w:tr w:rsidR="00D57B0E" w:rsidRPr="00D57B0E" w14:paraId="00E83C7A" w14:textId="77777777" w:rsidTr="00921349">
        <w:trPr>
          <w:trHeight w:val="410"/>
        </w:trPr>
        <w:tc>
          <w:tcPr>
            <w:tcW w:w="3685" w:type="pct"/>
            <w:vAlign w:val="center"/>
          </w:tcPr>
          <w:p w14:paraId="4E9BEDB2"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Объем образовательной программы учебной дисциплины</w:t>
            </w:r>
          </w:p>
        </w:tc>
        <w:tc>
          <w:tcPr>
            <w:tcW w:w="1315" w:type="pct"/>
            <w:vAlign w:val="center"/>
          </w:tcPr>
          <w:p w14:paraId="4EFAA712" w14:textId="65F01034" w:rsidR="007427B2" w:rsidRPr="00D57B0E" w:rsidRDefault="007427B2" w:rsidP="00D51608">
            <w:pPr>
              <w:suppressAutoHyphens/>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r w:rsidR="00D51608" w:rsidRPr="00D57B0E">
              <w:rPr>
                <w:rFonts w:ascii="Times New Roman" w:eastAsia="Times New Roman" w:hAnsi="Times New Roman" w:cs="Times New Roman"/>
                <w:b/>
                <w:bCs/>
                <w:iCs/>
                <w:color w:val="000000" w:themeColor="text1"/>
                <w:sz w:val="24"/>
                <w:szCs w:val="24"/>
                <w:lang w:eastAsia="ru-RU"/>
              </w:rPr>
              <w:t>8</w:t>
            </w:r>
          </w:p>
        </w:tc>
      </w:tr>
      <w:tr w:rsidR="00D57B0E" w:rsidRPr="00D57B0E" w14:paraId="573271BF" w14:textId="77777777" w:rsidTr="00921349">
        <w:trPr>
          <w:trHeight w:val="261"/>
        </w:trPr>
        <w:tc>
          <w:tcPr>
            <w:tcW w:w="3685" w:type="pct"/>
            <w:shd w:val="clear" w:color="auto" w:fill="auto"/>
            <w:vAlign w:val="center"/>
          </w:tcPr>
          <w:p w14:paraId="6864CD1D"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т.ч. в форме практической подготовки</w:t>
            </w:r>
          </w:p>
        </w:tc>
        <w:tc>
          <w:tcPr>
            <w:tcW w:w="1315" w:type="pct"/>
            <w:shd w:val="clear" w:color="auto" w:fill="auto"/>
            <w:vAlign w:val="center"/>
          </w:tcPr>
          <w:p w14:paraId="7E1DC599" w14:textId="30F0C5F4" w:rsidR="007427B2" w:rsidRPr="00D57B0E" w:rsidRDefault="007427B2" w:rsidP="00D51608">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w:t>
            </w:r>
            <w:r w:rsidR="00D51608" w:rsidRPr="00D57B0E">
              <w:rPr>
                <w:rFonts w:ascii="Times New Roman" w:eastAsia="Times New Roman" w:hAnsi="Times New Roman" w:cs="Times New Roman"/>
                <w:iCs/>
                <w:color w:val="000000" w:themeColor="text1"/>
                <w:sz w:val="24"/>
                <w:szCs w:val="24"/>
                <w:lang w:eastAsia="ru-RU"/>
              </w:rPr>
              <w:t>6</w:t>
            </w:r>
          </w:p>
        </w:tc>
      </w:tr>
      <w:tr w:rsidR="00D57B0E" w:rsidRPr="00D57B0E" w14:paraId="25326496" w14:textId="77777777" w:rsidTr="00870091">
        <w:trPr>
          <w:trHeight w:val="336"/>
        </w:trPr>
        <w:tc>
          <w:tcPr>
            <w:tcW w:w="5000" w:type="pct"/>
            <w:gridSpan w:val="2"/>
            <w:vAlign w:val="center"/>
          </w:tcPr>
          <w:p w14:paraId="45428D45" w14:textId="77777777" w:rsidR="007427B2" w:rsidRPr="00D57B0E" w:rsidRDefault="007427B2" w:rsidP="00921349">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 ч.:</w:t>
            </w:r>
          </w:p>
        </w:tc>
      </w:tr>
      <w:tr w:rsidR="00D57B0E" w:rsidRPr="00D57B0E" w14:paraId="32F44EBC" w14:textId="77777777" w:rsidTr="00921349">
        <w:trPr>
          <w:trHeight w:val="298"/>
        </w:trPr>
        <w:tc>
          <w:tcPr>
            <w:tcW w:w="3685" w:type="pct"/>
            <w:vAlign w:val="center"/>
          </w:tcPr>
          <w:p w14:paraId="1949A42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теоретическое обучение</w:t>
            </w:r>
          </w:p>
        </w:tc>
        <w:tc>
          <w:tcPr>
            <w:tcW w:w="1315" w:type="pct"/>
            <w:vAlign w:val="center"/>
          </w:tcPr>
          <w:p w14:paraId="392A9DCB" w14:textId="7E1C2692" w:rsidR="007427B2" w:rsidRPr="00D57B0E" w:rsidRDefault="00D51608" w:rsidP="00921349">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r>
      <w:tr w:rsidR="00D57B0E" w:rsidRPr="00D57B0E" w14:paraId="069294F0" w14:textId="77777777" w:rsidTr="00921349">
        <w:trPr>
          <w:trHeight w:val="288"/>
        </w:trPr>
        <w:tc>
          <w:tcPr>
            <w:tcW w:w="3685" w:type="pct"/>
            <w:vAlign w:val="center"/>
          </w:tcPr>
          <w:p w14:paraId="617D61E7" w14:textId="40A3A2F3"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практические занятия</w:t>
            </w:r>
          </w:p>
        </w:tc>
        <w:tc>
          <w:tcPr>
            <w:tcW w:w="1315" w:type="pct"/>
            <w:vAlign w:val="center"/>
          </w:tcPr>
          <w:p w14:paraId="2221D26E" w14:textId="2F5EB5BF" w:rsidR="007427B2" w:rsidRPr="00D57B0E" w:rsidRDefault="007427B2" w:rsidP="00D51608">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w:t>
            </w:r>
            <w:r w:rsidR="00D51608" w:rsidRPr="00D57B0E">
              <w:rPr>
                <w:rFonts w:ascii="Times New Roman" w:eastAsia="Times New Roman" w:hAnsi="Times New Roman" w:cs="Times New Roman"/>
                <w:iCs/>
                <w:color w:val="000000" w:themeColor="text1"/>
                <w:sz w:val="24"/>
                <w:szCs w:val="24"/>
                <w:lang w:eastAsia="ru-RU"/>
              </w:rPr>
              <w:t>6</w:t>
            </w:r>
          </w:p>
        </w:tc>
      </w:tr>
      <w:tr w:rsidR="00D57B0E" w:rsidRPr="00D57B0E" w14:paraId="77A01533" w14:textId="77777777" w:rsidTr="00870091">
        <w:trPr>
          <w:trHeight w:val="267"/>
        </w:trPr>
        <w:tc>
          <w:tcPr>
            <w:tcW w:w="3685" w:type="pct"/>
            <w:vAlign w:val="center"/>
          </w:tcPr>
          <w:p w14:paraId="40687FE6" w14:textId="77777777" w:rsidR="007427B2" w:rsidRPr="00D57B0E" w:rsidRDefault="007427B2" w:rsidP="00921349">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Самостоятельная работа </w:t>
            </w:r>
            <w:r w:rsidRPr="00D57B0E">
              <w:rPr>
                <w:rFonts w:ascii="Times New Roman" w:eastAsia="Times New Roman" w:hAnsi="Times New Roman" w:cs="Times New Roman"/>
                <w:b/>
                <w:i/>
                <w:color w:val="000000" w:themeColor="text1"/>
                <w:sz w:val="24"/>
                <w:szCs w:val="24"/>
                <w:vertAlign w:val="superscript"/>
                <w:lang w:eastAsia="ru-RU"/>
              </w:rPr>
              <w:footnoteReference w:id="31"/>
            </w:r>
          </w:p>
        </w:tc>
        <w:tc>
          <w:tcPr>
            <w:tcW w:w="1315" w:type="pct"/>
            <w:vAlign w:val="center"/>
          </w:tcPr>
          <w:p w14:paraId="03FF63B0" w14:textId="77777777" w:rsidR="007427B2" w:rsidRPr="00D57B0E" w:rsidRDefault="007427B2" w:rsidP="00921349">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D57B0E" w:rsidRPr="00D57B0E" w14:paraId="1CC11C9D" w14:textId="77777777" w:rsidTr="00870091">
        <w:trPr>
          <w:trHeight w:val="331"/>
        </w:trPr>
        <w:tc>
          <w:tcPr>
            <w:tcW w:w="3685" w:type="pct"/>
            <w:vAlign w:val="center"/>
          </w:tcPr>
          <w:p w14:paraId="535A438E" w14:textId="77777777" w:rsidR="007427B2" w:rsidRPr="00D57B0E" w:rsidRDefault="007427B2" w:rsidP="00921349">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Промежуточная аттестация</w:t>
            </w:r>
          </w:p>
        </w:tc>
        <w:tc>
          <w:tcPr>
            <w:tcW w:w="1315" w:type="pct"/>
            <w:vAlign w:val="center"/>
          </w:tcPr>
          <w:p w14:paraId="48DE8C81" w14:textId="77777777" w:rsidR="007427B2" w:rsidRPr="00D57B0E" w:rsidRDefault="007427B2" w:rsidP="00921349">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bl>
    <w:p w14:paraId="0CE9F195"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sectPr w:rsidR="007427B2" w:rsidRPr="00D57B0E" w:rsidSect="00625088">
          <w:pgSz w:w="11906" w:h="16838"/>
          <w:pgMar w:top="1134" w:right="850" w:bottom="284" w:left="1701" w:header="708" w:footer="708" w:gutter="0"/>
          <w:cols w:space="720"/>
          <w:docGrid w:linePitch="299"/>
        </w:sectPr>
      </w:pPr>
    </w:p>
    <w:p w14:paraId="05E588D8" w14:textId="77777777" w:rsidR="007427B2" w:rsidRPr="00D57B0E" w:rsidRDefault="007427B2" w:rsidP="007427B2">
      <w:pPr>
        <w:spacing w:after="20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2.2. Тематический план и содержание учебной дисциплины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8922"/>
        <w:gridCol w:w="1836"/>
        <w:gridCol w:w="2003"/>
      </w:tblGrid>
      <w:tr w:rsidR="007427B2" w:rsidRPr="00D57B0E" w14:paraId="61AB5430" w14:textId="77777777" w:rsidTr="00222D44">
        <w:trPr>
          <w:trHeight w:val="20"/>
        </w:trPr>
        <w:tc>
          <w:tcPr>
            <w:tcW w:w="629" w:type="pct"/>
            <w:vAlign w:val="center"/>
          </w:tcPr>
          <w:p w14:paraId="51BF8449" w14:textId="77777777" w:rsidR="007427B2" w:rsidRPr="00D57B0E" w:rsidRDefault="007427B2" w:rsidP="00921349">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w:t>
            </w:r>
          </w:p>
        </w:tc>
        <w:tc>
          <w:tcPr>
            <w:tcW w:w="3054" w:type="pct"/>
            <w:vAlign w:val="center"/>
          </w:tcPr>
          <w:p w14:paraId="3B42B8BD" w14:textId="77777777" w:rsidR="007427B2" w:rsidRPr="00D57B0E" w:rsidRDefault="007427B2" w:rsidP="00921349">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и формы организации деятельности обучающихся</w:t>
            </w:r>
          </w:p>
        </w:tc>
        <w:tc>
          <w:tcPr>
            <w:tcW w:w="630" w:type="pct"/>
            <w:vAlign w:val="center"/>
          </w:tcPr>
          <w:p w14:paraId="09B60ACC" w14:textId="3693464F" w:rsidR="007427B2" w:rsidRPr="00D57B0E" w:rsidRDefault="007427B2" w:rsidP="00921349">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w:t>
            </w:r>
            <w:r w:rsidR="00921349"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 xml:space="preserve"> ч</w:t>
            </w:r>
          </w:p>
        </w:tc>
        <w:tc>
          <w:tcPr>
            <w:tcW w:w="687" w:type="pct"/>
            <w:vAlign w:val="center"/>
          </w:tcPr>
          <w:p w14:paraId="27C8E94F" w14:textId="14E343D9" w:rsidR="007427B2" w:rsidRPr="00D57B0E" w:rsidRDefault="007427B2" w:rsidP="00921349">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Коды компетенций</w:t>
            </w:r>
            <w:r w:rsidR="00921349" w:rsidRPr="00D57B0E">
              <w:rPr>
                <w:rFonts w:ascii="Times New Roman" w:eastAsia="Times New Roman" w:hAnsi="Times New Roman" w:cs="Times New Roman"/>
                <w:b/>
                <w:bCs/>
                <w:color w:val="000000" w:themeColor="text1"/>
                <w:sz w:val="24"/>
                <w:szCs w:val="24"/>
                <w:lang w:eastAsia="ru-RU"/>
              </w:rPr>
              <w:t xml:space="preserve"> и личностных результатов</w:t>
            </w:r>
            <w:r w:rsidRPr="00D57B0E">
              <w:rPr>
                <w:rFonts w:ascii="Times New Roman" w:eastAsia="Times New Roman" w:hAnsi="Times New Roman" w:cs="Times New Roman"/>
                <w:b/>
                <w:bCs/>
                <w:color w:val="000000" w:themeColor="text1"/>
                <w:sz w:val="24"/>
                <w:szCs w:val="24"/>
                <w:lang w:eastAsia="ru-RU"/>
              </w:rPr>
              <w:t>, формированию которых способствует элемент программы</w:t>
            </w:r>
          </w:p>
        </w:tc>
      </w:tr>
      <w:tr w:rsidR="00D57B0E" w:rsidRPr="00D57B0E" w14:paraId="3266C973" w14:textId="77777777" w:rsidTr="00222D44">
        <w:trPr>
          <w:trHeight w:val="371"/>
        </w:trPr>
        <w:tc>
          <w:tcPr>
            <w:tcW w:w="629" w:type="pct"/>
          </w:tcPr>
          <w:p w14:paraId="04C9A323" w14:textId="77777777" w:rsidR="007427B2" w:rsidRPr="00D57B0E" w:rsidRDefault="007427B2" w:rsidP="00921349">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1</w:t>
            </w:r>
          </w:p>
        </w:tc>
        <w:tc>
          <w:tcPr>
            <w:tcW w:w="3054" w:type="pct"/>
          </w:tcPr>
          <w:p w14:paraId="46842632" w14:textId="77777777" w:rsidR="007427B2" w:rsidRPr="00D57B0E" w:rsidRDefault="007427B2" w:rsidP="00921349">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2</w:t>
            </w:r>
          </w:p>
        </w:tc>
        <w:tc>
          <w:tcPr>
            <w:tcW w:w="630" w:type="pct"/>
          </w:tcPr>
          <w:p w14:paraId="56BA13A5" w14:textId="77777777" w:rsidR="007427B2" w:rsidRPr="00D57B0E" w:rsidRDefault="007427B2" w:rsidP="00921349">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3</w:t>
            </w:r>
          </w:p>
        </w:tc>
        <w:tc>
          <w:tcPr>
            <w:tcW w:w="687" w:type="pct"/>
          </w:tcPr>
          <w:p w14:paraId="3B9085B8" w14:textId="77777777" w:rsidR="007427B2" w:rsidRPr="00D57B0E" w:rsidRDefault="007427B2" w:rsidP="00921349">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4</w:t>
            </w:r>
          </w:p>
        </w:tc>
      </w:tr>
      <w:tr w:rsidR="00D57B0E" w:rsidRPr="00D57B0E" w14:paraId="3C6F1C54" w14:textId="77777777" w:rsidTr="00222D44">
        <w:trPr>
          <w:trHeight w:val="371"/>
        </w:trPr>
        <w:tc>
          <w:tcPr>
            <w:tcW w:w="3683" w:type="pct"/>
            <w:gridSpan w:val="2"/>
          </w:tcPr>
          <w:p w14:paraId="2C4AFFF2" w14:textId="77777777" w:rsidR="007427B2" w:rsidRPr="00D57B0E" w:rsidRDefault="007427B2" w:rsidP="00921349">
            <w:pPr>
              <w:spacing w:after="0" w:line="36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Повседневное общение</w:t>
            </w:r>
          </w:p>
        </w:tc>
        <w:tc>
          <w:tcPr>
            <w:tcW w:w="630" w:type="pct"/>
          </w:tcPr>
          <w:p w14:paraId="54499F1C" w14:textId="7D204F27" w:rsidR="007427B2" w:rsidRPr="00D57B0E" w:rsidRDefault="007427B2" w:rsidP="00D51608">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26/2</w:t>
            </w:r>
            <w:r w:rsidR="00D51608" w:rsidRPr="00D57B0E">
              <w:rPr>
                <w:rFonts w:ascii="Times New Roman" w:eastAsia="Times New Roman" w:hAnsi="Times New Roman" w:cs="Times New Roman"/>
                <w:b/>
                <w:bCs/>
                <w:color w:val="000000" w:themeColor="text1"/>
                <w:sz w:val="24"/>
                <w:szCs w:val="24"/>
                <w:lang w:eastAsia="ru-RU"/>
              </w:rPr>
              <w:t>4</w:t>
            </w:r>
          </w:p>
        </w:tc>
        <w:tc>
          <w:tcPr>
            <w:tcW w:w="687" w:type="pct"/>
            <w:vMerge w:val="restart"/>
          </w:tcPr>
          <w:p w14:paraId="2769D7DB" w14:textId="77777777" w:rsidR="007427B2" w:rsidRPr="00D57B0E" w:rsidRDefault="007427B2" w:rsidP="00921349">
            <w:pPr>
              <w:spacing w:after="0" w:line="276" w:lineRule="auto"/>
              <w:jc w:val="center"/>
              <w:rPr>
                <w:rFonts w:ascii="Times New Roman" w:eastAsia="Times New Roman" w:hAnsi="Times New Roman" w:cs="Times New Roman"/>
                <w:iCs/>
                <w:color w:val="000000" w:themeColor="text1"/>
                <w:sz w:val="24"/>
                <w:szCs w:val="24"/>
                <w:lang w:eastAsia="ru-RU"/>
              </w:rPr>
            </w:pPr>
          </w:p>
          <w:p w14:paraId="228AA881" w14:textId="77777777" w:rsidR="007427B2" w:rsidRPr="00D57B0E" w:rsidRDefault="007427B2" w:rsidP="00921349">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02, ОК 04, ОК 06, ОК 09</w:t>
            </w:r>
          </w:p>
        </w:tc>
      </w:tr>
      <w:tr w:rsidR="007427B2" w:rsidRPr="00D57B0E" w14:paraId="0E1D6975" w14:textId="77777777" w:rsidTr="00222D44">
        <w:trPr>
          <w:trHeight w:val="20"/>
        </w:trPr>
        <w:tc>
          <w:tcPr>
            <w:tcW w:w="629" w:type="pct"/>
            <w:vMerge w:val="restart"/>
          </w:tcPr>
          <w:p w14:paraId="0D9E9697"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1.1 Прошлое и настоящее страны изучаемого языка</w:t>
            </w:r>
          </w:p>
          <w:p w14:paraId="1803CAB1"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6483A5BD" w14:textId="77777777" w:rsidR="007427B2" w:rsidRPr="00D57B0E" w:rsidRDefault="007427B2" w:rsidP="00921349">
            <w:pPr>
              <w:spacing w:after="0" w:line="276"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30" w:type="pct"/>
            <w:vAlign w:val="center"/>
          </w:tcPr>
          <w:p w14:paraId="297A41C4" w14:textId="77777777" w:rsidR="007427B2" w:rsidRPr="00D57B0E" w:rsidRDefault="007427B2" w:rsidP="00921349">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w:t>
            </w:r>
          </w:p>
        </w:tc>
        <w:tc>
          <w:tcPr>
            <w:tcW w:w="687" w:type="pct"/>
            <w:vMerge/>
          </w:tcPr>
          <w:p w14:paraId="5239CA94"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7427B2" w:rsidRPr="00D57B0E" w14:paraId="19B207B1" w14:textId="77777777" w:rsidTr="00222D44">
        <w:trPr>
          <w:trHeight w:val="20"/>
        </w:trPr>
        <w:tc>
          <w:tcPr>
            <w:tcW w:w="629" w:type="pct"/>
            <w:vMerge/>
          </w:tcPr>
          <w:p w14:paraId="1963713E" w14:textId="77777777" w:rsidR="007427B2" w:rsidRPr="00D57B0E" w:rsidRDefault="007427B2" w:rsidP="00921349">
            <w:pPr>
              <w:spacing w:after="0" w:line="276" w:lineRule="auto"/>
              <w:rPr>
                <w:rFonts w:ascii="Times New Roman" w:eastAsia="Times New Roman" w:hAnsi="Times New Roman" w:cs="Times New Roman"/>
                <w:b/>
                <w:bCs/>
                <w:i/>
                <w:color w:val="000000" w:themeColor="text1"/>
                <w:sz w:val="24"/>
                <w:szCs w:val="24"/>
                <w:lang w:eastAsia="ru-RU"/>
              </w:rPr>
            </w:pPr>
          </w:p>
        </w:tc>
        <w:tc>
          <w:tcPr>
            <w:tcW w:w="3054" w:type="pct"/>
          </w:tcPr>
          <w:p w14:paraId="16FC12CB" w14:textId="77777777" w:rsidR="007427B2" w:rsidRPr="00D57B0E" w:rsidRDefault="007427B2" w:rsidP="00921349">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Синтаксические конструкции изучаемого языка: повторение основных сведений.</w:t>
            </w:r>
          </w:p>
        </w:tc>
        <w:tc>
          <w:tcPr>
            <w:tcW w:w="630" w:type="pct"/>
            <w:vAlign w:val="center"/>
          </w:tcPr>
          <w:p w14:paraId="5F69C338" w14:textId="1FBA98CE" w:rsidR="007427B2" w:rsidRPr="00D57B0E" w:rsidRDefault="00D51608" w:rsidP="00921349">
            <w:pPr>
              <w:suppressAutoHyphens/>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77733480" w14:textId="77777777" w:rsidR="007427B2" w:rsidRPr="00D57B0E" w:rsidRDefault="007427B2" w:rsidP="00921349">
            <w:pPr>
              <w:spacing w:after="0" w:line="276" w:lineRule="auto"/>
              <w:jc w:val="center"/>
              <w:rPr>
                <w:rFonts w:ascii="Times New Roman" w:eastAsia="Times New Roman" w:hAnsi="Times New Roman" w:cs="Times New Roman"/>
                <w:b/>
                <w:bCs/>
                <w:i/>
                <w:color w:val="000000" w:themeColor="text1"/>
                <w:sz w:val="24"/>
                <w:szCs w:val="24"/>
                <w:lang w:eastAsia="ru-RU"/>
              </w:rPr>
            </w:pPr>
          </w:p>
        </w:tc>
      </w:tr>
      <w:tr w:rsidR="007427B2" w:rsidRPr="00D57B0E" w14:paraId="44930A66" w14:textId="77777777" w:rsidTr="00222D44">
        <w:trPr>
          <w:trHeight w:val="20"/>
        </w:trPr>
        <w:tc>
          <w:tcPr>
            <w:tcW w:w="629" w:type="pct"/>
            <w:vMerge/>
          </w:tcPr>
          <w:p w14:paraId="5DDDC812" w14:textId="77777777" w:rsidR="007427B2" w:rsidRPr="00D57B0E" w:rsidRDefault="007427B2" w:rsidP="00921349">
            <w:pPr>
              <w:spacing w:after="0" w:line="276" w:lineRule="auto"/>
              <w:rPr>
                <w:rFonts w:ascii="Times New Roman" w:eastAsia="Times New Roman" w:hAnsi="Times New Roman" w:cs="Times New Roman"/>
                <w:b/>
                <w:bCs/>
                <w:i/>
                <w:color w:val="000000" w:themeColor="text1"/>
                <w:sz w:val="24"/>
                <w:szCs w:val="24"/>
                <w:lang w:eastAsia="ru-RU"/>
              </w:rPr>
            </w:pPr>
          </w:p>
        </w:tc>
        <w:tc>
          <w:tcPr>
            <w:tcW w:w="3054" w:type="pct"/>
          </w:tcPr>
          <w:p w14:paraId="20515247" w14:textId="77777777" w:rsidR="007427B2" w:rsidRPr="00D57B0E" w:rsidRDefault="007427B2" w:rsidP="00921349">
            <w:pPr>
              <w:spacing w:after="0" w:line="276" w:lineRule="auto"/>
              <w:jc w:val="both"/>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6ACE2B4F" w14:textId="6D4F92B7" w:rsidR="007427B2" w:rsidRPr="00D57B0E" w:rsidRDefault="00D51608" w:rsidP="00921349">
            <w:pPr>
              <w:suppressAutoHyphens/>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4</w:t>
            </w:r>
          </w:p>
        </w:tc>
        <w:tc>
          <w:tcPr>
            <w:tcW w:w="687" w:type="pct"/>
            <w:vMerge/>
          </w:tcPr>
          <w:p w14:paraId="0260546A"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D51608" w:rsidRPr="00D57B0E" w14:paraId="2758C4E2" w14:textId="77777777" w:rsidTr="00222D44">
        <w:trPr>
          <w:trHeight w:val="20"/>
        </w:trPr>
        <w:tc>
          <w:tcPr>
            <w:tcW w:w="629" w:type="pct"/>
            <w:vMerge/>
          </w:tcPr>
          <w:p w14:paraId="5802C51F" w14:textId="77777777" w:rsidR="00D51608" w:rsidRPr="00D57B0E" w:rsidRDefault="00D51608" w:rsidP="00921349">
            <w:pPr>
              <w:spacing w:after="0" w:line="276" w:lineRule="auto"/>
              <w:rPr>
                <w:rFonts w:ascii="Times New Roman" w:eastAsia="Times New Roman" w:hAnsi="Times New Roman" w:cs="Times New Roman"/>
                <w:b/>
                <w:bCs/>
                <w:i/>
                <w:color w:val="000000" w:themeColor="text1"/>
                <w:sz w:val="24"/>
                <w:szCs w:val="24"/>
                <w:lang w:eastAsia="ru-RU"/>
              </w:rPr>
            </w:pPr>
          </w:p>
        </w:tc>
        <w:tc>
          <w:tcPr>
            <w:tcW w:w="3054" w:type="pct"/>
          </w:tcPr>
          <w:p w14:paraId="7D510D7A" w14:textId="77777777" w:rsidR="00D51608" w:rsidRPr="00D57B0E" w:rsidRDefault="00D51608" w:rsidP="00921349">
            <w:pPr>
              <w:spacing w:after="0" w:line="276"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 Разряды существительных</w:t>
            </w:r>
          </w:p>
        </w:tc>
        <w:tc>
          <w:tcPr>
            <w:tcW w:w="630" w:type="pct"/>
            <w:vMerge w:val="restart"/>
            <w:vAlign w:val="center"/>
          </w:tcPr>
          <w:p w14:paraId="297EEBA5" w14:textId="5DAC48C9" w:rsidR="00D51608" w:rsidRPr="00D57B0E" w:rsidRDefault="00D51608" w:rsidP="00D51608">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0522E932" w14:textId="77777777" w:rsidR="00D51608" w:rsidRPr="00D57B0E" w:rsidRDefault="00D51608"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D51608" w:rsidRPr="00D57B0E" w14:paraId="09072A03" w14:textId="77777777" w:rsidTr="00222D44">
        <w:trPr>
          <w:trHeight w:val="20"/>
        </w:trPr>
        <w:tc>
          <w:tcPr>
            <w:tcW w:w="629" w:type="pct"/>
            <w:vMerge/>
          </w:tcPr>
          <w:p w14:paraId="1385E1E7" w14:textId="77777777" w:rsidR="00D51608" w:rsidRPr="00D57B0E" w:rsidRDefault="00D51608" w:rsidP="00921349">
            <w:pPr>
              <w:spacing w:after="0" w:line="276" w:lineRule="auto"/>
              <w:rPr>
                <w:rFonts w:ascii="Times New Roman" w:eastAsia="Times New Roman" w:hAnsi="Times New Roman" w:cs="Times New Roman"/>
                <w:b/>
                <w:bCs/>
                <w:i/>
                <w:color w:val="000000" w:themeColor="text1"/>
                <w:sz w:val="24"/>
                <w:szCs w:val="24"/>
                <w:lang w:eastAsia="ru-RU"/>
              </w:rPr>
            </w:pPr>
          </w:p>
        </w:tc>
        <w:tc>
          <w:tcPr>
            <w:tcW w:w="3054" w:type="pct"/>
          </w:tcPr>
          <w:p w14:paraId="12381F8E" w14:textId="77777777" w:rsidR="00D51608" w:rsidRPr="00D57B0E" w:rsidRDefault="00D51608" w:rsidP="0092134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2. Число существительных</w:t>
            </w:r>
          </w:p>
        </w:tc>
        <w:tc>
          <w:tcPr>
            <w:tcW w:w="630" w:type="pct"/>
            <w:vMerge/>
            <w:vAlign w:val="center"/>
          </w:tcPr>
          <w:p w14:paraId="0E1F4CC0" w14:textId="6FDF233C" w:rsidR="00D51608" w:rsidRPr="00D57B0E" w:rsidRDefault="00D51608" w:rsidP="00921349">
            <w:pPr>
              <w:suppressAutoHyphens/>
              <w:spacing w:after="0" w:line="276" w:lineRule="auto"/>
              <w:jc w:val="center"/>
              <w:rPr>
                <w:rFonts w:ascii="Times New Roman" w:eastAsia="Times New Roman" w:hAnsi="Times New Roman" w:cs="Times New Roman"/>
                <w:color w:val="000000" w:themeColor="text1"/>
                <w:sz w:val="24"/>
                <w:szCs w:val="24"/>
                <w:lang w:eastAsia="ru-RU"/>
              </w:rPr>
            </w:pPr>
          </w:p>
        </w:tc>
        <w:tc>
          <w:tcPr>
            <w:tcW w:w="687" w:type="pct"/>
            <w:vMerge/>
          </w:tcPr>
          <w:p w14:paraId="61D02422" w14:textId="77777777" w:rsidR="00D51608" w:rsidRPr="00D57B0E" w:rsidRDefault="00D51608"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7427B2" w:rsidRPr="00D57B0E" w14:paraId="24EE038A" w14:textId="77777777" w:rsidTr="00222D44">
        <w:trPr>
          <w:trHeight w:val="20"/>
        </w:trPr>
        <w:tc>
          <w:tcPr>
            <w:tcW w:w="629" w:type="pct"/>
            <w:vMerge/>
          </w:tcPr>
          <w:p w14:paraId="72E359A7" w14:textId="77777777" w:rsidR="007427B2" w:rsidRPr="00D57B0E" w:rsidRDefault="007427B2" w:rsidP="00921349">
            <w:pPr>
              <w:spacing w:after="0" w:line="276" w:lineRule="auto"/>
              <w:rPr>
                <w:rFonts w:ascii="Times New Roman" w:eastAsia="Times New Roman" w:hAnsi="Times New Roman" w:cs="Times New Roman"/>
                <w:b/>
                <w:bCs/>
                <w:i/>
                <w:color w:val="000000" w:themeColor="text1"/>
                <w:sz w:val="24"/>
                <w:szCs w:val="24"/>
                <w:lang w:eastAsia="ru-RU"/>
              </w:rPr>
            </w:pPr>
          </w:p>
        </w:tc>
        <w:tc>
          <w:tcPr>
            <w:tcW w:w="3054" w:type="pct"/>
          </w:tcPr>
          <w:p w14:paraId="16F34E16"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3. Притяжательный падеж существительных</w:t>
            </w:r>
          </w:p>
        </w:tc>
        <w:tc>
          <w:tcPr>
            <w:tcW w:w="630" w:type="pct"/>
            <w:vAlign w:val="center"/>
          </w:tcPr>
          <w:p w14:paraId="0F07638F" w14:textId="77777777" w:rsidR="007427B2" w:rsidRPr="00D57B0E" w:rsidRDefault="007427B2" w:rsidP="00921349">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298315F4"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7427B2" w:rsidRPr="00D57B0E" w14:paraId="6C6D35CA" w14:textId="77777777" w:rsidTr="00222D44">
        <w:trPr>
          <w:trHeight w:val="20"/>
        </w:trPr>
        <w:tc>
          <w:tcPr>
            <w:tcW w:w="629" w:type="pct"/>
            <w:vMerge/>
          </w:tcPr>
          <w:p w14:paraId="5A0A8D10" w14:textId="77777777" w:rsidR="007427B2" w:rsidRPr="00D57B0E" w:rsidRDefault="007427B2" w:rsidP="00921349">
            <w:pPr>
              <w:spacing w:after="0" w:line="276" w:lineRule="auto"/>
              <w:rPr>
                <w:rFonts w:ascii="Times New Roman" w:eastAsia="Times New Roman" w:hAnsi="Times New Roman" w:cs="Times New Roman"/>
                <w:b/>
                <w:bCs/>
                <w:i/>
                <w:color w:val="000000" w:themeColor="text1"/>
                <w:sz w:val="24"/>
                <w:szCs w:val="24"/>
                <w:lang w:eastAsia="ru-RU"/>
              </w:rPr>
            </w:pPr>
          </w:p>
        </w:tc>
        <w:tc>
          <w:tcPr>
            <w:tcW w:w="3054" w:type="pct"/>
          </w:tcPr>
          <w:p w14:paraId="61D28709"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4. Чтение текста с полным пониманием содержания по теме «Погода и климат»</w:t>
            </w:r>
          </w:p>
        </w:tc>
        <w:tc>
          <w:tcPr>
            <w:tcW w:w="630" w:type="pct"/>
            <w:vAlign w:val="center"/>
          </w:tcPr>
          <w:p w14:paraId="64935782" w14:textId="77777777" w:rsidR="007427B2" w:rsidRPr="00D57B0E" w:rsidRDefault="007427B2" w:rsidP="00921349">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0390FE02"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7427B2" w:rsidRPr="00D57B0E" w14:paraId="7D3D36D6" w14:textId="77777777" w:rsidTr="00222D44">
        <w:trPr>
          <w:trHeight w:val="20"/>
        </w:trPr>
        <w:tc>
          <w:tcPr>
            <w:tcW w:w="629" w:type="pct"/>
            <w:vMerge/>
          </w:tcPr>
          <w:p w14:paraId="34B586E3" w14:textId="77777777" w:rsidR="007427B2" w:rsidRPr="00D57B0E" w:rsidRDefault="007427B2" w:rsidP="00921349">
            <w:pPr>
              <w:spacing w:after="0" w:line="276" w:lineRule="auto"/>
              <w:rPr>
                <w:rFonts w:ascii="Times New Roman" w:eastAsia="Times New Roman" w:hAnsi="Times New Roman" w:cs="Times New Roman"/>
                <w:b/>
                <w:bCs/>
                <w:i/>
                <w:color w:val="000000" w:themeColor="text1"/>
                <w:sz w:val="24"/>
                <w:szCs w:val="24"/>
                <w:lang w:eastAsia="ru-RU"/>
              </w:rPr>
            </w:pPr>
          </w:p>
        </w:tc>
        <w:tc>
          <w:tcPr>
            <w:tcW w:w="3054" w:type="pct"/>
          </w:tcPr>
          <w:p w14:paraId="330479B9"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5. Монологическая и диалогическая речь по теме «Достопримечательности и места отдыха».</w:t>
            </w:r>
          </w:p>
        </w:tc>
        <w:tc>
          <w:tcPr>
            <w:tcW w:w="630" w:type="pct"/>
            <w:vAlign w:val="center"/>
          </w:tcPr>
          <w:p w14:paraId="4DBE7E15" w14:textId="77777777" w:rsidR="007427B2" w:rsidRPr="00D57B0E" w:rsidRDefault="007427B2" w:rsidP="00921349">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1FF7B73C"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7427B2" w:rsidRPr="00D57B0E" w14:paraId="7CBA438F" w14:textId="77777777" w:rsidTr="00222D44">
        <w:trPr>
          <w:trHeight w:val="20"/>
        </w:trPr>
        <w:tc>
          <w:tcPr>
            <w:tcW w:w="629" w:type="pct"/>
            <w:vMerge/>
          </w:tcPr>
          <w:p w14:paraId="306D98DE"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778E507D"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bCs/>
                <w:color w:val="000000" w:themeColor="text1"/>
                <w:sz w:val="24"/>
                <w:szCs w:val="24"/>
                <w:vertAlign w:val="superscript"/>
                <w:lang w:eastAsia="ru-RU"/>
              </w:rPr>
              <w:footnoteReference w:id="32"/>
            </w:r>
          </w:p>
        </w:tc>
        <w:tc>
          <w:tcPr>
            <w:tcW w:w="630" w:type="pct"/>
            <w:vAlign w:val="center"/>
          </w:tcPr>
          <w:p w14:paraId="29B2D56E" w14:textId="77777777" w:rsidR="007427B2" w:rsidRPr="00D57B0E" w:rsidRDefault="007427B2" w:rsidP="00921349">
            <w:pPr>
              <w:suppressAutoHyphens/>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p>
        </w:tc>
        <w:tc>
          <w:tcPr>
            <w:tcW w:w="687" w:type="pct"/>
            <w:vMerge/>
          </w:tcPr>
          <w:p w14:paraId="4CB2A6EA"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486BB01C" w14:textId="77777777" w:rsidTr="00D51608">
        <w:trPr>
          <w:trHeight w:val="335"/>
        </w:trPr>
        <w:tc>
          <w:tcPr>
            <w:tcW w:w="629" w:type="pct"/>
            <w:vMerge w:val="restart"/>
          </w:tcPr>
          <w:p w14:paraId="10BEBC03"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1.2 </w:t>
            </w:r>
            <w:r w:rsidRPr="00D57B0E">
              <w:rPr>
                <w:rFonts w:ascii="Times New Roman" w:eastAsia="Times New Roman" w:hAnsi="Times New Roman" w:cs="Times New Roman"/>
                <w:bCs/>
                <w:iCs/>
                <w:color w:val="000000" w:themeColor="text1"/>
                <w:sz w:val="24"/>
                <w:szCs w:val="24"/>
                <w:lang w:eastAsia="ru-RU"/>
              </w:rPr>
              <w:t>Система образования в России и за рубежом</w:t>
            </w:r>
          </w:p>
        </w:tc>
        <w:tc>
          <w:tcPr>
            <w:tcW w:w="3054" w:type="pct"/>
          </w:tcPr>
          <w:p w14:paraId="003F8AB2"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30" w:type="pct"/>
            <w:vAlign w:val="center"/>
          </w:tcPr>
          <w:p w14:paraId="20B88CB5"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6</w:t>
            </w:r>
          </w:p>
        </w:tc>
        <w:tc>
          <w:tcPr>
            <w:tcW w:w="687" w:type="pct"/>
            <w:vMerge/>
          </w:tcPr>
          <w:p w14:paraId="62FABE84"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7390628D" w14:textId="77777777" w:rsidTr="00222D44">
        <w:trPr>
          <w:trHeight w:val="20"/>
        </w:trPr>
        <w:tc>
          <w:tcPr>
            <w:tcW w:w="629" w:type="pct"/>
            <w:vMerge/>
          </w:tcPr>
          <w:p w14:paraId="664FFA10"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25391420"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19C5E113"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w:t>
            </w:r>
          </w:p>
        </w:tc>
        <w:tc>
          <w:tcPr>
            <w:tcW w:w="687" w:type="pct"/>
            <w:vMerge/>
          </w:tcPr>
          <w:p w14:paraId="57585A63"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7DE22585" w14:textId="77777777" w:rsidTr="00222D44">
        <w:trPr>
          <w:trHeight w:val="20"/>
        </w:trPr>
        <w:tc>
          <w:tcPr>
            <w:tcW w:w="629" w:type="pct"/>
            <w:vMerge/>
          </w:tcPr>
          <w:p w14:paraId="0521AC38"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77D89085"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6. Разряды прилагательных, степени сравнения прилагательных.</w:t>
            </w:r>
          </w:p>
        </w:tc>
        <w:tc>
          <w:tcPr>
            <w:tcW w:w="630" w:type="pct"/>
            <w:vAlign w:val="center"/>
          </w:tcPr>
          <w:p w14:paraId="4A2D36A7"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439673B8"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25793CE7" w14:textId="77777777" w:rsidTr="00222D44">
        <w:trPr>
          <w:trHeight w:val="20"/>
        </w:trPr>
        <w:tc>
          <w:tcPr>
            <w:tcW w:w="629" w:type="pct"/>
            <w:vMerge/>
          </w:tcPr>
          <w:p w14:paraId="67C64AB0"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3D2C2704" w14:textId="77777777" w:rsidR="007427B2" w:rsidRPr="00D57B0E" w:rsidRDefault="007427B2" w:rsidP="00921349">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7. Сравнительные конструкции с союзами</w:t>
            </w:r>
          </w:p>
        </w:tc>
        <w:tc>
          <w:tcPr>
            <w:tcW w:w="630" w:type="pct"/>
            <w:vAlign w:val="center"/>
          </w:tcPr>
          <w:p w14:paraId="61E19F90"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27B352B9"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25D5CA41" w14:textId="77777777" w:rsidTr="00222D44">
        <w:trPr>
          <w:trHeight w:val="20"/>
        </w:trPr>
        <w:tc>
          <w:tcPr>
            <w:tcW w:w="629" w:type="pct"/>
            <w:vMerge/>
          </w:tcPr>
          <w:p w14:paraId="37223E83"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37C50434" w14:textId="77777777" w:rsidR="007427B2" w:rsidRPr="00D57B0E" w:rsidRDefault="007427B2" w:rsidP="00921349">
            <w:pPr>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8. Высказывание на основе прочитанных информационных текстов по теме «Жизнь и работа студентов в России».</w:t>
            </w:r>
          </w:p>
        </w:tc>
        <w:tc>
          <w:tcPr>
            <w:tcW w:w="630" w:type="pct"/>
            <w:vAlign w:val="center"/>
          </w:tcPr>
          <w:p w14:paraId="1C3F05DA"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38D03032"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10D0B120" w14:textId="77777777" w:rsidTr="00222D44">
        <w:trPr>
          <w:trHeight w:val="20"/>
        </w:trPr>
        <w:tc>
          <w:tcPr>
            <w:tcW w:w="629" w:type="pct"/>
            <w:vMerge/>
          </w:tcPr>
          <w:p w14:paraId="15BCDC29"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0956BB62" w14:textId="77777777" w:rsidR="007427B2" w:rsidRPr="00D57B0E" w:rsidRDefault="007427B2" w:rsidP="00921349">
            <w:pPr>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9. Высказывания на основе прослушанных интервью по теме «Жизнь и работа студентов Великобритании».</w:t>
            </w:r>
          </w:p>
        </w:tc>
        <w:tc>
          <w:tcPr>
            <w:tcW w:w="630" w:type="pct"/>
            <w:vAlign w:val="center"/>
          </w:tcPr>
          <w:p w14:paraId="5F5F51B3"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66CE3B95"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5DC7B46E" w14:textId="77777777" w:rsidTr="00222D44">
        <w:trPr>
          <w:trHeight w:val="20"/>
        </w:trPr>
        <w:tc>
          <w:tcPr>
            <w:tcW w:w="629" w:type="pct"/>
            <w:vMerge/>
          </w:tcPr>
          <w:p w14:paraId="3127E4FA"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6288282E" w14:textId="77777777" w:rsidR="007427B2" w:rsidRPr="00D57B0E" w:rsidRDefault="007427B2" w:rsidP="00921349">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10. Запись рассказа с опорой на ключевые предложения по теме «Мой техникум».</w:t>
            </w:r>
          </w:p>
        </w:tc>
        <w:tc>
          <w:tcPr>
            <w:tcW w:w="630" w:type="pct"/>
            <w:vAlign w:val="center"/>
          </w:tcPr>
          <w:p w14:paraId="1C7A52FE"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687" w:type="pct"/>
            <w:vMerge/>
          </w:tcPr>
          <w:p w14:paraId="1BCE8B6E"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73679B34" w14:textId="77777777" w:rsidTr="00222D44">
        <w:trPr>
          <w:trHeight w:val="463"/>
        </w:trPr>
        <w:tc>
          <w:tcPr>
            <w:tcW w:w="629" w:type="pct"/>
            <w:vMerge/>
          </w:tcPr>
          <w:p w14:paraId="5161C603"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2EF64A11"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30" w:type="pct"/>
            <w:vAlign w:val="center"/>
          </w:tcPr>
          <w:p w14:paraId="39843402"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687" w:type="pct"/>
            <w:vMerge/>
          </w:tcPr>
          <w:p w14:paraId="1FCC15A8"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43F64778" w14:textId="77777777" w:rsidTr="00222D44">
        <w:trPr>
          <w:trHeight w:val="85"/>
        </w:trPr>
        <w:tc>
          <w:tcPr>
            <w:tcW w:w="629" w:type="pct"/>
            <w:vMerge w:val="restart"/>
          </w:tcPr>
          <w:p w14:paraId="68BA1D8A"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1.3 Здоровый образ жизни</w:t>
            </w:r>
          </w:p>
        </w:tc>
        <w:tc>
          <w:tcPr>
            <w:tcW w:w="3054" w:type="pct"/>
          </w:tcPr>
          <w:p w14:paraId="470C1684"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30" w:type="pct"/>
            <w:vAlign w:val="center"/>
          </w:tcPr>
          <w:p w14:paraId="35C8A88F"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w:t>
            </w:r>
          </w:p>
        </w:tc>
        <w:tc>
          <w:tcPr>
            <w:tcW w:w="687" w:type="pct"/>
            <w:vMerge/>
          </w:tcPr>
          <w:p w14:paraId="6DF75149"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70A0A4CC" w14:textId="77777777" w:rsidTr="00222D44">
        <w:trPr>
          <w:trHeight w:val="82"/>
        </w:trPr>
        <w:tc>
          <w:tcPr>
            <w:tcW w:w="629" w:type="pct"/>
            <w:vMerge/>
          </w:tcPr>
          <w:p w14:paraId="5A209A70"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2FD19E58"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17B45FC7"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w:t>
            </w:r>
          </w:p>
        </w:tc>
        <w:tc>
          <w:tcPr>
            <w:tcW w:w="687" w:type="pct"/>
            <w:vMerge/>
          </w:tcPr>
          <w:p w14:paraId="7DCB058B"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5390D46A" w14:textId="77777777" w:rsidTr="00222D44">
        <w:trPr>
          <w:trHeight w:val="82"/>
        </w:trPr>
        <w:tc>
          <w:tcPr>
            <w:tcW w:w="629" w:type="pct"/>
            <w:vMerge/>
          </w:tcPr>
          <w:p w14:paraId="5DDF1753"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528EB6AC"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11. Разряды числительных, употребление числительных.</w:t>
            </w:r>
          </w:p>
        </w:tc>
        <w:tc>
          <w:tcPr>
            <w:tcW w:w="630" w:type="pct"/>
            <w:vAlign w:val="center"/>
          </w:tcPr>
          <w:p w14:paraId="4802D76D"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300F3C80"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2578641C" w14:textId="77777777" w:rsidTr="00222D44">
        <w:trPr>
          <w:trHeight w:val="82"/>
        </w:trPr>
        <w:tc>
          <w:tcPr>
            <w:tcW w:w="629" w:type="pct"/>
            <w:vMerge/>
          </w:tcPr>
          <w:p w14:paraId="7631BF25"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6D7EEA12"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12. Конструкции речи с датами и временем суток.</w:t>
            </w:r>
          </w:p>
        </w:tc>
        <w:tc>
          <w:tcPr>
            <w:tcW w:w="630" w:type="pct"/>
            <w:vAlign w:val="center"/>
          </w:tcPr>
          <w:p w14:paraId="38E6A9A7"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040741EA"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19A86A88" w14:textId="77777777" w:rsidTr="00222D44">
        <w:trPr>
          <w:trHeight w:val="82"/>
        </w:trPr>
        <w:tc>
          <w:tcPr>
            <w:tcW w:w="629" w:type="pct"/>
            <w:vMerge/>
          </w:tcPr>
          <w:p w14:paraId="16A53F32"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5C761D68" w14:textId="77777777" w:rsidR="007427B2" w:rsidRPr="00D57B0E" w:rsidRDefault="007427B2" w:rsidP="00921349">
            <w:pPr>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13. Настоящее совершенное время на примере темы «День здоровья»</w:t>
            </w:r>
          </w:p>
        </w:tc>
        <w:tc>
          <w:tcPr>
            <w:tcW w:w="630" w:type="pct"/>
            <w:vAlign w:val="center"/>
          </w:tcPr>
          <w:p w14:paraId="3A52FA1F"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1C523AD9"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4F7A6FAC" w14:textId="77777777" w:rsidTr="00222D44">
        <w:trPr>
          <w:trHeight w:val="82"/>
        </w:trPr>
        <w:tc>
          <w:tcPr>
            <w:tcW w:w="629" w:type="pct"/>
            <w:vMerge/>
          </w:tcPr>
          <w:p w14:paraId="6D0B92C2"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700A14E2" w14:textId="77777777" w:rsidR="007427B2" w:rsidRPr="00D57B0E" w:rsidRDefault="007427B2" w:rsidP="00921349">
            <w:pPr>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14. Высказывание на основе прочитанных информационных текстов, сложносочиненные предложения на примере темы «Проблемы экологии».</w:t>
            </w:r>
          </w:p>
        </w:tc>
        <w:tc>
          <w:tcPr>
            <w:tcW w:w="630" w:type="pct"/>
            <w:vAlign w:val="center"/>
          </w:tcPr>
          <w:p w14:paraId="4DD01E68"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687" w:type="pct"/>
            <w:vMerge/>
          </w:tcPr>
          <w:p w14:paraId="442B62CF"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577EAFF5" w14:textId="77777777" w:rsidTr="00222D44">
        <w:trPr>
          <w:trHeight w:val="82"/>
        </w:trPr>
        <w:tc>
          <w:tcPr>
            <w:tcW w:w="629" w:type="pct"/>
            <w:vMerge/>
          </w:tcPr>
          <w:p w14:paraId="271AF679"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p>
        </w:tc>
        <w:tc>
          <w:tcPr>
            <w:tcW w:w="3054" w:type="pct"/>
          </w:tcPr>
          <w:p w14:paraId="506E4364"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30" w:type="pct"/>
            <w:vAlign w:val="center"/>
          </w:tcPr>
          <w:p w14:paraId="311C3F73"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687" w:type="pct"/>
            <w:vMerge/>
          </w:tcPr>
          <w:p w14:paraId="23BAFCBD"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16A0F82C" w14:textId="77777777" w:rsidTr="00222D44">
        <w:trPr>
          <w:trHeight w:val="85"/>
        </w:trPr>
        <w:tc>
          <w:tcPr>
            <w:tcW w:w="629" w:type="pct"/>
            <w:vMerge w:val="restart"/>
          </w:tcPr>
          <w:p w14:paraId="323126EB"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1.4 Мое хобби</w:t>
            </w:r>
          </w:p>
        </w:tc>
        <w:tc>
          <w:tcPr>
            <w:tcW w:w="3054" w:type="pct"/>
          </w:tcPr>
          <w:p w14:paraId="22AEC1D7"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30" w:type="pct"/>
            <w:vAlign w:val="center"/>
          </w:tcPr>
          <w:p w14:paraId="254F1EFD"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w:t>
            </w:r>
          </w:p>
        </w:tc>
        <w:tc>
          <w:tcPr>
            <w:tcW w:w="687" w:type="pct"/>
            <w:vMerge/>
          </w:tcPr>
          <w:p w14:paraId="67648721"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1FE3B482" w14:textId="77777777" w:rsidTr="00222D44">
        <w:trPr>
          <w:trHeight w:val="82"/>
        </w:trPr>
        <w:tc>
          <w:tcPr>
            <w:tcW w:w="629" w:type="pct"/>
            <w:vMerge/>
          </w:tcPr>
          <w:p w14:paraId="385D7B23"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7549CEAB"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2B8A77F9"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w:t>
            </w:r>
          </w:p>
        </w:tc>
        <w:tc>
          <w:tcPr>
            <w:tcW w:w="687" w:type="pct"/>
            <w:vMerge/>
          </w:tcPr>
          <w:p w14:paraId="7A295D0D"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6649EF75" w14:textId="77777777" w:rsidTr="00222D44">
        <w:trPr>
          <w:trHeight w:val="82"/>
        </w:trPr>
        <w:tc>
          <w:tcPr>
            <w:tcW w:w="629" w:type="pct"/>
            <w:vMerge/>
          </w:tcPr>
          <w:p w14:paraId="7D90B192"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32F91FC8"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15. Использование личных, притяжательных, указательных, вопросительных, возвратных и неопределенных местоимений.</w:t>
            </w:r>
          </w:p>
        </w:tc>
        <w:tc>
          <w:tcPr>
            <w:tcW w:w="630" w:type="pct"/>
            <w:vAlign w:val="center"/>
          </w:tcPr>
          <w:p w14:paraId="1A450B4F"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687" w:type="pct"/>
            <w:vMerge/>
          </w:tcPr>
          <w:p w14:paraId="65CF8C65"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09694449" w14:textId="77777777" w:rsidTr="00222D44">
        <w:trPr>
          <w:trHeight w:val="82"/>
        </w:trPr>
        <w:tc>
          <w:tcPr>
            <w:tcW w:w="629" w:type="pct"/>
            <w:vMerge/>
          </w:tcPr>
          <w:p w14:paraId="3D744381"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304E8A33"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16. Диалоги на основе прочитанных информационных текстов по теме «Музыкальное наследие».</w:t>
            </w:r>
          </w:p>
        </w:tc>
        <w:tc>
          <w:tcPr>
            <w:tcW w:w="630" w:type="pct"/>
            <w:vAlign w:val="center"/>
          </w:tcPr>
          <w:p w14:paraId="5018944D"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687" w:type="pct"/>
            <w:vMerge/>
          </w:tcPr>
          <w:p w14:paraId="59FE3CA4"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0D969680" w14:textId="77777777" w:rsidTr="00222D44">
        <w:trPr>
          <w:trHeight w:val="82"/>
        </w:trPr>
        <w:tc>
          <w:tcPr>
            <w:tcW w:w="629" w:type="pct"/>
            <w:vMerge/>
          </w:tcPr>
          <w:p w14:paraId="266D5CCB"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4C8D9B08"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17. Чтение и пересказ текста по теме «Шедевры мирового кинематографа».</w:t>
            </w:r>
          </w:p>
        </w:tc>
        <w:tc>
          <w:tcPr>
            <w:tcW w:w="630" w:type="pct"/>
            <w:vAlign w:val="center"/>
          </w:tcPr>
          <w:p w14:paraId="6F816017"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687" w:type="pct"/>
            <w:vMerge/>
          </w:tcPr>
          <w:p w14:paraId="5150388F"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62E9D29D" w14:textId="77777777" w:rsidTr="00222D44">
        <w:trPr>
          <w:trHeight w:val="82"/>
        </w:trPr>
        <w:tc>
          <w:tcPr>
            <w:tcW w:w="629" w:type="pct"/>
            <w:vMerge/>
          </w:tcPr>
          <w:p w14:paraId="65186A17"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74AADA08"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18. Сложноподчиненные предложения с союзами If, when и др. на примере темы «Мои лучшие каникулы».</w:t>
            </w:r>
          </w:p>
        </w:tc>
        <w:tc>
          <w:tcPr>
            <w:tcW w:w="630" w:type="pct"/>
            <w:vAlign w:val="center"/>
          </w:tcPr>
          <w:p w14:paraId="597B5167" w14:textId="77777777" w:rsidR="007427B2" w:rsidRPr="00D57B0E" w:rsidRDefault="007427B2" w:rsidP="00921349">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687" w:type="pct"/>
            <w:vMerge/>
          </w:tcPr>
          <w:p w14:paraId="6AEEB6DB"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3F6A24AA" w14:textId="77777777" w:rsidTr="00222D44">
        <w:trPr>
          <w:trHeight w:val="82"/>
        </w:trPr>
        <w:tc>
          <w:tcPr>
            <w:tcW w:w="629" w:type="pct"/>
            <w:vMerge/>
          </w:tcPr>
          <w:p w14:paraId="3F41AFF8" w14:textId="77777777" w:rsidR="007427B2" w:rsidRPr="00D57B0E" w:rsidRDefault="007427B2" w:rsidP="00921349">
            <w:pPr>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56089C40"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30" w:type="pct"/>
            <w:vAlign w:val="center"/>
          </w:tcPr>
          <w:p w14:paraId="235F3751"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c>
          <w:tcPr>
            <w:tcW w:w="687" w:type="pct"/>
            <w:vMerge/>
          </w:tcPr>
          <w:p w14:paraId="16D9DFC4" w14:textId="77777777" w:rsidR="007427B2" w:rsidRPr="00D57B0E" w:rsidRDefault="007427B2" w:rsidP="00921349">
            <w:pPr>
              <w:spacing w:after="0" w:line="276" w:lineRule="auto"/>
              <w:jc w:val="center"/>
              <w:rPr>
                <w:rFonts w:ascii="Times New Roman" w:eastAsia="Times New Roman" w:hAnsi="Times New Roman" w:cs="Times New Roman"/>
                <w:b/>
                <w:bCs/>
                <w:color w:val="000000" w:themeColor="text1"/>
                <w:sz w:val="24"/>
                <w:szCs w:val="24"/>
                <w:lang w:eastAsia="ru-RU"/>
              </w:rPr>
            </w:pPr>
          </w:p>
        </w:tc>
      </w:tr>
      <w:tr w:rsidR="007427B2" w:rsidRPr="00D57B0E" w14:paraId="1F11458E" w14:textId="77777777" w:rsidTr="00222D44">
        <w:tc>
          <w:tcPr>
            <w:tcW w:w="3683" w:type="pct"/>
            <w:gridSpan w:val="2"/>
          </w:tcPr>
          <w:p w14:paraId="660D6C04"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Профессиональное общение</w:t>
            </w:r>
          </w:p>
        </w:tc>
        <w:tc>
          <w:tcPr>
            <w:tcW w:w="630" w:type="pct"/>
            <w:vAlign w:val="center"/>
          </w:tcPr>
          <w:p w14:paraId="2BF5C2A0"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18/18</w:t>
            </w:r>
          </w:p>
        </w:tc>
        <w:tc>
          <w:tcPr>
            <w:tcW w:w="687" w:type="pct"/>
            <w:vMerge/>
          </w:tcPr>
          <w:p w14:paraId="0E38408E"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02C2639D" w14:textId="77777777" w:rsidTr="00222D44">
        <w:trPr>
          <w:trHeight w:val="75"/>
        </w:trPr>
        <w:tc>
          <w:tcPr>
            <w:tcW w:w="629" w:type="pct"/>
            <w:vMerge w:val="restart"/>
          </w:tcPr>
          <w:p w14:paraId="74A61460"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2.1 Моя будущая профессия, карьера</w:t>
            </w:r>
          </w:p>
        </w:tc>
        <w:tc>
          <w:tcPr>
            <w:tcW w:w="3054" w:type="pct"/>
          </w:tcPr>
          <w:p w14:paraId="2268A522"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30" w:type="pct"/>
            <w:vAlign w:val="center"/>
          </w:tcPr>
          <w:p w14:paraId="2393BF60"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4</w:t>
            </w:r>
          </w:p>
        </w:tc>
        <w:tc>
          <w:tcPr>
            <w:tcW w:w="687" w:type="pct"/>
            <w:vMerge/>
          </w:tcPr>
          <w:p w14:paraId="76219E4A"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65C14BE0" w14:textId="77777777" w:rsidTr="00222D44">
        <w:trPr>
          <w:trHeight w:val="70"/>
        </w:trPr>
        <w:tc>
          <w:tcPr>
            <w:tcW w:w="629" w:type="pct"/>
            <w:vMerge/>
          </w:tcPr>
          <w:p w14:paraId="767432B5"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62CA3E31"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03C0D910"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4</w:t>
            </w:r>
          </w:p>
        </w:tc>
        <w:tc>
          <w:tcPr>
            <w:tcW w:w="687" w:type="pct"/>
            <w:vMerge/>
          </w:tcPr>
          <w:p w14:paraId="1853E693"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7CBA1DA2" w14:textId="77777777" w:rsidTr="00222D44">
        <w:trPr>
          <w:trHeight w:val="70"/>
        </w:trPr>
        <w:tc>
          <w:tcPr>
            <w:tcW w:w="629" w:type="pct"/>
            <w:vMerge/>
          </w:tcPr>
          <w:p w14:paraId="4388AC3D"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6D446E2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19. Применение видовременных форм глаголов, оборотов thereis/ thereare на примере темы «Хочу быть профессионалом»</w:t>
            </w:r>
          </w:p>
        </w:tc>
        <w:tc>
          <w:tcPr>
            <w:tcW w:w="630" w:type="pct"/>
            <w:vAlign w:val="center"/>
          </w:tcPr>
          <w:p w14:paraId="7542F81A"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687" w:type="pct"/>
            <w:vMerge/>
          </w:tcPr>
          <w:p w14:paraId="2534FC27"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1CBA4D6C" w14:textId="77777777" w:rsidTr="00222D44">
        <w:trPr>
          <w:trHeight w:val="70"/>
        </w:trPr>
        <w:tc>
          <w:tcPr>
            <w:tcW w:w="629" w:type="pct"/>
            <w:vMerge/>
          </w:tcPr>
          <w:p w14:paraId="0B0FDC45"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7A8205D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20. Применение времен группы Continuous в чтении и переводе по теме «Молодые профессионалы WorldSkills».</w:t>
            </w:r>
          </w:p>
        </w:tc>
        <w:tc>
          <w:tcPr>
            <w:tcW w:w="630" w:type="pct"/>
            <w:vAlign w:val="center"/>
          </w:tcPr>
          <w:p w14:paraId="692669C9"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687" w:type="pct"/>
            <w:vMerge/>
          </w:tcPr>
          <w:p w14:paraId="01B520DC"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01D3E729" w14:textId="77777777" w:rsidTr="00222D44">
        <w:trPr>
          <w:trHeight w:val="70"/>
        </w:trPr>
        <w:tc>
          <w:tcPr>
            <w:tcW w:w="629" w:type="pct"/>
            <w:vMerge/>
          </w:tcPr>
          <w:p w14:paraId="3238F63D"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4E4B5003"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Практическое занятие № 21. Наречия some, any, no, everyи их производные: чтение с общим охватом содержания и кратким пересказом по теме «Подготовка к трудоустройству, поиск вакансий» </w:t>
            </w:r>
          </w:p>
        </w:tc>
        <w:tc>
          <w:tcPr>
            <w:tcW w:w="630" w:type="pct"/>
            <w:vAlign w:val="center"/>
          </w:tcPr>
          <w:p w14:paraId="3A49525D"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29E99A5F"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4170FD48" w14:textId="77777777" w:rsidTr="00222D44">
        <w:trPr>
          <w:trHeight w:val="70"/>
        </w:trPr>
        <w:tc>
          <w:tcPr>
            <w:tcW w:w="629" w:type="pct"/>
            <w:vMerge/>
          </w:tcPr>
          <w:p w14:paraId="3957CFA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78C64FF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30" w:type="pct"/>
            <w:vAlign w:val="center"/>
          </w:tcPr>
          <w:p w14:paraId="6AF70288"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c>
          <w:tcPr>
            <w:tcW w:w="687" w:type="pct"/>
            <w:vMerge/>
          </w:tcPr>
          <w:p w14:paraId="21291E02"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224FD956" w14:textId="77777777" w:rsidTr="00222D44">
        <w:trPr>
          <w:trHeight w:val="75"/>
        </w:trPr>
        <w:tc>
          <w:tcPr>
            <w:tcW w:w="629" w:type="pct"/>
            <w:vMerge w:val="restart"/>
          </w:tcPr>
          <w:p w14:paraId="26B182B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2.2. Компьютеры и их функции</w:t>
            </w:r>
          </w:p>
        </w:tc>
        <w:tc>
          <w:tcPr>
            <w:tcW w:w="3054" w:type="pct"/>
          </w:tcPr>
          <w:p w14:paraId="02F1160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30" w:type="pct"/>
            <w:vAlign w:val="center"/>
          </w:tcPr>
          <w:p w14:paraId="75E6D911"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8</w:t>
            </w:r>
          </w:p>
        </w:tc>
        <w:tc>
          <w:tcPr>
            <w:tcW w:w="687" w:type="pct"/>
            <w:vMerge/>
          </w:tcPr>
          <w:p w14:paraId="342248CE"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2404CE60" w14:textId="77777777" w:rsidTr="00222D44">
        <w:trPr>
          <w:trHeight w:val="70"/>
        </w:trPr>
        <w:tc>
          <w:tcPr>
            <w:tcW w:w="629" w:type="pct"/>
            <w:vMerge/>
          </w:tcPr>
          <w:p w14:paraId="6C516B31"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0A8A246D"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70A4132E"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8</w:t>
            </w:r>
          </w:p>
        </w:tc>
        <w:tc>
          <w:tcPr>
            <w:tcW w:w="687" w:type="pct"/>
            <w:vMerge/>
          </w:tcPr>
          <w:p w14:paraId="6180C4A5"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2D96C901" w14:textId="77777777" w:rsidTr="00222D44">
        <w:trPr>
          <w:trHeight w:val="70"/>
        </w:trPr>
        <w:tc>
          <w:tcPr>
            <w:tcW w:w="629" w:type="pct"/>
            <w:vMerge/>
          </w:tcPr>
          <w:p w14:paraId="676E09F2"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0380774A"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22. Чтение текстов профессиональной тематики и кратким пересказом по теме «Основные неисправности персональных компьютеров».</w:t>
            </w:r>
          </w:p>
        </w:tc>
        <w:tc>
          <w:tcPr>
            <w:tcW w:w="630" w:type="pct"/>
            <w:vAlign w:val="center"/>
          </w:tcPr>
          <w:p w14:paraId="726CF459"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58E6E973"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0508EF52" w14:textId="77777777" w:rsidTr="00222D44">
        <w:trPr>
          <w:trHeight w:val="70"/>
        </w:trPr>
        <w:tc>
          <w:tcPr>
            <w:tcW w:w="629" w:type="pct"/>
            <w:vMerge/>
          </w:tcPr>
          <w:p w14:paraId="0CA9F83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6FA523EF"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23. Перевод текста профессиональной тематики со словарем.</w:t>
            </w:r>
          </w:p>
        </w:tc>
        <w:tc>
          <w:tcPr>
            <w:tcW w:w="630" w:type="pct"/>
            <w:vAlign w:val="center"/>
          </w:tcPr>
          <w:p w14:paraId="2D60779E"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68D9C289"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48EC90D2" w14:textId="77777777" w:rsidTr="00222D44">
        <w:trPr>
          <w:trHeight w:val="70"/>
        </w:trPr>
        <w:tc>
          <w:tcPr>
            <w:tcW w:w="629" w:type="pct"/>
            <w:vMerge/>
          </w:tcPr>
          <w:p w14:paraId="42D1BF55"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03A5EF9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24. Построение ответов на вопросы по неисправностям устройств информационных систем.</w:t>
            </w:r>
          </w:p>
        </w:tc>
        <w:tc>
          <w:tcPr>
            <w:tcW w:w="630" w:type="pct"/>
            <w:vAlign w:val="center"/>
          </w:tcPr>
          <w:p w14:paraId="0FE5CAFA"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7DA89F1A"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0ABBB9CF" w14:textId="77777777" w:rsidTr="00222D44">
        <w:trPr>
          <w:trHeight w:val="70"/>
        </w:trPr>
        <w:tc>
          <w:tcPr>
            <w:tcW w:w="629" w:type="pct"/>
            <w:vMerge/>
          </w:tcPr>
          <w:p w14:paraId="367CA32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668CDBD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25. Диалог-игра профессиональной направленности «Помогите решить проблему».</w:t>
            </w:r>
          </w:p>
        </w:tc>
        <w:tc>
          <w:tcPr>
            <w:tcW w:w="630" w:type="pct"/>
            <w:vAlign w:val="center"/>
          </w:tcPr>
          <w:p w14:paraId="44DB0041"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20A59116"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286D4572" w14:textId="77777777" w:rsidTr="00222D44">
        <w:trPr>
          <w:trHeight w:val="70"/>
        </w:trPr>
        <w:tc>
          <w:tcPr>
            <w:tcW w:w="629" w:type="pct"/>
            <w:vMerge/>
          </w:tcPr>
          <w:p w14:paraId="5ED3F23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04012FA2"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30" w:type="pct"/>
            <w:vAlign w:val="center"/>
          </w:tcPr>
          <w:p w14:paraId="3C8D1E09"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c>
          <w:tcPr>
            <w:tcW w:w="687" w:type="pct"/>
            <w:vMerge/>
          </w:tcPr>
          <w:p w14:paraId="0CC6245A"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5CB94B85" w14:textId="77777777" w:rsidTr="00222D44">
        <w:trPr>
          <w:trHeight w:val="75"/>
        </w:trPr>
        <w:tc>
          <w:tcPr>
            <w:tcW w:w="629" w:type="pct"/>
            <w:vMerge w:val="restart"/>
          </w:tcPr>
          <w:p w14:paraId="030DFB76"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2.3 Служебные телефонные переговоры и переписка</w:t>
            </w:r>
          </w:p>
        </w:tc>
        <w:tc>
          <w:tcPr>
            <w:tcW w:w="3054" w:type="pct"/>
          </w:tcPr>
          <w:p w14:paraId="4A749790"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30" w:type="pct"/>
            <w:vAlign w:val="center"/>
          </w:tcPr>
          <w:p w14:paraId="75E743E8"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6</w:t>
            </w:r>
          </w:p>
        </w:tc>
        <w:tc>
          <w:tcPr>
            <w:tcW w:w="687" w:type="pct"/>
            <w:vMerge/>
          </w:tcPr>
          <w:p w14:paraId="44250EE5"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13FBA051" w14:textId="77777777" w:rsidTr="00222D44">
        <w:trPr>
          <w:trHeight w:val="70"/>
        </w:trPr>
        <w:tc>
          <w:tcPr>
            <w:tcW w:w="629" w:type="pct"/>
            <w:vMerge/>
          </w:tcPr>
          <w:p w14:paraId="4B930F7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63C56CD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27ED9D25"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6</w:t>
            </w:r>
          </w:p>
        </w:tc>
        <w:tc>
          <w:tcPr>
            <w:tcW w:w="687" w:type="pct"/>
            <w:vMerge/>
          </w:tcPr>
          <w:p w14:paraId="61B265E3"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02311BED" w14:textId="77777777" w:rsidTr="00222D44">
        <w:trPr>
          <w:trHeight w:val="70"/>
        </w:trPr>
        <w:tc>
          <w:tcPr>
            <w:tcW w:w="629" w:type="pct"/>
            <w:vMerge/>
          </w:tcPr>
          <w:p w14:paraId="3741F7A7"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78C68C4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27. Употребление модальных глаголов сап, must, may и их эквивалентов в речи в процессе телефонных переговоров профессиональной направленности.</w:t>
            </w:r>
          </w:p>
        </w:tc>
        <w:tc>
          <w:tcPr>
            <w:tcW w:w="630" w:type="pct"/>
            <w:vAlign w:val="center"/>
          </w:tcPr>
          <w:p w14:paraId="74011626"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68BBA836"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749C07B7" w14:textId="77777777" w:rsidTr="00222D44">
        <w:trPr>
          <w:trHeight w:val="70"/>
        </w:trPr>
        <w:tc>
          <w:tcPr>
            <w:tcW w:w="629" w:type="pct"/>
            <w:vMerge/>
          </w:tcPr>
          <w:p w14:paraId="310913B0"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44451072"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28. Употребление модальных глаголов to be to, should, ought, need в устной и письменной речи при ответах на запросы пользователей информационных систем.</w:t>
            </w:r>
          </w:p>
        </w:tc>
        <w:tc>
          <w:tcPr>
            <w:tcW w:w="630" w:type="pct"/>
            <w:vAlign w:val="center"/>
          </w:tcPr>
          <w:p w14:paraId="2894B72A"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6C438040"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7DF9209C" w14:textId="77777777" w:rsidTr="00222D44">
        <w:trPr>
          <w:trHeight w:val="661"/>
        </w:trPr>
        <w:tc>
          <w:tcPr>
            <w:tcW w:w="629" w:type="pct"/>
            <w:vMerge/>
          </w:tcPr>
          <w:p w14:paraId="20E0EA0C"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6F7F9DDB"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 29. Систематизация словаря профессиональных терминов. Диалог профессиональной тематики</w:t>
            </w:r>
          </w:p>
        </w:tc>
        <w:tc>
          <w:tcPr>
            <w:tcW w:w="630" w:type="pct"/>
            <w:vAlign w:val="center"/>
          </w:tcPr>
          <w:p w14:paraId="0DD7D00D" w14:textId="77777777" w:rsidR="007427B2" w:rsidRPr="00D57B0E" w:rsidRDefault="007427B2" w:rsidP="00921349">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2B552F02"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4B3204AD" w14:textId="77777777" w:rsidTr="00222D44">
        <w:trPr>
          <w:trHeight w:val="70"/>
        </w:trPr>
        <w:tc>
          <w:tcPr>
            <w:tcW w:w="629" w:type="pct"/>
            <w:vMerge/>
          </w:tcPr>
          <w:p w14:paraId="59650C6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149A0F35"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30" w:type="pct"/>
            <w:vAlign w:val="center"/>
          </w:tcPr>
          <w:p w14:paraId="75462FC7"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c>
          <w:tcPr>
            <w:tcW w:w="687" w:type="pct"/>
            <w:vMerge/>
          </w:tcPr>
          <w:p w14:paraId="20A3E918"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46C01275" w14:textId="77777777" w:rsidTr="00222D44">
        <w:tc>
          <w:tcPr>
            <w:tcW w:w="3683" w:type="pct"/>
            <w:gridSpan w:val="2"/>
          </w:tcPr>
          <w:p w14:paraId="58EA3B36"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3 Перевод профессиональной литературы</w:t>
            </w:r>
          </w:p>
        </w:tc>
        <w:tc>
          <w:tcPr>
            <w:tcW w:w="630" w:type="pct"/>
            <w:vAlign w:val="center"/>
          </w:tcPr>
          <w:p w14:paraId="2CEE62B5"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4/4</w:t>
            </w:r>
          </w:p>
        </w:tc>
        <w:tc>
          <w:tcPr>
            <w:tcW w:w="687" w:type="pct"/>
            <w:vMerge/>
          </w:tcPr>
          <w:p w14:paraId="504D764C"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5C9875B2" w14:textId="77777777" w:rsidTr="00222D44">
        <w:tc>
          <w:tcPr>
            <w:tcW w:w="629" w:type="pct"/>
            <w:vMerge w:val="restart"/>
          </w:tcPr>
          <w:p w14:paraId="5190EBF8"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3.1 Инструкции по эксплуатации и обслуживанию</w:t>
            </w:r>
          </w:p>
        </w:tc>
        <w:tc>
          <w:tcPr>
            <w:tcW w:w="3054" w:type="pct"/>
          </w:tcPr>
          <w:p w14:paraId="3FB95E4A" w14:textId="77777777" w:rsidR="007427B2" w:rsidRPr="00D57B0E" w:rsidRDefault="007427B2" w:rsidP="00921349">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30" w:type="pct"/>
            <w:vAlign w:val="center"/>
          </w:tcPr>
          <w:p w14:paraId="45630484"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w:t>
            </w:r>
          </w:p>
        </w:tc>
        <w:tc>
          <w:tcPr>
            <w:tcW w:w="687" w:type="pct"/>
            <w:vMerge/>
          </w:tcPr>
          <w:p w14:paraId="02B1084F"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51372B84" w14:textId="77777777" w:rsidTr="00222D44">
        <w:tc>
          <w:tcPr>
            <w:tcW w:w="629" w:type="pct"/>
            <w:vMerge/>
          </w:tcPr>
          <w:p w14:paraId="5FE813F1"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6551F311" w14:textId="77777777" w:rsidR="007427B2" w:rsidRPr="00D57B0E" w:rsidRDefault="007427B2" w:rsidP="00921349">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13E6D04F"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w:t>
            </w:r>
          </w:p>
        </w:tc>
        <w:tc>
          <w:tcPr>
            <w:tcW w:w="687" w:type="pct"/>
            <w:vMerge/>
          </w:tcPr>
          <w:p w14:paraId="18D22737"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6B17C184" w14:textId="77777777" w:rsidTr="00222D44">
        <w:tc>
          <w:tcPr>
            <w:tcW w:w="629" w:type="pct"/>
            <w:vMerge/>
          </w:tcPr>
          <w:p w14:paraId="4C8D4C2E"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63B069C2"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Практическое занятие № 30. Перевод инструкций по эксплуатации на устройства информационно-коммуникационных систем.</w:t>
            </w:r>
          </w:p>
        </w:tc>
        <w:tc>
          <w:tcPr>
            <w:tcW w:w="630" w:type="pct"/>
            <w:vAlign w:val="center"/>
          </w:tcPr>
          <w:p w14:paraId="01D62AA5" w14:textId="77777777" w:rsidR="007427B2" w:rsidRPr="00D57B0E" w:rsidRDefault="007427B2" w:rsidP="00D51608">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102EB664"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42387E9E" w14:textId="77777777" w:rsidTr="00222D44">
        <w:tc>
          <w:tcPr>
            <w:tcW w:w="629" w:type="pct"/>
            <w:vMerge w:val="restart"/>
          </w:tcPr>
          <w:p w14:paraId="0967D5B9"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3.2 Работа с материалами </w:t>
            </w:r>
            <w:r w:rsidRPr="00D57B0E">
              <w:rPr>
                <w:rFonts w:ascii="Times New Roman" w:eastAsia="Times New Roman" w:hAnsi="Times New Roman" w:cs="Times New Roman"/>
                <w:iCs/>
                <w:color w:val="000000" w:themeColor="text1"/>
                <w:sz w:val="24"/>
                <w:szCs w:val="24"/>
                <w:lang w:eastAsia="ru-RU"/>
              </w:rPr>
              <w:t>производителей устройств</w:t>
            </w:r>
          </w:p>
        </w:tc>
        <w:tc>
          <w:tcPr>
            <w:tcW w:w="3054" w:type="pct"/>
          </w:tcPr>
          <w:p w14:paraId="6F7EDBEB" w14:textId="77777777" w:rsidR="007427B2" w:rsidRPr="00D57B0E" w:rsidRDefault="007427B2" w:rsidP="00921349">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30" w:type="pct"/>
            <w:vAlign w:val="center"/>
          </w:tcPr>
          <w:p w14:paraId="70C7ABAC" w14:textId="77777777" w:rsidR="007427B2" w:rsidRPr="00D57B0E" w:rsidRDefault="007427B2" w:rsidP="00D51608">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w:t>
            </w:r>
          </w:p>
        </w:tc>
        <w:tc>
          <w:tcPr>
            <w:tcW w:w="687" w:type="pct"/>
            <w:vMerge/>
          </w:tcPr>
          <w:p w14:paraId="3711D581"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1A8597FB" w14:textId="77777777" w:rsidTr="00222D44">
        <w:tc>
          <w:tcPr>
            <w:tcW w:w="629" w:type="pct"/>
            <w:vMerge/>
          </w:tcPr>
          <w:p w14:paraId="0C5E5B8D"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1AEAF622" w14:textId="77777777" w:rsidR="007427B2" w:rsidRPr="00D57B0E" w:rsidRDefault="007427B2" w:rsidP="00921349">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30" w:type="pct"/>
            <w:vAlign w:val="center"/>
          </w:tcPr>
          <w:p w14:paraId="42F13BE3" w14:textId="77777777" w:rsidR="007427B2" w:rsidRPr="00D57B0E" w:rsidRDefault="007427B2" w:rsidP="00D51608">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3B933C85"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4B62D244" w14:textId="77777777" w:rsidTr="00222D44">
        <w:tc>
          <w:tcPr>
            <w:tcW w:w="629" w:type="pct"/>
            <w:vMerge/>
          </w:tcPr>
          <w:p w14:paraId="12242D9C"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3054" w:type="pct"/>
          </w:tcPr>
          <w:p w14:paraId="10F680B5" w14:textId="77777777" w:rsidR="007427B2" w:rsidRPr="00D57B0E" w:rsidRDefault="007427B2" w:rsidP="00921349">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Практическое занятие № 31. Перевод новых публикаций по профессиональной тематике, в том числе материалов с сайтов производителей устройств информационно-коммуникационных систем.</w:t>
            </w:r>
          </w:p>
        </w:tc>
        <w:tc>
          <w:tcPr>
            <w:tcW w:w="630" w:type="pct"/>
            <w:vAlign w:val="center"/>
          </w:tcPr>
          <w:p w14:paraId="5BB45AB9" w14:textId="77777777" w:rsidR="007427B2" w:rsidRPr="00D57B0E" w:rsidRDefault="007427B2" w:rsidP="00D51608">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687" w:type="pct"/>
            <w:vMerge/>
          </w:tcPr>
          <w:p w14:paraId="3109432D" w14:textId="77777777" w:rsidR="007427B2" w:rsidRPr="00D57B0E" w:rsidRDefault="007427B2" w:rsidP="00921349">
            <w:pPr>
              <w:spacing w:after="0" w:line="276" w:lineRule="auto"/>
              <w:jc w:val="center"/>
              <w:rPr>
                <w:rFonts w:ascii="Times New Roman" w:eastAsia="Times New Roman" w:hAnsi="Times New Roman" w:cs="Times New Roman"/>
                <w:b/>
                <w:color w:val="000000" w:themeColor="text1"/>
                <w:sz w:val="24"/>
                <w:szCs w:val="24"/>
                <w:lang w:eastAsia="ru-RU"/>
              </w:rPr>
            </w:pPr>
          </w:p>
        </w:tc>
      </w:tr>
      <w:tr w:rsidR="007427B2" w:rsidRPr="00D57B0E" w14:paraId="79D12873" w14:textId="77777777" w:rsidTr="00222D44">
        <w:tc>
          <w:tcPr>
            <w:tcW w:w="3683" w:type="pct"/>
            <w:gridSpan w:val="2"/>
          </w:tcPr>
          <w:p w14:paraId="29294808" w14:textId="77777777" w:rsidR="007427B2" w:rsidRPr="00D57B0E" w:rsidRDefault="007427B2" w:rsidP="00921349">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Промежуточная аттестация</w:t>
            </w:r>
          </w:p>
        </w:tc>
        <w:tc>
          <w:tcPr>
            <w:tcW w:w="630" w:type="pct"/>
            <w:vAlign w:val="center"/>
          </w:tcPr>
          <w:p w14:paraId="2FBD1FC4" w14:textId="77777777" w:rsidR="007427B2" w:rsidRPr="00D57B0E" w:rsidRDefault="007427B2" w:rsidP="00921349">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Х</w:t>
            </w:r>
            <w:r w:rsidRPr="00D57B0E">
              <w:rPr>
                <w:rFonts w:ascii="Times New Roman" w:eastAsia="Times New Roman" w:hAnsi="Times New Roman" w:cs="Times New Roman"/>
                <w:b/>
                <w:iCs/>
                <w:color w:val="000000" w:themeColor="text1"/>
                <w:sz w:val="24"/>
                <w:szCs w:val="24"/>
                <w:vertAlign w:val="superscript"/>
                <w:lang w:eastAsia="ru-RU"/>
              </w:rPr>
              <w:footnoteReference w:id="33"/>
            </w:r>
          </w:p>
        </w:tc>
        <w:tc>
          <w:tcPr>
            <w:tcW w:w="687" w:type="pct"/>
          </w:tcPr>
          <w:p w14:paraId="05787946" w14:textId="77777777" w:rsidR="007427B2" w:rsidRPr="00D57B0E" w:rsidRDefault="007427B2" w:rsidP="00921349">
            <w:pPr>
              <w:spacing w:after="0" w:line="276" w:lineRule="auto"/>
              <w:jc w:val="center"/>
              <w:rPr>
                <w:rFonts w:ascii="Times New Roman" w:eastAsia="Times New Roman" w:hAnsi="Times New Roman" w:cs="Times New Roman"/>
                <w:b/>
                <w:i/>
                <w:color w:val="000000" w:themeColor="text1"/>
                <w:sz w:val="24"/>
                <w:szCs w:val="24"/>
                <w:lang w:eastAsia="ru-RU"/>
              </w:rPr>
            </w:pPr>
          </w:p>
        </w:tc>
      </w:tr>
      <w:tr w:rsidR="007427B2" w:rsidRPr="00D57B0E" w14:paraId="0CB133A7" w14:textId="77777777" w:rsidTr="00222D44">
        <w:trPr>
          <w:trHeight w:val="20"/>
        </w:trPr>
        <w:tc>
          <w:tcPr>
            <w:tcW w:w="3683" w:type="pct"/>
            <w:gridSpan w:val="2"/>
          </w:tcPr>
          <w:p w14:paraId="6809C28E" w14:textId="77777777" w:rsidR="007427B2" w:rsidRPr="00D57B0E" w:rsidRDefault="007427B2" w:rsidP="00921349">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630" w:type="pct"/>
            <w:vAlign w:val="center"/>
          </w:tcPr>
          <w:p w14:paraId="5979A850" w14:textId="77777777" w:rsidR="007427B2" w:rsidRPr="00D57B0E" w:rsidRDefault="007427B2" w:rsidP="00921349">
            <w:pPr>
              <w:spacing w:after="0" w:line="276" w:lineRule="auto"/>
              <w:jc w:val="center"/>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48</w:t>
            </w:r>
          </w:p>
        </w:tc>
        <w:tc>
          <w:tcPr>
            <w:tcW w:w="687" w:type="pct"/>
          </w:tcPr>
          <w:p w14:paraId="2B3AE007" w14:textId="77777777" w:rsidR="007427B2" w:rsidRPr="00D57B0E" w:rsidRDefault="007427B2" w:rsidP="00921349">
            <w:pPr>
              <w:spacing w:after="0" w:line="276" w:lineRule="auto"/>
              <w:jc w:val="center"/>
              <w:rPr>
                <w:rFonts w:ascii="Times New Roman" w:eastAsia="Times New Roman" w:hAnsi="Times New Roman" w:cs="Times New Roman"/>
                <w:iCs/>
                <w:color w:val="000000" w:themeColor="text1"/>
                <w:sz w:val="24"/>
                <w:szCs w:val="24"/>
                <w:lang w:eastAsia="ru-RU"/>
              </w:rPr>
            </w:pPr>
          </w:p>
        </w:tc>
      </w:tr>
    </w:tbl>
    <w:p w14:paraId="6A55C127" w14:textId="2BEF84FF" w:rsidR="007427B2" w:rsidRPr="00D57B0E" w:rsidRDefault="007427B2" w:rsidP="007427B2">
      <w:pPr>
        <w:suppressAutoHyphens/>
        <w:spacing w:after="200" w:line="276"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 xml:space="preserve"> </w:t>
      </w:r>
    </w:p>
    <w:p w14:paraId="76DFD8D2" w14:textId="77777777" w:rsidR="007427B2" w:rsidRPr="00D57B0E" w:rsidRDefault="007427B2" w:rsidP="007427B2">
      <w:pPr>
        <w:spacing w:after="200" w:line="276" w:lineRule="auto"/>
        <w:ind w:firstLine="709"/>
        <w:rPr>
          <w:rFonts w:ascii="Times New Roman" w:eastAsia="Times New Roman" w:hAnsi="Times New Roman" w:cs="Times New Roman"/>
          <w:i/>
          <w:color w:val="000000" w:themeColor="text1"/>
          <w:sz w:val="24"/>
          <w:szCs w:val="24"/>
          <w:lang w:eastAsia="ru-RU"/>
        </w:rPr>
        <w:sectPr w:rsidR="007427B2" w:rsidRPr="00D57B0E" w:rsidSect="00625088">
          <w:pgSz w:w="16840" w:h="11907" w:orient="landscape"/>
          <w:pgMar w:top="851" w:right="1134" w:bottom="851" w:left="992" w:header="709" w:footer="709" w:gutter="0"/>
          <w:cols w:space="720"/>
        </w:sectPr>
      </w:pPr>
    </w:p>
    <w:p w14:paraId="048DE076" w14:textId="6381D268" w:rsidR="007427B2" w:rsidRPr="00D57B0E" w:rsidRDefault="007427B2" w:rsidP="00222D44">
      <w:pPr>
        <w:spacing w:after="20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 УСЛОВИЯ РЕАЛИЗАЦИИ УЧЕБНОЙ ДИСЦИПЛИНЫ</w:t>
      </w:r>
    </w:p>
    <w:p w14:paraId="293C65FB" w14:textId="77777777" w:rsidR="00B35732" w:rsidRPr="00552718" w:rsidRDefault="007427B2" w:rsidP="00B35732">
      <w:pPr>
        <w:spacing w:after="0"/>
        <w:jc w:val="both"/>
        <w:rPr>
          <w:rFonts w:ascii="Times New Roman" w:hAnsi="Times New Roman" w:cs="Times New Roman"/>
          <w:b/>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3.1. Для реализации программы учебной дисциплины должн</w:t>
      </w:r>
      <w:r w:rsidR="00E65A7F" w:rsidRPr="00D57B0E">
        <w:rPr>
          <w:rFonts w:ascii="Times New Roman" w:eastAsia="Times New Roman" w:hAnsi="Times New Roman" w:cs="Times New Roman"/>
          <w:bCs/>
          <w:color w:val="000000" w:themeColor="text1"/>
          <w:sz w:val="24"/>
          <w:szCs w:val="24"/>
          <w:lang w:eastAsia="ru-RU"/>
        </w:rPr>
        <w:t>о</w:t>
      </w:r>
      <w:r w:rsidRPr="00D57B0E">
        <w:rPr>
          <w:rFonts w:ascii="Times New Roman" w:eastAsia="Times New Roman" w:hAnsi="Times New Roman" w:cs="Times New Roman"/>
          <w:bCs/>
          <w:color w:val="000000" w:themeColor="text1"/>
          <w:sz w:val="24"/>
          <w:szCs w:val="24"/>
          <w:lang w:eastAsia="ru-RU"/>
        </w:rPr>
        <w:t xml:space="preserve"> быть предусмотрен</w:t>
      </w:r>
      <w:r w:rsidR="00E65A7F" w:rsidRPr="00D57B0E">
        <w:rPr>
          <w:rFonts w:ascii="Times New Roman" w:eastAsia="Times New Roman" w:hAnsi="Times New Roman" w:cs="Times New Roman"/>
          <w:bCs/>
          <w:color w:val="000000" w:themeColor="text1"/>
          <w:sz w:val="24"/>
          <w:szCs w:val="24"/>
          <w:lang w:eastAsia="ru-RU"/>
        </w:rPr>
        <w:t>о:</w:t>
      </w:r>
      <w:r w:rsidRPr="00D57B0E">
        <w:rPr>
          <w:rFonts w:ascii="Times New Roman" w:eastAsia="Times New Roman" w:hAnsi="Times New Roman" w:cs="Times New Roman"/>
          <w:bCs/>
          <w:color w:val="000000" w:themeColor="text1"/>
          <w:sz w:val="24"/>
          <w:szCs w:val="24"/>
          <w:lang w:eastAsia="ru-RU"/>
        </w:rPr>
        <w:t xml:space="preserve"> </w:t>
      </w:r>
      <w:r w:rsidR="00B35732" w:rsidRPr="00D57B0E">
        <w:rPr>
          <w:rFonts w:ascii="Times New Roman" w:eastAsia="Times New Roman" w:hAnsi="Times New Roman" w:cs="Times New Roman"/>
          <w:bCs/>
          <w:color w:val="000000" w:themeColor="text1"/>
          <w:sz w:val="24"/>
          <w:szCs w:val="24"/>
          <w:lang w:eastAsia="ru-RU"/>
        </w:rPr>
        <w:t xml:space="preserve">3.1. Для реализации программы учебной дисциплины должно быть предусмотрено: </w:t>
      </w:r>
      <w:r w:rsidR="00B35732" w:rsidRPr="00552718">
        <w:rPr>
          <w:rFonts w:ascii="Times New Roman" w:hAnsi="Times New Roman" w:cs="Times New Roman"/>
          <w:b/>
          <w:color w:val="000000" w:themeColor="text1"/>
          <w:sz w:val="24"/>
          <w:szCs w:val="24"/>
        </w:rPr>
        <w:t xml:space="preserve">Организация рабочего места </w:t>
      </w:r>
    </w:p>
    <w:p w14:paraId="0D2118D1"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рабочее/учебное место обучающегося создается индивидуально с учетом его особых образовательных потребностей, а также сопутствующих нейросенсорных нарушений</w:t>
      </w:r>
    </w:p>
    <w:p w14:paraId="49C1BA1B"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размеров рабочей зоны на одно место, с учетом подъезда и разворота кресла-коляски</w:t>
      </w:r>
    </w:p>
    <w:p w14:paraId="280D6FC8"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ширины прохода между рядами столов</w:t>
      </w:r>
    </w:p>
    <w:p w14:paraId="26861A8F"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при организации учебного места учитываются возможности и особенности моторики, восприятия, внимания, памяти обучающегося</w:t>
      </w:r>
    </w:p>
    <w:p w14:paraId="01B59DB2"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инвалидов-колясочников предусматриваются места в первом ряду, ближайшие от входа в помещение.</w:t>
      </w:r>
    </w:p>
    <w:p w14:paraId="2F6F5C8E"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установка (перемещение) учебной доски в зоне доступности инвалида на коляске</w:t>
      </w:r>
    </w:p>
    <w:p w14:paraId="5E3E717A"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аудитория должна быть оборудована столами, регулируемыми по росту обучающихся, а также специализированными креслами-столами с индивидуальными средствами фиксации, предписанными в медицинских рекомендациях</w:t>
      </w:r>
    </w:p>
    <w:p w14:paraId="1C944783"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оснащение аудитории персональными компьютерами, техническими приспособлениями (специальная клавиатура, различные контакторы, заменяющие мышь, джойстики, трекболы, головная компьютерная мышь, выносные кнопки разных цветов и диаметров, сенсорные планшеты и т.д.)</w:t>
      </w:r>
    </w:p>
    <w:p w14:paraId="7F883F88"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персональный компьютер должен быть оснащен виртуальной экранной клавиатурой, коммуникационными каналами, программными продуктами</w:t>
      </w:r>
    </w:p>
    <w:p w14:paraId="28FA4788"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крепления тетрадей и книг на столе обучающегося можно разместить специальные магниты и кнопки, наклонные доски для письма</w:t>
      </w:r>
    </w:p>
    <w:p w14:paraId="24970174" w14:textId="77777777" w:rsidR="00B35732" w:rsidRPr="00552718" w:rsidRDefault="00B35732" w:rsidP="00B35732">
      <w:pPr>
        <w:spacing w:after="0" w:line="240" w:lineRule="auto"/>
        <w:rPr>
          <w:rFonts w:ascii="Times New Roman" w:hAnsi="Times New Roman" w:cs="Times New Roman"/>
          <w:sz w:val="24"/>
          <w:szCs w:val="24"/>
        </w:rPr>
      </w:pPr>
    </w:p>
    <w:p w14:paraId="501F78D6" w14:textId="77777777" w:rsidR="00B35732" w:rsidRPr="00552718" w:rsidRDefault="00B35732" w:rsidP="00B35732">
      <w:pPr>
        <w:spacing w:after="0" w:line="240" w:lineRule="auto"/>
        <w:rPr>
          <w:rFonts w:ascii="Times New Roman" w:hAnsi="Times New Roman" w:cs="Times New Roman"/>
          <w:b/>
          <w:bCs/>
          <w:sz w:val="24"/>
          <w:szCs w:val="24"/>
        </w:rPr>
      </w:pPr>
      <w:r w:rsidRPr="00552718">
        <w:rPr>
          <w:rFonts w:ascii="Times New Roman" w:hAnsi="Times New Roman" w:cs="Times New Roman"/>
          <w:b/>
          <w:bCs/>
          <w:sz w:val="24"/>
          <w:szCs w:val="24"/>
        </w:rPr>
        <w:t>Технические и программные средства общего и специального назначения</w:t>
      </w:r>
    </w:p>
    <w:p w14:paraId="626B7E56" w14:textId="77777777" w:rsidR="00B35732" w:rsidRPr="00552718" w:rsidRDefault="00B35732" w:rsidP="00B35732">
      <w:pPr>
        <w:spacing w:after="0" w:line="240" w:lineRule="auto"/>
        <w:rPr>
          <w:rFonts w:ascii="Times New Roman" w:hAnsi="Times New Roman" w:cs="Times New Roman"/>
          <w:b/>
          <w:bCs/>
          <w:sz w:val="24"/>
          <w:szCs w:val="24"/>
        </w:rPr>
      </w:pPr>
    </w:p>
    <w:p w14:paraId="50DA85DA"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eastAsia="Times New Roman" w:hAnsi="Times New Roman" w:cs="Times New Roman"/>
          <w:sz w:val="24"/>
          <w:szCs w:val="24"/>
          <w:lang w:eastAsia="ru-RU"/>
        </w:rPr>
        <w:t>в качестве простых технических средств, служащих для облегчения процесса письма, можно использовать увеличенные в размерах ручки и специальные накладки к ним, позволяющие удерживать ручку и манипулировать ею с минимальными усилиями, а также утяжеленными (с дополнительным грузом) ручками, снижающими проявления тремора при письме</w:t>
      </w:r>
    </w:p>
    <w:p w14:paraId="6A4DE983"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w:t>
      </w:r>
    </w:p>
    <w:p w14:paraId="4A044751"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виртуальная экранная клавиатура</w:t>
      </w:r>
    </w:p>
    <w:p w14:paraId="2130CA84"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головная компьютерная мышь</w:t>
      </w:r>
    </w:p>
    <w:p w14:paraId="67D5E67E"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ножная компьютерная мышь</w:t>
      </w:r>
    </w:p>
    <w:p w14:paraId="13F866FD"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выносные компьютерные кнопки</w:t>
      </w:r>
    </w:p>
    <w:p w14:paraId="3B93AB03"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компьютерный джойстик или компьютерный роллер</w:t>
      </w:r>
    </w:p>
    <w:p w14:paraId="2B146749"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сенсорный планшет</w:t>
      </w:r>
    </w:p>
    <w:p w14:paraId="48CB2327"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компьютерная мышь с прикусывателем</w:t>
      </w:r>
      <w:r>
        <w:rPr>
          <w:rFonts w:ascii="Times New Roman" w:hAnsi="Times New Roman" w:cs="Times New Roman"/>
          <w:sz w:val="24"/>
          <w:szCs w:val="24"/>
        </w:rPr>
        <w:t xml:space="preserve"> </w:t>
      </w:r>
      <w:r w:rsidRPr="00552718">
        <w:rPr>
          <w:rFonts w:ascii="Times New Roman" w:hAnsi="Times New Roman" w:cs="Times New Roman"/>
          <w:sz w:val="20"/>
          <w:szCs w:val="20"/>
        </w:rPr>
        <w:t>ай-трекер</w:t>
      </w:r>
    </w:p>
    <w:p w14:paraId="01C97367" w14:textId="0DB9BAB5" w:rsidR="00E65A7F" w:rsidRPr="00D57B0E" w:rsidRDefault="00E65A7F" w:rsidP="00B35732">
      <w:pPr>
        <w:spacing w:after="0"/>
        <w:jc w:val="both"/>
        <w:rPr>
          <w:rFonts w:ascii="Times New Roman" w:hAnsi="Times New Roman" w:cs="Times New Roman"/>
          <w:color w:val="000000" w:themeColor="text1"/>
        </w:rPr>
      </w:pPr>
    </w:p>
    <w:p w14:paraId="285CF6C8" w14:textId="77777777" w:rsidR="00E65A7F" w:rsidRPr="00D57B0E" w:rsidRDefault="00E65A7F" w:rsidP="00E65A7F">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Специальные помещения:</w:t>
      </w:r>
    </w:p>
    <w:p w14:paraId="68FBC112" w14:textId="117431A0" w:rsidR="007427B2" w:rsidRPr="00D57B0E" w:rsidRDefault="00E65A7F" w:rsidP="00E65A7F">
      <w:pPr>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 </w:t>
      </w:r>
      <w:r w:rsidR="00222D44" w:rsidRPr="00D57B0E">
        <w:rPr>
          <w:rFonts w:ascii="Times New Roman" w:eastAsia="Times New Roman" w:hAnsi="Times New Roman" w:cs="Times New Roman"/>
          <w:bCs/>
          <w:color w:val="000000" w:themeColor="text1"/>
          <w:sz w:val="24"/>
          <w:szCs w:val="24"/>
          <w:lang w:eastAsia="ru-RU"/>
        </w:rPr>
        <w:t>«</w:t>
      </w:r>
      <w:r w:rsidR="007427B2" w:rsidRPr="00D57B0E">
        <w:rPr>
          <w:rFonts w:ascii="Times New Roman" w:eastAsia="Times New Roman" w:hAnsi="Times New Roman" w:cs="Times New Roman"/>
          <w:bCs/>
          <w:color w:val="000000" w:themeColor="text1"/>
          <w:sz w:val="24"/>
          <w:szCs w:val="24"/>
          <w:lang w:eastAsia="ru-RU"/>
        </w:rPr>
        <w:t>Кабинет</w:t>
      </w:r>
      <w:r w:rsidR="007427B2" w:rsidRPr="00D57B0E">
        <w:rPr>
          <w:rFonts w:ascii="Times New Roman" w:eastAsia="Times New Roman" w:hAnsi="Times New Roman" w:cs="Times New Roman"/>
          <w:bCs/>
          <w:i/>
          <w:color w:val="000000" w:themeColor="text1"/>
          <w:sz w:val="24"/>
          <w:szCs w:val="24"/>
          <w:lang w:eastAsia="ru-RU"/>
        </w:rPr>
        <w:t xml:space="preserve"> </w:t>
      </w:r>
      <w:r w:rsidR="00222D44" w:rsidRPr="00D57B0E">
        <w:rPr>
          <w:rFonts w:ascii="Times New Roman" w:eastAsia="Times New Roman" w:hAnsi="Times New Roman" w:cs="Times New Roman"/>
          <w:bCs/>
          <w:color w:val="000000" w:themeColor="text1"/>
          <w:sz w:val="24"/>
          <w:szCs w:val="24"/>
          <w:lang w:eastAsia="ru-RU"/>
        </w:rPr>
        <w:t>и</w:t>
      </w:r>
      <w:r w:rsidR="007427B2" w:rsidRPr="00D57B0E">
        <w:rPr>
          <w:rFonts w:ascii="Times New Roman" w:eastAsia="Times New Roman" w:hAnsi="Times New Roman" w:cs="Times New Roman"/>
          <w:bCs/>
          <w:iCs/>
          <w:color w:val="000000" w:themeColor="text1"/>
          <w:sz w:val="24"/>
          <w:szCs w:val="24"/>
          <w:lang w:eastAsia="ru-RU"/>
        </w:rPr>
        <w:t>ностранного языка</w:t>
      </w:r>
      <w:r w:rsidR="007427B2" w:rsidRPr="00D57B0E">
        <w:rPr>
          <w:rFonts w:ascii="Times New Roman" w:eastAsia="Times New Roman" w:hAnsi="Times New Roman" w:cs="Times New Roman"/>
          <w:bCs/>
          <w:color w:val="000000" w:themeColor="text1"/>
          <w:sz w:val="24"/>
          <w:szCs w:val="24"/>
          <w:lang w:eastAsia="ru-RU"/>
        </w:rPr>
        <w:t>»</w:t>
      </w:r>
      <w:r w:rsidR="007427B2" w:rsidRPr="00D57B0E">
        <w:rPr>
          <w:rFonts w:ascii="Times New Roman" w:eastAsia="Times New Roman" w:hAnsi="Times New Roman" w:cs="Times New Roman"/>
          <w:color w:val="000000" w:themeColor="text1"/>
          <w:sz w:val="24"/>
          <w:szCs w:val="24"/>
        </w:rPr>
        <w:t>, оснащенный о</w:t>
      </w:r>
      <w:r w:rsidR="007427B2" w:rsidRPr="00D57B0E">
        <w:rPr>
          <w:rFonts w:ascii="Times New Roman" w:eastAsia="Times New Roman" w:hAnsi="Times New Roman" w:cs="Times New Roman"/>
          <w:bCs/>
          <w:color w:val="000000" w:themeColor="text1"/>
          <w:sz w:val="24"/>
          <w:szCs w:val="24"/>
        </w:rPr>
        <w:t xml:space="preserve">борудованием </w:t>
      </w:r>
      <w:r w:rsidR="007427B2" w:rsidRPr="00D57B0E">
        <w:rPr>
          <w:rFonts w:ascii="Times New Roman" w:eastAsia="Times New Roman" w:hAnsi="Times New Roman" w:cs="Times New Roman"/>
          <w:color w:val="000000" w:themeColor="text1"/>
          <w:sz w:val="24"/>
          <w:szCs w:val="24"/>
        </w:rPr>
        <w:t xml:space="preserve">в соответствии </w:t>
      </w:r>
      <w:r w:rsidR="00222D44" w:rsidRPr="00D57B0E">
        <w:rPr>
          <w:rFonts w:ascii="Times New Roman" w:eastAsia="Times New Roman" w:hAnsi="Times New Roman" w:cs="Times New Roman"/>
          <w:color w:val="000000" w:themeColor="text1"/>
          <w:sz w:val="24"/>
          <w:szCs w:val="24"/>
        </w:rPr>
        <w:br/>
      </w:r>
      <w:r w:rsidR="007427B2" w:rsidRPr="00D57B0E">
        <w:rPr>
          <w:rFonts w:ascii="Times New Roman" w:eastAsia="Times New Roman" w:hAnsi="Times New Roman" w:cs="Times New Roman"/>
          <w:color w:val="000000" w:themeColor="text1"/>
          <w:sz w:val="24"/>
          <w:szCs w:val="24"/>
        </w:rPr>
        <w:t xml:space="preserve">с п. 6.1.2.1 </w:t>
      </w:r>
      <w:r w:rsidR="00222D44" w:rsidRPr="00D57B0E">
        <w:rPr>
          <w:rFonts w:ascii="Times New Roman" w:eastAsia="Times New Roman" w:hAnsi="Times New Roman" w:cs="Times New Roman"/>
          <w:color w:val="000000" w:themeColor="text1"/>
          <w:sz w:val="24"/>
          <w:szCs w:val="24"/>
        </w:rPr>
        <w:t>п</w:t>
      </w:r>
      <w:r w:rsidR="007427B2" w:rsidRPr="00D57B0E">
        <w:rPr>
          <w:rFonts w:ascii="Times New Roman" w:eastAsia="Times New Roman" w:hAnsi="Times New Roman" w:cs="Times New Roman"/>
          <w:color w:val="000000" w:themeColor="text1"/>
          <w:sz w:val="24"/>
          <w:szCs w:val="24"/>
        </w:rPr>
        <w:t xml:space="preserve">римерной </w:t>
      </w:r>
      <w:r w:rsidR="00222D44" w:rsidRPr="00D57B0E">
        <w:rPr>
          <w:rFonts w:ascii="Times New Roman" w:eastAsia="Times New Roman" w:hAnsi="Times New Roman" w:cs="Times New Roman"/>
          <w:color w:val="000000" w:themeColor="text1"/>
          <w:sz w:val="24"/>
          <w:szCs w:val="24"/>
        </w:rPr>
        <w:t xml:space="preserve">основной образовательной </w:t>
      </w:r>
      <w:r w:rsidR="007427B2" w:rsidRPr="00D57B0E">
        <w:rPr>
          <w:rFonts w:ascii="Times New Roman" w:eastAsia="Times New Roman" w:hAnsi="Times New Roman" w:cs="Times New Roman"/>
          <w:color w:val="000000" w:themeColor="text1"/>
          <w:sz w:val="24"/>
          <w:szCs w:val="24"/>
        </w:rPr>
        <w:t xml:space="preserve">программы по </w:t>
      </w:r>
      <w:r w:rsidR="00222D44" w:rsidRPr="00D57B0E">
        <w:rPr>
          <w:rFonts w:ascii="Times New Roman" w:eastAsia="Times New Roman" w:hAnsi="Times New Roman" w:cs="Times New Roman"/>
          <w:color w:val="000000" w:themeColor="text1"/>
          <w:sz w:val="24"/>
          <w:szCs w:val="24"/>
        </w:rPr>
        <w:t>профессии</w:t>
      </w:r>
      <w:r w:rsidR="007427B2" w:rsidRPr="00D57B0E">
        <w:rPr>
          <w:rFonts w:ascii="Times New Roman" w:eastAsia="Times New Roman" w:hAnsi="Times New Roman" w:cs="Times New Roman"/>
          <w:color w:val="000000" w:themeColor="text1"/>
          <w:sz w:val="24"/>
          <w:szCs w:val="24"/>
        </w:rPr>
        <w:t>.</w:t>
      </w:r>
    </w:p>
    <w:p w14:paraId="1D2ABC90"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p>
    <w:p w14:paraId="0B909ECE"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46290B0B" w14:textId="6EB668AE"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9F761AB"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соответствиис требованиями ФГОС СПО по профессии/специальности.</w:t>
      </w:r>
    </w:p>
    <w:p w14:paraId="526AD0E2"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66DC604A"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2F66F031"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1B196491"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66DADEA2" w14:textId="07370A63" w:rsidR="00E65A7F" w:rsidRPr="00D57B0E" w:rsidRDefault="00E65A7F" w:rsidP="00E65A7F">
      <w:pPr>
        <w:suppressAutoHyphens/>
        <w:spacing w:after="0" w:line="276" w:lineRule="auto"/>
        <w:jc w:val="both"/>
        <w:rPr>
          <w:rFonts w:ascii="Times New Roman" w:eastAsia="Times New Roman" w:hAnsi="Times New Roman" w:cs="Times New Roman"/>
          <w:bCs/>
          <w:color w:val="000000" w:themeColor="text1"/>
          <w:sz w:val="24"/>
          <w:szCs w:val="24"/>
          <w:lang w:eastAsia="ru-RU"/>
        </w:rPr>
      </w:pPr>
    </w:p>
    <w:p w14:paraId="2F998667"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2FC5FC5A" w14:textId="4E9FDD7F" w:rsidR="007427B2" w:rsidRPr="00D57B0E" w:rsidRDefault="007427B2" w:rsidP="007427B2">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3.2.1. Основные печатные </w:t>
      </w:r>
      <w:r w:rsidR="00222D44" w:rsidRPr="00D57B0E">
        <w:rPr>
          <w:rFonts w:ascii="Times New Roman" w:eastAsia="Times New Roman" w:hAnsi="Times New Roman" w:cs="Times New Roman"/>
          <w:b/>
          <w:color w:val="000000" w:themeColor="text1"/>
          <w:sz w:val="24"/>
          <w:szCs w:val="24"/>
          <w:lang w:eastAsia="ru-RU"/>
        </w:rPr>
        <w:t xml:space="preserve">и электронные </w:t>
      </w:r>
      <w:r w:rsidRPr="00D57B0E">
        <w:rPr>
          <w:rFonts w:ascii="Times New Roman" w:eastAsia="Times New Roman" w:hAnsi="Times New Roman" w:cs="Times New Roman"/>
          <w:b/>
          <w:color w:val="000000" w:themeColor="text1"/>
          <w:sz w:val="24"/>
          <w:szCs w:val="24"/>
          <w:lang w:eastAsia="ru-RU"/>
        </w:rPr>
        <w:t>издания</w:t>
      </w:r>
    </w:p>
    <w:p w14:paraId="596EE7DA" w14:textId="2521B8BB" w:rsidR="007427B2" w:rsidRPr="00D57B0E" w:rsidRDefault="007427B2" w:rsidP="007427B2">
      <w:pPr>
        <w:spacing w:after="0" w:line="276" w:lineRule="auto"/>
        <w:ind w:firstLine="709"/>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1. </w:t>
      </w:r>
      <w:r w:rsidR="00222D44" w:rsidRPr="00D57B0E">
        <w:rPr>
          <w:rFonts w:ascii="Times New Roman" w:eastAsia="Times New Roman" w:hAnsi="Times New Roman" w:cs="Times New Roman"/>
          <w:color w:val="000000" w:themeColor="text1"/>
          <w:sz w:val="24"/>
          <w:szCs w:val="24"/>
          <w:lang w:eastAsia="ru-RU"/>
        </w:rPr>
        <w:t>Стогниева, О. Н.  Английский язык для ИТ-специальностей : учебное пособие для среднего профессионального образования / О. Н. Стогниева. — Москва : Издательство Юрайт, 2022. — 143 с. — (Профессиональное образование). — ISBN 978-5-534-07972-2. — Текст : электронный // Образовательная платформа Юрайт [сайт]. — URL: https://urait.ru/bcode/493233 (дата обращения: 03.05.2022).</w:t>
      </w:r>
    </w:p>
    <w:p w14:paraId="0EC18A43" w14:textId="77777777" w:rsidR="007427B2" w:rsidRPr="00D57B0E" w:rsidRDefault="007427B2" w:rsidP="007427B2">
      <w:pPr>
        <w:spacing w:after="0" w:line="276" w:lineRule="auto"/>
        <w:ind w:firstLine="709"/>
        <w:contextualSpacing/>
        <w:rPr>
          <w:rFonts w:ascii="Times New Roman" w:eastAsia="Times New Roman" w:hAnsi="Times New Roman" w:cs="Times New Roman"/>
          <w:b/>
          <w:color w:val="000000" w:themeColor="text1"/>
          <w:sz w:val="24"/>
          <w:szCs w:val="24"/>
          <w:lang w:eastAsia="ru-RU"/>
        </w:rPr>
      </w:pPr>
    </w:p>
    <w:p w14:paraId="564F904E" w14:textId="5AD9E771"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4. КОНТРОЛЬ И ОЦЕНКА РЕЗУЛЬТАТОВ ОСВОЕНИЯ  </w:t>
      </w:r>
    </w:p>
    <w:p w14:paraId="455FDF45"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УЧЕБНОЙ ДИСЦИПЛИНЫ</w:t>
      </w:r>
    </w:p>
    <w:p w14:paraId="0A05393B"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1"/>
        <w:gridCol w:w="2693"/>
        <w:gridCol w:w="2261"/>
      </w:tblGrid>
      <w:tr w:rsidR="007427B2" w:rsidRPr="00D57B0E" w14:paraId="6E11C24D" w14:textId="77777777" w:rsidTr="00222D44">
        <w:tc>
          <w:tcPr>
            <w:tcW w:w="2349" w:type="pct"/>
          </w:tcPr>
          <w:p w14:paraId="057133C6" w14:textId="789F2EAD" w:rsidR="007427B2" w:rsidRPr="00D57B0E" w:rsidRDefault="007427B2" w:rsidP="00D51608">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Результаты обучения</w:t>
            </w:r>
            <w:r w:rsidR="00D51608" w:rsidRPr="00D57B0E">
              <w:rPr>
                <w:rStyle w:val="ac"/>
                <w:rFonts w:ascii="Times New Roman" w:hAnsi="Times New Roman"/>
                <w:b/>
                <w:bCs/>
                <w:i/>
                <w:color w:val="000000" w:themeColor="text1"/>
                <w:sz w:val="24"/>
                <w:szCs w:val="24"/>
              </w:rPr>
              <w:footnoteReference w:id="34"/>
            </w:r>
          </w:p>
        </w:tc>
        <w:tc>
          <w:tcPr>
            <w:tcW w:w="1441" w:type="pct"/>
          </w:tcPr>
          <w:p w14:paraId="62DBF444" w14:textId="77777777" w:rsidR="007427B2" w:rsidRPr="00D57B0E" w:rsidRDefault="007427B2" w:rsidP="00870091">
            <w:pPr>
              <w:spacing w:after="20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Критерии оценки</w:t>
            </w:r>
          </w:p>
        </w:tc>
        <w:tc>
          <w:tcPr>
            <w:tcW w:w="1210" w:type="pct"/>
          </w:tcPr>
          <w:p w14:paraId="2B36BD88" w14:textId="77777777" w:rsidR="007427B2" w:rsidRPr="00D57B0E" w:rsidRDefault="007427B2" w:rsidP="00870091">
            <w:pPr>
              <w:spacing w:after="20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Методы оценки</w:t>
            </w:r>
          </w:p>
        </w:tc>
      </w:tr>
      <w:tr w:rsidR="00D57B0E" w:rsidRPr="00D57B0E" w14:paraId="76094982" w14:textId="77777777" w:rsidTr="00222D44">
        <w:tc>
          <w:tcPr>
            <w:tcW w:w="2349" w:type="pct"/>
          </w:tcPr>
          <w:p w14:paraId="3A57F125"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Знания:</w:t>
            </w:r>
          </w:p>
          <w:p w14:paraId="5ACAE4F1"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общая и профессиональная лексика;</w:t>
            </w:r>
          </w:p>
          <w:p w14:paraId="34BDDCD9"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грамматические нормы современного английского языка;</w:t>
            </w:r>
          </w:p>
          <w:p w14:paraId="72CE4EDD"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факты англоязычной культуры;</w:t>
            </w:r>
          </w:p>
          <w:p w14:paraId="6FB472E9" w14:textId="27C98C9F"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ресурсы, с помощью которых можно ко</w:t>
            </w:r>
            <w:r w:rsidR="00222D44" w:rsidRPr="00D57B0E">
              <w:rPr>
                <w:rFonts w:ascii="Times New Roman" w:eastAsia="Times New Roman" w:hAnsi="Times New Roman" w:cs="Times New Roman"/>
                <w:bCs/>
                <w:iCs/>
                <w:color w:val="000000" w:themeColor="text1"/>
                <w:sz w:val="24"/>
                <w:szCs w:val="24"/>
                <w:lang w:eastAsia="ru-RU"/>
              </w:rPr>
              <w:t>мпенсировать недостающие знания</w:t>
            </w:r>
          </w:p>
        </w:tc>
        <w:tc>
          <w:tcPr>
            <w:tcW w:w="1441" w:type="pct"/>
          </w:tcPr>
          <w:p w14:paraId="78A953F2"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не менее 60% правильных ответов</w:t>
            </w:r>
          </w:p>
        </w:tc>
        <w:tc>
          <w:tcPr>
            <w:tcW w:w="1210" w:type="pct"/>
          </w:tcPr>
          <w:p w14:paraId="13065C22"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тестирование</w:t>
            </w:r>
          </w:p>
        </w:tc>
      </w:tr>
      <w:tr w:rsidR="00D57B0E" w:rsidRPr="00D57B0E" w14:paraId="53B2171F" w14:textId="77777777" w:rsidTr="00222D44">
        <w:trPr>
          <w:trHeight w:val="896"/>
        </w:trPr>
        <w:tc>
          <w:tcPr>
            <w:tcW w:w="2349" w:type="pct"/>
          </w:tcPr>
          <w:p w14:paraId="5D55F32A"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Умения:</w:t>
            </w:r>
          </w:p>
          <w:p w14:paraId="455E84AC"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 области аудирования:</w:t>
            </w:r>
          </w:p>
          <w:p w14:paraId="5614A255" w14:textId="7AF7B824"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воспринимать на слух высказывания на общую и профессиональную тематику и извлекать общую и детальную информацию из услышанного;</w:t>
            </w:r>
          </w:p>
          <w:p w14:paraId="0C6035CB" w14:textId="77777777" w:rsidR="00222D44" w:rsidRPr="00D57B0E" w:rsidRDefault="00222D44" w:rsidP="00870091">
            <w:pPr>
              <w:spacing w:after="0" w:line="276" w:lineRule="auto"/>
              <w:rPr>
                <w:rFonts w:ascii="Times New Roman" w:eastAsia="Times New Roman" w:hAnsi="Times New Roman" w:cs="Times New Roman"/>
                <w:bCs/>
                <w:iCs/>
                <w:color w:val="000000" w:themeColor="text1"/>
                <w:sz w:val="24"/>
                <w:szCs w:val="24"/>
                <w:lang w:eastAsia="ru-RU"/>
              </w:rPr>
            </w:pPr>
          </w:p>
          <w:p w14:paraId="70A48DA3"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 области чтения:</w:t>
            </w:r>
          </w:p>
          <w:p w14:paraId="73DAA298"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понимать содержание текстов общей и профессиональной тематики и извлекать общую и детальную информацию из прочитанного;</w:t>
            </w:r>
          </w:p>
          <w:p w14:paraId="259C8F24"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 речи:</w:t>
            </w:r>
          </w:p>
          <w:p w14:paraId="022C1D8A" w14:textId="75B226C0"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поддерживать диалог на общую и профессиональную тематику, с</w:t>
            </w:r>
            <w:r w:rsidR="00222D44" w:rsidRPr="00D57B0E">
              <w:rPr>
                <w:rFonts w:ascii="Times New Roman" w:eastAsia="Times New Roman" w:hAnsi="Times New Roman" w:cs="Times New Roman"/>
                <w:bCs/>
                <w:iCs/>
                <w:color w:val="000000" w:themeColor="text1"/>
                <w:sz w:val="24"/>
                <w:szCs w:val="24"/>
                <w:lang w:eastAsia="ru-RU"/>
              </w:rPr>
              <w:t>облюдать нормы речевого этикета</w:t>
            </w:r>
          </w:p>
        </w:tc>
        <w:tc>
          <w:tcPr>
            <w:tcW w:w="1441" w:type="pct"/>
          </w:tcPr>
          <w:p w14:paraId="7175F938"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p>
          <w:p w14:paraId="0FA5AD0B" w14:textId="0A056C0D"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верный пересказ содержания аудиоинформации на профессиональную тему;</w:t>
            </w:r>
          </w:p>
          <w:p w14:paraId="0D0EE81F" w14:textId="77777777" w:rsidR="00222D44" w:rsidRPr="00D57B0E" w:rsidRDefault="00222D44" w:rsidP="00870091">
            <w:pPr>
              <w:spacing w:after="0" w:line="276" w:lineRule="auto"/>
              <w:rPr>
                <w:rFonts w:ascii="Times New Roman" w:eastAsia="Times New Roman" w:hAnsi="Times New Roman" w:cs="Times New Roman"/>
                <w:bCs/>
                <w:iCs/>
                <w:color w:val="000000" w:themeColor="text1"/>
                <w:sz w:val="24"/>
                <w:szCs w:val="24"/>
                <w:lang w:eastAsia="ru-RU"/>
              </w:rPr>
            </w:pPr>
          </w:p>
          <w:p w14:paraId="75B255E1" w14:textId="4D965AC9"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верный перевод текста профессиональной тематики;</w:t>
            </w:r>
          </w:p>
          <w:p w14:paraId="0ACECBD7" w14:textId="77777777" w:rsidR="00222D44" w:rsidRPr="00D57B0E" w:rsidRDefault="00222D44" w:rsidP="00870091">
            <w:pPr>
              <w:spacing w:after="0" w:line="276" w:lineRule="auto"/>
              <w:rPr>
                <w:rFonts w:ascii="Times New Roman" w:eastAsia="Times New Roman" w:hAnsi="Times New Roman" w:cs="Times New Roman"/>
                <w:bCs/>
                <w:iCs/>
                <w:color w:val="000000" w:themeColor="text1"/>
                <w:sz w:val="24"/>
                <w:szCs w:val="24"/>
                <w:lang w:eastAsia="ru-RU"/>
              </w:rPr>
            </w:pPr>
          </w:p>
          <w:p w14:paraId="5595847C" w14:textId="2B94E981"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верно сформулированные отве</w:t>
            </w:r>
            <w:r w:rsidR="00222D44" w:rsidRPr="00D57B0E">
              <w:rPr>
                <w:rFonts w:ascii="Times New Roman" w:eastAsia="Times New Roman" w:hAnsi="Times New Roman" w:cs="Times New Roman"/>
                <w:bCs/>
                <w:iCs/>
                <w:color w:val="000000" w:themeColor="text1"/>
                <w:sz w:val="24"/>
                <w:szCs w:val="24"/>
                <w:lang w:eastAsia="ru-RU"/>
              </w:rPr>
              <w:t>ты и вопросы в процессе диалога</w:t>
            </w:r>
          </w:p>
        </w:tc>
        <w:tc>
          <w:tcPr>
            <w:tcW w:w="1210" w:type="pct"/>
          </w:tcPr>
          <w:p w14:paraId="1463CCBC" w14:textId="3F1268F0"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экспертное наблюдение </w:t>
            </w:r>
            <w:r w:rsidR="00222D44" w:rsidRPr="00D57B0E">
              <w:rPr>
                <w:rFonts w:ascii="Times New Roman" w:eastAsia="Times New Roman" w:hAnsi="Times New Roman" w:cs="Times New Roman"/>
                <w:bCs/>
                <w:iCs/>
                <w:color w:val="000000" w:themeColor="text1"/>
                <w:sz w:val="24"/>
                <w:szCs w:val="24"/>
                <w:lang w:eastAsia="ru-RU"/>
              </w:rPr>
              <w:t>в процессе практических занятий</w:t>
            </w:r>
          </w:p>
        </w:tc>
      </w:tr>
    </w:tbl>
    <w:p w14:paraId="722DDD65" w14:textId="77777777" w:rsidR="007427B2" w:rsidRPr="00D57B0E" w:rsidRDefault="007427B2" w:rsidP="007427B2">
      <w:pPr>
        <w:spacing w:after="0" w:line="276" w:lineRule="auto"/>
        <w:jc w:val="both"/>
        <w:rPr>
          <w:rFonts w:ascii="Times New Roman" w:eastAsia="Times New Roman" w:hAnsi="Times New Roman" w:cs="Times New Roman"/>
          <w:b/>
          <w:color w:val="000000" w:themeColor="text1"/>
          <w:sz w:val="24"/>
          <w:szCs w:val="24"/>
          <w:lang w:eastAsia="ru-RU"/>
        </w:rPr>
      </w:pPr>
    </w:p>
    <w:p w14:paraId="6493636D" w14:textId="77777777" w:rsidR="007427B2" w:rsidRPr="00D57B0E" w:rsidRDefault="007427B2" w:rsidP="007427B2">
      <w:pPr>
        <w:spacing w:after="0" w:line="276"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p>
    <w:p w14:paraId="2C9A1A8E" w14:textId="688FD9E2" w:rsidR="00243B3B" w:rsidRPr="00D57B0E" w:rsidRDefault="00243B3B" w:rsidP="00243B3B">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2.3</w:t>
      </w:r>
    </w:p>
    <w:p w14:paraId="2EF981D1" w14:textId="77777777" w:rsidR="00243B3B" w:rsidRPr="00D57B0E" w:rsidRDefault="00243B3B" w:rsidP="00243B3B">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34F60CA9" w14:textId="77777777" w:rsidR="00243B3B" w:rsidRPr="00D57B0E" w:rsidRDefault="00243B3B" w:rsidP="00243B3B">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0AF5ABF2"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DD21771"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4FDA0A30"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7AC5BFDB"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F5E2E65" w14:textId="67A4699A"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ПРИМЕРНАЯ </w:t>
      </w:r>
      <w:r w:rsidR="00E65A7F" w:rsidRPr="00D57B0E">
        <w:rPr>
          <w:rFonts w:ascii="Times New Roman" w:eastAsia="Times New Roman" w:hAnsi="Times New Roman" w:cs="Times New Roman"/>
          <w:b/>
          <w:color w:val="000000" w:themeColor="text1"/>
          <w:sz w:val="24"/>
          <w:szCs w:val="24"/>
          <w:lang w:eastAsia="ru-RU"/>
        </w:rPr>
        <w:t xml:space="preserve">АДАПТИРОВАННАЯ </w:t>
      </w:r>
      <w:r w:rsidRPr="00D57B0E">
        <w:rPr>
          <w:rFonts w:ascii="Times New Roman" w:eastAsia="Times New Roman" w:hAnsi="Times New Roman" w:cs="Times New Roman"/>
          <w:b/>
          <w:color w:val="000000" w:themeColor="text1"/>
          <w:sz w:val="24"/>
          <w:szCs w:val="24"/>
          <w:lang w:eastAsia="ru-RU"/>
        </w:rPr>
        <w:t>РАБОЧАЯ ПРОГРАММА УЧЕБНОЙ ДИСЦИПЛИНЫ</w:t>
      </w:r>
    </w:p>
    <w:p w14:paraId="2B2699A8"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u w:val="single"/>
          <w:lang w:eastAsia="ru-RU"/>
        </w:rPr>
      </w:pPr>
    </w:p>
    <w:p w14:paraId="02E18805" w14:textId="3AC918D0" w:rsidR="007427B2" w:rsidRPr="00D57B0E" w:rsidRDefault="00243B3B" w:rsidP="007427B2">
      <w:pPr>
        <w:spacing w:after="0" w:line="276" w:lineRule="auto"/>
        <w:jc w:val="center"/>
        <w:rPr>
          <w:rFonts w:ascii="Times New Roman" w:eastAsia="Times New Roman" w:hAnsi="Times New Roman" w:cs="Times New Roman"/>
          <w:b/>
          <w:color w:val="000000" w:themeColor="text1"/>
          <w:sz w:val="24"/>
          <w:szCs w:val="24"/>
          <w:lang w:eastAsia="ru-RU"/>
        </w:rPr>
      </w:pPr>
      <w:bookmarkStart w:id="55" w:name="_Toc85204236"/>
      <w:r w:rsidRPr="00D57B0E">
        <w:rPr>
          <w:rFonts w:ascii="Times New Roman" w:eastAsia="Times New Roman" w:hAnsi="Times New Roman" w:cs="Times New Roman"/>
          <w:b/>
          <w:bCs/>
          <w:color w:val="000000" w:themeColor="text1"/>
          <w:sz w:val="24"/>
          <w:szCs w:val="24"/>
          <w:lang w:eastAsia="ru-RU"/>
        </w:rPr>
        <w:t>«</w:t>
      </w:r>
      <w:r w:rsidR="007427B2" w:rsidRPr="00D57B0E">
        <w:rPr>
          <w:rFonts w:ascii="Times New Roman" w:eastAsia="Times New Roman" w:hAnsi="Times New Roman" w:cs="Times New Roman"/>
          <w:b/>
          <w:bCs/>
          <w:color w:val="000000" w:themeColor="text1"/>
          <w:sz w:val="24"/>
          <w:szCs w:val="24"/>
          <w:lang w:eastAsia="ru-RU"/>
        </w:rPr>
        <w:t>СГ</w:t>
      </w:r>
      <w:r w:rsidR="007427B2" w:rsidRPr="00D57B0E">
        <w:rPr>
          <w:rFonts w:ascii="Times New Roman" w:eastAsia="Times New Roman" w:hAnsi="Times New Roman" w:cs="Times New Roman"/>
          <w:b/>
          <w:bCs/>
          <w:color w:val="000000" w:themeColor="text1"/>
          <w:sz w:val="24"/>
          <w:szCs w:val="24"/>
          <w:lang w:val="x-none" w:eastAsia="ru-RU"/>
        </w:rPr>
        <w:t>.0</w:t>
      </w:r>
      <w:r w:rsidR="007427B2" w:rsidRPr="00D57B0E">
        <w:rPr>
          <w:rFonts w:ascii="Times New Roman" w:eastAsia="Times New Roman" w:hAnsi="Times New Roman" w:cs="Times New Roman"/>
          <w:b/>
          <w:bCs/>
          <w:color w:val="000000" w:themeColor="text1"/>
          <w:sz w:val="24"/>
          <w:szCs w:val="24"/>
          <w:lang w:eastAsia="ru-RU"/>
        </w:rPr>
        <w:t>3</w:t>
      </w:r>
      <w:bookmarkStart w:id="56" w:name="_Hlk80781332"/>
      <w:r w:rsidRPr="00D57B0E">
        <w:rPr>
          <w:rFonts w:ascii="Times New Roman" w:eastAsia="Times New Roman" w:hAnsi="Times New Roman" w:cs="Times New Roman"/>
          <w:b/>
          <w:bCs/>
          <w:color w:val="000000" w:themeColor="text1"/>
          <w:sz w:val="24"/>
          <w:szCs w:val="24"/>
          <w:lang w:val="x-none" w:eastAsia="ru-RU"/>
        </w:rPr>
        <w:t xml:space="preserve"> </w:t>
      </w:r>
      <w:r w:rsidR="007427B2" w:rsidRPr="00D57B0E">
        <w:rPr>
          <w:rFonts w:ascii="Times New Roman" w:eastAsia="Times New Roman" w:hAnsi="Times New Roman" w:cs="Times New Roman"/>
          <w:b/>
          <w:bCs/>
          <w:color w:val="000000" w:themeColor="text1"/>
          <w:sz w:val="24"/>
          <w:szCs w:val="24"/>
          <w:lang w:val="x-none" w:eastAsia="ru-RU"/>
        </w:rPr>
        <w:t>Безопасность жизнедеятельности</w:t>
      </w:r>
      <w:bookmarkEnd w:id="56"/>
      <w:r w:rsidR="007427B2" w:rsidRPr="00D57B0E">
        <w:rPr>
          <w:rFonts w:ascii="Times New Roman" w:eastAsia="Times New Roman" w:hAnsi="Times New Roman" w:cs="Times New Roman"/>
          <w:b/>
          <w:bCs/>
          <w:color w:val="000000" w:themeColor="text1"/>
          <w:sz w:val="24"/>
          <w:szCs w:val="24"/>
          <w:lang w:val="x-none" w:eastAsia="ru-RU"/>
        </w:rPr>
        <w:t>»</w:t>
      </w:r>
      <w:bookmarkEnd w:id="55"/>
    </w:p>
    <w:p w14:paraId="212BCDF5"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2888F4F1"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2929903A"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A8ED045"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3D8C0AF"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D64B656"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BB40D5C"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5714FAC"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70A5DBD"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3BAF6D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69CBED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2652406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C7DAAC0"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C0C60D7"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1EBF0D2"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3828487"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122F986" w14:textId="19E52216"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vertAlign w:val="superscript"/>
          <w:lang w:eastAsia="ru-RU"/>
        </w:rPr>
      </w:pPr>
      <w:r w:rsidRPr="00D57B0E">
        <w:rPr>
          <w:rFonts w:ascii="Times New Roman" w:eastAsia="Times New Roman" w:hAnsi="Times New Roman" w:cs="Times New Roman"/>
          <w:b/>
          <w:bCs/>
          <w:color w:val="000000" w:themeColor="text1"/>
          <w:sz w:val="24"/>
          <w:szCs w:val="24"/>
          <w:lang w:eastAsia="ru-RU"/>
        </w:rPr>
        <w:t>202</w:t>
      </w:r>
      <w:r w:rsidR="00243B3B"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r w:rsidRPr="00D57B0E">
        <w:rPr>
          <w:rFonts w:ascii="Times New Roman" w:eastAsia="Times New Roman" w:hAnsi="Times New Roman" w:cs="Times New Roman"/>
          <w:b/>
          <w:bCs/>
          <w:color w:val="000000" w:themeColor="text1"/>
          <w:sz w:val="24"/>
          <w:szCs w:val="24"/>
          <w:lang w:eastAsia="ru-RU"/>
        </w:rPr>
        <w:br w:type="page"/>
      </w:r>
    </w:p>
    <w:p w14:paraId="05CB524A" w14:textId="77777777"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w:t>
      </w:r>
    </w:p>
    <w:p w14:paraId="642094BB"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7427B2" w:rsidRPr="00D57B0E" w14:paraId="67099269" w14:textId="77777777" w:rsidTr="00870091">
        <w:tc>
          <w:tcPr>
            <w:tcW w:w="7501" w:type="dxa"/>
          </w:tcPr>
          <w:p w14:paraId="50F6BE72" w14:textId="7F9F7C6E" w:rsidR="007427B2" w:rsidRPr="00D57B0E" w:rsidRDefault="007427B2" w:rsidP="00D16B93">
            <w:pPr>
              <w:numPr>
                <w:ilvl w:val="0"/>
                <w:numId w:val="6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tc>
        <w:tc>
          <w:tcPr>
            <w:tcW w:w="1854" w:type="dxa"/>
          </w:tcPr>
          <w:p w14:paraId="24F50690"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r w:rsidR="007427B2" w:rsidRPr="00D57B0E" w14:paraId="7FB5FD6F" w14:textId="77777777" w:rsidTr="00870091">
        <w:tc>
          <w:tcPr>
            <w:tcW w:w="7501" w:type="dxa"/>
          </w:tcPr>
          <w:p w14:paraId="7542A6A6" w14:textId="77777777" w:rsidR="007427B2" w:rsidRPr="00D57B0E" w:rsidRDefault="007427B2" w:rsidP="00D16B93">
            <w:pPr>
              <w:numPr>
                <w:ilvl w:val="0"/>
                <w:numId w:val="6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УЧЕБНОЙ ДИСЦИПЛИНЫ</w:t>
            </w:r>
          </w:p>
          <w:p w14:paraId="19002CB6" w14:textId="77777777" w:rsidR="007427B2" w:rsidRPr="00D57B0E" w:rsidRDefault="007427B2" w:rsidP="00D16B93">
            <w:pPr>
              <w:numPr>
                <w:ilvl w:val="0"/>
                <w:numId w:val="6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УЧЕБНОЙ ДИСЦИПЛИНЫ</w:t>
            </w:r>
          </w:p>
        </w:tc>
        <w:tc>
          <w:tcPr>
            <w:tcW w:w="1854" w:type="dxa"/>
          </w:tcPr>
          <w:p w14:paraId="36C00614" w14:textId="77777777" w:rsidR="007427B2" w:rsidRPr="00D57B0E" w:rsidRDefault="007427B2" w:rsidP="00870091">
            <w:pPr>
              <w:spacing w:after="200" w:line="276" w:lineRule="auto"/>
              <w:ind w:left="644"/>
              <w:rPr>
                <w:rFonts w:ascii="Times New Roman" w:eastAsia="Times New Roman" w:hAnsi="Times New Roman" w:cs="Times New Roman"/>
                <w:b/>
                <w:color w:val="000000" w:themeColor="text1"/>
                <w:sz w:val="24"/>
                <w:szCs w:val="24"/>
                <w:lang w:eastAsia="ru-RU"/>
              </w:rPr>
            </w:pPr>
          </w:p>
        </w:tc>
      </w:tr>
      <w:tr w:rsidR="007427B2" w:rsidRPr="00D57B0E" w14:paraId="30E5DC08" w14:textId="77777777" w:rsidTr="00870091">
        <w:tc>
          <w:tcPr>
            <w:tcW w:w="7501" w:type="dxa"/>
          </w:tcPr>
          <w:p w14:paraId="03C8992B" w14:textId="77777777" w:rsidR="007427B2" w:rsidRPr="00D57B0E" w:rsidRDefault="007427B2" w:rsidP="00D16B93">
            <w:pPr>
              <w:numPr>
                <w:ilvl w:val="0"/>
                <w:numId w:val="6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УЧЕБНОЙ ДИСЦИПЛИНЫ</w:t>
            </w:r>
          </w:p>
          <w:p w14:paraId="41A8B441" w14:textId="77777777" w:rsidR="007427B2" w:rsidRPr="00D57B0E" w:rsidRDefault="007427B2" w:rsidP="00870091">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0017ECD8"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bl>
    <w:p w14:paraId="7D36F645" w14:textId="3F841031" w:rsidR="007427B2" w:rsidRPr="00D57B0E" w:rsidRDefault="007427B2" w:rsidP="00D16B93">
      <w:pPr>
        <w:numPr>
          <w:ilvl w:val="0"/>
          <w:numId w:val="67"/>
        </w:num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
          <w:color w:val="000000" w:themeColor="text1"/>
          <w:sz w:val="24"/>
          <w:szCs w:val="24"/>
          <w:u w:val="single"/>
          <w:lang w:eastAsia="ru-RU"/>
        </w:rPr>
        <w:br w:type="page"/>
      </w:r>
      <w:r w:rsidRPr="00D57B0E">
        <w:rPr>
          <w:rFonts w:ascii="Times New Roman" w:eastAsia="Times New Roman" w:hAnsi="Times New Roman" w:cs="Times New Roman"/>
          <w:b/>
          <w:color w:val="000000" w:themeColor="text1"/>
          <w:sz w:val="24"/>
          <w:szCs w:val="24"/>
          <w:lang w:eastAsia="ru-RU"/>
        </w:rPr>
        <w:t>ОБЩАЯ ХАРАКТЕРИСТИКА ПРИМЕРНОЙ РАБОЧЕЙ</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ПРОГРАММЫ УЧЕБНОЙ ДИСЦИПЛИНЫ</w:t>
      </w:r>
    </w:p>
    <w:p w14:paraId="4092BAF7" w14:textId="4C0F66F1" w:rsidR="007427B2" w:rsidRPr="00D57B0E" w:rsidRDefault="007427B2" w:rsidP="007427B2">
      <w:pPr>
        <w:suppressAutoHyphens/>
        <w:spacing w:after="0" w:line="240" w:lineRule="auto"/>
        <w:ind w:left="720"/>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222D44" w:rsidRPr="00D57B0E">
        <w:rPr>
          <w:rFonts w:ascii="Times New Roman" w:eastAsia="Times New Roman" w:hAnsi="Times New Roman" w:cs="Times New Roman"/>
          <w:b/>
          <w:color w:val="000000" w:themeColor="text1"/>
          <w:sz w:val="24"/>
          <w:szCs w:val="24"/>
          <w:lang w:eastAsia="ru-RU"/>
        </w:rPr>
        <w:t xml:space="preserve">СГ.03 </w:t>
      </w:r>
      <w:r w:rsidRPr="00D57B0E">
        <w:rPr>
          <w:rFonts w:ascii="Times New Roman" w:eastAsia="Times New Roman" w:hAnsi="Times New Roman" w:cs="Times New Roman"/>
          <w:b/>
          <w:bCs/>
          <w:color w:val="000000" w:themeColor="text1"/>
          <w:sz w:val="24"/>
          <w:szCs w:val="24"/>
          <w:lang w:eastAsia="ru-RU"/>
        </w:rPr>
        <w:t>Безопасность жизнедеятельности</w:t>
      </w:r>
      <w:r w:rsidRPr="00D57B0E">
        <w:rPr>
          <w:rFonts w:ascii="Times New Roman" w:eastAsia="Times New Roman" w:hAnsi="Times New Roman" w:cs="Times New Roman"/>
          <w:b/>
          <w:color w:val="000000" w:themeColor="text1"/>
          <w:sz w:val="24"/>
          <w:szCs w:val="24"/>
          <w:lang w:eastAsia="ru-RU"/>
        </w:rPr>
        <w:t>»</w:t>
      </w:r>
    </w:p>
    <w:p w14:paraId="0DB59B23" w14:textId="77777777" w:rsidR="00222D44" w:rsidRPr="00D57B0E" w:rsidRDefault="00222D44"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vertAlign w:val="superscript"/>
          <w:lang w:eastAsia="ru-RU"/>
        </w:rPr>
      </w:pPr>
    </w:p>
    <w:p w14:paraId="2D3E209D" w14:textId="4584AB8A"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образовательной программы: </w:t>
      </w:r>
    </w:p>
    <w:p w14:paraId="4375E740" w14:textId="7D415BA1"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дисциплина «</w:t>
      </w:r>
      <w:r w:rsidR="00222D44" w:rsidRPr="00D57B0E">
        <w:rPr>
          <w:rFonts w:ascii="Times New Roman" w:eastAsia="Times New Roman" w:hAnsi="Times New Roman" w:cs="Times New Roman"/>
          <w:color w:val="000000" w:themeColor="text1"/>
          <w:sz w:val="24"/>
          <w:szCs w:val="24"/>
          <w:lang w:eastAsia="ru-RU"/>
        </w:rPr>
        <w:t xml:space="preserve">СГ.03 </w:t>
      </w:r>
      <w:r w:rsidRPr="00D57B0E">
        <w:rPr>
          <w:rFonts w:ascii="Times New Roman" w:eastAsia="Times New Roman" w:hAnsi="Times New Roman" w:cs="Times New Roman"/>
          <w:bCs/>
          <w:color w:val="000000" w:themeColor="text1"/>
          <w:sz w:val="24"/>
          <w:szCs w:val="24"/>
          <w:lang w:eastAsia="ru-RU"/>
        </w:rPr>
        <w:t>Безопасность жизнедеятельности</w:t>
      </w:r>
      <w:r w:rsidRPr="00D57B0E">
        <w:rPr>
          <w:rFonts w:ascii="Times New Roman" w:eastAsia="Times New Roman" w:hAnsi="Times New Roman" w:cs="Times New Roman"/>
          <w:color w:val="000000" w:themeColor="text1"/>
          <w:sz w:val="24"/>
          <w:szCs w:val="24"/>
          <w:lang w:eastAsia="ru-RU"/>
        </w:rPr>
        <w:t xml:space="preserve">» является обязательной частью социально-гуманитарного цикла примерной </w:t>
      </w:r>
      <w:r w:rsidR="00E65A7F" w:rsidRPr="00D57B0E">
        <w:rPr>
          <w:rFonts w:ascii="Times New Roman" w:eastAsia="Times New Roman" w:hAnsi="Times New Roman" w:cs="Times New Roman"/>
          <w:color w:val="000000" w:themeColor="text1"/>
          <w:sz w:val="24"/>
          <w:szCs w:val="24"/>
          <w:lang w:eastAsia="ru-RU"/>
        </w:rPr>
        <w:t xml:space="preserve">адаптированной </w:t>
      </w:r>
      <w:r w:rsidRPr="00D57B0E">
        <w:rPr>
          <w:rFonts w:ascii="Times New Roman" w:eastAsia="Times New Roman" w:hAnsi="Times New Roman" w:cs="Times New Roman"/>
          <w:color w:val="000000" w:themeColor="text1"/>
          <w:sz w:val="24"/>
          <w:szCs w:val="24"/>
          <w:lang w:eastAsia="ru-RU"/>
        </w:rPr>
        <w:t xml:space="preserve">образовательной программы в соответствии с ФГОС СПО по </w:t>
      </w:r>
      <w:r w:rsidRPr="00D57B0E">
        <w:rPr>
          <w:rFonts w:ascii="Times New Roman" w:eastAsia="Times New Roman" w:hAnsi="Times New Roman" w:cs="Times New Roman"/>
          <w:iCs/>
          <w:color w:val="000000" w:themeColor="text1"/>
          <w:sz w:val="24"/>
          <w:szCs w:val="24"/>
          <w:lang w:eastAsia="ru-RU"/>
        </w:rPr>
        <w:t>профессии.</w:t>
      </w:r>
      <w:r w:rsidRPr="00D57B0E">
        <w:rPr>
          <w:rFonts w:ascii="Times New Roman" w:eastAsia="Times New Roman" w:hAnsi="Times New Roman" w:cs="Times New Roman"/>
          <w:color w:val="000000" w:themeColor="text1"/>
          <w:sz w:val="24"/>
          <w:szCs w:val="24"/>
          <w:lang w:eastAsia="ru-RU"/>
        </w:rPr>
        <w:t xml:space="preserve"> </w:t>
      </w:r>
    </w:p>
    <w:p w14:paraId="1D354F47" w14:textId="77777777"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Особое значение дисциплина имеет при формировании и развитии ОК 06, ОК 07.</w:t>
      </w:r>
    </w:p>
    <w:p w14:paraId="212F2625" w14:textId="777777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14:paraId="28D71AA1" w14:textId="77777777" w:rsidR="007427B2" w:rsidRPr="00D57B0E" w:rsidRDefault="007427B2" w:rsidP="007427B2">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5F256D60" w14:textId="77777777" w:rsidR="007427B2" w:rsidRPr="00D57B0E" w:rsidRDefault="007427B2" w:rsidP="007427B2">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24"/>
        <w:gridCol w:w="3895"/>
      </w:tblGrid>
      <w:tr w:rsidR="007427B2" w:rsidRPr="00D57B0E" w14:paraId="593E9776" w14:textId="77777777" w:rsidTr="00222D44">
        <w:trPr>
          <w:trHeight w:val="649"/>
        </w:trPr>
        <w:tc>
          <w:tcPr>
            <w:tcW w:w="1129" w:type="dxa"/>
            <w:hideMark/>
          </w:tcPr>
          <w:p w14:paraId="39E1E261" w14:textId="295F1C10"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29B6694C"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4224" w:type="dxa"/>
            <w:hideMark/>
          </w:tcPr>
          <w:p w14:paraId="55F25C14"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895" w:type="dxa"/>
            <w:hideMark/>
          </w:tcPr>
          <w:p w14:paraId="4DC35271" w14:textId="77777777" w:rsidR="007427B2" w:rsidRPr="00D57B0E" w:rsidRDefault="007427B2" w:rsidP="00870091">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D57B0E" w:rsidRPr="00D57B0E" w14:paraId="2C2E6277" w14:textId="77777777" w:rsidTr="00222D44">
        <w:trPr>
          <w:trHeight w:val="212"/>
        </w:trPr>
        <w:tc>
          <w:tcPr>
            <w:tcW w:w="1129" w:type="dxa"/>
          </w:tcPr>
          <w:p w14:paraId="51455E9C" w14:textId="77777777" w:rsidR="007427B2" w:rsidRPr="00D57B0E" w:rsidRDefault="007427B2" w:rsidP="00870091">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04; ОК 05; ОК 06; ОК 07</w:t>
            </w:r>
          </w:p>
        </w:tc>
        <w:tc>
          <w:tcPr>
            <w:tcW w:w="4224" w:type="dxa"/>
          </w:tcPr>
          <w:p w14:paraId="6D4B7138"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идентифицировать основные опасности среды обитания человека;</w:t>
            </w:r>
          </w:p>
          <w:p w14:paraId="0243566D"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оценивать воздействие опасностей на человека и окружающую среду;</w:t>
            </w:r>
          </w:p>
          <w:p w14:paraId="6C57486B"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выбирать и применять способы обеспечения безопасности жизнедеятельности;</w:t>
            </w:r>
          </w:p>
          <w:p w14:paraId="6B82333F"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оценивать уровни опасности в техносфере;</w:t>
            </w:r>
          </w:p>
          <w:p w14:paraId="7CF4EAE6"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соблюдать нормы экологической безопасности; </w:t>
            </w:r>
          </w:p>
          <w:p w14:paraId="5AE472DD"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определять направления ресурсосбережения в рамках профессиональной деятельности по профессии;</w:t>
            </w:r>
          </w:p>
          <w:p w14:paraId="09176520" w14:textId="3CC2095C"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пользоваться экономико-правовой осно</w:t>
            </w:r>
            <w:r w:rsidR="00222D44" w:rsidRPr="00D57B0E">
              <w:rPr>
                <w:rFonts w:ascii="Times New Roman" w:eastAsia="Times New Roman" w:hAnsi="Times New Roman" w:cs="Times New Roman"/>
                <w:iCs/>
                <w:color w:val="000000" w:themeColor="text1"/>
                <w:sz w:val="24"/>
                <w:szCs w:val="24"/>
                <w:lang w:eastAsia="ru-RU"/>
              </w:rPr>
              <w:t>вой безопасности среды обитания</w:t>
            </w:r>
          </w:p>
        </w:tc>
        <w:tc>
          <w:tcPr>
            <w:tcW w:w="3895" w:type="dxa"/>
          </w:tcPr>
          <w:p w14:paraId="618F321F"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понятийно-терминологическую терминологию безопасности жизнедеятельности;</w:t>
            </w:r>
          </w:p>
          <w:p w14:paraId="4D82C3A0"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основы взаимодействия в системе «человек – среда и обитания»;</w:t>
            </w:r>
          </w:p>
          <w:p w14:paraId="2C97AE56"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методы анализа и защиты от опасностей техносферы;</w:t>
            </w:r>
          </w:p>
          <w:p w14:paraId="5207F195"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методы обеспечения безопасности жизнедеятельности в штатных и чрезвычайных ситуациях;</w:t>
            </w:r>
          </w:p>
          <w:p w14:paraId="15CBC0E4"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правила оказания первой медицинской помощи;</w:t>
            </w:r>
          </w:p>
          <w:p w14:paraId="44B3A38D" w14:textId="7777777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правила экологической безопасности при ведении профессиональной деятельности;</w:t>
            </w:r>
          </w:p>
          <w:p w14:paraId="3A961EF5" w14:textId="2B13DBA7" w:rsidR="007427B2" w:rsidRPr="00D57B0E" w:rsidRDefault="007427B2" w:rsidP="00870091">
            <w:pPr>
              <w:suppressAutoHyphens/>
              <w:spacing w:after="0" w:line="24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экономико-правовые и управленческие ас</w:t>
            </w:r>
            <w:r w:rsidR="00222D44" w:rsidRPr="00D57B0E">
              <w:rPr>
                <w:rFonts w:ascii="Times New Roman" w:eastAsia="Times New Roman" w:hAnsi="Times New Roman" w:cs="Times New Roman"/>
                <w:iCs/>
                <w:color w:val="000000" w:themeColor="text1"/>
                <w:sz w:val="24"/>
                <w:szCs w:val="24"/>
                <w:lang w:eastAsia="ru-RU"/>
              </w:rPr>
              <w:t>пекты техносферной безопасности</w:t>
            </w:r>
          </w:p>
        </w:tc>
      </w:tr>
    </w:tbl>
    <w:p w14:paraId="0A843152" w14:textId="77777777" w:rsidR="007427B2" w:rsidRPr="00D57B0E" w:rsidRDefault="007427B2" w:rsidP="00222D44">
      <w:pPr>
        <w:suppressAutoHyphens/>
        <w:spacing w:after="0" w:line="240" w:lineRule="auto"/>
        <w:ind w:firstLine="709"/>
        <w:rPr>
          <w:rFonts w:ascii="Times New Roman" w:eastAsia="Times New Roman" w:hAnsi="Times New Roman" w:cs="Times New Roman"/>
          <w:b/>
          <w:color w:val="000000" w:themeColor="text1"/>
          <w:sz w:val="24"/>
          <w:szCs w:val="24"/>
          <w:lang w:eastAsia="ru-RU"/>
        </w:rPr>
      </w:pPr>
    </w:p>
    <w:p w14:paraId="2E67EBAC" w14:textId="77777777" w:rsidR="00222D44" w:rsidRPr="00D57B0E" w:rsidRDefault="00222D44">
      <w:pP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p>
    <w:p w14:paraId="0C64D236" w14:textId="5B6AE1DE" w:rsidR="007427B2" w:rsidRPr="00D57B0E" w:rsidRDefault="007427B2" w:rsidP="00222D44">
      <w:pPr>
        <w:suppressAutoHyphens/>
        <w:spacing w:after="12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 СТРУКТУРА И СОДЕРЖАНИЕ УЧЕБНОЙ ДИСЦИПЛИНЫ</w:t>
      </w:r>
    </w:p>
    <w:p w14:paraId="12E116AB" w14:textId="77777777" w:rsidR="007427B2" w:rsidRPr="00D57B0E" w:rsidRDefault="007427B2" w:rsidP="00222D44">
      <w:pPr>
        <w:suppressAutoHyphens/>
        <w:spacing w:after="12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7427B2" w:rsidRPr="00D57B0E" w14:paraId="5517F953" w14:textId="77777777" w:rsidTr="00222D44">
        <w:trPr>
          <w:trHeight w:val="324"/>
        </w:trPr>
        <w:tc>
          <w:tcPr>
            <w:tcW w:w="3685" w:type="pct"/>
            <w:vAlign w:val="center"/>
          </w:tcPr>
          <w:p w14:paraId="602F68AC" w14:textId="77777777" w:rsidR="007427B2" w:rsidRPr="00D57B0E" w:rsidRDefault="007427B2" w:rsidP="00222D44">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315" w:type="pct"/>
            <w:vAlign w:val="center"/>
          </w:tcPr>
          <w:p w14:paraId="15CF846D" w14:textId="77777777" w:rsidR="007427B2" w:rsidRPr="00D57B0E" w:rsidRDefault="007427B2" w:rsidP="00222D44">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в часах</w:t>
            </w:r>
          </w:p>
        </w:tc>
      </w:tr>
      <w:tr w:rsidR="00D57B0E" w:rsidRPr="00D57B0E" w14:paraId="131D5AD6" w14:textId="77777777" w:rsidTr="00222D44">
        <w:trPr>
          <w:trHeight w:val="401"/>
        </w:trPr>
        <w:tc>
          <w:tcPr>
            <w:tcW w:w="3685" w:type="pct"/>
            <w:vAlign w:val="center"/>
          </w:tcPr>
          <w:p w14:paraId="13C4DA0B" w14:textId="77777777" w:rsidR="007427B2" w:rsidRPr="00D57B0E" w:rsidRDefault="007427B2" w:rsidP="00222D44">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Объем образовательной программы учебной дисциплины</w:t>
            </w:r>
          </w:p>
        </w:tc>
        <w:tc>
          <w:tcPr>
            <w:tcW w:w="1315" w:type="pct"/>
            <w:vAlign w:val="center"/>
          </w:tcPr>
          <w:p w14:paraId="01ED9943" w14:textId="77777777" w:rsidR="007427B2" w:rsidRPr="00D57B0E" w:rsidRDefault="007427B2" w:rsidP="00222D44">
            <w:pPr>
              <w:suppressAutoHyphens/>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36</w:t>
            </w:r>
          </w:p>
        </w:tc>
      </w:tr>
      <w:tr w:rsidR="00D57B0E" w:rsidRPr="00D57B0E" w14:paraId="110E1FAE" w14:textId="77777777" w:rsidTr="00222D44">
        <w:trPr>
          <w:trHeight w:val="278"/>
        </w:trPr>
        <w:tc>
          <w:tcPr>
            <w:tcW w:w="3685" w:type="pct"/>
            <w:shd w:val="clear" w:color="auto" w:fill="auto"/>
            <w:vAlign w:val="center"/>
          </w:tcPr>
          <w:p w14:paraId="68327FC3" w14:textId="77777777" w:rsidR="007427B2" w:rsidRPr="00D57B0E" w:rsidRDefault="007427B2" w:rsidP="00222D44">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т.ч. в форме практической подготовки</w:t>
            </w:r>
          </w:p>
        </w:tc>
        <w:tc>
          <w:tcPr>
            <w:tcW w:w="1315" w:type="pct"/>
            <w:shd w:val="clear" w:color="auto" w:fill="auto"/>
            <w:vAlign w:val="center"/>
          </w:tcPr>
          <w:p w14:paraId="745C3946" w14:textId="56C0069E" w:rsidR="007427B2" w:rsidRPr="00D57B0E" w:rsidRDefault="007427B2" w:rsidP="0027594F">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w:t>
            </w:r>
            <w:r w:rsidR="0027594F" w:rsidRPr="00D57B0E">
              <w:rPr>
                <w:rFonts w:ascii="Times New Roman" w:eastAsia="Times New Roman" w:hAnsi="Times New Roman" w:cs="Times New Roman"/>
                <w:iCs/>
                <w:color w:val="000000" w:themeColor="text1"/>
                <w:sz w:val="24"/>
                <w:szCs w:val="24"/>
                <w:lang w:eastAsia="ru-RU"/>
              </w:rPr>
              <w:t>6</w:t>
            </w:r>
          </w:p>
        </w:tc>
      </w:tr>
      <w:tr w:rsidR="00D57B0E" w:rsidRPr="00D57B0E" w14:paraId="2AA90179" w14:textId="77777777" w:rsidTr="00870091">
        <w:trPr>
          <w:trHeight w:val="336"/>
        </w:trPr>
        <w:tc>
          <w:tcPr>
            <w:tcW w:w="5000" w:type="pct"/>
            <w:gridSpan w:val="2"/>
            <w:vAlign w:val="center"/>
          </w:tcPr>
          <w:p w14:paraId="65E20364" w14:textId="77777777" w:rsidR="007427B2" w:rsidRPr="00D57B0E" w:rsidRDefault="007427B2" w:rsidP="00222D44">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 ч.:</w:t>
            </w:r>
          </w:p>
        </w:tc>
      </w:tr>
      <w:tr w:rsidR="00D57B0E" w:rsidRPr="00D57B0E" w14:paraId="20FD5C64" w14:textId="77777777" w:rsidTr="00222D44">
        <w:trPr>
          <w:trHeight w:val="302"/>
        </w:trPr>
        <w:tc>
          <w:tcPr>
            <w:tcW w:w="3685" w:type="pct"/>
            <w:vAlign w:val="center"/>
          </w:tcPr>
          <w:p w14:paraId="30AA593F"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теоретическое обучение</w:t>
            </w:r>
          </w:p>
        </w:tc>
        <w:tc>
          <w:tcPr>
            <w:tcW w:w="1315" w:type="pct"/>
            <w:vAlign w:val="center"/>
          </w:tcPr>
          <w:p w14:paraId="122E9B02" w14:textId="2984AD31" w:rsidR="007427B2" w:rsidRPr="00D57B0E" w:rsidRDefault="007427B2" w:rsidP="0027594F">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r w:rsidR="0027594F" w:rsidRPr="00D57B0E">
              <w:rPr>
                <w:rFonts w:ascii="Times New Roman" w:eastAsia="Times New Roman" w:hAnsi="Times New Roman" w:cs="Times New Roman"/>
                <w:iCs/>
                <w:color w:val="000000" w:themeColor="text1"/>
                <w:sz w:val="24"/>
                <w:szCs w:val="24"/>
                <w:lang w:eastAsia="ru-RU"/>
              </w:rPr>
              <w:t>0</w:t>
            </w:r>
          </w:p>
        </w:tc>
      </w:tr>
      <w:tr w:rsidR="00D57B0E" w:rsidRPr="00D57B0E" w14:paraId="5D538B4D" w14:textId="77777777" w:rsidTr="00222D44">
        <w:trPr>
          <w:trHeight w:val="356"/>
        </w:trPr>
        <w:tc>
          <w:tcPr>
            <w:tcW w:w="3685" w:type="pct"/>
            <w:vAlign w:val="center"/>
          </w:tcPr>
          <w:p w14:paraId="32CE38CD" w14:textId="77777777" w:rsidR="007427B2" w:rsidRPr="00D57B0E" w:rsidRDefault="007427B2" w:rsidP="00222D44">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практические занятия</w:t>
            </w:r>
          </w:p>
        </w:tc>
        <w:tc>
          <w:tcPr>
            <w:tcW w:w="1315" w:type="pct"/>
            <w:vAlign w:val="center"/>
          </w:tcPr>
          <w:p w14:paraId="2C65ED76" w14:textId="4DFCE3DB" w:rsidR="007427B2" w:rsidRPr="00D57B0E" w:rsidRDefault="007427B2" w:rsidP="0027594F">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w:t>
            </w:r>
            <w:r w:rsidR="0027594F" w:rsidRPr="00D57B0E">
              <w:rPr>
                <w:rFonts w:ascii="Times New Roman" w:eastAsia="Times New Roman" w:hAnsi="Times New Roman" w:cs="Times New Roman"/>
                <w:iCs/>
                <w:color w:val="000000" w:themeColor="text1"/>
                <w:sz w:val="24"/>
                <w:szCs w:val="24"/>
                <w:lang w:eastAsia="ru-RU"/>
              </w:rPr>
              <w:t>6</w:t>
            </w:r>
          </w:p>
        </w:tc>
      </w:tr>
      <w:tr w:rsidR="00D57B0E" w:rsidRPr="00D57B0E" w14:paraId="69321F82" w14:textId="77777777" w:rsidTr="00870091">
        <w:trPr>
          <w:trHeight w:val="267"/>
        </w:trPr>
        <w:tc>
          <w:tcPr>
            <w:tcW w:w="3685" w:type="pct"/>
            <w:vAlign w:val="center"/>
          </w:tcPr>
          <w:p w14:paraId="6913F518" w14:textId="77777777" w:rsidR="007427B2" w:rsidRPr="00D57B0E" w:rsidRDefault="007427B2" w:rsidP="00222D44">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Самостоятельная работа </w:t>
            </w:r>
            <w:r w:rsidRPr="00D57B0E">
              <w:rPr>
                <w:rFonts w:ascii="Times New Roman" w:eastAsia="Times New Roman" w:hAnsi="Times New Roman" w:cs="Times New Roman"/>
                <w:b/>
                <w:i/>
                <w:color w:val="000000" w:themeColor="text1"/>
                <w:sz w:val="24"/>
                <w:szCs w:val="24"/>
                <w:vertAlign w:val="superscript"/>
                <w:lang w:eastAsia="ru-RU"/>
              </w:rPr>
              <w:footnoteReference w:id="35"/>
            </w:r>
          </w:p>
        </w:tc>
        <w:tc>
          <w:tcPr>
            <w:tcW w:w="1315" w:type="pct"/>
            <w:vAlign w:val="center"/>
          </w:tcPr>
          <w:p w14:paraId="3DAE77AE" w14:textId="77777777" w:rsidR="007427B2" w:rsidRPr="00D57B0E" w:rsidRDefault="007427B2" w:rsidP="00222D44">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D57B0E" w:rsidRPr="00D57B0E" w14:paraId="3A2D74BD" w14:textId="77777777" w:rsidTr="00870091">
        <w:trPr>
          <w:trHeight w:val="331"/>
        </w:trPr>
        <w:tc>
          <w:tcPr>
            <w:tcW w:w="3685" w:type="pct"/>
            <w:vAlign w:val="center"/>
          </w:tcPr>
          <w:p w14:paraId="42EF9B23" w14:textId="77777777" w:rsidR="007427B2" w:rsidRPr="00D57B0E" w:rsidRDefault="007427B2" w:rsidP="00222D44">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Промежуточная аттестация</w:t>
            </w:r>
          </w:p>
        </w:tc>
        <w:tc>
          <w:tcPr>
            <w:tcW w:w="1315" w:type="pct"/>
            <w:vAlign w:val="center"/>
          </w:tcPr>
          <w:p w14:paraId="7D1F708B" w14:textId="77777777" w:rsidR="007427B2" w:rsidRPr="00D57B0E" w:rsidRDefault="007427B2" w:rsidP="00222D44">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bl>
    <w:p w14:paraId="5E868972" w14:textId="57ED3707" w:rsidR="007427B2" w:rsidRPr="00D57B0E" w:rsidRDefault="007427B2" w:rsidP="007427B2">
      <w:pPr>
        <w:suppressAutoHyphens/>
        <w:spacing w:after="120" w:line="276" w:lineRule="auto"/>
        <w:rPr>
          <w:rFonts w:ascii="Times New Roman" w:eastAsia="Times New Roman" w:hAnsi="Times New Roman" w:cs="Times New Roman"/>
          <w:b/>
          <w:i/>
          <w:color w:val="000000" w:themeColor="text1"/>
          <w:sz w:val="24"/>
          <w:szCs w:val="24"/>
          <w:lang w:eastAsia="ru-RU"/>
        </w:rPr>
      </w:pPr>
    </w:p>
    <w:p w14:paraId="6A53C3D6"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sectPr w:rsidR="007427B2" w:rsidRPr="00D57B0E" w:rsidSect="00625088">
          <w:pgSz w:w="11906" w:h="16838"/>
          <w:pgMar w:top="1134" w:right="850" w:bottom="284" w:left="1701" w:header="708" w:footer="708" w:gutter="0"/>
          <w:cols w:space="720"/>
          <w:docGrid w:linePitch="299"/>
        </w:sectPr>
      </w:pPr>
    </w:p>
    <w:p w14:paraId="2A8CD863" w14:textId="77777777" w:rsidR="007427B2" w:rsidRPr="00D57B0E" w:rsidRDefault="007427B2" w:rsidP="007427B2">
      <w:pPr>
        <w:spacing w:after="20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8868"/>
        <w:gridCol w:w="1987"/>
        <w:gridCol w:w="2214"/>
      </w:tblGrid>
      <w:tr w:rsidR="007427B2" w:rsidRPr="00D57B0E" w14:paraId="031592B9" w14:textId="77777777" w:rsidTr="00222D44">
        <w:trPr>
          <w:trHeight w:val="20"/>
        </w:trPr>
        <w:tc>
          <w:tcPr>
            <w:tcW w:w="679" w:type="pct"/>
            <w:vAlign w:val="center"/>
          </w:tcPr>
          <w:p w14:paraId="78561A2A" w14:textId="77777777" w:rsidR="007427B2" w:rsidRPr="00D57B0E" w:rsidRDefault="007427B2" w:rsidP="00222D44">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w:t>
            </w:r>
          </w:p>
        </w:tc>
        <w:tc>
          <w:tcPr>
            <w:tcW w:w="2929" w:type="pct"/>
            <w:vAlign w:val="center"/>
          </w:tcPr>
          <w:p w14:paraId="1A36B30C" w14:textId="77777777" w:rsidR="007427B2" w:rsidRPr="00D57B0E" w:rsidRDefault="007427B2" w:rsidP="00222D44">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и формы организации деятельности обучающихся</w:t>
            </w:r>
          </w:p>
        </w:tc>
        <w:tc>
          <w:tcPr>
            <w:tcW w:w="657" w:type="pct"/>
            <w:vAlign w:val="center"/>
          </w:tcPr>
          <w:p w14:paraId="3F7F9B84" w14:textId="79F7858A" w:rsidR="007427B2" w:rsidRPr="00D57B0E" w:rsidRDefault="007427B2" w:rsidP="00222D44">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w:t>
            </w:r>
            <w:r w:rsidR="00222D44"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 xml:space="preserve"> ч</w:t>
            </w:r>
          </w:p>
        </w:tc>
        <w:tc>
          <w:tcPr>
            <w:tcW w:w="736" w:type="pct"/>
            <w:vAlign w:val="center"/>
          </w:tcPr>
          <w:p w14:paraId="1D7DEDB9" w14:textId="281A44CF" w:rsidR="007427B2" w:rsidRPr="00D57B0E" w:rsidRDefault="007427B2" w:rsidP="00222D44">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Коды компетенций</w:t>
            </w:r>
            <w:r w:rsidR="00222D44" w:rsidRPr="00D57B0E">
              <w:rPr>
                <w:rFonts w:ascii="Times New Roman" w:eastAsia="Times New Roman" w:hAnsi="Times New Roman" w:cs="Times New Roman"/>
                <w:b/>
                <w:bCs/>
                <w:color w:val="000000" w:themeColor="text1"/>
                <w:sz w:val="24"/>
                <w:szCs w:val="24"/>
                <w:lang w:eastAsia="ru-RU"/>
              </w:rPr>
              <w:t xml:space="preserve"> и личностных результатов</w:t>
            </w:r>
            <w:r w:rsidRPr="00D57B0E">
              <w:rPr>
                <w:rFonts w:ascii="Times New Roman" w:eastAsia="Times New Roman" w:hAnsi="Times New Roman" w:cs="Times New Roman"/>
                <w:b/>
                <w:bCs/>
                <w:color w:val="000000" w:themeColor="text1"/>
                <w:sz w:val="24"/>
                <w:szCs w:val="24"/>
                <w:lang w:eastAsia="ru-RU"/>
              </w:rPr>
              <w:t>, формированию которых способствует элемент программы</w:t>
            </w:r>
          </w:p>
        </w:tc>
      </w:tr>
      <w:tr w:rsidR="00D57B0E" w:rsidRPr="00D57B0E" w14:paraId="4659B22C" w14:textId="77777777" w:rsidTr="00222D44">
        <w:trPr>
          <w:trHeight w:val="371"/>
        </w:trPr>
        <w:tc>
          <w:tcPr>
            <w:tcW w:w="679" w:type="pct"/>
          </w:tcPr>
          <w:p w14:paraId="6DAA85BE" w14:textId="77777777" w:rsidR="007427B2" w:rsidRPr="00D57B0E" w:rsidRDefault="007427B2" w:rsidP="00222D44">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1</w:t>
            </w:r>
          </w:p>
        </w:tc>
        <w:tc>
          <w:tcPr>
            <w:tcW w:w="2929" w:type="pct"/>
          </w:tcPr>
          <w:p w14:paraId="41D9AF41" w14:textId="77777777" w:rsidR="007427B2" w:rsidRPr="00D57B0E" w:rsidRDefault="007427B2" w:rsidP="00222D44">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2</w:t>
            </w:r>
          </w:p>
        </w:tc>
        <w:tc>
          <w:tcPr>
            <w:tcW w:w="657" w:type="pct"/>
          </w:tcPr>
          <w:p w14:paraId="57252A4D" w14:textId="77777777" w:rsidR="007427B2" w:rsidRPr="00D57B0E" w:rsidRDefault="007427B2" w:rsidP="00222D44">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3</w:t>
            </w:r>
          </w:p>
        </w:tc>
        <w:tc>
          <w:tcPr>
            <w:tcW w:w="736" w:type="pct"/>
          </w:tcPr>
          <w:p w14:paraId="47D4B612" w14:textId="77777777" w:rsidR="007427B2" w:rsidRPr="00D57B0E" w:rsidRDefault="007427B2" w:rsidP="00222D44">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4</w:t>
            </w:r>
          </w:p>
        </w:tc>
      </w:tr>
      <w:tr w:rsidR="00D57B0E" w:rsidRPr="00D57B0E" w14:paraId="690FCD22" w14:textId="77777777" w:rsidTr="00222D44">
        <w:trPr>
          <w:trHeight w:val="371"/>
        </w:trPr>
        <w:tc>
          <w:tcPr>
            <w:tcW w:w="3607" w:type="pct"/>
            <w:gridSpan w:val="2"/>
          </w:tcPr>
          <w:p w14:paraId="7A150F75"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Теоретические основы безопасности жизнедеятельности</w:t>
            </w:r>
          </w:p>
        </w:tc>
        <w:tc>
          <w:tcPr>
            <w:tcW w:w="657" w:type="pct"/>
          </w:tcPr>
          <w:p w14:paraId="14FEF4AA" w14:textId="04B09E3A" w:rsidR="007427B2" w:rsidRPr="00D57B0E" w:rsidRDefault="0027594F" w:rsidP="0027594F">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w:t>
            </w:r>
            <w:r w:rsidR="007427B2"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2</w:t>
            </w:r>
          </w:p>
        </w:tc>
        <w:tc>
          <w:tcPr>
            <w:tcW w:w="736" w:type="pct"/>
            <w:vMerge w:val="restart"/>
          </w:tcPr>
          <w:p w14:paraId="13FCECA9" w14:textId="4D7ABCFF" w:rsidR="007427B2" w:rsidRPr="00D57B0E" w:rsidRDefault="007427B2" w:rsidP="00222D44">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ОК 04; ОК 05; </w:t>
            </w:r>
            <w:r w:rsidR="00222D44"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ОК 06; ОК 07</w:t>
            </w:r>
          </w:p>
        </w:tc>
      </w:tr>
      <w:tr w:rsidR="007427B2" w:rsidRPr="00D57B0E" w14:paraId="055AEFA4" w14:textId="77777777" w:rsidTr="00222D44">
        <w:trPr>
          <w:trHeight w:val="20"/>
        </w:trPr>
        <w:tc>
          <w:tcPr>
            <w:tcW w:w="679" w:type="pct"/>
            <w:vMerge w:val="restart"/>
          </w:tcPr>
          <w:p w14:paraId="1E3D84F8" w14:textId="77777777" w:rsidR="007427B2" w:rsidRPr="00D57B0E" w:rsidRDefault="007427B2" w:rsidP="00222D44">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1.1. Общие понятия о системе «человек — среда обитания»</w:t>
            </w:r>
          </w:p>
        </w:tc>
        <w:tc>
          <w:tcPr>
            <w:tcW w:w="2929" w:type="pct"/>
          </w:tcPr>
          <w:p w14:paraId="3922DBFC" w14:textId="77777777" w:rsidR="007427B2" w:rsidRPr="00D57B0E" w:rsidRDefault="007427B2" w:rsidP="00222D44">
            <w:pPr>
              <w:spacing w:after="0" w:line="276"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57" w:type="pct"/>
            <w:vAlign w:val="center"/>
          </w:tcPr>
          <w:p w14:paraId="095E2DBD" w14:textId="77777777" w:rsidR="007427B2" w:rsidRPr="00D57B0E" w:rsidRDefault="007427B2" w:rsidP="00222D44">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736" w:type="pct"/>
            <w:vMerge/>
          </w:tcPr>
          <w:p w14:paraId="7D0D614E" w14:textId="77777777" w:rsidR="007427B2" w:rsidRPr="00D57B0E" w:rsidRDefault="007427B2" w:rsidP="00222D44">
            <w:pPr>
              <w:spacing w:after="0" w:line="276" w:lineRule="auto"/>
              <w:jc w:val="center"/>
              <w:rPr>
                <w:rFonts w:ascii="Times New Roman" w:eastAsia="Times New Roman" w:hAnsi="Times New Roman" w:cs="Times New Roman"/>
                <w:bCs/>
                <w:i/>
                <w:color w:val="000000" w:themeColor="text1"/>
                <w:sz w:val="24"/>
                <w:szCs w:val="24"/>
                <w:lang w:eastAsia="ru-RU"/>
              </w:rPr>
            </w:pPr>
          </w:p>
        </w:tc>
      </w:tr>
      <w:tr w:rsidR="007427B2" w:rsidRPr="00D57B0E" w14:paraId="08975E84" w14:textId="77777777" w:rsidTr="00222D44">
        <w:trPr>
          <w:trHeight w:val="170"/>
        </w:trPr>
        <w:tc>
          <w:tcPr>
            <w:tcW w:w="679" w:type="pct"/>
            <w:vMerge/>
          </w:tcPr>
          <w:p w14:paraId="0CA81543" w14:textId="77777777" w:rsidR="007427B2" w:rsidRPr="00D57B0E" w:rsidRDefault="007427B2" w:rsidP="00222D44">
            <w:pPr>
              <w:spacing w:after="0" w:line="276" w:lineRule="auto"/>
              <w:rPr>
                <w:rFonts w:ascii="Times New Roman" w:eastAsia="Times New Roman" w:hAnsi="Times New Roman" w:cs="Times New Roman"/>
                <w:i/>
                <w:color w:val="000000" w:themeColor="text1"/>
                <w:sz w:val="24"/>
                <w:szCs w:val="24"/>
                <w:lang w:eastAsia="ru-RU"/>
              </w:rPr>
            </w:pPr>
          </w:p>
        </w:tc>
        <w:tc>
          <w:tcPr>
            <w:tcW w:w="2929" w:type="pct"/>
          </w:tcPr>
          <w:p w14:paraId="27446509" w14:textId="77777777" w:rsidR="007427B2" w:rsidRPr="00D57B0E" w:rsidRDefault="007427B2" w:rsidP="00D16B93">
            <w:pPr>
              <w:numPr>
                <w:ilvl w:val="0"/>
                <w:numId w:val="68"/>
              </w:numPr>
              <w:spacing w:after="0" w:line="240" w:lineRule="auto"/>
              <w:ind w:left="473"/>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Опасность и безопасность. Критерии состояния техносферы.</w:t>
            </w:r>
          </w:p>
        </w:tc>
        <w:tc>
          <w:tcPr>
            <w:tcW w:w="657" w:type="pct"/>
            <w:vMerge w:val="restart"/>
            <w:vAlign w:val="center"/>
          </w:tcPr>
          <w:p w14:paraId="05E4DEDE" w14:textId="77777777" w:rsidR="007427B2" w:rsidRPr="00D57B0E" w:rsidRDefault="007427B2" w:rsidP="00222D44">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736" w:type="pct"/>
            <w:vMerge/>
          </w:tcPr>
          <w:p w14:paraId="3846A0E6" w14:textId="77777777" w:rsidR="007427B2" w:rsidRPr="00D57B0E" w:rsidRDefault="007427B2" w:rsidP="00222D44">
            <w:pPr>
              <w:spacing w:after="0" w:line="276" w:lineRule="auto"/>
              <w:rPr>
                <w:rFonts w:ascii="Times New Roman" w:eastAsia="Times New Roman" w:hAnsi="Times New Roman" w:cs="Times New Roman"/>
                <w:bCs/>
                <w:i/>
                <w:color w:val="000000" w:themeColor="text1"/>
                <w:sz w:val="24"/>
                <w:szCs w:val="24"/>
                <w:lang w:eastAsia="ru-RU"/>
              </w:rPr>
            </w:pPr>
          </w:p>
        </w:tc>
      </w:tr>
      <w:tr w:rsidR="007427B2" w:rsidRPr="00D57B0E" w14:paraId="7BD23F15" w14:textId="77777777" w:rsidTr="00222D44">
        <w:trPr>
          <w:trHeight w:val="470"/>
        </w:trPr>
        <w:tc>
          <w:tcPr>
            <w:tcW w:w="679" w:type="pct"/>
            <w:vMerge/>
          </w:tcPr>
          <w:p w14:paraId="3211A1F4" w14:textId="77777777" w:rsidR="007427B2" w:rsidRPr="00D57B0E" w:rsidRDefault="007427B2" w:rsidP="00222D44">
            <w:pPr>
              <w:spacing w:after="0" w:line="276" w:lineRule="auto"/>
              <w:rPr>
                <w:rFonts w:ascii="Times New Roman" w:eastAsia="Times New Roman" w:hAnsi="Times New Roman" w:cs="Times New Roman"/>
                <w:i/>
                <w:color w:val="000000" w:themeColor="text1"/>
                <w:sz w:val="24"/>
                <w:szCs w:val="24"/>
                <w:lang w:eastAsia="ru-RU"/>
              </w:rPr>
            </w:pPr>
          </w:p>
        </w:tc>
        <w:tc>
          <w:tcPr>
            <w:tcW w:w="2929" w:type="pct"/>
          </w:tcPr>
          <w:p w14:paraId="697EE9BA" w14:textId="77777777" w:rsidR="007427B2" w:rsidRPr="00D57B0E" w:rsidRDefault="007427B2" w:rsidP="00D16B93">
            <w:pPr>
              <w:numPr>
                <w:ilvl w:val="0"/>
                <w:numId w:val="68"/>
              </w:numPr>
              <w:spacing w:after="0" w:line="240" w:lineRule="auto"/>
              <w:ind w:left="473"/>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Человеческий фактор и опасности техносферы. Основные формы деятельности человека и его энергозатраты</w:t>
            </w:r>
            <w:r w:rsidRPr="00D57B0E">
              <w:rPr>
                <w:rFonts w:ascii="Times New Roman" w:eastAsia="Times New Roman" w:hAnsi="Times New Roman" w:cs="Times New Roman"/>
                <w:color w:val="000000" w:themeColor="text1"/>
                <w:sz w:val="24"/>
                <w:szCs w:val="24"/>
                <w:lang w:eastAsia="x-none"/>
              </w:rPr>
              <w:t>.</w:t>
            </w:r>
          </w:p>
        </w:tc>
        <w:tc>
          <w:tcPr>
            <w:tcW w:w="657" w:type="pct"/>
            <w:vMerge/>
            <w:vAlign w:val="center"/>
          </w:tcPr>
          <w:p w14:paraId="44D9677A" w14:textId="77777777" w:rsidR="007427B2" w:rsidRPr="00D57B0E" w:rsidRDefault="007427B2" w:rsidP="00222D44">
            <w:pPr>
              <w:suppressAutoHyphens/>
              <w:spacing w:after="0" w:line="276" w:lineRule="auto"/>
              <w:jc w:val="center"/>
              <w:rPr>
                <w:rFonts w:ascii="Times New Roman" w:eastAsia="Times New Roman" w:hAnsi="Times New Roman" w:cs="Times New Roman"/>
                <w:color w:val="000000" w:themeColor="text1"/>
                <w:sz w:val="24"/>
                <w:szCs w:val="24"/>
                <w:lang w:eastAsia="ru-RU"/>
              </w:rPr>
            </w:pPr>
          </w:p>
        </w:tc>
        <w:tc>
          <w:tcPr>
            <w:tcW w:w="736" w:type="pct"/>
            <w:vMerge/>
          </w:tcPr>
          <w:p w14:paraId="6363842B" w14:textId="77777777" w:rsidR="007427B2" w:rsidRPr="00D57B0E" w:rsidRDefault="007427B2" w:rsidP="00222D44">
            <w:pPr>
              <w:spacing w:after="0" w:line="276" w:lineRule="auto"/>
              <w:rPr>
                <w:rFonts w:ascii="Times New Roman" w:eastAsia="Times New Roman" w:hAnsi="Times New Roman" w:cs="Times New Roman"/>
                <w:bCs/>
                <w:i/>
                <w:color w:val="000000" w:themeColor="text1"/>
                <w:sz w:val="24"/>
                <w:szCs w:val="24"/>
                <w:lang w:eastAsia="ru-RU"/>
              </w:rPr>
            </w:pPr>
          </w:p>
        </w:tc>
      </w:tr>
      <w:tr w:rsidR="007427B2" w:rsidRPr="00D57B0E" w14:paraId="171C5EEC" w14:textId="77777777" w:rsidTr="00222D44">
        <w:trPr>
          <w:trHeight w:val="20"/>
        </w:trPr>
        <w:tc>
          <w:tcPr>
            <w:tcW w:w="679" w:type="pct"/>
            <w:vMerge/>
          </w:tcPr>
          <w:p w14:paraId="4BCB042F" w14:textId="77777777" w:rsidR="007427B2" w:rsidRPr="00D57B0E" w:rsidRDefault="007427B2" w:rsidP="00222D44">
            <w:pPr>
              <w:spacing w:after="0" w:line="276" w:lineRule="auto"/>
              <w:rPr>
                <w:rFonts w:ascii="Times New Roman" w:eastAsia="Times New Roman" w:hAnsi="Times New Roman" w:cs="Times New Roman"/>
                <w:color w:val="000000" w:themeColor="text1"/>
                <w:sz w:val="24"/>
                <w:szCs w:val="24"/>
                <w:lang w:eastAsia="ru-RU"/>
              </w:rPr>
            </w:pPr>
          </w:p>
        </w:tc>
        <w:tc>
          <w:tcPr>
            <w:tcW w:w="2929" w:type="pct"/>
          </w:tcPr>
          <w:p w14:paraId="466C6D25"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7" w:type="pct"/>
            <w:vAlign w:val="center"/>
          </w:tcPr>
          <w:p w14:paraId="48A3F7C3" w14:textId="77777777" w:rsidR="007427B2" w:rsidRPr="00D57B0E" w:rsidRDefault="007427B2" w:rsidP="00222D44">
            <w:pPr>
              <w:spacing w:after="0" w:line="276" w:lineRule="auto"/>
              <w:rPr>
                <w:rFonts w:ascii="Times New Roman" w:eastAsia="Times New Roman" w:hAnsi="Times New Roman" w:cs="Times New Roman"/>
                <w:color w:val="000000" w:themeColor="text1"/>
                <w:sz w:val="24"/>
                <w:szCs w:val="24"/>
                <w:lang w:eastAsia="ru-RU"/>
              </w:rPr>
            </w:pPr>
          </w:p>
        </w:tc>
        <w:tc>
          <w:tcPr>
            <w:tcW w:w="736" w:type="pct"/>
            <w:vMerge/>
          </w:tcPr>
          <w:p w14:paraId="5564CD14" w14:textId="77777777" w:rsidR="007427B2" w:rsidRPr="00D57B0E" w:rsidRDefault="007427B2" w:rsidP="00222D44">
            <w:pPr>
              <w:spacing w:after="0" w:line="276" w:lineRule="auto"/>
              <w:rPr>
                <w:rFonts w:ascii="Times New Roman" w:eastAsia="Times New Roman" w:hAnsi="Times New Roman" w:cs="Times New Roman"/>
                <w:bCs/>
                <w:color w:val="000000" w:themeColor="text1"/>
                <w:sz w:val="24"/>
                <w:szCs w:val="24"/>
                <w:lang w:eastAsia="ru-RU"/>
              </w:rPr>
            </w:pPr>
          </w:p>
        </w:tc>
      </w:tr>
      <w:tr w:rsidR="007427B2" w:rsidRPr="00D57B0E" w14:paraId="14887D01" w14:textId="77777777" w:rsidTr="00222D44">
        <w:trPr>
          <w:trHeight w:val="20"/>
        </w:trPr>
        <w:tc>
          <w:tcPr>
            <w:tcW w:w="679" w:type="pct"/>
            <w:vMerge/>
          </w:tcPr>
          <w:p w14:paraId="3672315E" w14:textId="77777777" w:rsidR="007427B2" w:rsidRPr="00D57B0E" w:rsidRDefault="007427B2" w:rsidP="00222D44">
            <w:pPr>
              <w:spacing w:after="0" w:line="276" w:lineRule="auto"/>
              <w:rPr>
                <w:rFonts w:ascii="Times New Roman" w:eastAsia="Times New Roman" w:hAnsi="Times New Roman" w:cs="Times New Roman"/>
                <w:color w:val="000000" w:themeColor="text1"/>
                <w:sz w:val="24"/>
                <w:szCs w:val="24"/>
                <w:lang w:eastAsia="ru-RU"/>
              </w:rPr>
            </w:pPr>
          </w:p>
        </w:tc>
        <w:tc>
          <w:tcPr>
            <w:tcW w:w="2929" w:type="pct"/>
          </w:tcPr>
          <w:p w14:paraId="55DCAE60"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bCs/>
                <w:color w:val="000000" w:themeColor="text1"/>
                <w:sz w:val="24"/>
                <w:szCs w:val="24"/>
                <w:vertAlign w:val="superscript"/>
                <w:lang w:eastAsia="ru-RU"/>
              </w:rPr>
              <w:footnoteReference w:id="36"/>
            </w:r>
          </w:p>
        </w:tc>
        <w:tc>
          <w:tcPr>
            <w:tcW w:w="657" w:type="pct"/>
            <w:vAlign w:val="center"/>
          </w:tcPr>
          <w:p w14:paraId="0E1A80CE" w14:textId="77777777" w:rsidR="007427B2" w:rsidRPr="00D57B0E" w:rsidRDefault="007427B2" w:rsidP="00222D44">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736" w:type="pct"/>
            <w:vMerge/>
          </w:tcPr>
          <w:p w14:paraId="29CC0FD7" w14:textId="77777777" w:rsidR="007427B2" w:rsidRPr="00D57B0E" w:rsidRDefault="007427B2" w:rsidP="00222D44">
            <w:pPr>
              <w:spacing w:after="0" w:line="276" w:lineRule="auto"/>
              <w:rPr>
                <w:rFonts w:ascii="Times New Roman" w:eastAsia="Times New Roman" w:hAnsi="Times New Roman" w:cs="Times New Roman"/>
                <w:bCs/>
                <w:color w:val="000000" w:themeColor="text1"/>
                <w:sz w:val="24"/>
                <w:szCs w:val="24"/>
                <w:lang w:eastAsia="ru-RU"/>
              </w:rPr>
            </w:pPr>
          </w:p>
        </w:tc>
      </w:tr>
      <w:tr w:rsidR="007427B2" w:rsidRPr="00D57B0E" w14:paraId="75851892" w14:textId="77777777" w:rsidTr="00222D44">
        <w:trPr>
          <w:trHeight w:val="440"/>
        </w:trPr>
        <w:tc>
          <w:tcPr>
            <w:tcW w:w="679" w:type="pct"/>
            <w:vMerge w:val="restart"/>
          </w:tcPr>
          <w:p w14:paraId="5330574B" w14:textId="77777777" w:rsidR="007427B2" w:rsidRPr="00D57B0E" w:rsidRDefault="007427B2" w:rsidP="00222D44">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1.2. Воздействие опасностей на человека и техносферу</w:t>
            </w:r>
          </w:p>
        </w:tc>
        <w:tc>
          <w:tcPr>
            <w:tcW w:w="2929" w:type="pct"/>
          </w:tcPr>
          <w:p w14:paraId="0091C07A"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7" w:type="pct"/>
            <w:vAlign w:val="center"/>
          </w:tcPr>
          <w:p w14:paraId="7291AED5" w14:textId="77777777" w:rsidR="007427B2" w:rsidRPr="00D57B0E" w:rsidRDefault="007427B2" w:rsidP="00222D44">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736" w:type="pct"/>
            <w:vMerge/>
          </w:tcPr>
          <w:p w14:paraId="59ED0928" w14:textId="77777777" w:rsidR="007427B2" w:rsidRPr="00D57B0E" w:rsidRDefault="007427B2" w:rsidP="00222D44">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6DC3D06B" w14:textId="77777777" w:rsidTr="00222D44">
        <w:trPr>
          <w:trHeight w:val="20"/>
        </w:trPr>
        <w:tc>
          <w:tcPr>
            <w:tcW w:w="679" w:type="pct"/>
            <w:vMerge/>
          </w:tcPr>
          <w:p w14:paraId="0E0C9F77"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2929" w:type="pct"/>
          </w:tcPr>
          <w:p w14:paraId="154E469D" w14:textId="77777777" w:rsidR="007427B2" w:rsidRPr="00D57B0E" w:rsidRDefault="007427B2" w:rsidP="00D16B93">
            <w:pPr>
              <w:numPr>
                <w:ilvl w:val="0"/>
                <w:numId w:val="69"/>
              </w:numPr>
              <w:suppressAutoHyphens/>
              <w:spacing w:after="0" w:line="240" w:lineRule="auto"/>
              <w:ind w:left="473"/>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Параметры микроклимата и жизнедеятельность человека</w:t>
            </w:r>
          </w:p>
        </w:tc>
        <w:tc>
          <w:tcPr>
            <w:tcW w:w="657" w:type="pct"/>
            <w:vMerge w:val="restart"/>
            <w:vAlign w:val="center"/>
          </w:tcPr>
          <w:p w14:paraId="76F7B938" w14:textId="77777777" w:rsidR="007427B2" w:rsidRPr="00D57B0E" w:rsidRDefault="007427B2" w:rsidP="00222D44">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736" w:type="pct"/>
            <w:vMerge/>
          </w:tcPr>
          <w:p w14:paraId="18897E6D"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70CF51E8" w14:textId="77777777" w:rsidTr="00222D44">
        <w:trPr>
          <w:trHeight w:val="20"/>
        </w:trPr>
        <w:tc>
          <w:tcPr>
            <w:tcW w:w="679" w:type="pct"/>
            <w:vMerge/>
          </w:tcPr>
          <w:p w14:paraId="0C1F9B40"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2929" w:type="pct"/>
          </w:tcPr>
          <w:p w14:paraId="33939BD3" w14:textId="77777777" w:rsidR="007427B2" w:rsidRPr="00D57B0E" w:rsidRDefault="007427B2" w:rsidP="00D16B93">
            <w:pPr>
              <w:numPr>
                <w:ilvl w:val="0"/>
                <w:numId w:val="69"/>
              </w:numPr>
              <w:suppressAutoHyphens/>
              <w:spacing w:after="0" w:line="240" w:lineRule="auto"/>
              <w:ind w:left="473"/>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Вредные вещества. Акустические колебания и вибрации</w:t>
            </w:r>
          </w:p>
        </w:tc>
        <w:tc>
          <w:tcPr>
            <w:tcW w:w="657" w:type="pct"/>
            <w:vMerge/>
            <w:vAlign w:val="center"/>
          </w:tcPr>
          <w:p w14:paraId="40CDC29F"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736" w:type="pct"/>
            <w:vMerge/>
          </w:tcPr>
          <w:p w14:paraId="30B026DA"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0CB2D4F2" w14:textId="77777777" w:rsidTr="00222D44">
        <w:trPr>
          <w:trHeight w:val="20"/>
        </w:trPr>
        <w:tc>
          <w:tcPr>
            <w:tcW w:w="679" w:type="pct"/>
            <w:vMerge/>
          </w:tcPr>
          <w:p w14:paraId="5C8633E1"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2929" w:type="pct"/>
          </w:tcPr>
          <w:p w14:paraId="23812FA8" w14:textId="77777777" w:rsidR="007427B2" w:rsidRPr="00D57B0E" w:rsidRDefault="007427B2" w:rsidP="00D16B93">
            <w:pPr>
              <w:numPr>
                <w:ilvl w:val="0"/>
                <w:numId w:val="69"/>
              </w:numPr>
              <w:suppressAutoHyphens/>
              <w:spacing w:after="0" w:line="240" w:lineRule="auto"/>
              <w:ind w:left="473"/>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Электромагнитные поля и излучения. Электрический ток</w:t>
            </w:r>
          </w:p>
        </w:tc>
        <w:tc>
          <w:tcPr>
            <w:tcW w:w="657" w:type="pct"/>
            <w:vMerge/>
            <w:vAlign w:val="center"/>
          </w:tcPr>
          <w:p w14:paraId="2E0E0F9B"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736" w:type="pct"/>
            <w:vMerge/>
          </w:tcPr>
          <w:p w14:paraId="6C798366"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7633731A" w14:textId="77777777" w:rsidTr="00222D44">
        <w:trPr>
          <w:trHeight w:val="20"/>
        </w:trPr>
        <w:tc>
          <w:tcPr>
            <w:tcW w:w="679" w:type="pct"/>
            <w:vMerge/>
          </w:tcPr>
          <w:p w14:paraId="43A0092D"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2929" w:type="pct"/>
          </w:tcPr>
          <w:p w14:paraId="6D8CE534" w14:textId="77777777" w:rsidR="007427B2" w:rsidRPr="00D57B0E" w:rsidRDefault="007427B2" w:rsidP="00D16B93">
            <w:pPr>
              <w:numPr>
                <w:ilvl w:val="0"/>
                <w:numId w:val="69"/>
              </w:numPr>
              <w:suppressAutoHyphens/>
              <w:spacing w:after="0" w:line="240" w:lineRule="auto"/>
              <w:ind w:left="473"/>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Сочетанное действие факторов и здоровье человека. Социальные факторы окружающей среды.</w:t>
            </w:r>
          </w:p>
        </w:tc>
        <w:tc>
          <w:tcPr>
            <w:tcW w:w="657" w:type="pct"/>
            <w:vMerge/>
            <w:vAlign w:val="center"/>
          </w:tcPr>
          <w:p w14:paraId="5141DE45"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736" w:type="pct"/>
            <w:vMerge/>
          </w:tcPr>
          <w:p w14:paraId="66F8E9EF"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11277C6A" w14:textId="77777777" w:rsidTr="00222D44">
        <w:trPr>
          <w:trHeight w:val="20"/>
        </w:trPr>
        <w:tc>
          <w:tcPr>
            <w:tcW w:w="679" w:type="pct"/>
            <w:vMerge/>
          </w:tcPr>
          <w:p w14:paraId="2ED3A143"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2929" w:type="pct"/>
          </w:tcPr>
          <w:p w14:paraId="07DE41B6"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7" w:type="pct"/>
            <w:vAlign w:val="center"/>
          </w:tcPr>
          <w:p w14:paraId="748BA9B2" w14:textId="3979A58C" w:rsidR="007427B2" w:rsidRPr="00D57B0E" w:rsidRDefault="0027594F" w:rsidP="00222D44">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736" w:type="pct"/>
            <w:vMerge/>
          </w:tcPr>
          <w:p w14:paraId="2CFA15EA"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2DDFF22C" w14:textId="77777777" w:rsidTr="00222D44">
        <w:trPr>
          <w:trHeight w:val="20"/>
        </w:trPr>
        <w:tc>
          <w:tcPr>
            <w:tcW w:w="679" w:type="pct"/>
            <w:vMerge/>
          </w:tcPr>
          <w:p w14:paraId="32DCB025"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2929" w:type="pct"/>
          </w:tcPr>
          <w:p w14:paraId="575E59C6"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 Определение параметров микроклимата</w:t>
            </w:r>
          </w:p>
        </w:tc>
        <w:tc>
          <w:tcPr>
            <w:tcW w:w="657" w:type="pct"/>
            <w:vAlign w:val="center"/>
          </w:tcPr>
          <w:p w14:paraId="59A6F511" w14:textId="3A058589" w:rsidR="007427B2" w:rsidRPr="00D57B0E" w:rsidRDefault="0027594F" w:rsidP="00222D44">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736" w:type="pct"/>
            <w:vMerge/>
          </w:tcPr>
          <w:p w14:paraId="75147BD8"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0C210294" w14:textId="77777777" w:rsidTr="00222D44">
        <w:trPr>
          <w:trHeight w:val="20"/>
        </w:trPr>
        <w:tc>
          <w:tcPr>
            <w:tcW w:w="679" w:type="pct"/>
            <w:vMerge/>
          </w:tcPr>
          <w:p w14:paraId="035A609F"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c>
          <w:tcPr>
            <w:tcW w:w="2929" w:type="pct"/>
          </w:tcPr>
          <w:p w14:paraId="3D39770C"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57" w:type="pct"/>
            <w:vAlign w:val="center"/>
          </w:tcPr>
          <w:p w14:paraId="6098E58B"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736" w:type="pct"/>
            <w:vMerge/>
          </w:tcPr>
          <w:p w14:paraId="64AAEBB2"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p>
        </w:tc>
      </w:tr>
      <w:tr w:rsidR="007427B2" w:rsidRPr="00D57B0E" w14:paraId="57ECFF2F" w14:textId="77777777" w:rsidTr="00222D44">
        <w:tc>
          <w:tcPr>
            <w:tcW w:w="3607" w:type="pct"/>
            <w:gridSpan w:val="2"/>
          </w:tcPr>
          <w:p w14:paraId="696CA55B"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Обеспечение безопасных и комфортных условий жизнедеятельности</w:t>
            </w:r>
          </w:p>
        </w:tc>
        <w:tc>
          <w:tcPr>
            <w:tcW w:w="657" w:type="pct"/>
            <w:vAlign w:val="center"/>
          </w:tcPr>
          <w:p w14:paraId="081079BD" w14:textId="33238DF2" w:rsidR="007427B2" w:rsidRPr="00D57B0E" w:rsidRDefault="0027594F"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r w:rsidR="007427B2" w:rsidRPr="00D57B0E">
              <w:rPr>
                <w:rFonts w:ascii="Times New Roman" w:eastAsia="Times New Roman" w:hAnsi="Times New Roman" w:cs="Times New Roman"/>
                <w:b/>
                <w:iCs/>
                <w:color w:val="000000" w:themeColor="text1"/>
                <w:sz w:val="24"/>
                <w:szCs w:val="24"/>
                <w:lang w:eastAsia="ru-RU"/>
              </w:rPr>
              <w:t>/-</w:t>
            </w:r>
          </w:p>
        </w:tc>
        <w:tc>
          <w:tcPr>
            <w:tcW w:w="736" w:type="pct"/>
            <w:vMerge/>
          </w:tcPr>
          <w:p w14:paraId="7B1B0DCA"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880BC7E" w14:textId="77777777" w:rsidTr="00222D44">
        <w:trPr>
          <w:trHeight w:val="165"/>
        </w:trPr>
        <w:tc>
          <w:tcPr>
            <w:tcW w:w="675" w:type="pct"/>
            <w:vMerge w:val="restart"/>
          </w:tcPr>
          <w:p w14:paraId="3A069134"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2.1. Защита среды</w:t>
            </w:r>
          </w:p>
        </w:tc>
        <w:tc>
          <w:tcPr>
            <w:tcW w:w="2932" w:type="pct"/>
          </w:tcPr>
          <w:p w14:paraId="28FD5DA5"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7" w:type="pct"/>
            <w:vAlign w:val="center"/>
          </w:tcPr>
          <w:p w14:paraId="1AFE500C" w14:textId="215BAC19" w:rsidR="007427B2" w:rsidRPr="00D57B0E" w:rsidRDefault="0027594F" w:rsidP="00222D44">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2</w:t>
            </w:r>
          </w:p>
        </w:tc>
        <w:tc>
          <w:tcPr>
            <w:tcW w:w="736" w:type="pct"/>
            <w:vMerge/>
          </w:tcPr>
          <w:p w14:paraId="29518C51"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306ACF6" w14:textId="77777777" w:rsidTr="00222D44">
        <w:trPr>
          <w:trHeight w:val="255"/>
        </w:trPr>
        <w:tc>
          <w:tcPr>
            <w:tcW w:w="675" w:type="pct"/>
            <w:vMerge/>
          </w:tcPr>
          <w:p w14:paraId="3DCC0909"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57838140" w14:textId="77777777" w:rsidR="007427B2" w:rsidRPr="00D57B0E" w:rsidRDefault="007427B2" w:rsidP="00D16B93">
            <w:pPr>
              <w:numPr>
                <w:ilvl w:val="0"/>
                <w:numId w:val="70"/>
              </w:numPr>
              <w:suppressAutoHyphens/>
              <w:spacing w:after="0" w:line="240" w:lineRule="auto"/>
              <w:ind w:left="5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Вентиляция и кондиционирование. Освещение.</w:t>
            </w:r>
          </w:p>
        </w:tc>
        <w:tc>
          <w:tcPr>
            <w:tcW w:w="657" w:type="pct"/>
            <w:vMerge w:val="restart"/>
            <w:vAlign w:val="center"/>
          </w:tcPr>
          <w:p w14:paraId="6B024C10" w14:textId="495AFF18" w:rsidR="007427B2" w:rsidRPr="00D57B0E" w:rsidRDefault="0027594F" w:rsidP="00222D44">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36" w:type="pct"/>
            <w:vMerge/>
          </w:tcPr>
          <w:p w14:paraId="522CFD85"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F78B459" w14:textId="77777777" w:rsidTr="00222D44">
        <w:trPr>
          <w:trHeight w:val="255"/>
        </w:trPr>
        <w:tc>
          <w:tcPr>
            <w:tcW w:w="675" w:type="pct"/>
            <w:vMerge/>
          </w:tcPr>
          <w:p w14:paraId="52262472"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1C510368" w14:textId="77777777" w:rsidR="007427B2" w:rsidRPr="00D57B0E" w:rsidRDefault="007427B2" w:rsidP="00D16B93">
            <w:pPr>
              <w:numPr>
                <w:ilvl w:val="0"/>
                <w:numId w:val="70"/>
              </w:numPr>
              <w:suppressAutoHyphens/>
              <w:spacing w:after="0" w:line="240" w:lineRule="auto"/>
              <w:ind w:left="5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Защита атмосферного воздуха. Определение предельно допустимых выбросов загрязняющих веществ. Средства защиты атмосферы.</w:t>
            </w:r>
          </w:p>
        </w:tc>
        <w:tc>
          <w:tcPr>
            <w:tcW w:w="657" w:type="pct"/>
            <w:vMerge/>
            <w:vAlign w:val="center"/>
          </w:tcPr>
          <w:p w14:paraId="6AFC6606" w14:textId="77777777" w:rsidR="007427B2" w:rsidRPr="00D57B0E" w:rsidRDefault="007427B2" w:rsidP="00222D44">
            <w:pPr>
              <w:spacing w:after="0" w:line="276" w:lineRule="auto"/>
              <w:rPr>
                <w:rFonts w:ascii="Times New Roman" w:eastAsia="Times New Roman" w:hAnsi="Times New Roman" w:cs="Times New Roman"/>
                <w:iCs/>
                <w:color w:val="000000" w:themeColor="text1"/>
                <w:sz w:val="24"/>
                <w:szCs w:val="24"/>
                <w:lang w:eastAsia="ru-RU"/>
              </w:rPr>
            </w:pPr>
          </w:p>
        </w:tc>
        <w:tc>
          <w:tcPr>
            <w:tcW w:w="736" w:type="pct"/>
            <w:vMerge/>
          </w:tcPr>
          <w:p w14:paraId="6FE2EBB0"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B62DE61" w14:textId="77777777" w:rsidTr="00222D44">
        <w:trPr>
          <w:trHeight w:val="255"/>
        </w:trPr>
        <w:tc>
          <w:tcPr>
            <w:tcW w:w="675" w:type="pct"/>
            <w:vMerge/>
          </w:tcPr>
          <w:p w14:paraId="04ABAC74"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490383D4" w14:textId="77777777" w:rsidR="007427B2" w:rsidRPr="00D57B0E" w:rsidRDefault="007427B2" w:rsidP="00D16B93">
            <w:pPr>
              <w:numPr>
                <w:ilvl w:val="0"/>
                <w:numId w:val="70"/>
              </w:numPr>
              <w:suppressAutoHyphens/>
              <w:spacing w:after="0" w:line="240" w:lineRule="auto"/>
              <w:ind w:left="5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Защита гидросферы. Средства защиты гидросферы. Питьевая вода и методы обеспечения ее качества.</w:t>
            </w:r>
          </w:p>
        </w:tc>
        <w:tc>
          <w:tcPr>
            <w:tcW w:w="657" w:type="pct"/>
            <w:vMerge/>
            <w:vAlign w:val="center"/>
          </w:tcPr>
          <w:p w14:paraId="26E543DE" w14:textId="77777777" w:rsidR="007427B2" w:rsidRPr="00D57B0E" w:rsidRDefault="007427B2" w:rsidP="00222D44">
            <w:pPr>
              <w:spacing w:after="0" w:line="276" w:lineRule="auto"/>
              <w:rPr>
                <w:rFonts w:ascii="Times New Roman" w:eastAsia="Times New Roman" w:hAnsi="Times New Roman" w:cs="Times New Roman"/>
                <w:iCs/>
                <w:color w:val="000000" w:themeColor="text1"/>
                <w:sz w:val="24"/>
                <w:szCs w:val="24"/>
                <w:lang w:eastAsia="ru-RU"/>
              </w:rPr>
            </w:pPr>
          </w:p>
        </w:tc>
        <w:tc>
          <w:tcPr>
            <w:tcW w:w="736" w:type="pct"/>
            <w:vMerge/>
          </w:tcPr>
          <w:p w14:paraId="44696C0C"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B4F7DFE" w14:textId="77777777" w:rsidTr="00222D44">
        <w:trPr>
          <w:trHeight w:val="255"/>
        </w:trPr>
        <w:tc>
          <w:tcPr>
            <w:tcW w:w="675" w:type="pct"/>
            <w:vMerge/>
          </w:tcPr>
          <w:p w14:paraId="3AF9F6CC"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227DB57F" w14:textId="77777777" w:rsidR="007427B2" w:rsidRPr="00D57B0E" w:rsidRDefault="007427B2" w:rsidP="00D16B93">
            <w:pPr>
              <w:numPr>
                <w:ilvl w:val="0"/>
                <w:numId w:val="70"/>
              </w:numPr>
              <w:suppressAutoHyphens/>
              <w:spacing w:after="0" w:line="240" w:lineRule="auto"/>
              <w:ind w:left="5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Защита земель. Обращение с отходами. Требования безопасности к пищевым продуктам</w:t>
            </w:r>
          </w:p>
        </w:tc>
        <w:tc>
          <w:tcPr>
            <w:tcW w:w="657" w:type="pct"/>
            <w:vMerge/>
            <w:vAlign w:val="center"/>
          </w:tcPr>
          <w:p w14:paraId="4BA88441" w14:textId="77777777" w:rsidR="007427B2" w:rsidRPr="00D57B0E" w:rsidRDefault="007427B2" w:rsidP="00222D44">
            <w:pPr>
              <w:spacing w:after="0" w:line="276" w:lineRule="auto"/>
              <w:rPr>
                <w:rFonts w:ascii="Times New Roman" w:eastAsia="Times New Roman" w:hAnsi="Times New Roman" w:cs="Times New Roman"/>
                <w:iCs/>
                <w:color w:val="000000" w:themeColor="text1"/>
                <w:sz w:val="24"/>
                <w:szCs w:val="24"/>
                <w:lang w:eastAsia="ru-RU"/>
              </w:rPr>
            </w:pPr>
          </w:p>
        </w:tc>
        <w:tc>
          <w:tcPr>
            <w:tcW w:w="736" w:type="pct"/>
            <w:vMerge/>
          </w:tcPr>
          <w:p w14:paraId="1AE69785"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8F5BF70" w14:textId="77777777" w:rsidTr="00222D44">
        <w:trPr>
          <w:trHeight w:val="255"/>
        </w:trPr>
        <w:tc>
          <w:tcPr>
            <w:tcW w:w="675" w:type="pct"/>
            <w:vMerge/>
          </w:tcPr>
          <w:p w14:paraId="53A14759"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6D3B0582"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7" w:type="pct"/>
            <w:vAlign w:val="center"/>
          </w:tcPr>
          <w:p w14:paraId="0C4F46D0" w14:textId="77777777" w:rsidR="007427B2" w:rsidRPr="00D57B0E" w:rsidRDefault="007427B2" w:rsidP="00222D44">
            <w:pPr>
              <w:spacing w:after="0" w:line="276" w:lineRule="auto"/>
              <w:jc w:val="center"/>
              <w:rPr>
                <w:rFonts w:ascii="Times New Roman" w:eastAsia="Times New Roman" w:hAnsi="Times New Roman" w:cs="Times New Roman"/>
                <w:b/>
                <w:bCs/>
                <w:iCs/>
                <w:color w:val="000000" w:themeColor="text1"/>
                <w:sz w:val="24"/>
                <w:szCs w:val="24"/>
                <w:lang w:eastAsia="ru-RU"/>
              </w:rPr>
            </w:pPr>
          </w:p>
        </w:tc>
        <w:tc>
          <w:tcPr>
            <w:tcW w:w="736" w:type="pct"/>
            <w:vMerge/>
          </w:tcPr>
          <w:p w14:paraId="585C5355"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C6FBB33" w14:textId="77777777" w:rsidTr="00222D44">
        <w:trPr>
          <w:trHeight w:val="165"/>
        </w:trPr>
        <w:tc>
          <w:tcPr>
            <w:tcW w:w="675" w:type="pct"/>
            <w:vMerge/>
          </w:tcPr>
          <w:p w14:paraId="36BE2A8B"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3872DDD4"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7" w:type="pct"/>
            <w:vAlign w:val="center"/>
          </w:tcPr>
          <w:p w14:paraId="29B4E4DC" w14:textId="77777777" w:rsidR="007427B2" w:rsidRPr="00D57B0E" w:rsidRDefault="007427B2" w:rsidP="00222D44">
            <w:pPr>
              <w:spacing w:after="0" w:line="276" w:lineRule="auto"/>
              <w:rPr>
                <w:rFonts w:ascii="Times New Roman" w:eastAsia="Times New Roman" w:hAnsi="Times New Roman" w:cs="Times New Roman"/>
                <w:iCs/>
                <w:color w:val="000000" w:themeColor="text1"/>
                <w:sz w:val="24"/>
                <w:szCs w:val="24"/>
                <w:lang w:eastAsia="ru-RU"/>
              </w:rPr>
            </w:pPr>
          </w:p>
        </w:tc>
        <w:tc>
          <w:tcPr>
            <w:tcW w:w="736" w:type="pct"/>
            <w:vMerge/>
          </w:tcPr>
          <w:p w14:paraId="1BBC9368"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F60C272" w14:textId="77777777" w:rsidTr="00222D44">
        <w:trPr>
          <w:trHeight w:val="165"/>
        </w:trPr>
        <w:tc>
          <w:tcPr>
            <w:tcW w:w="675" w:type="pct"/>
            <w:vMerge w:val="restart"/>
          </w:tcPr>
          <w:p w14:paraId="556D52C4"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2.2. Защита от опасностей техносферы</w:t>
            </w:r>
          </w:p>
        </w:tc>
        <w:tc>
          <w:tcPr>
            <w:tcW w:w="2932" w:type="pct"/>
          </w:tcPr>
          <w:p w14:paraId="5E0D0EBB"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7" w:type="pct"/>
            <w:vAlign w:val="center"/>
          </w:tcPr>
          <w:p w14:paraId="35FAFA7E" w14:textId="3B7B6FA4" w:rsidR="007427B2" w:rsidRPr="00D57B0E" w:rsidRDefault="0027594F" w:rsidP="00222D44">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2</w:t>
            </w:r>
          </w:p>
        </w:tc>
        <w:tc>
          <w:tcPr>
            <w:tcW w:w="736" w:type="pct"/>
            <w:vMerge/>
          </w:tcPr>
          <w:p w14:paraId="78689673"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B3CDEAD" w14:textId="77777777" w:rsidTr="00222D44">
        <w:trPr>
          <w:trHeight w:val="255"/>
        </w:trPr>
        <w:tc>
          <w:tcPr>
            <w:tcW w:w="675" w:type="pct"/>
            <w:vMerge/>
          </w:tcPr>
          <w:p w14:paraId="1E10753E"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786E9F97" w14:textId="77777777" w:rsidR="007427B2" w:rsidRPr="00D57B0E" w:rsidRDefault="007427B2" w:rsidP="00D16B93">
            <w:pPr>
              <w:numPr>
                <w:ilvl w:val="0"/>
                <w:numId w:val="71"/>
              </w:numPr>
              <w:suppressAutoHyphens/>
              <w:spacing w:after="0" w:line="240" w:lineRule="auto"/>
              <w:ind w:left="502"/>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Анализ опасностей. Средства снижения травмоопасности технических систем. Защита от механического травмирования. Средства электробезопасности.</w:t>
            </w:r>
          </w:p>
        </w:tc>
        <w:tc>
          <w:tcPr>
            <w:tcW w:w="657" w:type="pct"/>
            <w:vMerge w:val="restart"/>
            <w:vAlign w:val="center"/>
          </w:tcPr>
          <w:p w14:paraId="46ED5C6A" w14:textId="6E628224" w:rsidR="007427B2" w:rsidRPr="00D57B0E" w:rsidRDefault="0027594F" w:rsidP="00222D44">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36" w:type="pct"/>
            <w:vMerge/>
          </w:tcPr>
          <w:p w14:paraId="1AFF3264"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B2CB16A" w14:textId="77777777" w:rsidTr="00222D44">
        <w:trPr>
          <w:trHeight w:val="255"/>
        </w:trPr>
        <w:tc>
          <w:tcPr>
            <w:tcW w:w="675" w:type="pct"/>
            <w:vMerge/>
          </w:tcPr>
          <w:p w14:paraId="79375D19"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5BFB8882" w14:textId="77777777" w:rsidR="007427B2" w:rsidRPr="00D57B0E" w:rsidRDefault="007427B2" w:rsidP="00D16B93">
            <w:pPr>
              <w:numPr>
                <w:ilvl w:val="0"/>
                <w:numId w:val="71"/>
              </w:numPr>
              <w:suppressAutoHyphens/>
              <w:spacing w:after="0" w:line="240" w:lineRule="auto"/>
              <w:ind w:left="502"/>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Защита от энергетических воздействий. Обобщенное защитное устройство. Методы и средства защиты от шума и вибрации. Методы и средства защиты от электромагнитных полей. Средства защиты от инфракрасного, ультрафиолетового, лазерного и ионизирующего излучений</w:t>
            </w:r>
            <w:r w:rsidRPr="00D57B0E">
              <w:rPr>
                <w:rFonts w:ascii="Times New Roman" w:eastAsia="Times New Roman" w:hAnsi="Times New Roman" w:cs="Times New Roman"/>
                <w:color w:val="000000" w:themeColor="text1"/>
                <w:sz w:val="24"/>
                <w:szCs w:val="24"/>
                <w:lang w:eastAsia="x-none"/>
              </w:rPr>
              <w:t xml:space="preserve">. </w:t>
            </w:r>
            <w:r w:rsidRPr="00D57B0E">
              <w:rPr>
                <w:rFonts w:ascii="Times New Roman" w:eastAsia="Times New Roman" w:hAnsi="Times New Roman" w:cs="Times New Roman"/>
                <w:color w:val="000000" w:themeColor="text1"/>
                <w:sz w:val="24"/>
                <w:szCs w:val="24"/>
                <w:lang w:val="x-none" w:eastAsia="x-none"/>
              </w:rPr>
              <w:t>Защита от пожаров и взрывов</w:t>
            </w:r>
          </w:p>
        </w:tc>
        <w:tc>
          <w:tcPr>
            <w:tcW w:w="657" w:type="pct"/>
            <w:vMerge/>
            <w:vAlign w:val="center"/>
          </w:tcPr>
          <w:p w14:paraId="5BB0C9F4" w14:textId="77777777" w:rsidR="007427B2" w:rsidRPr="00D57B0E" w:rsidRDefault="007427B2" w:rsidP="00222D44">
            <w:pPr>
              <w:spacing w:after="0" w:line="276" w:lineRule="auto"/>
              <w:rPr>
                <w:rFonts w:ascii="Times New Roman" w:eastAsia="Times New Roman" w:hAnsi="Times New Roman" w:cs="Times New Roman"/>
                <w:iCs/>
                <w:color w:val="000000" w:themeColor="text1"/>
                <w:sz w:val="24"/>
                <w:szCs w:val="24"/>
                <w:lang w:eastAsia="ru-RU"/>
              </w:rPr>
            </w:pPr>
          </w:p>
        </w:tc>
        <w:tc>
          <w:tcPr>
            <w:tcW w:w="736" w:type="pct"/>
            <w:vMerge/>
          </w:tcPr>
          <w:p w14:paraId="2840709B"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9D01D94" w14:textId="77777777" w:rsidTr="00222D44">
        <w:trPr>
          <w:trHeight w:val="255"/>
        </w:trPr>
        <w:tc>
          <w:tcPr>
            <w:tcW w:w="675" w:type="pct"/>
            <w:vMerge/>
          </w:tcPr>
          <w:p w14:paraId="0C9F17D0"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4E61340B"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7" w:type="pct"/>
            <w:vAlign w:val="center"/>
          </w:tcPr>
          <w:p w14:paraId="02166DA8" w14:textId="77777777" w:rsidR="007427B2" w:rsidRPr="00D57B0E" w:rsidRDefault="007427B2" w:rsidP="00222D44">
            <w:pPr>
              <w:spacing w:after="0" w:line="276" w:lineRule="auto"/>
              <w:rPr>
                <w:rFonts w:ascii="Times New Roman" w:eastAsia="Times New Roman" w:hAnsi="Times New Roman" w:cs="Times New Roman"/>
                <w:iCs/>
                <w:color w:val="000000" w:themeColor="text1"/>
                <w:sz w:val="24"/>
                <w:szCs w:val="24"/>
                <w:lang w:eastAsia="ru-RU"/>
              </w:rPr>
            </w:pPr>
          </w:p>
        </w:tc>
        <w:tc>
          <w:tcPr>
            <w:tcW w:w="736" w:type="pct"/>
            <w:vMerge/>
          </w:tcPr>
          <w:p w14:paraId="31796979"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B7D2B2A" w14:textId="77777777" w:rsidTr="00222D44">
        <w:trPr>
          <w:trHeight w:val="165"/>
        </w:trPr>
        <w:tc>
          <w:tcPr>
            <w:tcW w:w="675" w:type="pct"/>
            <w:vMerge/>
          </w:tcPr>
          <w:p w14:paraId="600B8058"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3447980C"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7" w:type="pct"/>
            <w:vAlign w:val="center"/>
          </w:tcPr>
          <w:p w14:paraId="39A0C34D" w14:textId="77777777" w:rsidR="007427B2" w:rsidRPr="00D57B0E" w:rsidRDefault="007427B2" w:rsidP="00222D44">
            <w:pPr>
              <w:spacing w:after="0" w:line="276" w:lineRule="auto"/>
              <w:rPr>
                <w:rFonts w:ascii="Times New Roman" w:eastAsia="Times New Roman" w:hAnsi="Times New Roman" w:cs="Times New Roman"/>
                <w:iCs/>
                <w:color w:val="000000" w:themeColor="text1"/>
                <w:sz w:val="24"/>
                <w:szCs w:val="24"/>
                <w:lang w:eastAsia="ru-RU"/>
              </w:rPr>
            </w:pPr>
          </w:p>
        </w:tc>
        <w:tc>
          <w:tcPr>
            <w:tcW w:w="736" w:type="pct"/>
            <w:vMerge/>
          </w:tcPr>
          <w:p w14:paraId="67712AA0"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9BE1DAA" w14:textId="77777777" w:rsidTr="00222D44">
        <w:tc>
          <w:tcPr>
            <w:tcW w:w="3607" w:type="pct"/>
            <w:gridSpan w:val="2"/>
          </w:tcPr>
          <w:p w14:paraId="0BEDF1CE" w14:textId="77777777" w:rsidR="007427B2" w:rsidRPr="00D57B0E" w:rsidRDefault="007427B2" w:rsidP="00222D44">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Раздел 3. Чрезвычайные ситуации </w:t>
            </w:r>
          </w:p>
        </w:tc>
        <w:tc>
          <w:tcPr>
            <w:tcW w:w="657" w:type="pct"/>
            <w:vAlign w:val="center"/>
          </w:tcPr>
          <w:p w14:paraId="426235F1" w14:textId="5358C696" w:rsidR="007427B2" w:rsidRPr="00D57B0E" w:rsidRDefault="0027594F"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r w:rsidR="007427B2" w:rsidRPr="00D57B0E">
              <w:rPr>
                <w:rFonts w:ascii="Times New Roman" w:eastAsia="Times New Roman" w:hAnsi="Times New Roman" w:cs="Times New Roman"/>
                <w:b/>
                <w:iCs/>
                <w:color w:val="000000" w:themeColor="text1"/>
                <w:sz w:val="24"/>
                <w:szCs w:val="24"/>
                <w:lang w:eastAsia="ru-RU"/>
              </w:rPr>
              <w:t>/</w:t>
            </w:r>
            <w:r w:rsidRPr="00D57B0E">
              <w:rPr>
                <w:rFonts w:ascii="Times New Roman" w:eastAsia="Times New Roman" w:hAnsi="Times New Roman" w:cs="Times New Roman"/>
                <w:b/>
                <w:iCs/>
                <w:color w:val="000000" w:themeColor="text1"/>
                <w:sz w:val="24"/>
                <w:szCs w:val="24"/>
                <w:lang w:eastAsia="ru-RU"/>
              </w:rPr>
              <w:t>2</w:t>
            </w:r>
          </w:p>
        </w:tc>
        <w:tc>
          <w:tcPr>
            <w:tcW w:w="736" w:type="pct"/>
            <w:vMerge/>
          </w:tcPr>
          <w:p w14:paraId="4CBC2AAD"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8930CAE" w14:textId="77777777" w:rsidTr="00222D44">
        <w:trPr>
          <w:trHeight w:val="360"/>
        </w:trPr>
        <w:tc>
          <w:tcPr>
            <w:tcW w:w="675" w:type="pct"/>
            <w:vMerge w:val="restart"/>
          </w:tcPr>
          <w:p w14:paraId="3D84F566"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3.1. Основные понятия о чрезвычайных ситуациях</w:t>
            </w:r>
          </w:p>
          <w:p w14:paraId="30C72073"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p>
        </w:tc>
        <w:tc>
          <w:tcPr>
            <w:tcW w:w="2932" w:type="pct"/>
          </w:tcPr>
          <w:p w14:paraId="62349FCF"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7" w:type="pct"/>
            <w:vAlign w:val="center"/>
          </w:tcPr>
          <w:p w14:paraId="17E3C5B5" w14:textId="77777777" w:rsidR="007427B2" w:rsidRPr="00D57B0E" w:rsidRDefault="007427B2"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w:t>
            </w:r>
          </w:p>
        </w:tc>
        <w:tc>
          <w:tcPr>
            <w:tcW w:w="736" w:type="pct"/>
            <w:vMerge/>
          </w:tcPr>
          <w:p w14:paraId="18246DC0"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EC315B3" w14:textId="77777777" w:rsidTr="00222D44">
        <w:trPr>
          <w:trHeight w:val="255"/>
        </w:trPr>
        <w:tc>
          <w:tcPr>
            <w:tcW w:w="675" w:type="pct"/>
            <w:vMerge/>
          </w:tcPr>
          <w:p w14:paraId="4C5A5650"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40AE1281" w14:textId="77777777" w:rsidR="007427B2" w:rsidRPr="00D57B0E" w:rsidRDefault="007427B2" w:rsidP="00D16B93">
            <w:pPr>
              <w:numPr>
                <w:ilvl w:val="0"/>
                <w:numId w:val="72"/>
              </w:numPr>
              <w:suppressAutoHyphens/>
              <w:spacing w:after="0" w:line="240" w:lineRule="auto"/>
              <w:ind w:left="36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Чрезвычайные ситуации природного характера. Чрезвычайные ситуации техногенного характера.</w:t>
            </w:r>
          </w:p>
        </w:tc>
        <w:tc>
          <w:tcPr>
            <w:tcW w:w="657" w:type="pct"/>
            <w:vMerge w:val="restart"/>
            <w:vAlign w:val="center"/>
          </w:tcPr>
          <w:p w14:paraId="7108B7BA" w14:textId="77777777" w:rsidR="007427B2" w:rsidRPr="00D57B0E" w:rsidRDefault="007427B2" w:rsidP="00222D44">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736" w:type="pct"/>
            <w:vMerge/>
          </w:tcPr>
          <w:p w14:paraId="767D44BE"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DE23298" w14:textId="77777777" w:rsidTr="00222D44">
        <w:trPr>
          <w:trHeight w:val="255"/>
        </w:trPr>
        <w:tc>
          <w:tcPr>
            <w:tcW w:w="675" w:type="pct"/>
            <w:vMerge/>
          </w:tcPr>
          <w:p w14:paraId="5D24446D"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5361DF9D" w14:textId="77777777" w:rsidR="007427B2" w:rsidRPr="00D57B0E" w:rsidRDefault="007427B2" w:rsidP="00D16B93">
            <w:pPr>
              <w:numPr>
                <w:ilvl w:val="0"/>
                <w:numId w:val="72"/>
              </w:numPr>
              <w:suppressAutoHyphens/>
              <w:spacing w:after="0" w:line="240" w:lineRule="auto"/>
              <w:ind w:left="36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Чрезвычайные ситуации военного, биолого-социального и террористического характера. Государственное регулирование в области защиты населения и территорий в чрезвычайных ситуациях</w:t>
            </w:r>
          </w:p>
        </w:tc>
        <w:tc>
          <w:tcPr>
            <w:tcW w:w="657" w:type="pct"/>
            <w:vMerge/>
            <w:vAlign w:val="center"/>
          </w:tcPr>
          <w:p w14:paraId="6CCC77F4" w14:textId="77777777" w:rsidR="007427B2" w:rsidRPr="00D57B0E" w:rsidRDefault="007427B2" w:rsidP="00222D44">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36" w:type="pct"/>
            <w:vMerge/>
          </w:tcPr>
          <w:p w14:paraId="7B22B762"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8A9338E" w14:textId="77777777" w:rsidTr="00222D44">
        <w:trPr>
          <w:trHeight w:val="255"/>
        </w:trPr>
        <w:tc>
          <w:tcPr>
            <w:tcW w:w="675" w:type="pct"/>
            <w:vMerge/>
          </w:tcPr>
          <w:p w14:paraId="69BBE521"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68522330"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7" w:type="pct"/>
            <w:vAlign w:val="center"/>
          </w:tcPr>
          <w:p w14:paraId="321CE079" w14:textId="77777777" w:rsidR="007427B2" w:rsidRPr="00D57B0E" w:rsidRDefault="007427B2" w:rsidP="00222D44">
            <w:pPr>
              <w:spacing w:after="0" w:line="276" w:lineRule="auto"/>
              <w:jc w:val="center"/>
              <w:rPr>
                <w:rFonts w:ascii="Times New Roman" w:eastAsia="Times New Roman" w:hAnsi="Times New Roman" w:cs="Times New Roman"/>
                <w:b/>
                <w:iCs/>
                <w:color w:val="000000" w:themeColor="text1"/>
                <w:sz w:val="24"/>
                <w:szCs w:val="24"/>
                <w:lang w:eastAsia="ru-RU"/>
              </w:rPr>
            </w:pPr>
          </w:p>
        </w:tc>
        <w:tc>
          <w:tcPr>
            <w:tcW w:w="736" w:type="pct"/>
            <w:vMerge/>
          </w:tcPr>
          <w:p w14:paraId="18DC5B59"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EFA122C" w14:textId="77777777" w:rsidTr="00222D44">
        <w:trPr>
          <w:trHeight w:val="360"/>
        </w:trPr>
        <w:tc>
          <w:tcPr>
            <w:tcW w:w="675" w:type="pct"/>
            <w:vMerge/>
          </w:tcPr>
          <w:p w14:paraId="6E2BC0B3"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1F8C855F"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7" w:type="pct"/>
            <w:vAlign w:val="center"/>
          </w:tcPr>
          <w:p w14:paraId="6CE5482E" w14:textId="77777777" w:rsidR="007427B2" w:rsidRPr="00D57B0E" w:rsidRDefault="007427B2" w:rsidP="00222D44">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36" w:type="pct"/>
            <w:vMerge/>
          </w:tcPr>
          <w:p w14:paraId="330EEF2B"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1F9F397" w14:textId="77777777" w:rsidTr="00222D44">
        <w:trPr>
          <w:trHeight w:val="454"/>
        </w:trPr>
        <w:tc>
          <w:tcPr>
            <w:tcW w:w="675" w:type="pct"/>
            <w:vMerge w:val="restart"/>
          </w:tcPr>
          <w:p w14:paraId="3A97FBC0"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3.2. Безопасность техносферы в чрезвычайных ситуациях</w:t>
            </w:r>
          </w:p>
        </w:tc>
        <w:tc>
          <w:tcPr>
            <w:tcW w:w="2932" w:type="pct"/>
          </w:tcPr>
          <w:p w14:paraId="73A1BF73"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7" w:type="pct"/>
            <w:vAlign w:val="center"/>
          </w:tcPr>
          <w:p w14:paraId="1F3AA2A7" w14:textId="327FFE6F" w:rsidR="007427B2" w:rsidRPr="00D57B0E" w:rsidRDefault="0027594F"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3/2</w:t>
            </w:r>
          </w:p>
        </w:tc>
        <w:tc>
          <w:tcPr>
            <w:tcW w:w="736" w:type="pct"/>
            <w:vMerge/>
          </w:tcPr>
          <w:p w14:paraId="277EAE85"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F4EC662" w14:textId="77777777" w:rsidTr="00222D44">
        <w:trPr>
          <w:trHeight w:val="255"/>
        </w:trPr>
        <w:tc>
          <w:tcPr>
            <w:tcW w:w="675" w:type="pct"/>
            <w:vMerge/>
          </w:tcPr>
          <w:p w14:paraId="2D02C871"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5ED04FB2" w14:textId="77777777" w:rsidR="007427B2" w:rsidRPr="00D57B0E" w:rsidRDefault="007427B2" w:rsidP="00D16B93">
            <w:pPr>
              <w:numPr>
                <w:ilvl w:val="0"/>
                <w:numId w:val="73"/>
              </w:numPr>
              <w:suppressAutoHyphens/>
              <w:spacing w:after="0" w:line="240" w:lineRule="auto"/>
              <w:ind w:left="36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Безопасность населения в чрезвычайных ситуациях. Устойчивость функционирования объектов экономики в чрезвычайных ситуациях</w:t>
            </w:r>
            <w:r w:rsidRPr="00D57B0E">
              <w:rPr>
                <w:rFonts w:ascii="Times New Roman" w:eastAsia="Times New Roman" w:hAnsi="Times New Roman" w:cs="Times New Roman"/>
                <w:color w:val="000000" w:themeColor="text1"/>
                <w:sz w:val="24"/>
                <w:szCs w:val="24"/>
                <w:lang w:eastAsia="x-none"/>
              </w:rPr>
              <w:t>.</w:t>
            </w:r>
            <w:r w:rsidRPr="00D57B0E">
              <w:rPr>
                <w:rFonts w:ascii="Times New Roman" w:eastAsia="Times New Roman" w:hAnsi="Times New Roman" w:cs="Times New Roman"/>
                <w:color w:val="000000" w:themeColor="text1"/>
                <w:sz w:val="24"/>
                <w:szCs w:val="24"/>
                <w:lang w:val="x-none" w:eastAsia="x-none"/>
              </w:rPr>
              <w:t xml:space="preserve"> Ликвидация последствий чрезвычайных ситуаций. Аварийно-спасательные и другие неотложные работы.</w:t>
            </w:r>
          </w:p>
        </w:tc>
        <w:tc>
          <w:tcPr>
            <w:tcW w:w="657" w:type="pct"/>
            <w:vMerge w:val="restart"/>
            <w:vAlign w:val="center"/>
          </w:tcPr>
          <w:p w14:paraId="788E45CA" w14:textId="77777777" w:rsidR="007427B2" w:rsidRPr="00D57B0E" w:rsidRDefault="007427B2" w:rsidP="00222D44">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736" w:type="pct"/>
            <w:vMerge/>
          </w:tcPr>
          <w:p w14:paraId="05184654"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1B10131" w14:textId="77777777" w:rsidTr="00222D44">
        <w:trPr>
          <w:trHeight w:val="255"/>
        </w:trPr>
        <w:tc>
          <w:tcPr>
            <w:tcW w:w="675" w:type="pct"/>
            <w:vMerge/>
          </w:tcPr>
          <w:p w14:paraId="5C1D441D"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69CAF44F" w14:textId="77777777" w:rsidR="007427B2" w:rsidRPr="00D57B0E" w:rsidRDefault="007427B2" w:rsidP="00D16B93">
            <w:pPr>
              <w:numPr>
                <w:ilvl w:val="0"/>
                <w:numId w:val="73"/>
              </w:numPr>
              <w:suppressAutoHyphens/>
              <w:spacing w:after="0" w:line="240" w:lineRule="auto"/>
              <w:ind w:left="36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Медицинская помощь в чрезвычайных ситуациях.</w:t>
            </w:r>
          </w:p>
        </w:tc>
        <w:tc>
          <w:tcPr>
            <w:tcW w:w="657" w:type="pct"/>
            <w:vMerge/>
            <w:vAlign w:val="center"/>
          </w:tcPr>
          <w:p w14:paraId="2A0B6A7E" w14:textId="77777777" w:rsidR="007427B2" w:rsidRPr="00D57B0E" w:rsidRDefault="007427B2" w:rsidP="00222D44">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736" w:type="pct"/>
            <w:vMerge/>
          </w:tcPr>
          <w:p w14:paraId="13013DEA"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3E59D59" w14:textId="77777777" w:rsidTr="00222D44">
        <w:trPr>
          <w:trHeight w:val="255"/>
        </w:trPr>
        <w:tc>
          <w:tcPr>
            <w:tcW w:w="675" w:type="pct"/>
            <w:vMerge/>
          </w:tcPr>
          <w:p w14:paraId="6E877DB4"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5EEE587A"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7" w:type="pct"/>
            <w:vAlign w:val="center"/>
          </w:tcPr>
          <w:p w14:paraId="78C52459" w14:textId="5BC73B02" w:rsidR="007427B2" w:rsidRPr="00D57B0E" w:rsidRDefault="0027594F"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736" w:type="pct"/>
            <w:vMerge/>
          </w:tcPr>
          <w:p w14:paraId="3E1056FA"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A14C704" w14:textId="77777777" w:rsidTr="00222D44">
        <w:trPr>
          <w:trHeight w:val="322"/>
        </w:trPr>
        <w:tc>
          <w:tcPr>
            <w:tcW w:w="675" w:type="pct"/>
            <w:vMerge/>
          </w:tcPr>
          <w:p w14:paraId="6AD221B7"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1A646723"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2. Оказание первой медицинской помощи</w:t>
            </w:r>
          </w:p>
        </w:tc>
        <w:tc>
          <w:tcPr>
            <w:tcW w:w="657" w:type="pct"/>
            <w:vAlign w:val="center"/>
          </w:tcPr>
          <w:p w14:paraId="18D574B9" w14:textId="34390182" w:rsidR="007427B2" w:rsidRPr="00D57B0E" w:rsidRDefault="0027594F" w:rsidP="00222D44">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736" w:type="pct"/>
            <w:vMerge/>
          </w:tcPr>
          <w:p w14:paraId="4FEB89DD"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DED0B48" w14:textId="77777777" w:rsidTr="00222D44">
        <w:trPr>
          <w:trHeight w:val="628"/>
        </w:trPr>
        <w:tc>
          <w:tcPr>
            <w:tcW w:w="675" w:type="pct"/>
            <w:vMerge/>
          </w:tcPr>
          <w:p w14:paraId="2A23B53A"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36EC4491"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7" w:type="pct"/>
            <w:vAlign w:val="center"/>
          </w:tcPr>
          <w:p w14:paraId="210F47FE" w14:textId="77777777" w:rsidR="007427B2" w:rsidRPr="00D57B0E" w:rsidRDefault="007427B2" w:rsidP="00222D44">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736" w:type="pct"/>
            <w:vMerge/>
          </w:tcPr>
          <w:p w14:paraId="6249A287"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03F1C0E" w14:textId="77777777" w:rsidTr="00222D44">
        <w:tc>
          <w:tcPr>
            <w:tcW w:w="3607" w:type="pct"/>
            <w:gridSpan w:val="2"/>
          </w:tcPr>
          <w:p w14:paraId="49D694C2" w14:textId="77777777" w:rsidR="007427B2" w:rsidRPr="00D57B0E" w:rsidRDefault="007427B2" w:rsidP="00222D44">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4. Основы военной службы</w:t>
            </w:r>
          </w:p>
        </w:tc>
        <w:tc>
          <w:tcPr>
            <w:tcW w:w="657" w:type="pct"/>
            <w:vAlign w:val="center"/>
          </w:tcPr>
          <w:p w14:paraId="4815BAE1" w14:textId="77777777" w:rsidR="007427B2" w:rsidRPr="00D57B0E" w:rsidRDefault="007427B2"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24/12</w:t>
            </w:r>
          </w:p>
        </w:tc>
        <w:tc>
          <w:tcPr>
            <w:tcW w:w="736" w:type="pct"/>
            <w:vMerge/>
          </w:tcPr>
          <w:p w14:paraId="04AF32DE"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E42E135" w14:textId="77777777" w:rsidTr="00222D44">
        <w:trPr>
          <w:trHeight w:val="165"/>
        </w:trPr>
        <w:tc>
          <w:tcPr>
            <w:tcW w:w="675" w:type="pct"/>
            <w:vMerge w:val="restart"/>
          </w:tcPr>
          <w:p w14:paraId="202421C6"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4.1. Законодательство в области военной службы</w:t>
            </w:r>
          </w:p>
        </w:tc>
        <w:tc>
          <w:tcPr>
            <w:tcW w:w="2932" w:type="pct"/>
          </w:tcPr>
          <w:p w14:paraId="253076DB"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7" w:type="pct"/>
            <w:vAlign w:val="center"/>
          </w:tcPr>
          <w:p w14:paraId="4F4C85CD" w14:textId="77777777" w:rsidR="007427B2" w:rsidRPr="00D57B0E" w:rsidRDefault="007427B2"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12</w:t>
            </w:r>
          </w:p>
        </w:tc>
        <w:tc>
          <w:tcPr>
            <w:tcW w:w="736" w:type="pct"/>
            <w:vMerge/>
          </w:tcPr>
          <w:p w14:paraId="45B5E5EF"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FAD8076" w14:textId="77777777" w:rsidTr="00222D44">
        <w:trPr>
          <w:trHeight w:val="255"/>
        </w:trPr>
        <w:tc>
          <w:tcPr>
            <w:tcW w:w="675" w:type="pct"/>
            <w:vMerge/>
          </w:tcPr>
          <w:p w14:paraId="16C690DD"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5AB02342"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Воинская обязанность. Военнослужащий – защитник своего Отечества.</w:t>
            </w:r>
          </w:p>
        </w:tc>
        <w:tc>
          <w:tcPr>
            <w:tcW w:w="657" w:type="pct"/>
            <w:vAlign w:val="center"/>
          </w:tcPr>
          <w:p w14:paraId="324584ED" w14:textId="77777777" w:rsidR="007427B2" w:rsidRPr="00D57B0E" w:rsidRDefault="007427B2" w:rsidP="00222D44">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736" w:type="pct"/>
            <w:vMerge/>
          </w:tcPr>
          <w:p w14:paraId="30094BCB"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5EC361C" w14:textId="77777777" w:rsidTr="00222D44">
        <w:trPr>
          <w:trHeight w:val="255"/>
        </w:trPr>
        <w:tc>
          <w:tcPr>
            <w:tcW w:w="675" w:type="pct"/>
            <w:vMerge/>
          </w:tcPr>
          <w:p w14:paraId="6E262746"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48BDA4BC"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7" w:type="pct"/>
            <w:vAlign w:val="center"/>
          </w:tcPr>
          <w:p w14:paraId="2E65A753" w14:textId="77777777" w:rsidR="007427B2" w:rsidRPr="00D57B0E" w:rsidRDefault="007427B2"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p>
        </w:tc>
        <w:tc>
          <w:tcPr>
            <w:tcW w:w="736" w:type="pct"/>
            <w:vMerge/>
          </w:tcPr>
          <w:p w14:paraId="0CD0EBA1"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A1D81BE" w14:textId="77777777" w:rsidTr="00222D44">
        <w:trPr>
          <w:trHeight w:val="255"/>
        </w:trPr>
        <w:tc>
          <w:tcPr>
            <w:tcW w:w="675" w:type="pct"/>
            <w:vMerge/>
          </w:tcPr>
          <w:p w14:paraId="11E4B9F9"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0EBF4B38"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3-5. Анализ и применение на практике знаний Конституции РФ, Федеральных законов «Об обороне», «О статусе военнослужащих», «О воинской обязанности и военной службе».</w:t>
            </w:r>
          </w:p>
        </w:tc>
        <w:tc>
          <w:tcPr>
            <w:tcW w:w="657" w:type="pct"/>
            <w:vAlign w:val="center"/>
          </w:tcPr>
          <w:p w14:paraId="5BB55AF0" w14:textId="77777777" w:rsidR="007427B2" w:rsidRPr="00D57B0E" w:rsidRDefault="007427B2" w:rsidP="00222D44">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736" w:type="pct"/>
            <w:vMerge/>
          </w:tcPr>
          <w:p w14:paraId="576EA0D9"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0F94168" w14:textId="77777777" w:rsidTr="00222D44">
        <w:trPr>
          <w:trHeight w:val="165"/>
        </w:trPr>
        <w:tc>
          <w:tcPr>
            <w:tcW w:w="675" w:type="pct"/>
            <w:vMerge/>
          </w:tcPr>
          <w:p w14:paraId="690738DA"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551CF370"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7" w:type="pct"/>
            <w:vAlign w:val="center"/>
          </w:tcPr>
          <w:p w14:paraId="52B3ED46" w14:textId="77777777" w:rsidR="007427B2" w:rsidRPr="00D57B0E" w:rsidRDefault="007427B2" w:rsidP="00222D44">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36" w:type="pct"/>
            <w:vMerge/>
          </w:tcPr>
          <w:p w14:paraId="5BA26B3F"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7F7C18E" w14:textId="77777777" w:rsidTr="00222D44">
        <w:trPr>
          <w:trHeight w:val="165"/>
        </w:trPr>
        <w:tc>
          <w:tcPr>
            <w:tcW w:w="675" w:type="pct"/>
            <w:vMerge w:val="restart"/>
          </w:tcPr>
          <w:p w14:paraId="754EED5F"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4.2. Боевые традиции Вооруженных Сил России</w:t>
            </w:r>
          </w:p>
        </w:tc>
        <w:tc>
          <w:tcPr>
            <w:tcW w:w="2932" w:type="pct"/>
          </w:tcPr>
          <w:p w14:paraId="6FF5575C"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7" w:type="pct"/>
            <w:vAlign w:val="center"/>
          </w:tcPr>
          <w:p w14:paraId="322567EC" w14:textId="77777777" w:rsidR="007427B2" w:rsidRPr="00D57B0E" w:rsidRDefault="007427B2"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12</w:t>
            </w:r>
          </w:p>
        </w:tc>
        <w:tc>
          <w:tcPr>
            <w:tcW w:w="736" w:type="pct"/>
            <w:vMerge/>
          </w:tcPr>
          <w:p w14:paraId="60109A2E"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4680165" w14:textId="77777777" w:rsidTr="00222D44">
        <w:trPr>
          <w:trHeight w:val="255"/>
        </w:trPr>
        <w:tc>
          <w:tcPr>
            <w:tcW w:w="675" w:type="pct"/>
            <w:vMerge/>
          </w:tcPr>
          <w:p w14:paraId="76C96589"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274929D7"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Символы воинской чести. Воинские звания</w:t>
            </w:r>
          </w:p>
        </w:tc>
        <w:tc>
          <w:tcPr>
            <w:tcW w:w="657" w:type="pct"/>
            <w:vMerge w:val="restart"/>
            <w:vAlign w:val="center"/>
          </w:tcPr>
          <w:p w14:paraId="3CD6D454" w14:textId="77777777" w:rsidR="007427B2" w:rsidRPr="00D57B0E" w:rsidRDefault="007427B2" w:rsidP="00222D44">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736" w:type="pct"/>
            <w:vMerge/>
          </w:tcPr>
          <w:p w14:paraId="189C6F56"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27D0AC8" w14:textId="77777777" w:rsidTr="00222D44">
        <w:trPr>
          <w:trHeight w:val="255"/>
        </w:trPr>
        <w:tc>
          <w:tcPr>
            <w:tcW w:w="675" w:type="pct"/>
            <w:vMerge/>
          </w:tcPr>
          <w:p w14:paraId="650A60A6"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5A2A9BCA"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Основные рода войск Вооруженных Сил России</w:t>
            </w:r>
          </w:p>
        </w:tc>
        <w:tc>
          <w:tcPr>
            <w:tcW w:w="657" w:type="pct"/>
            <w:vMerge/>
            <w:vAlign w:val="center"/>
          </w:tcPr>
          <w:p w14:paraId="2FA78C45" w14:textId="77777777" w:rsidR="007427B2" w:rsidRPr="00D57B0E" w:rsidRDefault="007427B2" w:rsidP="00222D44">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36" w:type="pct"/>
            <w:vMerge/>
          </w:tcPr>
          <w:p w14:paraId="49BCFE85"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20A1474" w14:textId="77777777" w:rsidTr="00222D44">
        <w:trPr>
          <w:trHeight w:val="255"/>
        </w:trPr>
        <w:tc>
          <w:tcPr>
            <w:tcW w:w="675" w:type="pct"/>
            <w:vMerge/>
          </w:tcPr>
          <w:p w14:paraId="42138C06"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02EF9547"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7" w:type="pct"/>
            <w:vAlign w:val="center"/>
          </w:tcPr>
          <w:p w14:paraId="3C3E8921" w14:textId="77777777" w:rsidR="007427B2" w:rsidRPr="00D57B0E" w:rsidRDefault="007427B2" w:rsidP="00222D44">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p>
        </w:tc>
        <w:tc>
          <w:tcPr>
            <w:tcW w:w="736" w:type="pct"/>
            <w:vMerge/>
          </w:tcPr>
          <w:p w14:paraId="461F83A4"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D168E0C" w14:textId="77777777" w:rsidTr="00222D44">
        <w:trPr>
          <w:trHeight w:val="255"/>
        </w:trPr>
        <w:tc>
          <w:tcPr>
            <w:tcW w:w="675" w:type="pct"/>
            <w:vMerge/>
          </w:tcPr>
          <w:p w14:paraId="17BF72DF"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26A6887D"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Практические занятия №№ 6-8. Занятия в тире</w:t>
            </w:r>
          </w:p>
        </w:tc>
        <w:tc>
          <w:tcPr>
            <w:tcW w:w="657" w:type="pct"/>
            <w:vAlign w:val="center"/>
          </w:tcPr>
          <w:p w14:paraId="5DCEF515" w14:textId="77777777" w:rsidR="007427B2" w:rsidRPr="00D57B0E" w:rsidRDefault="007427B2" w:rsidP="00222D44">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736" w:type="pct"/>
            <w:vMerge/>
          </w:tcPr>
          <w:p w14:paraId="679D0004"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667F2E8" w14:textId="77777777" w:rsidTr="00222D44">
        <w:trPr>
          <w:trHeight w:val="165"/>
        </w:trPr>
        <w:tc>
          <w:tcPr>
            <w:tcW w:w="675" w:type="pct"/>
            <w:vMerge/>
          </w:tcPr>
          <w:p w14:paraId="355407C0" w14:textId="77777777" w:rsidR="007427B2" w:rsidRPr="00D57B0E" w:rsidRDefault="007427B2" w:rsidP="00222D44">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932" w:type="pct"/>
          </w:tcPr>
          <w:p w14:paraId="73BA1CB9" w14:textId="77777777" w:rsidR="007427B2" w:rsidRPr="00D57B0E" w:rsidRDefault="007427B2" w:rsidP="00222D44">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7" w:type="pct"/>
            <w:vAlign w:val="center"/>
          </w:tcPr>
          <w:p w14:paraId="45ECEC74" w14:textId="77777777" w:rsidR="007427B2" w:rsidRPr="00D57B0E" w:rsidRDefault="007427B2" w:rsidP="00222D44">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36" w:type="pct"/>
            <w:vMerge/>
          </w:tcPr>
          <w:p w14:paraId="2D37F2BC"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FF250AA" w14:textId="77777777" w:rsidTr="00222D44">
        <w:tc>
          <w:tcPr>
            <w:tcW w:w="3607" w:type="pct"/>
            <w:gridSpan w:val="2"/>
          </w:tcPr>
          <w:p w14:paraId="6CDE9B99" w14:textId="77777777" w:rsidR="007427B2" w:rsidRPr="00D57B0E" w:rsidRDefault="007427B2" w:rsidP="00222D44">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Промежуточная аттестация</w:t>
            </w:r>
          </w:p>
        </w:tc>
        <w:tc>
          <w:tcPr>
            <w:tcW w:w="657" w:type="pct"/>
            <w:vAlign w:val="center"/>
          </w:tcPr>
          <w:p w14:paraId="33043D4F"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w:t>
            </w:r>
            <w:r w:rsidRPr="00D57B0E">
              <w:rPr>
                <w:rFonts w:ascii="Times New Roman" w:eastAsia="Times New Roman" w:hAnsi="Times New Roman" w:cs="Times New Roman"/>
                <w:b/>
                <w:i/>
                <w:color w:val="000000" w:themeColor="text1"/>
                <w:sz w:val="24"/>
                <w:szCs w:val="24"/>
                <w:vertAlign w:val="superscript"/>
                <w:lang w:eastAsia="ru-RU"/>
              </w:rPr>
              <w:footnoteReference w:id="37"/>
            </w:r>
          </w:p>
        </w:tc>
        <w:tc>
          <w:tcPr>
            <w:tcW w:w="736" w:type="pct"/>
            <w:vMerge/>
          </w:tcPr>
          <w:p w14:paraId="44B0DBF0" w14:textId="77777777" w:rsidR="007427B2" w:rsidRPr="00D57B0E" w:rsidRDefault="007427B2" w:rsidP="00222D44">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76B0EC5" w14:textId="77777777" w:rsidTr="00222D44">
        <w:trPr>
          <w:trHeight w:val="20"/>
        </w:trPr>
        <w:tc>
          <w:tcPr>
            <w:tcW w:w="3607" w:type="pct"/>
            <w:gridSpan w:val="2"/>
          </w:tcPr>
          <w:p w14:paraId="1E0D78BB" w14:textId="77777777" w:rsidR="007427B2" w:rsidRPr="00D57B0E" w:rsidRDefault="007427B2" w:rsidP="00222D44">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657" w:type="pct"/>
            <w:vAlign w:val="center"/>
          </w:tcPr>
          <w:p w14:paraId="05DD51CA" w14:textId="77777777" w:rsidR="007427B2" w:rsidRPr="00D57B0E" w:rsidRDefault="007427B2" w:rsidP="00222D44">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36</w:t>
            </w:r>
          </w:p>
        </w:tc>
        <w:tc>
          <w:tcPr>
            <w:tcW w:w="736" w:type="pct"/>
            <w:vMerge/>
          </w:tcPr>
          <w:p w14:paraId="16975A2C" w14:textId="77777777" w:rsidR="007427B2" w:rsidRPr="00D57B0E" w:rsidRDefault="007427B2" w:rsidP="00222D44">
            <w:pPr>
              <w:spacing w:after="0" w:line="276" w:lineRule="auto"/>
              <w:jc w:val="center"/>
              <w:rPr>
                <w:rFonts w:ascii="Times New Roman" w:eastAsia="Times New Roman" w:hAnsi="Times New Roman" w:cs="Times New Roman"/>
                <w:b/>
                <w:bCs/>
                <w:iCs/>
                <w:color w:val="000000" w:themeColor="text1"/>
                <w:sz w:val="24"/>
                <w:szCs w:val="24"/>
                <w:lang w:eastAsia="ru-RU"/>
              </w:rPr>
            </w:pPr>
          </w:p>
        </w:tc>
      </w:tr>
    </w:tbl>
    <w:p w14:paraId="71226BA9" w14:textId="77777777" w:rsidR="007427B2" w:rsidRPr="00D57B0E" w:rsidRDefault="007427B2" w:rsidP="007427B2">
      <w:pPr>
        <w:suppressAutoHyphens/>
        <w:spacing w:after="200" w:line="276"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 xml:space="preserve">. </w:t>
      </w:r>
    </w:p>
    <w:p w14:paraId="50893944" w14:textId="77777777" w:rsidR="007427B2" w:rsidRPr="00D57B0E" w:rsidRDefault="007427B2" w:rsidP="007427B2">
      <w:pPr>
        <w:spacing w:after="200" w:line="276" w:lineRule="auto"/>
        <w:ind w:firstLine="709"/>
        <w:rPr>
          <w:rFonts w:ascii="Times New Roman" w:eastAsia="Times New Roman" w:hAnsi="Times New Roman" w:cs="Times New Roman"/>
          <w:i/>
          <w:color w:val="000000" w:themeColor="text1"/>
          <w:sz w:val="24"/>
          <w:szCs w:val="24"/>
          <w:lang w:eastAsia="ru-RU"/>
        </w:rPr>
        <w:sectPr w:rsidR="007427B2" w:rsidRPr="00D57B0E" w:rsidSect="00625088">
          <w:pgSz w:w="16840" w:h="11907" w:orient="landscape"/>
          <w:pgMar w:top="851" w:right="1134" w:bottom="851" w:left="992" w:header="709" w:footer="709" w:gutter="0"/>
          <w:cols w:space="720"/>
        </w:sectPr>
      </w:pPr>
    </w:p>
    <w:p w14:paraId="3B66BDBF" w14:textId="03426CDF" w:rsidR="007427B2" w:rsidRPr="00D57B0E" w:rsidRDefault="007427B2" w:rsidP="00222D44">
      <w:pPr>
        <w:spacing w:after="20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 УСЛОВИЯ РЕАЛИЗАЦИИ УЧЕБНОЙ ДИСЦИПЛИНЫ</w:t>
      </w:r>
    </w:p>
    <w:p w14:paraId="1BC16F7C" w14:textId="77777777" w:rsidR="00B35732" w:rsidRPr="00552718" w:rsidRDefault="007427B2" w:rsidP="00B35732">
      <w:pPr>
        <w:spacing w:after="0"/>
        <w:jc w:val="both"/>
        <w:rPr>
          <w:rFonts w:ascii="Times New Roman" w:hAnsi="Times New Roman" w:cs="Times New Roman"/>
          <w:b/>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3.1. Для реализации программы учебной дисциплины должн</w:t>
      </w:r>
      <w:r w:rsidR="00E65A7F" w:rsidRPr="00D57B0E">
        <w:rPr>
          <w:rFonts w:ascii="Times New Roman" w:eastAsia="Times New Roman" w:hAnsi="Times New Roman" w:cs="Times New Roman"/>
          <w:bCs/>
          <w:color w:val="000000" w:themeColor="text1"/>
          <w:sz w:val="24"/>
          <w:szCs w:val="24"/>
          <w:lang w:eastAsia="ru-RU"/>
        </w:rPr>
        <w:t>о</w:t>
      </w:r>
      <w:r w:rsidRPr="00D57B0E">
        <w:rPr>
          <w:rFonts w:ascii="Times New Roman" w:eastAsia="Times New Roman" w:hAnsi="Times New Roman" w:cs="Times New Roman"/>
          <w:bCs/>
          <w:color w:val="000000" w:themeColor="text1"/>
          <w:sz w:val="24"/>
          <w:szCs w:val="24"/>
          <w:lang w:eastAsia="ru-RU"/>
        </w:rPr>
        <w:t xml:space="preserve"> быть предусмотрен</w:t>
      </w:r>
      <w:r w:rsidR="00E65A7F" w:rsidRPr="00D57B0E">
        <w:rPr>
          <w:rFonts w:ascii="Times New Roman" w:eastAsia="Times New Roman" w:hAnsi="Times New Roman" w:cs="Times New Roman"/>
          <w:bCs/>
          <w:color w:val="000000" w:themeColor="text1"/>
          <w:sz w:val="24"/>
          <w:szCs w:val="24"/>
          <w:lang w:eastAsia="ru-RU"/>
        </w:rPr>
        <w:t>о:</w:t>
      </w:r>
      <w:r w:rsidRPr="00D57B0E">
        <w:rPr>
          <w:rFonts w:ascii="Times New Roman" w:eastAsia="Times New Roman" w:hAnsi="Times New Roman" w:cs="Times New Roman"/>
          <w:bCs/>
          <w:color w:val="000000" w:themeColor="text1"/>
          <w:sz w:val="24"/>
          <w:szCs w:val="24"/>
          <w:lang w:eastAsia="ru-RU"/>
        </w:rPr>
        <w:t xml:space="preserve"> </w:t>
      </w:r>
      <w:r w:rsidR="00B35732" w:rsidRPr="00D57B0E">
        <w:rPr>
          <w:rFonts w:ascii="Times New Roman" w:eastAsia="Times New Roman" w:hAnsi="Times New Roman" w:cs="Times New Roman"/>
          <w:bCs/>
          <w:color w:val="000000" w:themeColor="text1"/>
          <w:sz w:val="24"/>
          <w:szCs w:val="24"/>
          <w:lang w:eastAsia="ru-RU"/>
        </w:rPr>
        <w:t xml:space="preserve">3.1. Для реализации программы учебной дисциплины должно быть предусмотрено: </w:t>
      </w:r>
      <w:r w:rsidR="00B35732" w:rsidRPr="00552718">
        <w:rPr>
          <w:rFonts w:ascii="Times New Roman" w:hAnsi="Times New Roman" w:cs="Times New Roman"/>
          <w:b/>
          <w:color w:val="000000" w:themeColor="text1"/>
          <w:sz w:val="24"/>
          <w:szCs w:val="24"/>
        </w:rPr>
        <w:t xml:space="preserve">Организация рабочего места </w:t>
      </w:r>
    </w:p>
    <w:p w14:paraId="66DE97ED"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рабочее/учебное место обучающегося создается индивидуально с учетом его особых образовательных потребностей, а также сопутствующих нейросенсорных нарушений</w:t>
      </w:r>
    </w:p>
    <w:p w14:paraId="04773B90"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размеров рабочей зоны на одно место, с учетом подъезда и разворота кресла-коляски</w:t>
      </w:r>
    </w:p>
    <w:p w14:paraId="6D34BC55"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ширины прохода между рядами столов</w:t>
      </w:r>
    </w:p>
    <w:p w14:paraId="1B29EB7D"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при организации учебного места учитываются возможности и особенности моторики, восприятия, внимания, памяти обучающегося</w:t>
      </w:r>
    </w:p>
    <w:p w14:paraId="323BCF63"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инвалидов-колясочников предусматриваются места в первом ряду, ближайшие от входа в помещение.</w:t>
      </w:r>
    </w:p>
    <w:p w14:paraId="3B8FCC8D"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установка (перемещение) учебной доски в зоне доступности инвалида на коляске</w:t>
      </w:r>
    </w:p>
    <w:p w14:paraId="16A710EC"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аудитория должна быть оборудована столами, регулируемыми по росту обучающихся, а также специализированными креслами-столами с индивидуальными средствами фиксации, предписанными в медицинских рекомендациях</w:t>
      </w:r>
    </w:p>
    <w:p w14:paraId="2240DD17"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оснащение аудитории персональными компьютерами, техническими приспособлениями (специальная клавиатура, различные контакторы, заменяющие мышь, джойстики, трекболы, головная компьютерная мышь, выносные кнопки разных цветов и диаметров, сенсорные планшеты и т.д.)</w:t>
      </w:r>
    </w:p>
    <w:p w14:paraId="2D6E8D67"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персональный компьютер должен быть оснащен виртуальной экранной клавиатурой, коммуникационными каналами, программными продуктами</w:t>
      </w:r>
    </w:p>
    <w:p w14:paraId="05337E4A"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крепления тетрадей и книг на столе обучающегося можно разместить специальные магниты и кнопки, наклонные доски для письма</w:t>
      </w:r>
    </w:p>
    <w:p w14:paraId="23809681" w14:textId="77777777" w:rsidR="00B35732" w:rsidRPr="00552718" w:rsidRDefault="00B35732" w:rsidP="00B35732">
      <w:pPr>
        <w:spacing w:after="0" w:line="240" w:lineRule="auto"/>
        <w:rPr>
          <w:rFonts w:ascii="Times New Roman" w:hAnsi="Times New Roman" w:cs="Times New Roman"/>
          <w:sz w:val="24"/>
          <w:szCs w:val="24"/>
        </w:rPr>
      </w:pPr>
    </w:p>
    <w:p w14:paraId="171AA07E" w14:textId="77777777" w:rsidR="00B35732" w:rsidRPr="00552718" w:rsidRDefault="00B35732" w:rsidP="00B35732">
      <w:pPr>
        <w:spacing w:after="0" w:line="240" w:lineRule="auto"/>
        <w:rPr>
          <w:rFonts w:ascii="Times New Roman" w:hAnsi="Times New Roman" w:cs="Times New Roman"/>
          <w:b/>
          <w:bCs/>
          <w:sz w:val="24"/>
          <w:szCs w:val="24"/>
        </w:rPr>
      </w:pPr>
      <w:r w:rsidRPr="00552718">
        <w:rPr>
          <w:rFonts w:ascii="Times New Roman" w:hAnsi="Times New Roman" w:cs="Times New Roman"/>
          <w:b/>
          <w:bCs/>
          <w:sz w:val="24"/>
          <w:szCs w:val="24"/>
        </w:rPr>
        <w:t>Технические и программные средства общего и специального назначения</w:t>
      </w:r>
    </w:p>
    <w:p w14:paraId="738BBC24" w14:textId="77777777" w:rsidR="00B35732" w:rsidRPr="00552718" w:rsidRDefault="00B35732" w:rsidP="00B35732">
      <w:pPr>
        <w:spacing w:after="0" w:line="240" w:lineRule="auto"/>
        <w:rPr>
          <w:rFonts w:ascii="Times New Roman" w:hAnsi="Times New Roman" w:cs="Times New Roman"/>
          <w:b/>
          <w:bCs/>
          <w:sz w:val="24"/>
          <w:szCs w:val="24"/>
        </w:rPr>
      </w:pPr>
    </w:p>
    <w:p w14:paraId="52BD9E06"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eastAsia="Times New Roman" w:hAnsi="Times New Roman" w:cs="Times New Roman"/>
          <w:sz w:val="24"/>
          <w:szCs w:val="24"/>
          <w:lang w:eastAsia="ru-RU"/>
        </w:rPr>
        <w:t>в качестве простых технических средств, служащих для облегчения процесса письма, можно использовать увеличенные в размерах ручки и специальные накладки к ним, позволяющие удерживать ручку и манипулировать ею с минимальными усилиями, а также утяжеленными (с дополнительным грузом) ручками, снижающими проявления тремора при письме</w:t>
      </w:r>
    </w:p>
    <w:p w14:paraId="4F642A37"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w:t>
      </w:r>
    </w:p>
    <w:p w14:paraId="50B4583F"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виртуальная экранная клавиатура</w:t>
      </w:r>
    </w:p>
    <w:p w14:paraId="31AA41AE"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головная компьютерная мышь</w:t>
      </w:r>
    </w:p>
    <w:p w14:paraId="6BA66D0D"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ножная компьютерная мышь</w:t>
      </w:r>
    </w:p>
    <w:p w14:paraId="6AB27871"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выносные компьютерные кнопки</w:t>
      </w:r>
    </w:p>
    <w:p w14:paraId="5BC37678"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компьютерный джойстик или компьютерный роллер</w:t>
      </w:r>
    </w:p>
    <w:p w14:paraId="74A4B740"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сенсорный планшет</w:t>
      </w:r>
    </w:p>
    <w:p w14:paraId="6E171466"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компьютерная мышь с прикусывателем</w:t>
      </w:r>
      <w:r>
        <w:rPr>
          <w:rFonts w:ascii="Times New Roman" w:hAnsi="Times New Roman" w:cs="Times New Roman"/>
          <w:sz w:val="24"/>
          <w:szCs w:val="24"/>
        </w:rPr>
        <w:t xml:space="preserve"> </w:t>
      </w:r>
      <w:r w:rsidRPr="00552718">
        <w:rPr>
          <w:rFonts w:ascii="Times New Roman" w:hAnsi="Times New Roman" w:cs="Times New Roman"/>
          <w:sz w:val="20"/>
          <w:szCs w:val="20"/>
        </w:rPr>
        <w:t>ай-трекер</w:t>
      </w:r>
    </w:p>
    <w:p w14:paraId="7D131014" w14:textId="242432E6" w:rsidR="00E65A7F" w:rsidRPr="00D57B0E" w:rsidRDefault="00E65A7F" w:rsidP="00B35732">
      <w:pPr>
        <w:spacing w:after="0"/>
        <w:jc w:val="both"/>
        <w:rPr>
          <w:rFonts w:ascii="Times New Roman" w:hAnsi="Times New Roman" w:cs="Times New Roman"/>
          <w:color w:val="000000" w:themeColor="text1"/>
        </w:rPr>
      </w:pPr>
    </w:p>
    <w:p w14:paraId="5F5CD383" w14:textId="77777777" w:rsidR="00E65A7F" w:rsidRPr="00D57B0E" w:rsidRDefault="00E65A7F" w:rsidP="00E65A7F">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Специальные помещения:</w:t>
      </w:r>
    </w:p>
    <w:p w14:paraId="5DAF3B56" w14:textId="072B395C" w:rsidR="00222D44" w:rsidRPr="00D57B0E" w:rsidRDefault="00E65A7F" w:rsidP="00E65A7F">
      <w:pPr>
        <w:suppressAutoHyphens/>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 xml:space="preserve"> </w:t>
      </w:r>
      <w:r w:rsidR="00222D44" w:rsidRPr="00D57B0E">
        <w:rPr>
          <w:rFonts w:ascii="Times New Roman" w:eastAsia="Times New Roman" w:hAnsi="Times New Roman" w:cs="Times New Roman"/>
          <w:bCs/>
          <w:color w:val="000000" w:themeColor="text1"/>
          <w:sz w:val="24"/>
          <w:szCs w:val="24"/>
          <w:lang w:eastAsia="ru-RU"/>
        </w:rPr>
        <w:t>«</w:t>
      </w:r>
      <w:r w:rsidR="007427B2" w:rsidRPr="00D57B0E">
        <w:rPr>
          <w:rFonts w:ascii="Times New Roman" w:eastAsia="Times New Roman" w:hAnsi="Times New Roman" w:cs="Times New Roman"/>
          <w:bCs/>
          <w:color w:val="000000" w:themeColor="text1"/>
          <w:sz w:val="24"/>
          <w:szCs w:val="24"/>
          <w:lang w:eastAsia="ru-RU"/>
        </w:rPr>
        <w:t>Кабинет</w:t>
      </w:r>
      <w:r w:rsidR="007427B2" w:rsidRPr="00D57B0E">
        <w:rPr>
          <w:rFonts w:ascii="Times New Roman" w:eastAsia="Times New Roman" w:hAnsi="Times New Roman" w:cs="Times New Roman"/>
          <w:bCs/>
          <w:i/>
          <w:color w:val="000000" w:themeColor="text1"/>
          <w:sz w:val="24"/>
          <w:szCs w:val="24"/>
          <w:lang w:eastAsia="ru-RU"/>
        </w:rPr>
        <w:t xml:space="preserve"> </w:t>
      </w:r>
      <w:r w:rsidR="00222D44" w:rsidRPr="00D57B0E">
        <w:rPr>
          <w:rFonts w:ascii="Times New Roman" w:eastAsia="Times New Roman" w:hAnsi="Times New Roman" w:cs="Times New Roman"/>
          <w:bCs/>
          <w:iCs/>
          <w:color w:val="000000" w:themeColor="text1"/>
          <w:sz w:val="24"/>
          <w:szCs w:val="24"/>
          <w:lang w:eastAsia="ru-RU"/>
        </w:rPr>
        <w:t>б</w:t>
      </w:r>
      <w:r w:rsidR="007427B2" w:rsidRPr="00D57B0E">
        <w:rPr>
          <w:rFonts w:ascii="Times New Roman" w:eastAsia="Times New Roman" w:hAnsi="Times New Roman" w:cs="Times New Roman"/>
          <w:bCs/>
          <w:iCs/>
          <w:color w:val="000000" w:themeColor="text1"/>
          <w:sz w:val="24"/>
          <w:szCs w:val="24"/>
          <w:lang w:eastAsia="ru-RU"/>
        </w:rPr>
        <w:t>езопасности жизнедеятельности»</w:t>
      </w:r>
      <w:r w:rsidR="007427B2" w:rsidRPr="00D57B0E">
        <w:rPr>
          <w:rFonts w:ascii="Times New Roman" w:eastAsia="Times New Roman" w:hAnsi="Times New Roman" w:cs="Times New Roman"/>
          <w:iCs/>
          <w:color w:val="000000" w:themeColor="text1"/>
          <w:sz w:val="24"/>
          <w:szCs w:val="24"/>
        </w:rPr>
        <w:t xml:space="preserve">, </w:t>
      </w:r>
      <w:r w:rsidR="007427B2" w:rsidRPr="00D57B0E">
        <w:rPr>
          <w:rFonts w:ascii="Times New Roman" w:eastAsia="Times New Roman" w:hAnsi="Times New Roman" w:cs="Times New Roman"/>
          <w:color w:val="000000" w:themeColor="text1"/>
          <w:sz w:val="24"/>
          <w:szCs w:val="24"/>
        </w:rPr>
        <w:t>оснащенный о</w:t>
      </w:r>
      <w:r w:rsidR="007427B2" w:rsidRPr="00D57B0E">
        <w:rPr>
          <w:rFonts w:ascii="Times New Roman" w:eastAsia="Times New Roman" w:hAnsi="Times New Roman" w:cs="Times New Roman"/>
          <w:bCs/>
          <w:color w:val="000000" w:themeColor="text1"/>
          <w:sz w:val="24"/>
          <w:szCs w:val="24"/>
        </w:rPr>
        <w:t xml:space="preserve">борудованием: </w:t>
      </w:r>
    </w:p>
    <w:p w14:paraId="2684403D"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рабочее место преподавателя;</w:t>
      </w:r>
    </w:p>
    <w:p w14:paraId="3AA13083"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рабочие места по количеству обучающихся;</w:t>
      </w:r>
    </w:p>
    <w:p w14:paraId="54CEEEF3"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комплект учебно-наглядных пособий;</w:t>
      </w:r>
    </w:p>
    <w:p w14:paraId="21B1C68E"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комплекты индивидуальных средств защиты;</w:t>
      </w:r>
    </w:p>
    <w:p w14:paraId="3C1B0D1A"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робот-тренажёр для отработки навыков первой доврачебной помощи;</w:t>
      </w:r>
    </w:p>
    <w:p w14:paraId="74D27E47"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контрольно-измерительные приборы и приборы безопасности;</w:t>
      </w:r>
    </w:p>
    <w:p w14:paraId="4A434FD8"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огнетушители порошковые (учебные);</w:t>
      </w:r>
    </w:p>
    <w:p w14:paraId="135AFA99"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огнетушители пенные (учебные);</w:t>
      </w:r>
    </w:p>
    <w:p w14:paraId="244C6CFE"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огнетушители углекислотные (учебные);</w:t>
      </w:r>
    </w:p>
    <w:p w14:paraId="22FE0299"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устройство отработки прицеливания;</w:t>
      </w:r>
    </w:p>
    <w:p w14:paraId="05B67583"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учебные автоматы АК-74;</w:t>
      </w:r>
    </w:p>
    <w:p w14:paraId="43C6D278"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винтовки пневматические;</w:t>
      </w:r>
    </w:p>
    <w:p w14:paraId="3D85220E"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медицинская аптечка (бинты марлевые, бинты эластичные, жгуты кровоостанавливающие резиновые, индивидуальные перевязочные пакеты, косынки перевязочные, ножницы для перевязочного материала прямые, шприц-тюбики одноразового пользования (без наполнителя), шинный материал (металлические, Дитерихса));</w:t>
      </w:r>
    </w:p>
    <w:p w14:paraId="37785278"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 техническими средствами обучения:</w:t>
      </w:r>
    </w:p>
    <w:p w14:paraId="1E00A834"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компьютер с лицензионным программным обеспечением;</w:t>
      </w:r>
    </w:p>
    <w:p w14:paraId="1A4187DE"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мультимедийный проектор;</w:t>
      </w:r>
    </w:p>
    <w:p w14:paraId="5F06133B" w14:textId="77777777" w:rsidR="00222D44"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rPr>
        <w:t>мультимедийный экран;</w:t>
      </w:r>
    </w:p>
    <w:p w14:paraId="593D0C86" w14:textId="071CB87F" w:rsidR="007427B2" w:rsidRPr="00D57B0E" w:rsidRDefault="00222D44" w:rsidP="00222D44">
      <w:pPr>
        <w:suppressAutoHyphens/>
        <w:autoSpaceDE w:val="0"/>
        <w:autoSpaceDN w:val="0"/>
        <w:adjustRightInd w:val="0"/>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color w:val="000000" w:themeColor="text1"/>
          <w:sz w:val="24"/>
          <w:szCs w:val="24"/>
        </w:rPr>
        <w:t>комплект видеофильмов и видео-инструктажей.</w:t>
      </w:r>
    </w:p>
    <w:p w14:paraId="16164B32"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704F80D2"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350DF951" w14:textId="69607B02"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8F27CD5"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соответствиис требованиями ФГОС СПО по профессии/специальности.</w:t>
      </w:r>
    </w:p>
    <w:p w14:paraId="19ABC1DC"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6D38DD86"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39975E42" w14:textId="77777777"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355BF569" w14:textId="6F84654F" w:rsidR="00E65A7F" w:rsidRPr="00D57B0E" w:rsidRDefault="00E65A7F" w:rsidP="00E65A7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74226A2B"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674FFA57" w14:textId="0D1E9CDF" w:rsidR="007427B2" w:rsidRPr="00D57B0E" w:rsidRDefault="007427B2" w:rsidP="007427B2">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3.2.1. Основные печатные </w:t>
      </w:r>
      <w:r w:rsidR="00222D44" w:rsidRPr="00D57B0E">
        <w:rPr>
          <w:rFonts w:ascii="Times New Roman" w:eastAsia="Times New Roman" w:hAnsi="Times New Roman" w:cs="Times New Roman"/>
          <w:b/>
          <w:color w:val="000000" w:themeColor="text1"/>
          <w:sz w:val="24"/>
          <w:szCs w:val="24"/>
          <w:lang w:eastAsia="ru-RU"/>
        </w:rPr>
        <w:t xml:space="preserve">и электронные </w:t>
      </w:r>
      <w:r w:rsidRPr="00D57B0E">
        <w:rPr>
          <w:rFonts w:ascii="Times New Roman" w:eastAsia="Times New Roman" w:hAnsi="Times New Roman" w:cs="Times New Roman"/>
          <w:b/>
          <w:color w:val="000000" w:themeColor="text1"/>
          <w:sz w:val="24"/>
          <w:szCs w:val="24"/>
          <w:lang w:eastAsia="ru-RU"/>
        </w:rPr>
        <w:t>издания</w:t>
      </w:r>
    </w:p>
    <w:p w14:paraId="0243CC3A" w14:textId="5B90E55F" w:rsidR="007427B2" w:rsidRPr="00D57B0E" w:rsidRDefault="007427B2" w:rsidP="007427B2">
      <w:pPr>
        <w:spacing w:after="0" w:line="276" w:lineRule="auto"/>
        <w:ind w:firstLine="709"/>
        <w:contextualSpacing/>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1. </w:t>
      </w:r>
      <w:r w:rsidR="00222D44" w:rsidRPr="00D57B0E">
        <w:rPr>
          <w:rFonts w:ascii="Times New Roman" w:eastAsia="Times New Roman" w:hAnsi="Times New Roman" w:cs="Times New Roman"/>
          <w:bCs/>
          <w:color w:val="000000" w:themeColor="text1"/>
          <w:sz w:val="24"/>
          <w:szCs w:val="24"/>
          <w:lang w:eastAsia="ru-RU"/>
        </w:rPr>
        <w:t>Каракеян, В. И.  Безопасность жизнедеятельности : учебник и практикум для среднего профессионального образования / В. И. Каракеян, И. М. Никулина. — 3-е изд., перераб. и доп. — Москва : Издательство Юрайт, 2022. — 313 с. — (Профессиональное образование). — ISBN 978-5-534-04629-8. — Текст : электронный // Образовательная платформа Юрайт [сайт]. — URL: https://urait.ru/bcode/489671 (дата обращения: 03.05.2022).</w:t>
      </w:r>
    </w:p>
    <w:p w14:paraId="7EFBDCA9" w14:textId="7F791845" w:rsidR="007427B2" w:rsidRPr="00D57B0E" w:rsidRDefault="00222D44" w:rsidP="007427B2">
      <w:pPr>
        <w:spacing w:after="0" w:line="276" w:lineRule="auto"/>
        <w:ind w:firstLine="70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 Основы медицинских знаний (анатомия, физиология, гигиена человека и оказание первой помощи при неотложных состояниях) : учебное пособие ; под ред. И. В. Гайворонского / И. В. Гайворонский, Г. И. Ничипорук, А. И. Гайворонский, С. В. Виноградов — 3-е изд., испр. и доп. – Санкт-Петербург : СпецЛит, 2021. — 311 с. – (Профессиональное образование). – ISBN 978-5-299-01110-4. – Текст : непосредственный.</w:t>
      </w:r>
    </w:p>
    <w:p w14:paraId="364F1151" w14:textId="77777777" w:rsidR="00222D44" w:rsidRPr="00D57B0E" w:rsidRDefault="00222D44"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p>
    <w:p w14:paraId="1F4D2FF0" w14:textId="7FC4A731"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4. КОНТРОЛЬ И ОЦЕНКА РЕЗУЛЬТАТОВ ОСВОЕНИЯ  </w:t>
      </w:r>
    </w:p>
    <w:p w14:paraId="6F34DD6E"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УЧЕБНОЙ ДИСЦИПЛИНЫ</w:t>
      </w:r>
    </w:p>
    <w:p w14:paraId="5A1FBD98"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6"/>
        <w:gridCol w:w="2553"/>
        <w:gridCol w:w="1982"/>
      </w:tblGrid>
      <w:tr w:rsidR="007427B2" w:rsidRPr="00D57B0E" w14:paraId="0FFBD434" w14:textId="77777777" w:rsidTr="00222D44">
        <w:tc>
          <w:tcPr>
            <w:tcW w:w="2575" w:type="pct"/>
          </w:tcPr>
          <w:p w14:paraId="0EB95B25" w14:textId="3DD6B8EB" w:rsidR="007427B2" w:rsidRPr="00D57B0E" w:rsidRDefault="007427B2" w:rsidP="0027594F">
            <w:pPr>
              <w:spacing w:after="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Результаты обучения</w:t>
            </w:r>
            <w:r w:rsidR="0027594F" w:rsidRPr="00D57B0E">
              <w:rPr>
                <w:rStyle w:val="ac"/>
                <w:rFonts w:ascii="Times New Roman" w:hAnsi="Times New Roman"/>
                <w:b/>
                <w:bCs/>
                <w:i/>
                <w:color w:val="000000" w:themeColor="text1"/>
                <w:sz w:val="24"/>
                <w:szCs w:val="24"/>
              </w:rPr>
              <w:footnoteReference w:id="38"/>
            </w:r>
          </w:p>
        </w:tc>
        <w:tc>
          <w:tcPr>
            <w:tcW w:w="1365" w:type="pct"/>
          </w:tcPr>
          <w:p w14:paraId="77EA55A2" w14:textId="77777777" w:rsidR="007427B2" w:rsidRPr="00D57B0E" w:rsidRDefault="007427B2" w:rsidP="00870091">
            <w:pPr>
              <w:spacing w:after="20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Критерии оценки</w:t>
            </w:r>
          </w:p>
        </w:tc>
        <w:tc>
          <w:tcPr>
            <w:tcW w:w="1061" w:type="pct"/>
          </w:tcPr>
          <w:p w14:paraId="73E414B8" w14:textId="77777777" w:rsidR="007427B2" w:rsidRPr="00D57B0E" w:rsidRDefault="007427B2" w:rsidP="00870091">
            <w:pPr>
              <w:spacing w:after="20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Методы оценки</w:t>
            </w:r>
          </w:p>
        </w:tc>
      </w:tr>
      <w:tr w:rsidR="00D57B0E" w:rsidRPr="00D57B0E" w14:paraId="5E30D8B5" w14:textId="77777777" w:rsidTr="00222D44">
        <w:tc>
          <w:tcPr>
            <w:tcW w:w="2575" w:type="pct"/>
          </w:tcPr>
          <w:p w14:paraId="4B087E05"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Знания:</w:t>
            </w:r>
          </w:p>
          <w:p w14:paraId="1FD76953"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понятийно-терминологическую терминологию безопасности жизнедеятельности;</w:t>
            </w:r>
          </w:p>
          <w:p w14:paraId="25F05106"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основы взаимодействия в системе «человек – среда и обитания»;</w:t>
            </w:r>
          </w:p>
          <w:p w14:paraId="0F610BAE"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методы анализа и защиты от опасностей техносферы;</w:t>
            </w:r>
          </w:p>
          <w:p w14:paraId="1909C40A"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методы обеспечения безопасности жизнедеятельности в штатных и чрезвычайных ситуациях;</w:t>
            </w:r>
          </w:p>
          <w:p w14:paraId="26B28575"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правила оказания первой медицинской помощи;</w:t>
            </w:r>
          </w:p>
          <w:p w14:paraId="29B69A78"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правила экологической безопасности при ведении профессиональной деятельности;</w:t>
            </w:r>
          </w:p>
          <w:p w14:paraId="5D50B393"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экономико-правовые и управленческие аспекты техносферной безопасности.</w:t>
            </w:r>
          </w:p>
        </w:tc>
        <w:tc>
          <w:tcPr>
            <w:tcW w:w="1365" w:type="pct"/>
          </w:tcPr>
          <w:p w14:paraId="7C060144"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ab/>
            </w:r>
          </w:p>
          <w:p w14:paraId="0D6B7901"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Не менее 60% верных ответов</w:t>
            </w:r>
          </w:p>
        </w:tc>
        <w:tc>
          <w:tcPr>
            <w:tcW w:w="1061" w:type="pct"/>
          </w:tcPr>
          <w:p w14:paraId="6F0DD308"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p>
          <w:p w14:paraId="0065D88A"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Тестирование</w:t>
            </w:r>
          </w:p>
        </w:tc>
      </w:tr>
      <w:tr w:rsidR="00D57B0E" w:rsidRPr="00D57B0E" w14:paraId="196F4D74" w14:textId="77777777" w:rsidTr="00222D44">
        <w:trPr>
          <w:trHeight w:val="896"/>
        </w:trPr>
        <w:tc>
          <w:tcPr>
            <w:tcW w:w="2575" w:type="pct"/>
          </w:tcPr>
          <w:p w14:paraId="12F688E6"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Умения:</w:t>
            </w:r>
          </w:p>
          <w:p w14:paraId="16EEAC0F"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идентифицировать основные опасности среды обитания человека;</w:t>
            </w:r>
          </w:p>
          <w:p w14:paraId="5D4B8062"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оценивать воздействие опасностей на человека и окружающую среду;</w:t>
            </w:r>
          </w:p>
          <w:p w14:paraId="34890DA3"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выбирать и применять способы обеспечения безопасности жизнедеятельности;</w:t>
            </w:r>
          </w:p>
          <w:p w14:paraId="08DCFE7C"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оценивать уровни опасности в техносфере;</w:t>
            </w:r>
          </w:p>
          <w:p w14:paraId="211B8D7A"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соблюдать нормы экологической безопасности; </w:t>
            </w:r>
          </w:p>
          <w:p w14:paraId="390F3E2A"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определять направления ресурсосбережения в рамках профессиональной деятельности по профессии;</w:t>
            </w:r>
          </w:p>
          <w:p w14:paraId="18D0979E" w14:textId="77777777" w:rsidR="007427B2" w:rsidRPr="00D57B0E" w:rsidRDefault="007427B2"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пользоваться экономико-правовой основой безопасности среды обитания.</w:t>
            </w:r>
          </w:p>
        </w:tc>
        <w:tc>
          <w:tcPr>
            <w:tcW w:w="1365" w:type="pct"/>
          </w:tcPr>
          <w:p w14:paraId="15555162" w14:textId="77777777" w:rsidR="007427B2" w:rsidRPr="00D57B0E" w:rsidRDefault="007427B2" w:rsidP="00870091">
            <w:pPr>
              <w:spacing w:after="0" w:line="240" w:lineRule="auto"/>
              <w:rPr>
                <w:rFonts w:ascii="Times New Roman" w:eastAsia="Times New Roman" w:hAnsi="Times New Roman" w:cs="Times New Roman"/>
                <w:bCs/>
                <w:iCs/>
                <w:color w:val="000000" w:themeColor="text1"/>
                <w:sz w:val="24"/>
                <w:szCs w:val="24"/>
                <w:lang w:eastAsia="ru-RU"/>
              </w:rPr>
            </w:pPr>
          </w:p>
          <w:p w14:paraId="051FCCEF" w14:textId="77777777" w:rsidR="007427B2" w:rsidRPr="00D57B0E" w:rsidRDefault="007427B2" w:rsidP="00870091">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Верная оценка состояния окружающей среды; обоснованный выбор средств обеспечения безопасности;</w:t>
            </w:r>
          </w:p>
          <w:p w14:paraId="3005A65F" w14:textId="77777777" w:rsidR="007427B2" w:rsidRPr="00D57B0E" w:rsidRDefault="007427B2" w:rsidP="00870091">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соблюдение норм безопасности.</w:t>
            </w:r>
          </w:p>
          <w:p w14:paraId="63CC512B" w14:textId="77777777" w:rsidR="007427B2" w:rsidRPr="00D57B0E" w:rsidRDefault="007427B2" w:rsidP="00870091">
            <w:pPr>
              <w:spacing w:after="0" w:line="240" w:lineRule="auto"/>
              <w:rPr>
                <w:rFonts w:ascii="Times New Roman" w:eastAsia="Times New Roman" w:hAnsi="Times New Roman" w:cs="Times New Roman"/>
                <w:bCs/>
                <w:iCs/>
                <w:color w:val="000000" w:themeColor="text1"/>
                <w:sz w:val="24"/>
                <w:szCs w:val="24"/>
                <w:lang w:eastAsia="ru-RU"/>
              </w:rPr>
            </w:pPr>
          </w:p>
        </w:tc>
        <w:tc>
          <w:tcPr>
            <w:tcW w:w="1061" w:type="pct"/>
          </w:tcPr>
          <w:p w14:paraId="3052C37A" w14:textId="77777777" w:rsidR="007427B2" w:rsidRPr="00D57B0E" w:rsidRDefault="007427B2" w:rsidP="00870091">
            <w:pPr>
              <w:spacing w:after="0" w:line="240" w:lineRule="auto"/>
              <w:rPr>
                <w:rFonts w:ascii="Times New Roman" w:eastAsia="Times New Roman" w:hAnsi="Times New Roman" w:cs="Times New Roman"/>
                <w:bCs/>
                <w:iCs/>
                <w:color w:val="000000" w:themeColor="text1"/>
                <w:sz w:val="24"/>
                <w:szCs w:val="24"/>
                <w:lang w:eastAsia="ru-RU"/>
              </w:rPr>
            </w:pPr>
          </w:p>
          <w:p w14:paraId="7221E586" w14:textId="77777777" w:rsidR="007427B2" w:rsidRPr="00D57B0E" w:rsidRDefault="007427B2" w:rsidP="00870091">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Экспертная оценка выполнения практических работ.</w:t>
            </w:r>
          </w:p>
        </w:tc>
      </w:tr>
    </w:tbl>
    <w:p w14:paraId="5DFB13B6" w14:textId="77777777" w:rsidR="007427B2" w:rsidRPr="00D57B0E" w:rsidRDefault="007427B2" w:rsidP="007427B2">
      <w:pPr>
        <w:spacing w:after="0" w:line="276" w:lineRule="auto"/>
        <w:jc w:val="both"/>
        <w:rPr>
          <w:rFonts w:ascii="Times New Roman" w:eastAsia="Times New Roman" w:hAnsi="Times New Roman" w:cs="Times New Roman"/>
          <w:b/>
          <w:color w:val="000000" w:themeColor="text1"/>
          <w:sz w:val="24"/>
          <w:szCs w:val="24"/>
          <w:lang w:eastAsia="ru-RU"/>
        </w:rPr>
      </w:pPr>
    </w:p>
    <w:p w14:paraId="0B962D0E" w14:textId="3796DEB3" w:rsidR="00243B3B" w:rsidRPr="00D57B0E" w:rsidRDefault="007427B2" w:rsidP="00243B3B">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r w:rsidR="00243B3B" w:rsidRPr="00D57B0E">
        <w:rPr>
          <w:rFonts w:ascii="Times New Roman" w:eastAsia="Times New Roman" w:hAnsi="Times New Roman" w:cs="Times New Roman"/>
          <w:b/>
          <w:bCs/>
          <w:color w:val="000000" w:themeColor="text1"/>
          <w:sz w:val="24"/>
          <w:szCs w:val="24"/>
          <w:lang w:eastAsia="ru-RU"/>
        </w:rPr>
        <w:t>Приложение 2.4</w:t>
      </w:r>
    </w:p>
    <w:p w14:paraId="1B4B39F2" w14:textId="77777777" w:rsidR="00243B3B" w:rsidRPr="00D57B0E" w:rsidRDefault="00243B3B" w:rsidP="00243B3B">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2FFAB3CF" w14:textId="77777777" w:rsidR="00243B3B" w:rsidRPr="00D57B0E" w:rsidRDefault="00243B3B" w:rsidP="00243B3B">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23FF427A" w14:textId="73CFF27A" w:rsidR="007427B2" w:rsidRPr="00D57B0E" w:rsidRDefault="007427B2" w:rsidP="00243B3B">
      <w:pPr>
        <w:spacing w:after="0" w:line="276" w:lineRule="auto"/>
        <w:jc w:val="right"/>
        <w:rPr>
          <w:rFonts w:ascii="Times New Roman" w:eastAsia="Times New Roman" w:hAnsi="Times New Roman" w:cs="Times New Roman"/>
          <w:b/>
          <w:i/>
          <w:color w:val="000000" w:themeColor="text1"/>
          <w:sz w:val="24"/>
          <w:szCs w:val="24"/>
          <w:lang w:eastAsia="ru-RU"/>
        </w:rPr>
      </w:pPr>
    </w:p>
    <w:p w14:paraId="12A604C9"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6124AEB"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6D0E02F"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16351124" w14:textId="7FE758DE"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ПРИМЕРНАЯ </w:t>
      </w:r>
      <w:r w:rsidR="00E65A7F" w:rsidRPr="00D57B0E">
        <w:rPr>
          <w:rFonts w:ascii="Times New Roman" w:eastAsia="Times New Roman" w:hAnsi="Times New Roman" w:cs="Times New Roman"/>
          <w:b/>
          <w:color w:val="000000" w:themeColor="text1"/>
          <w:sz w:val="24"/>
          <w:szCs w:val="24"/>
          <w:lang w:eastAsia="ru-RU"/>
        </w:rPr>
        <w:t xml:space="preserve">АДАПТИРОВАННАЯ </w:t>
      </w:r>
      <w:r w:rsidRPr="00D57B0E">
        <w:rPr>
          <w:rFonts w:ascii="Times New Roman" w:eastAsia="Times New Roman" w:hAnsi="Times New Roman" w:cs="Times New Roman"/>
          <w:b/>
          <w:color w:val="000000" w:themeColor="text1"/>
          <w:sz w:val="24"/>
          <w:szCs w:val="24"/>
          <w:lang w:eastAsia="ru-RU"/>
        </w:rPr>
        <w:t>РАБОЧАЯ ПРОГРАММА УЧЕБНОЙ ДИСЦИПЛИНЫ</w:t>
      </w:r>
    </w:p>
    <w:p w14:paraId="0CDF500C"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u w:val="single"/>
          <w:lang w:eastAsia="ru-RU"/>
        </w:rPr>
      </w:pPr>
    </w:p>
    <w:p w14:paraId="6E0E9826" w14:textId="0A69A49D" w:rsidR="007427B2" w:rsidRPr="00D57B0E" w:rsidRDefault="00243B3B" w:rsidP="007427B2">
      <w:pPr>
        <w:spacing w:after="0" w:line="276" w:lineRule="auto"/>
        <w:jc w:val="center"/>
        <w:rPr>
          <w:rFonts w:ascii="Times New Roman" w:eastAsia="Times New Roman" w:hAnsi="Times New Roman" w:cs="Times New Roman"/>
          <w:b/>
          <w:color w:val="000000" w:themeColor="text1"/>
          <w:sz w:val="24"/>
          <w:szCs w:val="24"/>
          <w:lang w:eastAsia="ru-RU"/>
        </w:rPr>
      </w:pPr>
      <w:bookmarkStart w:id="57" w:name="_Toc85204238"/>
      <w:r w:rsidRPr="00D57B0E">
        <w:rPr>
          <w:rFonts w:ascii="Times New Roman" w:eastAsia="Times New Roman" w:hAnsi="Times New Roman" w:cs="Times New Roman"/>
          <w:b/>
          <w:bCs/>
          <w:color w:val="000000" w:themeColor="text1"/>
          <w:sz w:val="24"/>
          <w:szCs w:val="24"/>
          <w:lang w:eastAsia="ru-RU"/>
        </w:rPr>
        <w:t>«</w:t>
      </w:r>
      <w:r w:rsidR="00E65A7F" w:rsidRPr="00D57B0E">
        <w:rPr>
          <w:rFonts w:ascii="Times New Roman" w:eastAsia="Times New Roman" w:hAnsi="Times New Roman" w:cs="Times New Roman"/>
          <w:b/>
          <w:bCs/>
          <w:color w:val="000000" w:themeColor="text1"/>
          <w:sz w:val="24"/>
          <w:szCs w:val="24"/>
          <w:lang w:eastAsia="ru-RU"/>
        </w:rPr>
        <w:t>А</w:t>
      </w:r>
      <w:r w:rsidR="007427B2" w:rsidRPr="00D57B0E">
        <w:rPr>
          <w:rFonts w:ascii="Times New Roman" w:eastAsia="Times New Roman" w:hAnsi="Times New Roman" w:cs="Times New Roman"/>
          <w:b/>
          <w:bCs/>
          <w:color w:val="000000" w:themeColor="text1"/>
          <w:sz w:val="24"/>
          <w:szCs w:val="24"/>
          <w:lang w:eastAsia="ru-RU"/>
        </w:rPr>
        <w:t>СГ</w:t>
      </w:r>
      <w:r w:rsidR="007427B2" w:rsidRPr="00D57B0E">
        <w:rPr>
          <w:rFonts w:ascii="Times New Roman" w:eastAsia="Times New Roman" w:hAnsi="Times New Roman" w:cs="Times New Roman"/>
          <w:b/>
          <w:bCs/>
          <w:color w:val="000000" w:themeColor="text1"/>
          <w:sz w:val="24"/>
          <w:szCs w:val="24"/>
          <w:lang w:val="x-none" w:eastAsia="ru-RU"/>
        </w:rPr>
        <w:t>.0</w:t>
      </w:r>
      <w:r w:rsidR="007427B2" w:rsidRPr="00D57B0E">
        <w:rPr>
          <w:rFonts w:ascii="Times New Roman" w:eastAsia="Times New Roman" w:hAnsi="Times New Roman" w:cs="Times New Roman"/>
          <w:b/>
          <w:bCs/>
          <w:color w:val="000000" w:themeColor="text1"/>
          <w:sz w:val="24"/>
          <w:szCs w:val="24"/>
          <w:lang w:eastAsia="ru-RU"/>
        </w:rPr>
        <w:t>4</w:t>
      </w:r>
      <w:r w:rsidRPr="00D57B0E">
        <w:rPr>
          <w:rFonts w:ascii="Times New Roman" w:eastAsia="Times New Roman" w:hAnsi="Times New Roman" w:cs="Times New Roman"/>
          <w:b/>
          <w:bCs/>
          <w:color w:val="000000" w:themeColor="text1"/>
          <w:sz w:val="24"/>
          <w:szCs w:val="24"/>
          <w:lang w:val="x-none" w:eastAsia="ru-RU"/>
        </w:rPr>
        <w:t xml:space="preserve"> </w:t>
      </w:r>
      <w:r w:rsidR="007427B2" w:rsidRPr="00D57B0E">
        <w:rPr>
          <w:rFonts w:ascii="Times New Roman" w:eastAsia="Times New Roman" w:hAnsi="Times New Roman" w:cs="Times New Roman"/>
          <w:b/>
          <w:bCs/>
          <w:color w:val="000000" w:themeColor="text1"/>
          <w:sz w:val="24"/>
          <w:szCs w:val="24"/>
          <w:lang w:val="x-none" w:eastAsia="ru-RU"/>
        </w:rPr>
        <w:t>Физическая культура»</w:t>
      </w:r>
      <w:bookmarkEnd w:id="57"/>
    </w:p>
    <w:p w14:paraId="40EFE80F"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vertAlign w:val="superscript"/>
          <w:lang w:eastAsia="ru-RU"/>
        </w:rPr>
      </w:pPr>
    </w:p>
    <w:p w14:paraId="4EA663D6"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6050E12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9DAA243"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38F98F0"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6EB1CA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4B7416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5550D9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0AF75FC2"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F21394B"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89FC557"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462854E"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2A0CDFD"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2E0B35C8"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F1B0F72"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C2C87CB"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362487E"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C83EA21" w14:textId="20C8D800"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vertAlign w:val="superscript"/>
          <w:lang w:eastAsia="ru-RU"/>
        </w:rPr>
      </w:pPr>
      <w:r w:rsidRPr="00D57B0E">
        <w:rPr>
          <w:rFonts w:ascii="Times New Roman" w:eastAsia="Times New Roman" w:hAnsi="Times New Roman" w:cs="Times New Roman"/>
          <w:b/>
          <w:bCs/>
          <w:color w:val="000000" w:themeColor="text1"/>
          <w:sz w:val="24"/>
          <w:szCs w:val="24"/>
          <w:lang w:eastAsia="ru-RU"/>
        </w:rPr>
        <w:t>202</w:t>
      </w:r>
      <w:r w:rsidR="00243B3B"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r w:rsidRPr="00D57B0E">
        <w:rPr>
          <w:rFonts w:ascii="Times New Roman" w:eastAsia="Times New Roman" w:hAnsi="Times New Roman" w:cs="Times New Roman"/>
          <w:b/>
          <w:bCs/>
          <w:color w:val="000000" w:themeColor="text1"/>
          <w:sz w:val="24"/>
          <w:szCs w:val="24"/>
          <w:lang w:eastAsia="ru-RU"/>
        </w:rPr>
        <w:br w:type="page"/>
      </w:r>
    </w:p>
    <w:p w14:paraId="7BB9E474" w14:textId="77777777"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w:t>
      </w:r>
    </w:p>
    <w:p w14:paraId="257E28A2"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7427B2" w:rsidRPr="00D57B0E" w14:paraId="3B13B65D" w14:textId="77777777" w:rsidTr="00870091">
        <w:tc>
          <w:tcPr>
            <w:tcW w:w="7501" w:type="dxa"/>
          </w:tcPr>
          <w:p w14:paraId="73E9974E" w14:textId="420AECA5" w:rsidR="007427B2" w:rsidRPr="00D57B0E" w:rsidRDefault="007427B2" w:rsidP="00D16B93">
            <w:pPr>
              <w:numPr>
                <w:ilvl w:val="0"/>
                <w:numId w:val="74"/>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E65A7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tc>
        <w:tc>
          <w:tcPr>
            <w:tcW w:w="1854" w:type="dxa"/>
          </w:tcPr>
          <w:p w14:paraId="635E7DF9"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r w:rsidR="007427B2" w:rsidRPr="00D57B0E" w14:paraId="091FBC4F" w14:textId="77777777" w:rsidTr="00870091">
        <w:tc>
          <w:tcPr>
            <w:tcW w:w="7501" w:type="dxa"/>
          </w:tcPr>
          <w:p w14:paraId="7E47DFC1" w14:textId="77777777" w:rsidR="007427B2" w:rsidRPr="00D57B0E" w:rsidRDefault="007427B2" w:rsidP="00D16B93">
            <w:pPr>
              <w:numPr>
                <w:ilvl w:val="0"/>
                <w:numId w:val="74"/>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УЧЕБНОЙ ДИСЦИПЛИНЫ</w:t>
            </w:r>
          </w:p>
          <w:p w14:paraId="265FE461" w14:textId="77777777" w:rsidR="007427B2" w:rsidRPr="00D57B0E" w:rsidRDefault="007427B2" w:rsidP="00D16B93">
            <w:pPr>
              <w:numPr>
                <w:ilvl w:val="0"/>
                <w:numId w:val="74"/>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УЧЕБНОЙ ДИСЦИПЛИНЫ</w:t>
            </w:r>
          </w:p>
        </w:tc>
        <w:tc>
          <w:tcPr>
            <w:tcW w:w="1854" w:type="dxa"/>
          </w:tcPr>
          <w:p w14:paraId="47C91B0E" w14:textId="77777777" w:rsidR="007427B2" w:rsidRPr="00D57B0E" w:rsidRDefault="007427B2" w:rsidP="00870091">
            <w:pPr>
              <w:spacing w:after="200" w:line="276" w:lineRule="auto"/>
              <w:ind w:left="644"/>
              <w:rPr>
                <w:rFonts w:ascii="Times New Roman" w:eastAsia="Times New Roman" w:hAnsi="Times New Roman" w:cs="Times New Roman"/>
                <w:b/>
                <w:color w:val="000000" w:themeColor="text1"/>
                <w:sz w:val="24"/>
                <w:szCs w:val="24"/>
                <w:lang w:eastAsia="ru-RU"/>
              </w:rPr>
            </w:pPr>
          </w:p>
        </w:tc>
      </w:tr>
      <w:tr w:rsidR="007427B2" w:rsidRPr="00D57B0E" w14:paraId="5548E396" w14:textId="77777777" w:rsidTr="00870091">
        <w:tc>
          <w:tcPr>
            <w:tcW w:w="7501" w:type="dxa"/>
          </w:tcPr>
          <w:p w14:paraId="2187DC79" w14:textId="77777777" w:rsidR="007427B2" w:rsidRPr="00D57B0E" w:rsidRDefault="007427B2" w:rsidP="00D16B93">
            <w:pPr>
              <w:numPr>
                <w:ilvl w:val="0"/>
                <w:numId w:val="74"/>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УЧЕБНОЙ ДИСЦИПЛИНЫ</w:t>
            </w:r>
          </w:p>
          <w:p w14:paraId="7421C327" w14:textId="77777777" w:rsidR="007427B2" w:rsidRPr="00D57B0E" w:rsidRDefault="007427B2" w:rsidP="00870091">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4E48AE05"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bl>
    <w:p w14:paraId="684FCF4D" w14:textId="73B79FC1" w:rsidR="007427B2" w:rsidRPr="00D57B0E" w:rsidRDefault="007427B2" w:rsidP="00D16B93">
      <w:pPr>
        <w:numPr>
          <w:ilvl w:val="0"/>
          <w:numId w:val="75"/>
        </w:num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
          <w:color w:val="000000" w:themeColor="text1"/>
          <w:sz w:val="24"/>
          <w:szCs w:val="24"/>
          <w:u w:val="single"/>
          <w:lang w:eastAsia="ru-RU"/>
        </w:rPr>
        <w:br w:type="page"/>
      </w:r>
      <w:r w:rsidRPr="00D57B0E">
        <w:rPr>
          <w:rFonts w:ascii="Times New Roman" w:eastAsia="Times New Roman" w:hAnsi="Times New Roman" w:cs="Times New Roman"/>
          <w:b/>
          <w:color w:val="000000" w:themeColor="text1"/>
          <w:sz w:val="24"/>
          <w:szCs w:val="24"/>
          <w:lang w:eastAsia="ru-RU"/>
        </w:rPr>
        <w:t xml:space="preserve">ОБЩАЯ ХАРАКТЕРИСТИКА ПРИМЕРНОЙ </w:t>
      </w:r>
      <w:r w:rsidR="006777A9" w:rsidRPr="00D57B0E">
        <w:rPr>
          <w:rFonts w:ascii="Times New Roman" w:eastAsia="Times New Roman" w:hAnsi="Times New Roman" w:cs="Times New Roman"/>
          <w:b/>
          <w:color w:val="000000" w:themeColor="text1"/>
          <w:sz w:val="24"/>
          <w:szCs w:val="24"/>
          <w:lang w:eastAsia="ru-RU"/>
        </w:rPr>
        <w:t xml:space="preserve">АДАПТИРОВАННОЙ </w:t>
      </w:r>
      <w:r w:rsidRPr="00D57B0E">
        <w:rPr>
          <w:rFonts w:ascii="Times New Roman" w:eastAsia="Times New Roman" w:hAnsi="Times New Roman" w:cs="Times New Roman"/>
          <w:b/>
          <w:color w:val="000000" w:themeColor="text1"/>
          <w:sz w:val="24"/>
          <w:szCs w:val="24"/>
          <w:lang w:eastAsia="ru-RU"/>
        </w:rPr>
        <w:t>РАБОЧЕЙ ПРОГРАММЫ УЧЕБНОЙ ДИСЦИПЛИНЫ</w:t>
      </w:r>
    </w:p>
    <w:p w14:paraId="58D0A6B2" w14:textId="27729304" w:rsidR="007427B2" w:rsidRPr="00D57B0E" w:rsidRDefault="007427B2" w:rsidP="007427B2">
      <w:pPr>
        <w:suppressAutoHyphens/>
        <w:spacing w:after="0" w:line="240" w:lineRule="auto"/>
        <w:ind w:left="720"/>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E65A7F" w:rsidRPr="00D57B0E">
        <w:rPr>
          <w:rFonts w:ascii="Times New Roman" w:eastAsia="Times New Roman" w:hAnsi="Times New Roman" w:cs="Times New Roman"/>
          <w:b/>
          <w:color w:val="000000" w:themeColor="text1"/>
          <w:sz w:val="24"/>
          <w:szCs w:val="24"/>
          <w:lang w:eastAsia="ru-RU"/>
        </w:rPr>
        <w:t>А</w:t>
      </w:r>
      <w:r w:rsidR="00222D44" w:rsidRPr="00D57B0E">
        <w:rPr>
          <w:rFonts w:ascii="Times New Roman" w:eastAsia="Times New Roman" w:hAnsi="Times New Roman" w:cs="Times New Roman"/>
          <w:b/>
          <w:color w:val="000000" w:themeColor="text1"/>
          <w:sz w:val="24"/>
          <w:szCs w:val="24"/>
          <w:lang w:eastAsia="ru-RU"/>
        </w:rPr>
        <w:t xml:space="preserve">СГ.04 </w:t>
      </w:r>
      <w:r w:rsidRPr="00D57B0E">
        <w:rPr>
          <w:rFonts w:ascii="Times New Roman" w:eastAsia="Times New Roman" w:hAnsi="Times New Roman" w:cs="Times New Roman"/>
          <w:b/>
          <w:bCs/>
          <w:color w:val="000000" w:themeColor="text1"/>
          <w:sz w:val="24"/>
          <w:szCs w:val="24"/>
          <w:lang w:val="x-none" w:eastAsia="ru-RU"/>
        </w:rPr>
        <w:t>Физическая культура</w:t>
      </w:r>
      <w:r w:rsidRPr="00D57B0E">
        <w:rPr>
          <w:rFonts w:ascii="Times New Roman" w:eastAsia="Times New Roman" w:hAnsi="Times New Roman" w:cs="Times New Roman"/>
          <w:b/>
          <w:color w:val="000000" w:themeColor="text1"/>
          <w:sz w:val="24"/>
          <w:szCs w:val="24"/>
          <w:lang w:eastAsia="ru-RU"/>
        </w:rPr>
        <w:t>»</w:t>
      </w:r>
    </w:p>
    <w:p w14:paraId="014F34F2" w14:textId="77777777" w:rsidR="00222D44" w:rsidRPr="00D57B0E" w:rsidRDefault="00222D44"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vertAlign w:val="superscript"/>
          <w:lang w:eastAsia="ru-RU"/>
        </w:rPr>
      </w:pPr>
    </w:p>
    <w:p w14:paraId="78723701" w14:textId="22ED36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образовательной программы: </w:t>
      </w:r>
    </w:p>
    <w:p w14:paraId="50B518A6" w14:textId="17A988FC"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дисциплина «</w:t>
      </w:r>
      <w:r w:rsidR="006777A9" w:rsidRPr="00D57B0E">
        <w:rPr>
          <w:rFonts w:ascii="Times New Roman" w:eastAsia="Times New Roman" w:hAnsi="Times New Roman" w:cs="Times New Roman"/>
          <w:color w:val="000000" w:themeColor="text1"/>
          <w:sz w:val="24"/>
          <w:szCs w:val="24"/>
          <w:lang w:eastAsia="ru-RU"/>
        </w:rPr>
        <w:t>А</w:t>
      </w:r>
      <w:r w:rsidR="00222D44" w:rsidRPr="00D57B0E">
        <w:rPr>
          <w:rFonts w:ascii="Times New Roman" w:eastAsia="Times New Roman" w:hAnsi="Times New Roman" w:cs="Times New Roman"/>
          <w:color w:val="000000" w:themeColor="text1"/>
          <w:sz w:val="24"/>
          <w:szCs w:val="24"/>
          <w:lang w:eastAsia="ru-RU"/>
        </w:rPr>
        <w:t xml:space="preserve">СГ.04 </w:t>
      </w:r>
      <w:r w:rsidRPr="00D57B0E">
        <w:rPr>
          <w:rFonts w:ascii="Times New Roman" w:eastAsia="Times New Roman" w:hAnsi="Times New Roman" w:cs="Times New Roman"/>
          <w:color w:val="000000" w:themeColor="text1"/>
          <w:sz w:val="24"/>
          <w:szCs w:val="24"/>
          <w:lang w:val="x-none" w:eastAsia="ru-RU"/>
        </w:rPr>
        <w:t>Физическая культура</w:t>
      </w:r>
      <w:r w:rsidRPr="00D57B0E">
        <w:rPr>
          <w:rFonts w:ascii="Times New Roman" w:eastAsia="Times New Roman" w:hAnsi="Times New Roman" w:cs="Times New Roman"/>
          <w:color w:val="000000" w:themeColor="text1"/>
          <w:sz w:val="24"/>
          <w:szCs w:val="24"/>
          <w:lang w:eastAsia="ru-RU"/>
        </w:rPr>
        <w:t xml:space="preserve">» является обязательной частью социально-гуманитарного </w:t>
      </w:r>
      <w:r w:rsidRPr="00D57B0E">
        <w:rPr>
          <w:rFonts w:ascii="Times New Roman" w:eastAsia="Times New Roman" w:hAnsi="Times New Roman" w:cs="Times New Roman"/>
          <w:iCs/>
          <w:color w:val="000000" w:themeColor="text1"/>
          <w:sz w:val="24"/>
          <w:szCs w:val="24"/>
          <w:lang w:eastAsia="ru-RU"/>
        </w:rPr>
        <w:t xml:space="preserve">цикла </w:t>
      </w:r>
      <w:r w:rsidRPr="00D57B0E">
        <w:rPr>
          <w:rFonts w:ascii="Times New Roman" w:eastAsia="Times New Roman" w:hAnsi="Times New Roman" w:cs="Times New Roman"/>
          <w:color w:val="000000" w:themeColor="text1"/>
          <w:sz w:val="24"/>
          <w:szCs w:val="24"/>
          <w:lang w:eastAsia="ru-RU"/>
        </w:rPr>
        <w:t xml:space="preserve">примерной </w:t>
      </w:r>
      <w:r w:rsidR="006777A9" w:rsidRPr="00D57B0E">
        <w:rPr>
          <w:rFonts w:ascii="Times New Roman" w:eastAsia="Times New Roman" w:hAnsi="Times New Roman" w:cs="Times New Roman"/>
          <w:color w:val="000000" w:themeColor="text1"/>
          <w:sz w:val="24"/>
          <w:szCs w:val="24"/>
          <w:lang w:eastAsia="ru-RU"/>
        </w:rPr>
        <w:t>адаптированной</w:t>
      </w:r>
      <w:r w:rsidRPr="00D57B0E">
        <w:rPr>
          <w:rFonts w:ascii="Times New Roman" w:eastAsia="Times New Roman" w:hAnsi="Times New Roman" w:cs="Times New Roman"/>
          <w:color w:val="000000" w:themeColor="text1"/>
          <w:sz w:val="24"/>
          <w:szCs w:val="24"/>
          <w:lang w:eastAsia="ru-RU"/>
        </w:rPr>
        <w:t xml:space="preserve"> образовательной программы в соответствии с ФГОС СПО по </w:t>
      </w:r>
      <w:r w:rsidRPr="00D57B0E">
        <w:rPr>
          <w:rFonts w:ascii="Times New Roman" w:eastAsia="Times New Roman" w:hAnsi="Times New Roman" w:cs="Times New Roman"/>
          <w:iCs/>
          <w:color w:val="000000" w:themeColor="text1"/>
          <w:sz w:val="24"/>
          <w:szCs w:val="24"/>
          <w:lang w:eastAsia="ru-RU"/>
        </w:rPr>
        <w:t>профессии.</w:t>
      </w:r>
      <w:r w:rsidRPr="00D57B0E">
        <w:rPr>
          <w:rFonts w:ascii="Times New Roman" w:eastAsia="Times New Roman" w:hAnsi="Times New Roman" w:cs="Times New Roman"/>
          <w:color w:val="000000" w:themeColor="text1"/>
          <w:sz w:val="24"/>
          <w:szCs w:val="24"/>
          <w:lang w:eastAsia="ru-RU"/>
        </w:rPr>
        <w:t xml:space="preserve"> </w:t>
      </w:r>
    </w:p>
    <w:p w14:paraId="4E7F78BD" w14:textId="77777777"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Особое значение дисциплина имеет при формировании и развитии ОК 08</w:t>
      </w:r>
      <w:r w:rsidRPr="00D57B0E">
        <w:rPr>
          <w:rFonts w:ascii="Times New Roman" w:eastAsia="Times New Roman" w:hAnsi="Times New Roman" w:cs="Times New Roman"/>
          <w:i/>
          <w:color w:val="000000" w:themeColor="text1"/>
          <w:sz w:val="24"/>
          <w:szCs w:val="24"/>
          <w:lang w:eastAsia="ru-RU"/>
        </w:rPr>
        <w:t>.</w:t>
      </w:r>
    </w:p>
    <w:p w14:paraId="0B47BBBC" w14:textId="777777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14:paraId="59F9E34D" w14:textId="77777777" w:rsidR="007427B2" w:rsidRPr="00D57B0E" w:rsidRDefault="007427B2" w:rsidP="007427B2">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6291F02A" w14:textId="77777777" w:rsidR="007427B2" w:rsidRPr="00D57B0E" w:rsidRDefault="007427B2" w:rsidP="007427B2">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969"/>
        <w:gridCol w:w="4150"/>
      </w:tblGrid>
      <w:tr w:rsidR="007427B2" w:rsidRPr="00D57B0E" w14:paraId="5E4FA3D9" w14:textId="77777777" w:rsidTr="008757AB">
        <w:trPr>
          <w:trHeight w:val="649"/>
        </w:trPr>
        <w:tc>
          <w:tcPr>
            <w:tcW w:w="1129" w:type="dxa"/>
            <w:hideMark/>
          </w:tcPr>
          <w:p w14:paraId="13B76A61" w14:textId="05C55EE2" w:rsidR="007427B2" w:rsidRPr="00D57B0E" w:rsidRDefault="00222D44" w:rsidP="00870091">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w:t>
            </w:r>
          </w:p>
          <w:p w14:paraId="7E78CD06" w14:textId="77777777" w:rsidR="007427B2" w:rsidRPr="00D57B0E" w:rsidRDefault="007427B2" w:rsidP="00870091">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3969" w:type="dxa"/>
            <w:hideMark/>
          </w:tcPr>
          <w:p w14:paraId="7B5E4B73" w14:textId="77777777" w:rsidR="007427B2" w:rsidRPr="00D57B0E" w:rsidRDefault="007427B2" w:rsidP="00870091">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4150" w:type="dxa"/>
            <w:hideMark/>
          </w:tcPr>
          <w:p w14:paraId="6B8166BF" w14:textId="77777777" w:rsidR="007427B2" w:rsidRPr="00D57B0E" w:rsidRDefault="007427B2" w:rsidP="00870091">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D57B0E" w:rsidRPr="00D57B0E" w14:paraId="04ACD3D1" w14:textId="77777777" w:rsidTr="008757AB">
        <w:trPr>
          <w:trHeight w:val="212"/>
        </w:trPr>
        <w:tc>
          <w:tcPr>
            <w:tcW w:w="1129" w:type="dxa"/>
          </w:tcPr>
          <w:p w14:paraId="304D9C6A" w14:textId="70E1F22D" w:rsidR="007427B2" w:rsidRPr="00D57B0E" w:rsidRDefault="007427B2" w:rsidP="00870091">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08</w:t>
            </w:r>
          </w:p>
        </w:tc>
        <w:tc>
          <w:tcPr>
            <w:tcW w:w="3969" w:type="dxa"/>
          </w:tcPr>
          <w:p w14:paraId="2C766D85"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p w14:paraId="56544714" w14:textId="204723E3" w:rsidR="007427B2" w:rsidRPr="00D57B0E" w:rsidRDefault="008757AB"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взаимодействовать с коллегами</w:t>
            </w:r>
          </w:p>
        </w:tc>
        <w:tc>
          <w:tcPr>
            <w:tcW w:w="4150" w:type="dxa"/>
          </w:tcPr>
          <w:p w14:paraId="7A37BA35"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роль физической культуры в общекультурном, профессиональном и социальном развитии человека; </w:t>
            </w:r>
          </w:p>
          <w:p w14:paraId="46EF6B54"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p w14:paraId="69F55AE4" w14:textId="720DCAEC"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сущность гражданско-патриотической пози</w:t>
            </w:r>
            <w:r w:rsidR="008757AB" w:rsidRPr="00D57B0E">
              <w:rPr>
                <w:rFonts w:ascii="Times New Roman" w:eastAsia="Times New Roman" w:hAnsi="Times New Roman" w:cs="Times New Roman"/>
                <w:iCs/>
                <w:color w:val="000000" w:themeColor="text1"/>
                <w:sz w:val="24"/>
                <w:szCs w:val="24"/>
                <w:lang w:eastAsia="ru-RU"/>
              </w:rPr>
              <w:t>ции, общечеловеческих ценностей</w:t>
            </w:r>
          </w:p>
        </w:tc>
      </w:tr>
    </w:tbl>
    <w:p w14:paraId="7546BD7B" w14:textId="77777777" w:rsidR="007427B2" w:rsidRPr="00D57B0E" w:rsidRDefault="007427B2" w:rsidP="007427B2">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p>
    <w:p w14:paraId="35E01F9B" w14:textId="77777777" w:rsidR="007427B2" w:rsidRPr="00D57B0E" w:rsidRDefault="007427B2" w:rsidP="007427B2">
      <w:pPr>
        <w:suppressAutoHyphens/>
        <w:spacing w:after="24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 СТРУКТУРА И СОДЕРЖАНИЕ УЧЕБНОЙ ДИСЦИПЛИНЫ</w:t>
      </w:r>
    </w:p>
    <w:p w14:paraId="722943F7" w14:textId="77777777" w:rsidR="007427B2" w:rsidRPr="00D57B0E" w:rsidRDefault="007427B2" w:rsidP="007427B2">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7427B2" w:rsidRPr="00D57B0E" w14:paraId="2D192B2D" w14:textId="77777777" w:rsidTr="008757AB">
        <w:trPr>
          <w:trHeight w:val="351"/>
        </w:trPr>
        <w:tc>
          <w:tcPr>
            <w:tcW w:w="3685" w:type="pct"/>
            <w:vAlign w:val="center"/>
          </w:tcPr>
          <w:p w14:paraId="34213F96" w14:textId="77777777" w:rsidR="007427B2" w:rsidRPr="00D57B0E" w:rsidRDefault="007427B2" w:rsidP="008757AB">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315" w:type="pct"/>
            <w:vAlign w:val="center"/>
          </w:tcPr>
          <w:p w14:paraId="7A9123D9" w14:textId="77777777" w:rsidR="007427B2" w:rsidRPr="00D57B0E" w:rsidRDefault="007427B2" w:rsidP="008757AB">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в часах</w:t>
            </w:r>
          </w:p>
        </w:tc>
      </w:tr>
      <w:tr w:rsidR="00D57B0E" w:rsidRPr="00D57B0E" w14:paraId="4C77C5EF" w14:textId="77777777" w:rsidTr="008757AB">
        <w:trPr>
          <w:trHeight w:val="271"/>
        </w:trPr>
        <w:tc>
          <w:tcPr>
            <w:tcW w:w="3685" w:type="pct"/>
            <w:vAlign w:val="center"/>
          </w:tcPr>
          <w:p w14:paraId="399A3431"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Объем образовательной программы учебной дисциплины</w:t>
            </w:r>
          </w:p>
        </w:tc>
        <w:tc>
          <w:tcPr>
            <w:tcW w:w="1315" w:type="pct"/>
            <w:vAlign w:val="center"/>
          </w:tcPr>
          <w:p w14:paraId="6BD10348" w14:textId="29981857" w:rsidR="007427B2" w:rsidRPr="00D57B0E" w:rsidRDefault="007427B2" w:rsidP="0027594F">
            <w:pPr>
              <w:suppressAutoHyphens/>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r w:rsidR="0027594F" w:rsidRPr="00D57B0E">
              <w:rPr>
                <w:rFonts w:ascii="Times New Roman" w:eastAsia="Times New Roman" w:hAnsi="Times New Roman" w:cs="Times New Roman"/>
                <w:b/>
                <w:bCs/>
                <w:iCs/>
                <w:color w:val="000000" w:themeColor="text1"/>
                <w:sz w:val="24"/>
                <w:szCs w:val="24"/>
                <w:lang w:eastAsia="ru-RU"/>
              </w:rPr>
              <w:t>8</w:t>
            </w:r>
          </w:p>
        </w:tc>
      </w:tr>
      <w:tr w:rsidR="007427B2" w:rsidRPr="00D57B0E" w14:paraId="42944213" w14:textId="77777777" w:rsidTr="008757AB">
        <w:trPr>
          <w:trHeight w:val="346"/>
        </w:trPr>
        <w:tc>
          <w:tcPr>
            <w:tcW w:w="3685" w:type="pct"/>
            <w:shd w:val="clear" w:color="auto" w:fill="auto"/>
            <w:vAlign w:val="center"/>
          </w:tcPr>
          <w:p w14:paraId="29F14781"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т.ч. в форме практической подготовки</w:t>
            </w:r>
          </w:p>
        </w:tc>
        <w:tc>
          <w:tcPr>
            <w:tcW w:w="1315" w:type="pct"/>
            <w:shd w:val="clear" w:color="auto" w:fill="auto"/>
            <w:vAlign w:val="center"/>
          </w:tcPr>
          <w:p w14:paraId="2850E5FF" w14:textId="77777777" w:rsidR="007427B2" w:rsidRPr="00D57B0E" w:rsidRDefault="007427B2" w:rsidP="008757AB">
            <w:pPr>
              <w:suppressAutoHyphens/>
              <w:spacing w:after="0" w:line="276" w:lineRule="auto"/>
              <w:rPr>
                <w:rFonts w:ascii="Times New Roman" w:eastAsia="Times New Roman" w:hAnsi="Times New Roman" w:cs="Times New Roman"/>
                <w:iCs/>
                <w:color w:val="000000" w:themeColor="text1"/>
                <w:sz w:val="24"/>
                <w:szCs w:val="24"/>
                <w:lang w:eastAsia="ru-RU"/>
              </w:rPr>
            </w:pPr>
          </w:p>
        </w:tc>
      </w:tr>
      <w:tr w:rsidR="00D57B0E" w:rsidRPr="00D57B0E" w14:paraId="3ECC56CA" w14:textId="77777777" w:rsidTr="00870091">
        <w:trPr>
          <w:trHeight w:val="336"/>
        </w:trPr>
        <w:tc>
          <w:tcPr>
            <w:tcW w:w="5000" w:type="pct"/>
            <w:gridSpan w:val="2"/>
            <w:vAlign w:val="center"/>
          </w:tcPr>
          <w:p w14:paraId="4CB7B5F5" w14:textId="77777777" w:rsidR="007427B2" w:rsidRPr="00D57B0E" w:rsidRDefault="007427B2" w:rsidP="008757AB">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 ч.:</w:t>
            </w:r>
          </w:p>
        </w:tc>
      </w:tr>
      <w:tr w:rsidR="00D57B0E" w:rsidRPr="00D57B0E" w14:paraId="1ED04234" w14:textId="77777777" w:rsidTr="008757AB">
        <w:trPr>
          <w:trHeight w:val="356"/>
        </w:trPr>
        <w:tc>
          <w:tcPr>
            <w:tcW w:w="3685" w:type="pct"/>
            <w:vAlign w:val="center"/>
          </w:tcPr>
          <w:p w14:paraId="402A549B"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теоретическое обучение</w:t>
            </w:r>
          </w:p>
        </w:tc>
        <w:tc>
          <w:tcPr>
            <w:tcW w:w="1315" w:type="pct"/>
            <w:vAlign w:val="center"/>
          </w:tcPr>
          <w:p w14:paraId="32FC9441" w14:textId="77777777" w:rsidR="007427B2" w:rsidRPr="00D57B0E" w:rsidRDefault="007427B2" w:rsidP="008757AB">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r>
      <w:tr w:rsidR="00D57B0E" w:rsidRPr="00D57B0E" w14:paraId="30D81089" w14:textId="77777777" w:rsidTr="008757AB">
        <w:trPr>
          <w:trHeight w:val="404"/>
        </w:trPr>
        <w:tc>
          <w:tcPr>
            <w:tcW w:w="3685" w:type="pct"/>
            <w:vAlign w:val="center"/>
          </w:tcPr>
          <w:p w14:paraId="36888E65" w14:textId="413EFD30"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практические занятия</w:t>
            </w:r>
            <w:r w:rsidRPr="00D57B0E">
              <w:rPr>
                <w:rFonts w:ascii="Times New Roman" w:eastAsia="Times New Roman" w:hAnsi="Times New Roman" w:cs="Times New Roman"/>
                <w:i/>
                <w:color w:val="000000" w:themeColor="text1"/>
                <w:sz w:val="24"/>
                <w:szCs w:val="24"/>
                <w:lang w:eastAsia="ru-RU"/>
              </w:rPr>
              <w:t xml:space="preserve"> </w:t>
            </w:r>
          </w:p>
        </w:tc>
        <w:tc>
          <w:tcPr>
            <w:tcW w:w="1315" w:type="pct"/>
            <w:vAlign w:val="center"/>
          </w:tcPr>
          <w:p w14:paraId="2FCB99CD" w14:textId="3D799EFE" w:rsidR="007427B2" w:rsidRPr="00D57B0E" w:rsidRDefault="007427B2" w:rsidP="0027594F">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w:t>
            </w:r>
            <w:r w:rsidR="0027594F" w:rsidRPr="00D57B0E">
              <w:rPr>
                <w:rFonts w:ascii="Times New Roman" w:eastAsia="Times New Roman" w:hAnsi="Times New Roman" w:cs="Times New Roman"/>
                <w:iCs/>
                <w:color w:val="000000" w:themeColor="text1"/>
                <w:sz w:val="24"/>
                <w:szCs w:val="24"/>
                <w:lang w:eastAsia="ru-RU"/>
              </w:rPr>
              <w:t>6</w:t>
            </w:r>
          </w:p>
        </w:tc>
      </w:tr>
      <w:tr w:rsidR="00D57B0E" w:rsidRPr="00D57B0E" w14:paraId="656D4298" w14:textId="77777777" w:rsidTr="00870091">
        <w:trPr>
          <w:trHeight w:val="267"/>
        </w:trPr>
        <w:tc>
          <w:tcPr>
            <w:tcW w:w="3685" w:type="pct"/>
            <w:vAlign w:val="center"/>
          </w:tcPr>
          <w:p w14:paraId="6BFF210C" w14:textId="77777777" w:rsidR="007427B2" w:rsidRPr="00D57B0E" w:rsidRDefault="007427B2" w:rsidP="008757AB">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Самостоятельная работа </w:t>
            </w:r>
            <w:r w:rsidRPr="00D57B0E">
              <w:rPr>
                <w:rFonts w:ascii="Times New Roman" w:eastAsia="Times New Roman" w:hAnsi="Times New Roman" w:cs="Times New Roman"/>
                <w:b/>
                <w:i/>
                <w:color w:val="000000" w:themeColor="text1"/>
                <w:sz w:val="24"/>
                <w:szCs w:val="24"/>
                <w:vertAlign w:val="superscript"/>
                <w:lang w:eastAsia="ru-RU"/>
              </w:rPr>
              <w:footnoteReference w:id="39"/>
            </w:r>
          </w:p>
        </w:tc>
        <w:tc>
          <w:tcPr>
            <w:tcW w:w="1315" w:type="pct"/>
            <w:vAlign w:val="center"/>
          </w:tcPr>
          <w:p w14:paraId="35A3BBED" w14:textId="77777777" w:rsidR="007427B2" w:rsidRPr="00D57B0E" w:rsidRDefault="007427B2" w:rsidP="008757AB">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D57B0E" w:rsidRPr="00D57B0E" w14:paraId="1818004F" w14:textId="77777777" w:rsidTr="00870091">
        <w:trPr>
          <w:trHeight w:val="331"/>
        </w:trPr>
        <w:tc>
          <w:tcPr>
            <w:tcW w:w="3685" w:type="pct"/>
            <w:vAlign w:val="center"/>
          </w:tcPr>
          <w:p w14:paraId="2BA0B6B5" w14:textId="77777777" w:rsidR="007427B2" w:rsidRPr="00D57B0E" w:rsidRDefault="007427B2" w:rsidP="008757AB">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Промежуточная аттестация</w:t>
            </w:r>
          </w:p>
        </w:tc>
        <w:tc>
          <w:tcPr>
            <w:tcW w:w="1315" w:type="pct"/>
            <w:vAlign w:val="center"/>
          </w:tcPr>
          <w:p w14:paraId="4F8E1066" w14:textId="77777777" w:rsidR="007427B2" w:rsidRPr="00D57B0E" w:rsidRDefault="007427B2" w:rsidP="008757AB">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bl>
    <w:p w14:paraId="6BD095B6" w14:textId="77777777" w:rsidR="007427B2" w:rsidRPr="00D57B0E" w:rsidRDefault="007427B2" w:rsidP="007427B2">
      <w:pPr>
        <w:suppressAutoHyphens/>
        <w:spacing w:after="120" w:line="276" w:lineRule="auto"/>
        <w:rPr>
          <w:rFonts w:ascii="Times New Roman" w:eastAsia="Times New Roman" w:hAnsi="Times New Roman" w:cs="Times New Roman"/>
          <w:b/>
          <w:i/>
          <w:color w:val="000000" w:themeColor="text1"/>
          <w:sz w:val="24"/>
          <w:szCs w:val="24"/>
          <w:lang w:eastAsia="ru-RU"/>
        </w:rPr>
      </w:pPr>
    </w:p>
    <w:p w14:paraId="3C0C5E1B"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sectPr w:rsidR="007427B2" w:rsidRPr="00D57B0E" w:rsidSect="00625088">
          <w:pgSz w:w="11906" w:h="16838"/>
          <w:pgMar w:top="1134" w:right="850" w:bottom="284" w:left="1701" w:header="708" w:footer="708" w:gutter="0"/>
          <w:cols w:space="720"/>
          <w:docGrid w:linePitch="299"/>
        </w:sectPr>
      </w:pPr>
    </w:p>
    <w:p w14:paraId="4182F65E" w14:textId="77777777" w:rsidR="007427B2" w:rsidRPr="00D57B0E" w:rsidRDefault="007427B2" w:rsidP="007427B2">
      <w:pPr>
        <w:spacing w:after="20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2.2. Тематический план и содержание учебной дисциплины </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7916"/>
        <w:gridCol w:w="1983"/>
        <w:gridCol w:w="2552"/>
      </w:tblGrid>
      <w:tr w:rsidR="007427B2" w:rsidRPr="00D57B0E" w14:paraId="7F9D6C40" w14:textId="77777777" w:rsidTr="008757AB">
        <w:trPr>
          <w:trHeight w:val="20"/>
        </w:trPr>
        <w:tc>
          <w:tcPr>
            <w:tcW w:w="775" w:type="pct"/>
            <w:vAlign w:val="center"/>
          </w:tcPr>
          <w:p w14:paraId="583255B4" w14:textId="77777777" w:rsidR="007427B2" w:rsidRPr="00D57B0E" w:rsidRDefault="007427B2" w:rsidP="008757AB">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w:t>
            </w:r>
          </w:p>
        </w:tc>
        <w:tc>
          <w:tcPr>
            <w:tcW w:w="2686" w:type="pct"/>
            <w:vAlign w:val="center"/>
          </w:tcPr>
          <w:p w14:paraId="1E0EC744" w14:textId="77777777" w:rsidR="007427B2" w:rsidRPr="00D57B0E" w:rsidRDefault="007427B2" w:rsidP="008757AB">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и формы организации деятельности обучающихся</w:t>
            </w:r>
          </w:p>
        </w:tc>
        <w:tc>
          <w:tcPr>
            <w:tcW w:w="673" w:type="pct"/>
            <w:vAlign w:val="center"/>
          </w:tcPr>
          <w:p w14:paraId="37FF2C42" w14:textId="1A8A1AE8" w:rsidR="007427B2" w:rsidRPr="00D57B0E" w:rsidRDefault="007427B2" w:rsidP="0027594F">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w:t>
            </w:r>
            <w:r w:rsidR="008757AB"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 xml:space="preserve"> ч</w:t>
            </w:r>
          </w:p>
        </w:tc>
        <w:tc>
          <w:tcPr>
            <w:tcW w:w="866" w:type="pct"/>
            <w:vAlign w:val="center"/>
          </w:tcPr>
          <w:p w14:paraId="5351AE6D" w14:textId="11F63811" w:rsidR="007427B2" w:rsidRPr="00D57B0E" w:rsidRDefault="007427B2" w:rsidP="008757AB">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Коды компетенций</w:t>
            </w:r>
            <w:r w:rsidR="008757AB" w:rsidRPr="00D57B0E">
              <w:rPr>
                <w:rFonts w:ascii="Times New Roman" w:eastAsia="Times New Roman" w:hAnsi="Times New Roman" w:cs="Times New Roman"/>
                <w:b/>
                <w:bCs/>
                <w:color w:val="000000" w:themeColor="text1"/>
                <w:sz w:val="24"/>
                <w:szCs w:val="24"/>
                <w:lang w:eastAsia="ru-RU"/>
              </w:rPr>
              <w:t xml:space="preserve"> и личностных результатов</w:t>
            </w:r>
            <w:r w:rsidRPr="00D57B0E">
              <w:rPr>
                <w:rFonts w:ascii="Times New Roman" w:eastAsia="Times New Roman" w:hAnsi="Times New Roman" w:cs="Times New Roman"/>
                <w:b/>
                <w:bCs/>
                <w:color w:val="000000" w:themeColor="text1"/>
                <w:sz w:val="24"/>
                <w:szCs w:val="24"/>
                <w:lang w:eastAsia="ru-RU"/>
              </w:rPr>
              <w:t>, формированию которых способствует элемент программы</w:t>
            </w:r>
          </w:p>
        </w:tc>
      </w:tr>
      <w:tr w:rsidR="00D57B0E" w:rsidRPr="00D57B0E" w14:paraId="3A573662" w14:textId="77777777" w:rsidTr="008757AB">
        <w:trPr>
          <w:trHeight w:val="371"/>
        </w:trPr>
        <w:tc>
          <w:tcPr>
            <w:tcW w:w="775" w:type="pct"/>
          </w:tcPr>
          <w:p w14:paraId="554EDF97" w14:textId="77777777" w:rsidR="007427B2" w:rsidRPr="00D57B0E" w:rsidRDefault="007427B2" w:rsidP="008757AB">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1</w:t>
            </w:r>
          </w:p>
        </w:tc>
        <w:tc>
          <w:tcPr>
            <w:tcW w:w="2686" w:type="pct"/>
          </w:tcPr>
          <w:p w14:paraId="4DE485F0" w14:textId="77777777" w:rsidR="007427B2" w:rsidRPr="00D57B0E" w:rsidRDefault="007427B2" w:rsidP="008757AB">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2</w:t>
            </w:r>
          </w:p>
        </w:tc>
        <w:tc>
          <w:tcPr>
            <w:tcW w:w="673" w:type="pct"/>
          </w:tcPr>
          <w:p w14:paraId="52F3191C" w14:textId="77777777" w:rsidR="007427B2" w:rsidRPr="00D57B0E" w:rsidRDefault="007427B2" w:rsidP="0027594F">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3</w:t>
            </w:r>
          </w:p>
        </w:tc>
        <w:tc>
          <w:tcPr>
            <w:tcW w:w="866" w:type="pct"/>
          </w:tcPr>
          <w:p w14:paraId="5317279B" w14:textId="77777777" w:rsidR="007427B2" w:rsidRPr="00D57B0E" w:rsidRDefault="007427B2" w:rsidP="008757AB">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4</w:t>
            </w:r>
          </w:p>
        </w:tc>
      </w:tr>
      <w:tr w:rsidR="00D57B0E" w:rsidRPr="00D57B0E" w14:paraId="6D98D635" w14:textId="77777777" w:rsidTr="008757AB">
        <w:trPr>
          <w:trHeight w:val="371"/>
        </w:trPr>
        <w:tc>
          <w:tcPr>
            <w:tcW w:w="3461" w:type="pct"/>
            <w:gridSpan w:val="2"/>
          </w:tcPr>
          <w:p w14:paraId="3ECE159C"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Основы физической культуры</w:t>
            </w:r>
          </w:p>
        </w:tc>
        <w:tc>
          <w:tcPr>
            <w:tcW w:w="673" w:type="pct"/>
          </w:tcPr>
          <w:p w14:paraId="031FCA82" w14:textId="77777777" w:rsidR="007427B2" w:rsidRPr="00D57B0E" w:rsidRDefault="007427B2" w:rsidP="0027594F">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866" w:type="pct"/>
            <w:vMerge w:val="restart"/>
          </w:tcPr>
          <w:p w14:paraId="75A87F9E" w14:textId="77777777" w:rsidR="007427B2" w:rsidRPr="00D57B0E" w:rsidRDefault="007427B2" w:rsidP="008757AB">
            <w:pPr>
              <w:spacing w:after="0" w:line="276" w:lineRule="auto"/>
              <w:jc w:val="center"/>
              <w:rPr>
                <w:rFonts w:ascii="Times New Roman" w:eastAsia="Times New Roman" w:hAnsi="Times New Roman" w:cs="Times New Roman"/>
                <w:b/>
                <w:bCs/>
                <w:i/>
                <w:iCs/>
                <w:color w:val="000000" w:themeColor="text1"/>
                <w:sz w:val="24"/>
                <w:szCs w:val="24"/>
                <w:lang w:eastAsia="ru-RU"/>
              </w:rPr>
            </w:pPr>
          </w:p>
          <w:p w14:paraId="5C34B88D"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04, ОК 06, ОК 07, ОК 08</w:t>
            </w:r>
          </w:p>
        </w:tc>
      </w:tr>
      <w:tr w:rsidR="007427B2" w:rsidRPr="00D57B0E" w14:paraId="1D0D94DE" w14:textId="77777777" w:rsidTr="008757AB">
        <w:trPr>
          <w:trHeight w:val="20"/>
        </w:trPr>
        <w:tc>
          <w:tcPr>
            <w:tcW w:w="775" w:type="pct"/>
            <w:vMerge w:val="restart"/>
          </w:tcPr>
          <w:p w14:paraId="1B5E990E" w14:textId="77777777" w:rsidR="007427B2" w:rsidRPr="00D57B0E" w:rsidRDefault="007427B2" w:rsidP="008757AB">
            <w:pPr>
              <w:spacing w:after="0" w:line="276" w:lineRule="auto"/>
              <w:rPr>
                <w:rFonts w:ascii="Times New Roman" w:hAnsi="Times New Roman" w:cs="Times New Roman"/>
                <w:bCs/>
                <w:color w:val="000000" w:themeColor="text1"/>
                <w:sz w:val="24"/>
                <w:szCs w:val="24"/>
              </w:rPr>
            </w:pPr>
            <w:r w:rsidRPr="00D57B0E">
              <w:rPr>
                <w:rFonts w:ascii="Times New Roman" w:eastAsia="Times New Roman" w:hAnsi="Times New Roman" w:cs="Times New Roman"/>
                <w:color w:val="000000" w:themeColor="text1"/>
                <w:sz w:val="24"/>
                <w:szCs w:val="24"/>
                <w:lang w:eastAsia="ru-RU"/>
              </w:rPr>
              <w:t xml:space="preserve">Тема 1.1. </w:t>
            </w:r>
            <w:r w:rsidRPr="00D57B0E">
              <w:rPr>
                <w:rFonts w:ascii="Times New Roman" w:hAnsi="Times New Roman" w:cs="Times New Roman"/>
                <w:bCs/>
                <w:color w:val="000000" w:themeColor="text1"/>
                <w:sz w:val="24"/>
                <w:szCs w:val="24"/>
              </w:rPr>
              <w:t>Физическая</w:t>
            </w:r>
          </w:p>
          <w:p w14:paraId="172273D9" w14:textId="77777777" w:rsidR="007427B2" w:rsidRPr="00D57B0E" w:rsidRDefault="007427B2" w:rsidP="008757AB">
            <w:pPr>
              <w:spacing w:after="0"/>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культура в профессиональной подготовке и</w:t>
            </w:r>
          </w:p>
          <w:p w14:paraId="1FC3036E" w14:textId="77777777" w:rsidR="007427B2" w:rsidRPr="00D57B0E" w:rsidRDefault="007427B2" w:rsidP="008757AB">
            <w:pPr>
              <w:spacing w:after="0"/>
              <w:rPr>
                <w:rFonts w:ascii="Times New Roman" w:hAnsi="Times New Roman" w:cs="Times New Roman"/>
                <w:bCs/>
                <w:color w:val="000000" w:themeColor="text1"/>
                <w:sz w:val="24"/>
                <w:szCs w:val="24"/>
              </w:rPr>
            </w:pPr>
            <w:r w:rsidRPr="00D57B0E">
              <w:rPr>
                <w:rFonts w:ascii="Times New Roman" w:hAnsi="Times New Roman" w:cs="Times New Roman"/>
                <w:bCs/>
                <w:color w:val="000000" w:themeColor="text1"/>
                <w:sz w:val="24"/>
                <w:szCs w:val="24"/>
              </w:rPr>
              <w:t>социокультурное</w:t>
            </w:r>
          </w:p>
          <w:p w14:paraId="17676443" w14:textId="77777777" w:rsidR="007427B2" w:rsidRPr="00D57B0E" w:rsidRDefault="007427B2" w:rsidP="00875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bCs/>
                <w:color w:val="000000" w:themeColor="text1"/>
                <w:sz w:val="24"/>
                <w:szCs w:val="24"/>
              </w:rPr>
              <w:t>развитие личности</w:t>
            </w:r>
          </w:p>
        </w:tc>
        <w:tc>
          <w:tcPr>
            <w:tcW w:w="2686" w:type="pct"/>
          </w:tcPr>
          <w:p w14:paraId="747E14E3" w14:textId="77777777" w:rsidR="007427B2" w:rsidRPr="00D57B0E" w:rsidRDefault="007427B2" w:rsidP="008757AB">
            <w:pPr>
              <w:spacing w:after="0" w:line="276"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73" w:type="pct"/>
            <w:vAlign w:val="center"/>
          </w:tcPr>
          <w:p w14:paraId="23F42B4C" w14:textId="77777777" w:rsidR="007427B2" w:rsidRPr="00D57B0E" w:rsidRDefault="007427B2" w:rsidP="0027594F">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66" w:type="pct"/>
            <w:vMerge/>
          </w:tcPr>
          <w:p w14:paraId="692DCC90" w14:textId="77777777" w:rsidR="007427B2" w:rsidRPr="00D57B0E" w:rsidRDefault="007427B2" w:rsidP="008757AB">
            <w:pPr>
              <w:spacing w:after="0" w:line="276" w:lineRule="auto"/>
              <w:jc w:val="center"/>
              <w:rPr>
                <w:rFonts w:ascii="Times New Roman" w:eastAsia="Times New Roman" w:hAnsi="Times New Roman" w:cs="Times New Roman"/>
                <w:bCs/>
                <w:i/>
                <w:color w:val="000000" w:themeColor="text1"/>
                <w:sz w:val="24"/>
                <w:szCs w:val="24"/>
                <w:lang w:eastAsia="ru-RU"/>
              </w:rPr>
            </w:pPr>
          </w:p>
        </w:tc>
      </w:tr>
      <w:tr w:rsidR="007427B2" w:rsidRPr="00D57B0E" w14:paraId="1D3F8C38" w14:textId="77777777" w:rsidTr="008757AB">
        <w:trPr>
          <w:trHeight w:val="170"/>
        </w:trPr>
        <w:tc>
          <w:tcPr>
            <w:tcW w:w="775" w:type="pct"/>
            <w:vMerge/>
          </w:tcPr>
          <w:p w14:paraId="2D14D959" w14:textId="77777777" w:rsidR="007427B2" w:rsidRPr="00D57B0E" w:rsidRDefault="007427B2" w:rsidP="008757AB">
            <w:pPr>
              <w:spacing w:after="0" w:line="276" w:lineRule="auto"/>
              <w:rPr>
                <w:rFonts w:ascii="Times New Roman" w:eastAsia="Times New Roman" w:hAnsi="Times New Roman" w:cs="Times New Roman"/>
                <w:i/>
                <w:color w:val="000000" w:themeColor="text1"/>
                <w:sz w:val="24"/>
                <w:szCs w:val="24"/>
                <w:lang w:eastAsia="ru-RU"/>
              </w:rPr>
            </w:pPr>
          </w:p>
        </w:tc>
        <w:tc>
          <w:tcPr>
            <w:tcW w:w="2686" w:type="pct"/>
          </w:tcPr>
          <w:p w14:paraId="13E2F6DD" w14:textId="77777777" w:rsidR="007427B2" w:rsidRPr="00D57B0E" w:rsidRDefault="007427B2" w:rsidP="00875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здорового образа жизни. Физическая культура в обеспечении</w:t>
            </w:r>
          </w:p>
          <w:p w14:paraId="0525335D" w14:textId="77777777" w:rsidR="007427B2" w:rsidRPr="00D57B0E" w:rsidRDefault="007427B2" w:rsidP="00875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Здоровья. Самоконтроль студентов физическими упражнениями и спортом. Контроль уровня совершенствования профессионально важных психофизиологических качеств</w:t>
            </w:r>
          </w:p>
        </w:tc>
        <w:tc>
          <w:tcPr>
            <w:tcW w:w="673" w:type="pct"/>
            <w:vAlign w:val="center"/>
          </w:tcPr>
          <w:p w14:paraId="7F30174D" w14:textId="77777777" w:rsidR="007427B2" w:rsidRPr="00D57B0E" w:rsidRDefault="007427B2" w:rsidP="0027594F">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66" w:type="pct"/>
            <w:vMerge/>
          </w:tcPr>
          <w:p w14:paraId="72FADEBA" w14:textId="77777777" w:rsidR="007427B2" w:rsidRPr="00D57B0E" w:rsidRDefault="007427B2" w:rsidP="008757AB">
            <w:pPr>
              <w:spacing w:after="0" w:line="276" w:lineRule="auto"/>
              <w:rPr>
                <w:rFonts w:ascii="Times New Roman" w:eastAsia="Times New Roman" w:hAnsi="Times New Roman" w:cs="Times New Roman"/>
                <w:bCs/>
                <w:i/>
                <w:color w:val="000000" w:themeColor="text1"/>
                <w:sz w:val="24"/>
                <w:szCs w:val="24"/>
                <w:lang w:eastAsia="ru-RU"/>
              </w:rPr>
            </w:pPr>
          </w:p>
        </w:tc>
      </w:tr>
      <w:tr w:rsidR="007427B2" w:rsidRPr="00D57B0E" w14:paraId="22FA6681" w14:textId="77777777" w:rsidTr="008757AB">
        <w:trPr>
          <w:trHeight w:val="20"/>
        </w:trPr>
        <w:tc>
          <w:tcPr>
            <w:tcW w:w="775" w:type="pct"/>
            <w:vMerge/>
          </w:tcPr>
          <w:p w14:paraId="29F3038E" w14:textId="77777777" w:rsidR="007427B2" w:rsidRPr="00D57B0E" w:rsidRDefault="007427B2" w:rsidP="008757AB">
            <w:pPr>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6ADC35CD"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bCs/>
                <w:color w:val="000000" w:themeColor="text1"/>
                <w:sz w:val="24"/>
                <w:szCs w:val="24"/>
                <w:vertAlign w:val="superscript"/>
                <w:lang w:eastAsia="ru-RU"/>
              </w:rPr>
              <w:footnoteReference w:id="40"/>
            </w:r>
          </w:p>
        </w:tc>
        <w:tc>
          <w:tcPr>
            <w:tcW w:w="673" w:type="pct"/>
            <w:vAlign w:val="center"/>
          </w:tcPr>
          <w:p w14:paraId="1D08E3CC" w14:textId="77777777" w:rsidR="007427B2" w:rsidRPr="00D57B0E" w:rsidRDefault="007427B2" w:rsidP="0027594F">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866" w:type="pct"/>
            <w:vMerge/>
          </w:tcPr>
          <w:p w14:paraId="7917D95B" w14:textId="77777777" w:rsidR="007427B2" w:rsidRPr="00D57B0E" w:rsidRDefault="007427B2" w:rsidP="008757AB">
            <w:pPr>
              <w:spacing w:after="0" w:line="276" w:lineRule="auto"/>
              <w:rPr>
                <w:rFonts w:ascii="Times New Roman" w:eastAsia="Times New Roman" w:hAnsi="Times New Roman" w:cs="Times New Roman"/>
                <w:bCs/>
                <w:color w:val="000000" w:themeColor="text1"/>
                <w:sz w:val="24"/>
                <w:szCs w:val="24"/>
                <w:lang w:eastAsia="ru-RU"/>
              </w:rPr>
            </w:pPr>
          </w:p>
        </w:tc>
      </w:tr>
      <w:tr w:rsidR="007427B2" w:rsidRPr="00D57B0E" w14:paraId="4ACA7017" w14:textId="77777777" w:rsidTr="008757AB">
        <w:tc>
          <w:tcPr>
            <w:tcW w:w="3461" w:type="pct"/>
            <w:gridSpan w:val="2"/>
          </w:tcPr>
          <w:p w14:paraId="7B3B32CF"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Легкая атлетика</w:t>
            </w:r>
          </w:p>
        </w:tc>
        <w:tc>
          <w:tcPr>
            <w:tcW w:w="673" w:type="pct"/>
            <w:vAlign w:val="center"/>
          </w:tcPr>
          <w:p w14:paraId="29192823"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16/16</w:t>
            </w:r>
          </w:p>
        </w:tc>
        <w:tc>
          <w:tcPr>
            <w:tcW w:w="866" w:type="pct"/>
            <w:vMerge/>
          </w:tcPr>
          <w:p w14:paraId="452580C9"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59BC3A8" w14:textId="77777777" w:rsidTr="008757AB">
        <w:trPr>
          <w:trHeight w:val="165"/>
        </w:trPr>
        <w:tc>
          <w:tcPr>
            <w:tcW w:w="775" w:type="pct"/>
            <w:vMerge w:val="restart"/>
          </w:tcPr>
          <w:p w14:paraId="533B10B9" w14:textId="77777777" w:rsidR="007427B2" w:rsidRPr="00D57B0E" w:rsidRDefault="007427B2" w:rsidP="00875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2.1. Бег на короткие дистанции.</w:t>
            </w:r>
          </w:p>
          <w:p w14:paraId="1BFD7867" w14:textId="77777777" w:rsidR="007427B2" w:rsidRPr="00D57B0E" w:rsidRDefault="007427B2" w:rsidP="00875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Прыжок в длину с места </w:t>
            </w:r>
          </w:p>
        </w:tc>
        <w:tc>
          <w:tcPr>
            <w:tcW w:w="2686" w:type="pct"/>
          </w:tcPr>
          <w:p w14:paraId="6600D02C"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483F1022" w14:textId="77777777" w:rsidR="007427B2" w:rsidRPr="00D57B0E" w:rsidRDefault="007427B2" w:rsidP="0027594F">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p>
        </w:tc>
        <w:tc>
          <w:tcPr>
            <w:tcW w:w="866" w:type="pct"/>
            <w:vMerge/>
          </w:tcPr>
          <w:p w14:paraId="365AD4A0"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DDD7506" w14:textId="77777777" w:rsidTr="008757AB">
        <w:trPr>
          <w:trHeight w:val="255"/>
        </w:trPr>
        <w:tc>
          <w:tcPr>
            <w:tcW w:w="775" w:type="pct"/>
            <w:vMerge/>
          </w:tcPr>
          <w:p w14:paraId="53ADF37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53616070"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59BD8479" w14:textId="77777777" w:rsidR="007427B2" w:rsidRPr="00D57B0E" w:rsidRDefault="007427B2" w:rsidP="0027594F">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p>
        </w:tc>
        <w:tc>
          <w:tcPr>
            <w:tcW w:w="866" w:type="pct"/>
            <w:vMerge/>
          </w:tcPr>
          <w:p w14:paraId="5690035A"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A73BBF6" w14:textId="77777777" w:rsidTr="008757AB">
        <w:trPr>
          <w:trHeight w:val="255"/>
        </w:trPr>
        <w:tc>
          <w:tcPr>
            <w:tcW w:w="775" w:type="pct"/>
            <w:vMerge/>
          </w:tcPr>
          <w:p w14:paraId="63DF658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0C460FA9"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1. Техника безопасности на занятия Л/а. Техника беговых упражнений. Совершенствование техники высокого и низкого старта, стартового разгона, финиширования.</w:t>
            </w:r>
          </w:p>
        </w:tc>
        <w:tc>
          <w:tcPr>
            <w:tcW w:w="673" w:type="pct"/>
            <w:vAlign w:val="center"/>
          </w:tcPr>
          <w:p w14:paraId="76D37B4A"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w:t>
            </w:r>
          </w:p>
        </w:tc>
        <w:tc>
          <w:tcPr>
            <w:tcW w:w="866" w:type="pct"/>
            <w:vMerge/>
          </w:tcPr>
          <w:p w14:paraId="2A2DCF3A"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CF51625" w14:textId="77777777" w:rsidTr="008757AB">
        <w:trPr>
          <w:trHeight w:val="255"/>
        </w:trPr>
        <w:tc>
          <w:tcPr>
            <w:tcW w:w="775" w:type="pct"/>
            <w:vMerge/>
          </w:tcPr>
          <w:p w14:paraId="04FEA8A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3899ECA9"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2. Совершенствование техники бега на дистанции 100 м., контрольный норматив. Совершенствование техники бега на дистанции 300 м., контрольный норматив.                              Совершенствование техники бега на дистанции 500 м., контрольный норматив.</w:t>
            </w:r>
          </w:p>
        </w:tc>
        <w:tc>
          <w:tcPr>
            <w:tcW w:w="673" w:type="pct"/>
            <w:vAlign w:val="center"/>
          </w:tcPr>
          <w:p w14:paraId="0418D3E2"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66" w:type="pct"/>
            <w:vMerge/>
          </w:tcPr>
          <w:p w14:paraId="47853954"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9816740" w14:textId="77777777" w:rsidTr="008757AB">
        <w:trPr>
          <w:trHeight w:val="255"/>
        </w:trPr>
        <w:tc>
          <w:tcPr>
            <w:tcW w:w="775" w:type="pct"/>
            <w:vMerge/>
          </w:tcPr>
          <w:p w14:paraId="415F5FFC"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02F2188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3. Совершенствование техники прыжка в длину с места, контрольный норматив</w:t>
            </w:r>
          </w:p>
        </w:tc>
        <w:tc>
          <w:tcPr>
            <w:tcW w:w="673" w:type="pct"/>
            <w:vAlign w:val="center"/>
          </w:tcPr>
          <w:p w14:paraId="1CA37538"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w:t>
            </w:r>
          </w:p>
        </w:tc>
        <w:tc>
          <w:tcPr>
            <w:tcW w:w="866" w:type="pct"/>
            <w:vMerge/>
          </w:tcPr>
          <w:p w14:paraId="45D4A316"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797A631" w14:textId="77777777" w:rsidTr="008757AB">
        <w:trPr>
          <w:trHeight w:val="165"/>
        </w:trPr>
        <w:tc>
          <w:tcPr>
            <w:tcW w:w="775" w:type="pct"/>
            <w:vMerge/>
          </w:tcPr>
          <w:p w14:paraId="4462B71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1A162FEB"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6038FFF1"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866" w:type="pct"/>
            <w:vMerge/>
          </w:tcPr>
          <w:p w14:paraId="05BFBBE3"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6704AF2" w14:textId="77777777" w:rsidTr="008757AB">
        <w:trPr>
          <w:trHeight w:val="165"/>
        </w:trPr>
        <w:tc>
          <w:tcPr>
            <w:tcW w:w="775" w:type="pct"/>
            <w:vMerge w:val="restart"/>
          </w:tcPr>
          <w:p w14:paraId="7FCF7E8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2.2. Бег на длинные дистанции </w:t>
            </w:r>
          </w:p>
        </w:tc>
        <w:tc>
          <w:tcPr>
            <w:tcW w:w="2686" w:type="pct"/>
          </w:tcPr>
          <w:p w14:paraId="56356A30"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5A37A45A" w14:textId="77777777" w:rsidR="007427B2" w:rsidRPr="00D57B0E" w:rsidRDefault="007427B2" w:rsidP="0027594F">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p>
        </w:tc>
        <w:tc>
          <w:tcPr>
            <w:tcW w:w="866" w:type="pct"/>
            <w:vMerge/>
          </w:tcPr>
          <w:p w14:paraId="23A906A2"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673B98C" w14:textId="77777777" w:rsidTr="008757AB">
        <w:trPr>
          <w:trHeight w:val="255"/>
        </w:trPr>
        <w:tc>
          <w:tcPr>
            <w:tcW w:w="775" w:type="pct"/>
            <w:vMerge/>
          </w:tcPr>
          <w:p w14:paraId="3CF7F470"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0F695451"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56D462EB" w14:textId="77777777" w:rsidR="007427B2" w:rsidRPr="00D57B0E" w:rsidRDefault="007427B2" w:rsidP="0027594F">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p>
        </w:tc>
        <w:tc>
          <w:tcPr>
            <w:tcW w:w="866" w:type="pct"/>
            <w:vMerge/>
          </w:tcPr>
          <w:p w14:paraId="2CE3B3C1"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3763220" w14:textId="77777777" w:rsidTr="008757AB">
        <w:trPr>
          <w:trHeight w:val="255"/>
        </w:trPr>
        <w:tc>
          <w:tcPr>
            <w:tcW w:w="775" w:type="pct"/>
            <w:vMerge/>
          </w:tcPr>
          <w:p w14:paraId="10A1FFD0"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31DF7AC5"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4. Овладение техникой старта, стартового разбега, финиширования. Разучивание комплексов специальных упражнений. Техника бега по дистанции (беговой цикл). Техника бега по пересеченной местности (равномерный, переменный, повторный шаг)</w:t>
            </w:r>
          </w:p>
        </w:tc>
        <w:tc>
          <w:tcPr>
            <w:tcW w:w="673" w:type="pct"/>
            <w:vAlign w:val="center"/>
          </w:tcPr>
          <w:p w14:paraId="6575B7D9"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66" w:type="pct"/>
            <w:vMerge/>
          </w:tcPr>
          <w:p w14:paraId="701AE954"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4C8959F" w14:textId="77777777" w:rsidTr="008757AB">
        <w:trPr>
          <w:trHeight w:val="255"/>
        </w:trPr>
        <w:tc>
          <w:tcPr>
            <w:tcW w:w="775" w:type="pct"/>
            <w:vMerge/>
          </w:tcPr>
          <w:p w14:paraId="786DE424"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2AD6363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5. Техника бега на дистанции 2000 м, контрольный норматив. Техника бега на дистанции 3000 м, без учета времени. Техника бега на дистанции 5000 м, без учета времени</w:t>
            </w:r>
          </w:p>
        </w:tc>
        <w:tc>
          <w:tcPr>
            <w:tcW w:w="673" w:type="pct"/>
            <w:vAlign w:val="center"/>
          </w:tcPr>
          <w:p w14:paraId="76EA7647"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66" w:type="pct"/>
            <w:vMerge/>
          </w:tcPr>
          <w:p w14:paraId="1BC878A2"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7C53D23" w14:textId="77777777" w:rsidTr="008757AB">
        <w:trPr>
          <w:trHeight w:val="165"/>
        </w:trPr>
        <w:tc>
          <w:tcPr>
            <w:tcW w:w="775" w:type="pct"/>
            <w:vMerge/>
          </w:tcPr>
          <w:p w14:paraId="4E20EC7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601DA82A"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6CC93FE7"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866" w:type="pct"/>
            <w:vMerge/>
          </w:tcPr>
          <w:p w14:paraId="7FA5694A"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1991A4B" w14:textId="77777777" w:rsidTr="008757AB">
        <w:trPr>
          <w:trHeight w:val="381"/>
        </w:trPr>
        <w:tc>
          <w:tcPr>
            <w:tcW w:w="775" w:type="pct"/>
            <w:vMerge w:val="restart"/>
          </w:tcPr>
          <w:p w14:paraId="34C727EE"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2.3. Бег на средние дистанции</w:t>
            </w:r>
          </w:p>
          <w:p w14:paraId="5753A27C"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Прыжок в длину с разбега.</w:t>
            </w:r>
          </w:p>
          <w:p w14:paraId="3E8D64C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Метание снарядов.</w:t>
            </w:r>
          </w:p>
        </w:tc>
        <w:tc>
          <w:tcPr>
            <w:tcW w:w="2686" w:type="pct"/>
          </w:tcPr>
          <w:p w14:paraId="515F4E07"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50413D6E" w14:textId="77777777" w:rsidR="007427B2" w:rsidRPr="00D57B0E" w:rsidRDefault="007427B2" w:rsidP="0027594F">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8</w:t>
            </w:r>
          </w:p>
        </w:tc>
        <w:tc>
          <w:tcPr>
            <w:tcW w:w="866" w:type="pct"/>
            <w:vMerge/>
          </w:tcPr>
          <w:p w14:paraId="71DE8B76"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D7DF501" w14:textId="77777777" w:rsidTr="008757AB">
        <w:trPr>
          <w:trHeight w:val="255"/>
        </w:trPr>
        <w:tc>
          <w:tcPr>
            <w:tcW w:w="775" w:type="pct"/>
            <w:vMerge/>
          </w:tcPr>
          <w:p w14:paraId="69925C6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2EF0AFB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6292F1C6"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8</w:t>
            </w:r>
          </w:p>
        </w:tc>
        <w:tc>
          <w:tcPr>
            <w:tcW w:w="866" w:type="pct"/>
            <w:vMerge/>
          </w:tcPr>
          <w:p w14:paraId="3A522C65"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A74F283" w14:textId="77777777" w:rsidTr="008757AB">
        <w:trPr>
          <w:trHeight w:val="255"/>
        </w:trPr>
        <w:tc>
          <w:tcPr>
            <w:tcW w:w="775" w:type="pct"/>
            <w:vMerge/>
          </w:tcPr>
          <w:p w14:paraId="642D312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34C3A6D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6. Выполнение контрольного норматива: бег 100метров на время. Выполнение К.Н.: 500 метров – девушки, 1000 метров – юноши.</w:t>
            </w:r>
          </w:p>
        </w:tc>
        <w:tc>
          <w:tcPr>
            <w:tcW w:w="673" w:type="pct"/>
            <w:vAlign w:val="center"/>
          </w:tcPr>
          <w:p w14:paraId="50E57C99"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66" w:type="pct"/>
            <w:vMerge/>
          </w:tcPr>
          <w:p w14:paraId="0EE9CD48"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6E6E121" w14:textId="77777777" w:rsidTr="008757AB">
        <w:trPr>
          <w:trHeight w:val="255"/>
        </w:trPr>
        <w:tc>
          <w:tcPr>
            <w:tcW w:w="775" w:type="pct"/>
            <w:vMerge/>
          </w:tcPr>
          <w:p w14:paraId="33885DA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117D0C1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7. Выполнение контрольного норматива: прыжка в длину с разбега способом «согнув ноги». Техника прыжка способом «Согнув ноги» с 3-х, 5-ти, 7-ми шагов.</w:t>
            </w:r>
          </w:p>
        </w:tc>
        <w:tc>
          <w:tcPr>
            <w:tcW w:w="673" w:type="pct"/>
            <w:vAlign w:val="center"/>
          </w:tcPr>
          <w:p w14:paraId="0545619E"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66" w:type="pct"/>
            <w:vMerge/>
          </w:tcPr>
          <w:p w14:paraId="51BE91A9"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EE019F3" w14:textId="77777777" w:rsidTr="008757AB">
        <w:trPr>
          <w:trHeight w:val="255"/>
        </w:trPr>
        <w:tc>
          <w:tcPr>
            <w:tcW w:w="775" w:type="pct"/>
            <w:vMerge/>
          </w:tcPr>
          <w:p w14:paraId="3257759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60463FEC"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8. Техника прыжка «в шаге» с укороченного разбега. Целостное выполнение техники прыжка в длину с разбега, контрольный норматив.</w:t>
            </w:r>
          </w:p>
        </w:tc>
        <w:tc>
          <w:tcPr>
            <w:tcW w:w="673" w:type="pct"/>
            <w:vAlign w:val="center"/>
          </w:tcPr>
          <w:p w14:paraId="020F316E"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66" w:type="pct"/>
            <w:vMerge/>
          </w:tcPr>
          <w:p w14:paraId="1BE803A2"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370044A" w14:textId="77777777" w:rsidTr="008757AB">
        <w:trPr>
          <w:trHeight w:val="255"/>
        </w:trPr>
        <w:tc>
          <w:tcPr>
            <w:tcW w:w="775" w:type="pct"/>
            <w:vMerge/>
          </w:tcPr>
          <w:p w14:paraId="66503D51"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2F4D358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9. Техника метания гранаты. Техника метания гранаты, контрольный норматив.</w:t>
            </w:r>
          </w:p>
        </w:tc>
        <w:tc>
          <w:tcPr>
            <w:tcW w:w="673" w:type="pct"/>
            <w:vAlign w:val="center"/>
          </w:tcPr>
          <w:p w14:paraId="400C35FE"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66" w:type="pct"/>
            <w:vMerge/>
          </w:tcPr>
          <w:p w14:paraId="2F802DF6"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98453F3" w14:textId="77777777" w:rsidTr="008757AB">
        <w:trPr>
          <w:trHeight w:val="165"/>
        </w:trPr>
        <w:tc>
          <w:tcPr>
            <w:tcW w:w="775" w:type="pct"/>
            <w:vMerge/>
          </w:tcPr>
          <w:p w14:paraId="5B61877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4797A2D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1F502466" w14:textId="77777777" w:rsidR="007427B2" w:rsidRPr="00D57B0E" w:rsidRDefault="007427B2" w:rsidP="0027594F">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866" w:type="pct"/>
            <w:vMerge/>
          </w:tcPr>
          <w:p w14:paraId="6091194C"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6F8B6F7" w14:textId="77777777" w:rsidTr="008757AB">
        <w:tc>
          <w:tcPr>
            <w:tcW w:w="3461" w:type="pct"/>
            <w:gridSpan w:val="2"/>
          </w:tcPr>
          <w:p w14:paraId="249554DD"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3. Баскетбол</w:t>
            </w:r>
          </w:p>
        </w:tc>
        <w:tc>
          <w:tcPr>
            <w:tcW w:w="673" w:type="pct"/>
            <w:vAlign w:val="center"/>
          </w:tcPr>
          <w:p w14:paraId="0FE575FC"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8/8</w:t>
            </w:r>
          </w:p>
        </w:tc>
        <w:tc>
          <w:tcPr>
            <w:tcW w:w="866" w:type="pct"/>
            <w:vMerge/>
          </w:tcPr>
          <w:p w14:paraId="70EBF3E6"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3BE7DC1" w14:textId="77777777" w:rsidTr="008757AB">
        <w:trPr>
          <w:trHeight w:val="360"/>
        </w:trPr>
        <w:tc>
          <w:tcPr>
            <w:tcW w:w="775" w:type="pct"/>
            <w:vMerge w:val="restart"/>
          </w:tcPr>
          <w:p w14:paraId="2E8FF7A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3.1. Техника</w:t>
            </w:r>
          </w:p>
          <w:p w14:paraId="641D686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выполнения ведения</w:t>
            </w:r>
          </w:p>
          <w:p w14:paraId="573C5A31"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мяча, передачи и</w:t>
            </w:r>
          </w:p>
          <w:p w14:paraId="415CEAE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броска мяча в</w:t>
            </w:r>
          </w:p>
          <w:p w14:paraId="24ACAFB5"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кольцо с места</w:t>
            </w:r>
          </w:p>
        </w:tc>
        <w:tc>
          <w:tcPr>
            <w:tcW w:w="2686" w:type="pct"/>
          </w:tcPr>
          <w:p w14:paraId="0FDD7C09"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3EEC3179"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0632BE63"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7A60EB3" w14:textId="77777777" w:rsidTr="008757AB">
        <w:trPr>
          <w:trHeight w:val="255"/>
        </w:trPr>
        <w:tc>
          <w:tcPr>
            <w:tcW w:w="775" w:type="pct"/>
            <w:vMerge/>
          </w:tcPr>
          <w:p w14:paraId="1DEB523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67BEFB6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24BF60F5"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5CF755DE"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6B9359A" w14:textId="77777777" w:rsidTr="008757AB">
        <w:trPr>
          <w:trHeight w:val="255"/>
        </w:trPr>
        <w:tc>
          <w:tcPr>
            <w:tcW w:w="775" w:type="pct"/>
            <w:vMerge/>
          </w:tcPr>
          <w:p w14:paraId="588EB5D4"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75E266D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10. Овладение техникой выполнения ведения мяча, передачи и броска мяча с места. Овладение и закрепление техникой ведения и передачи мяча в баскетболе</w:t>
            </w:r>
          </w:p>
        </w:tc>
        <w:tc>
          <w:tcPr>
            <w:tcW w:w="673" w:type="pct"/>
            <w:vAlign w:val="center"/>
          </w:tcPr>
          <w:p w14:paraId="098F7A35"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604FF6BA"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28D60B6" w14:textId="77777777" w:rsidTr="008757AB">
        <w:trPr>
          <w:trHeight w:val="360"/>
        </w:trPr>
        <w:tc>
          <w:tcPr>
            <w:tcW w:w="775" w:type="pct"/>
            <w:vMerge/>
          </w:tcPr>
          <w:p w14:paraId="3A4A54B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50A02554"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2AC4DA3D"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5CF51E04"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EDFC9FD" w14:textId="77777777" w:rsidTr="008757AB">
        <w:trPr>
          <w:trHeight w:val="454"/>
        </w:trPr>
        <w:tc>
          <w:tcPr>
            <w:tcW w:w="775" w:type="pct"/>
            <w:vMerge w:val="restart"/>
          </w:tcPr>
          <w:p w14:paraId="44C3F71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3.2. Техника</w:t>
            </w:r>
          </w:p>
          <w:p w14:paraId="2CEBFAF0"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выполнения ведения</w:t>
            </w:r>
          </w:p>
          <w:p w14:paraId="7406962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 передачи мяча в</w:t>
            </w:r>
          </w:p>
          <w:p w14:paraId="3BBAAB7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движении, ведение – 2 шага – бросок </w:t>
            </w:r>
          </w:p>
        </w:tc>
        <w:tc>
          <w:tcPr>
            <w:tcW w:w="2686" w:type="pct"/>
          </w:tcPr>
          <w:p w14:paraId="03509354"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4530BF9A"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7A3358BA"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0C3BFC4" w14:textId="77777777" w:rsidTr="008757AB">
        <w:trPr>
          <w:trHeight w:val="255"/>
        </w:trPr>
        <w:tc>
          <w:tcPr>
            <w:tcW w:w="775" w:type="pct"/>
            <w:vMerge/>
          </w:tcPr>
          <w:p w14:paraId="0A54B07A"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6E02E95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00BDE70E"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1055A5BB"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4F39BCA" w14:textId="77777777" w:rsidTr="008757AB">
        <w:trPr>
          <w:trHeight w:val="255"/>
        </w:trPr>
        <w:tc>
          <w:tcPr>
            <w:tcW w:w="775" w:type="pct"/>
            <w:vMerge/>
          </w:tcPr>
          <w:p w14:paraId="30A0967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1BB8FD5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11. Техника ведения и передачи мяча в движении и броска мяча в кольцо - «ведение – 2 шага – бросок».</w:t>
            </w:r>
          </w:p>
        </w:tc>
        <w:tc>
          <w:tcPr>
            <w:tcW w:w="673" w:type="pct"/>
            <w:vAlign w:val="center"/>
          </w:tcPr>
          <w:p w14:paraId="22DBCF98"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66" w:type="pct"/>
            <w:vMerge/>
          </w:tcPr>
          <w:p w14:paraId="65B7BDA7"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5A17F87" w14:textId="77777777" w:rsidTr="008757AB">
        <w:trPr>
          <w:trHeight w:val="487"/>
        </w:trPr>
        <w:tc>
          <w:tcPr>
            <w:tcW w:w="775" w:type="pct"/>
            <w:vMerge/>
          </w:tcPr>
          <w:p w14:paraId="20AC725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12AB6B45"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553EEC9D"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866" w:type="pct"/>
            <w:vMerge/>
          </w:tcPr>
          <w:p w14:paraId="6A0825DD"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D3A952B" w14:textId="77777777" w:rsidTr="008757AB">
        <w:trPr>
          <w:trHeight w:val="271"/>
        </w:trPr>
        <w:tc>
          <w:tcPr>
            <w:tcW w:w="775" w:type="pct"/>
            <w:vMerge w:val="restart"/>
          </w:tcPr>
          <w:p w14:paraId="2FA63BA1"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3.3. Техника выполнения</w:t>
            </w:r>
          </w:p>
          <w:p w14:paraId="174A644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штрафного броска,</w:t>
            </w:r>
          </w:p>
          <w:p w14:paraId="1BF6F5DB"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ведение, ловля и</w:t>
            </w:r>
          </w:p>
          <w:p w14:paraId="6C428D2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передача мяча в</w:t>
            </w:r>
          </w:p>
          <w:p w14:paraId="502DECA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колоне и кругу,</w:t>
            </w:r>
          </w:p>
          <w:p w14:paraId="0CDCBAA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правила баскетбола</w:t>
            </w:r>
          </w:p>
        </w:tc>
        <w:tc>
          <w:tcPr>
            <w:tcW w:w="2686" w:type="pct"/>
          </w:tcPr>
          <w:p w14:paraId="0AF084EA"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4827B0FE"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35BDCBA7"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F010757" w14:textId="77777777" w:rsidTr="008757AB">
        <w:trPr>
          <w:trHeight w:val="255"/>
        </w:trPr>
        <w:tc>
          <w:tcPr>
            <w:tcW w:w="775" w:type="pct"/>
            <w:vMerge/>
          </w:tcPr>
          <w:p w14:paraId="5B7961BE"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5AA7AF0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6DF2AD28"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66" w:type="pct"/>
            <w:vMerge/>
          </w:tcPr>
          <w:p w14:paraId="11E9BCEA"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6745CF1B" w14:textId="77777777" w:rsidTr="008757AB">
        <w:trPr>
          <w:trHeight w:val="1304"/>
        </w:trPr>
        <w:tc>
          <w:tcPr>
            <w:tcW w:w="775" w:type="pct"/>
            <w:vMerge/>
          </w:tcPr>
          <w:p w14:paraId="7583867E"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51CB939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12. Совершенствование техники выполнения штрафного броска, ведение, ловля и передача мяча в колоне и кругу. Совершенствование техники выполнения перемещения в защитной стойке баскетболиста.</w:t>
            </w:r>
          </w:p>
        </w:tc>
        <w:tc>
          <w:tcPr>
            <w:tcW w:w="673" w:type="pct"/>
            <w:vAlign w:val="center"/>
          </w:tcPr>
          <w:p w14:paraId="09E9355D"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66" w:type="pct"/>
            <w:vMerge/>
          </w:tcPr>
          <w:p w14:paraId="52B0E4C9"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F366DE9" w14:textId="77777777" w:rsidTr="008757AB">
        <w:trPr>
          <w:trHeight w:val="441"/>
        </w:trPr>
        <w:tc>
          <w:tcPr>
            <w:tcW w:w="775" w:type="pct"/>
            <w:vMerge/>
          </w:tcPr>
          <w:p w14:paraId="7C2721B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04453A55"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6EDB820D"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76192F3F"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36C37A9" w14:textId="77777777" w:rsidTr="008757AB">
        <w:trPr>
          <w:trHeight w:val="559"/>
        </w:trPr>
        <w:tc>
          <w:tcPr>
            <w:tcW w:w="775" w:type="pct"/>
            <w:vMerge w:val="restart"/>
          </w:tcPr>
          <w:p w14:paraId="26235E6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3.4. Совершенствование</w:t>
            </w:r>
          </w:p>
          <w:p w14:paraId="35E8AE2B"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техники владения</w:t>
            </w:r>
          </w:p>
          <w:p w14:paraId="3A6E75EC"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баскетбольным</w:t>
            </w:r>
          </w:p>
          <w:p w14:paraId="3AAEB175"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мячом</w:t>
            </w:r>
          </w:p>
        </w:tc>
        <w:tc>
          <w:tcPr>
            <w:tcW w:w="2686" w:type="pct"/>
          </w:tcPr>
          <w:p w14:paraId="5ADA9D5C"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73" w:type="pct"/>
            <w:vAlign w:val="center"/>
          </w:tcPr>
          <w:p w14:paraId="0FD3B3AF"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47A0EB35"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C05DB4A" w14:textId="77777777" w:rsidTr="008757AB">
        <w:trPr>
          <w:trHeight w:val="559"/>
        </w:trPr>
        <w:tc>
          <w:tcPr>
            <w:tcW w:w="775" w:type="pct"/>
            <w:vMerge/>
          </w:tcPr>
          <w:p w14:paraId="699FF4FB"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38862FEE"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0EE982C6"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2F4A9A15"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D8344CB" w14:textId="77777777" w:rsidTr="008757AB">
        <w:trPr>
          <w:trHeight w:val="559"/>
        </w:trPr>
        <w:tc>
          <w:tcPr>
            <w:tcW w:w="775" w:type="pct"/>
            <w:vMerge/>
          </w:tcPr>
          <w:p w14:paraId="67BA808B"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78E24C74"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13. Выполнение контрольных нормативов: «ведение – 2 шага – бросок», бросок мяча с места под кольцо. Совершенствовать технические элементы баскетбола в учебной игре.</w:t>
            </w:r>
          </w:p>
        </w:tc>
        <w:tc>
          <w:tcPr>
            <w:tcW w:w="673" w:type="pct"/>
            <w:vAlign w:val="center"/>
          </w:tcPr>
          <w:p w14:paraId="1C9BF6ED"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66" w:type="pct"/>
            <w:vMerge/>
          </w:tcPr>
          <w:p w14:paraId="265CB472"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329533E" w14:textId="77777777" w:rsidTr="008757AB">
        <w:trPr>
          <w:trHeight w:val="559"/>
        </w:trPr>
        <w:tc>
          <w:tcPr>
            <w:tcW w:w="775" w:type="pct"/>
            <w:vMerge/>
          </w:tcPr>
          <w:p w14:paraId="3FF2EF3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65D11302"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20D32CBD"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60680F8C"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5826BA8" w14:textId="77777777" w:rsidTr="008757AB">
        <w:tc>
          <w:tcPr>
            <w:tcW w:w="3461" w:type="pct"/>
            <w:gridSpan w:val="2"/>
          </w:tcPr>
          <w:p w14:paraId="336B1BC9"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4. Волейбол</w:t>
            </w:r>
          </w:p>
        </w:tc>
        <w:tc>
          <w:tcPr>
            <w:tcW w:w="673" w:type="pct"/>
            <w:vAlign w:val="center"/>
          </w:tcPr>
          <w:p w14:paraId="2F15B295"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8/8</w:t>
            </w:r>
          </w:p>
        </w:tc>
        <w:tc>
          <w:tcPr>
            <w:tcW w:w="866" w:type="pct"/>
            <w:vMerge/>
          </w:tcPr>
          <w:p w14:paraId="6E70B952"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4883FB4" w14:textId="77777777" w:rsidTr="008757AB">
        <w:trPr>
          <w:trHeight w:val="165"/>
        </w:trPr>
        <w:tc>
          <w:tcPr>
            <w:tcW w:w="775" w:type="pct"/>
            <w:vMerge w:val="restart"/>
          </w:tcPr>
          <w:p w14:paraId="2769096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4.1. Техника</w:t>
            </w:r>
          </w:p>
          <w:p w14:paraId="0399F07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перемещений, стоек, технике верхней и</w:t>
            </w:r>
          </w:p>
          <w:p w14:paraId="43AA9C0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нижней передач</w:t>
            </w:r>
          </w:p>
          <w:p w14:paraId="032FDAF6"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двумя руками</w:t>
            </w:r>
          </w:p>
        </w:tc>
        <w:tc>
          <w:tcPr>
            <w:tcW w:w="2686" w:type="pct"/>
          </w:tcPr>
          <w:p w14:paraId="5DEFC7DD"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52D3417A"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0D83CE26"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D852224" w14:textId="77777777" w:rsidTr="008757AB">
        <w:trPr>
          <w:trHeight w:val="255"/>
        </w:trPr>
        <w:tc>
          <w:tcPr>
            <w:tcW w:w="775" w:type="pct"/>
            <w:vMerge/>
          </w:tcPr>
          <w:p w14:paraId="4A00A33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1581A7F5"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2A151FF9"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07784F41"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EFDBA79" w14:textId="77777777" w:rsidTr="008757AB">
        <w:trPr>
          <w:trHeight w:val="255"/>
        </w:trPr>
        <w:tc>
          <w:tcPr>
            <w:tcW w:w="775" w:type="pct"/>
            <w:vMerge/>
          </w:tcPr>
          <w:p w14:paraId="677B9B6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0C051CC7"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14. Отработка действий: стойки в волейболе, перемещения по площадке. Подача мяча: нижняя прямая, нижняя боковая, верхняя прямая, верхняя боковая. Прием мяча. Передача мяча. Нападающие удары. Блокирование нападающего удара. Страховка у сетки. Обучение технике передачи мяча двумя руками сверху и снизу на месте и после перемещения. Отработка тактики игры: расстановка игроков, тактика игры в защите, в нападении, индивидуальные действия игроков с мячом, без мяча, групповые и командные действия</w:t>
            </w:r>
          </w:p>
          <w:p w14:paraId="3B2DC2C7"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игроков, взаимодействие игроков.</w:t>
            </w:r>
          </w:p>
        </w:tc>
        <w:tc>
          <w:tcPr>
            <w:tcW w:w="673" w:type="pct"/>
            <w:vAlign w:val="center"/>
          </w:tcPr>
          <w:p w14:paraId="659626E1"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66" w:type="pct"/>
            <w:vMerge/>
          </w:tcPr>
          <w:p w14:paraId="4C5E76BB"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6A28D6C" w14:textId="77777777" w:rsidTr="008757AB">
        <w:trPr>
          <w:trHeight w:val="165"/>
        </w:trPr>
        <w:tc>
          <w:tcPr>
            <w:tcW w:w="775" w:type="pct"/>
            <w:vMerge/>
          </w:tcPr>
          <w:p w14:paraId="46E7AC4B"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40C98825"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0E78D78D"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4CF1E31C"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21C00DF" w14:textId="77777777" w:rsidTr="008757AB">
        <w:trPr>
          <w:trHeight w:val="165"/>
        </w:trPr>
        <w:tc>
          <w:tcPr>
            <w:tcW w:w="775" w:type="pct"/>
            <w:vMerge w:val="restart"/>
          </w:tcPr>
          <w:p w14:paraId="551869C9"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4.2. Техника</w:t>
            </w:r>
          </w:p>
          <w:p w14:paraId="249F201C"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нижней подачи и</w:t>
            </w:r>
          </w:p>
          <w:p w14:paraId="079F8EB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приёма после неё</w:t>
            </w:r>
          </w:p>
        </w:tc>
        <w:tc>
          <w:tcPr>
            <w:tcW w:w="2686" w:type="pct"/>
          </w:tcPr>
          <w:p w14:paraId="0F32D355"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2BE216FB"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1B987061"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1E5AC21" w14:textId="77777777" w:rsidTr="008757AB">
        <w:trPr>
          <w:trHeight w:val="255"/>
        </w:trPr>
        <w:tc>
          <w:tcPr>
            <w:tcW w:w="775" w:type="pct"/>
            <w:vMerge/>
          </w:tcPr>
          <w:p w14:paraId="475A375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6B0AC825"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17AD19B9"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66C07F6F"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3EB5A23" w14:textId="77777777" w:rsidTr="008757AB">
        <w:trPr>
          <w:trHeight w:val="255"/>
        </w:trPr>
        <w:tc>
          <w:tcPr>
            <w:tcW w:w="775" w:type="pct"/>
            <w:vMerge/>
          </w:tcPr>
          <w:p w14:paraId="6309298E"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718C15E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15. Отработка техники нижней подачи и приёма после неё</w:t>
            </w:r>
          </w:p>
        </w:tc>
        <w:tc>
          <w:tcPr>
            <w:tcW w:w="673" w:type="pct"/>
            <w:vAlign w:val="center"/>
          </w:tcPr>
          <w:p w14:paraId="26327181"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66" w:type="pct"/>
            <w:vMerge/>
          </w:tcPr>
          <w:p w14:paraId="7839291E"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F97A542" w14:textId="77777777" w:rsidTr="008757AB">
        <w:trPr>
          <w:trHeight w:val="165"/>
        </w:trPr>
        <w:tc>
          <w:tcPr>
            <w:tcW w:w="775" w:type="pct"/>
            <w:vMerge/>
          </w:tcPr>
          <w:p w14:paraId="36EDBC7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59641392"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6F4FA8EB"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5E103A41"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13E0C3A" w14:textId="77777777" w:rsidTr="008757AB">
        <w:trPr>
          <w:trHeight w:val="165"/>
        </w:trPr>
        <w:tc>
          <w:tcPr>
            <w:tcW w:w="775" w:type="pct"/>
            <w:vMerge w:val="restart"/>
          </w:tcPr>
          <w:p w14:paraId="67ABA00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4.3. Техника</w:t>
            </w:r>
          </w:p>
          <w:p w14:paraId="3E28131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прямого</w:t>
            </w:r>
          </w:p>
          <w:p w14:paraId="22709F8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нападающего удара </w:t>
            </w:r>
          </w:p>
        </w:tc>
        <w:tc>
          <w:tcPr>
            <w:tcW w:w="2686" w:type="pct"/>
          </w:tcPr>
          <w:p w14:paraId="55A435BC"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17AE62A3"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w:t>
            </w:r>
          </w:p>
        </w:tc>
        <w:tc>
          <w:tcPr>
            <w:tcW w:w="866" w:type="pct"/>
            <w:vMerge/>
          </w:tcPr>
          <w:p w14:paraId="180ACBED"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CBB7126" w14:textId="77777777" w:rsidTr="008757AB">
        <w:trPr>
          <w:trHeight w:val="255"/>
        </w:trPr>
        <w:tc>
          <w:tcPr>
            <w:tcW w:w="775" w:type="pct"/>
            <w:vMerge/>
          </w:tcPr>
          <w:p w14:paraId="7467F1B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52B037C4"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4D584F04"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w:t>
            </w:r>
          </w:p>
        </w:tc>
        <w:tc>
          <w:tcPr>
            <w:tcW w:w="866" w:type="pct"/>
            <w:vMerge/>
          </w:tcPr>
          <w:p w14:paraId="4FDC2D1C"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0C703A0" w14:textId="77777777" w:rsidTr="008757AB">
        <w:trPr>
          <w:trHeight w:val="255"/>
        </w:trPr>
        <w:tc>
          <w:tcPr>
            <w:tcW w:w="775" w:type="pct"/>
            <w:vMerge/>
          </w:tcPr>
          <w:p w14:paraId="4DF0A0C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23561585"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16. Отработка техники прямого нападающего удара</w:t>
            </w:r>
          </w:p>
        </w:tc>
        <w:tc>
          <w:tcPr>
            <w:tcW w:w="673" w:type="pct"/>
            <w:vAlign w:val="center"/>
          </w:tcPr>
          <w:p w14:paraId="38844D82"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w:t>
            </w:r>
          </w:p>
        </w:tc>
        <w:tc>
          <w:tcPr>
            <w:tcW w:w="866" w:type="pct"/>
            <w:vMerge/>
          </w:tcPr>
          <w:p w14:paraId="469E44ED"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3AAC4EF" w14:textId="77777777" w:rsidTr="008757AB">
        <w:trPr>
          <w:trHeight w:val="373"/>
        </w:trPr>
        <w:tc>
          <w:tcPr>
            <w:tcW w:w="775" w:type="pct"/>
            <w:vMerge/>
          </w:tcPr>
          <w:p w14:paraId="2DE2EE90"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75E6D131"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32F43E8F"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5F10D43B"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8877132" w14:textId="77777777" w:rsidTr="008757AB">
        <w:trPr>
          <w:trHeight w:val="357"/>
        </w:trPr>
        <w:tc>
          <w:tcPr>
            <w:tcW w:w="775" w:type="pct"/>
            <w:vMerge w:val="restart"/>
          </w:tcPr>
          <w:p w14:paraId="6951D51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4.4 Совершенствование</w:t>
            </w:r>
          </w:p>
          <w:p w14:paraId="036801F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техники владения</w:t>
            </w:r>
          </w:p>
          <w:p w14:paraId="4820F05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волейбольным</w:t>
            </w:r>
          </w:p>
          <w:p w14:paraId="32B14AF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мячом</w:t>
            </w:r>
          </w:p>
        </w:tc>
        <w:tc>
          <w:tcPr>
            <w:tcW w:w="2686" w:type="pct"/>
          </w:tcPr>
          <w:p w14:paraId="5695CE41"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4C167C5D"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15ADD314"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ABD5F9F" w14:textId="77777777" w:rsidTr="008757AB">
        <w:trPr>
          <w:trHeight w:val="255"/>
        </w:trPr>
        <w:tc>
          <w:tcPr>
            <w:tcW w:w="775" w:type="pct"/>
            <w:vMerge/>
          </w:tcPr>
          <w:p w14:paraId="0F0E573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3434C0D5"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66D67BC6"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66" w:type="pct"/>
            <w:vMerge/>
          </w:tcPr>
          <w:p w14:paraId="4D57574F"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361AB21E" w14:textId="77777777" w:rsidTr="008757AB">
        <w:trPr>
          <w:trHeight w:val="255"/>
        </w:trPr>
        <w:tc>
          <w:tcPr>
            <w:tcW w:w="775" w:type="pct"/>
            <w:vMerge/>
          </w:tcPr>
          <w:p w14:paraId="3E0A1C25"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24E698E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17. Приём контрольных нормативов: передача мяча над собой снизу, сверху. Приём контрольных нормативов: подача мяча на точность по ориентирам на площадке</w:t>
            </w:r>
          </w:p>
          <w:p w14:paraId="3D857BA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игра с применением изученных положений. Отработка техники владения техническими элементами в волейболе.</w:t>
            </w:r>
          </w:p>
        </w:tc>
        <w:tc>
          <w:tcPr>
            <w:tcW w:w="673" w:type="pct"/>
            <w:vAlign w:val="center"/>
          </w:tcPr>
          <w:p w14:paraId="44E4F741"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66" w:type="pct"/>
            <w:vMerge/>
          </w:tcPr>
          <w:p w14:paraId="1EEE46B1"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EA188D4" w14:textId="77777777" w:rsidTr="008757AB">
        <w:trPr>
          <w:trHeight w:val="501"/>
        </w:trPr>
        <w:tc>
          <w:tcPr>
            <w:tcW w:w="775" w:type="pct"/>
            <w:vMerge/>
          </w:tcPr>
          <w:p w14:paraId="392FFD1E"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010E4809"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1BEE3679"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1CAC7216"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47955A9" w14:textId="77777777" w:rsidTr="008757AB">
        <w:tc>
          <w:tcPr>
            <w:tcW w:w="3461" w:type="pct"/>
            <w:gridSpan w:val="2"/>
          </w:tcPr>
          <w:p w14:paraId="360AEC25"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5. Легкоатлетическая гимнастика</w:t>
            </w:r>
          </w:p>
        </w:tc>
        <w:tc>
          <w:tcPr>
            <w:tcW w:w="673" w:type="pct"/>
            <w:vAlign w:val="center"/>
          </w:tcPr>
          <w:p w14:paraId="5C120F55" w14:textId="148148E9" w:rsidR="007427B2" w:rsidRPr="00D57B0E" w:rsidRDefault="0027594F"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8/8</w:t>
            </w:r>
          </w:p>
        </w:tc>
        <w:tc>
          <w:tcPr>
            <w:tcW w:w="866" w:type="pct"/>
            <w:vMerge/>
          </w:tcPr>
          <w:p w14:paraId="3BE327C4"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A831625" w14:textId="77777777" w:rsidTr="008757AB">
        <w:trPr>
          <w:trHeight w:val="165"/>
        </w:trPr>
        <w:tc>
          <w:tcPr>
            <w:tcW w:w="775" w:type="pct"/>
            <w:vMerge w:val="restart"/>
          </w:tcPr>
          <w:p w14:paraId="0DD7E480"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5.1. Легкоатлетическая</w:t>
            </w:r>
          </w:p>
          <w:p w14:paraId="2E65CD81"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гимнастика, работа</w:t>
            </w:r>
          </w:p>
          <w:p w14:paraId="1289A0E3"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 тренажерах</w:t>
            </w:r>
          </w:p>
        </w:tc>
        <w:tc>
          <w:tcPr>
            <w:tcW w:w="2686" w:type="pct"/>
          </w:tcPr>
          <w:p w14:paraId="44EDE1D5"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74FD7926" w14:textId="7BC96946" w:rsidR="007427B2" w:rsidRPr="00D57B0E" w:rsidRDefault="0027594F"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p>
        </w:tc>
        <w:tc>
          <w:tcPr>
            <w:tcW w:w="866" w:type="pct"/>
            <w:vMerge/>
          </w:tcPr>
          <w:p w14:paraId="3B1D9FAA"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FE8AB37" w14:textId="77777777" w:rsidTr="008757AB">
        <w:trPr>
          <w:trHeight w:val="255"/>
        </w:trPr>
        <w:tc>
          <w:tcPr>
            <w:tcW w:w="775" w:type="pct"/>
            <w:vMerge/>
          </w:tcPr>
          <w:p w14:paraId="11F57E08"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11F0C4A9"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5CB5535F" w14:textId="1F5F277E" w:rsidR="007427B2" w:rsidRPr="00D57B0E" w:rsidRDefault="0027594F"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p>
        </w:tc>
        <w:tc>
          <w:tcPr>
            <w:tcW w:w="866" w:type="pct"/>
            <w:vMerge/>
          </w:tcPr>
          <w:p w14:paraId="334C4465"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60B8856" w14:textId="77777777" w:rsidTr="008757AB">
        <w:trPr>
          <w:trHeight w:val="255"/>
        </w:trPr>
        <w:tc>
          <w:tcPr>
            <w:tcW w:w="775" w:type="pct"/>
            <w:vMerge/>
          </w:tcPr>
          <w:p w14:paraId="6BFD0C4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65CC316B"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17. Выполнение упражнений для развития различных групп мышц. Круговая тренировка на 5 - 6 станций.</w:t>
            </w:r>
          </w:p>
        </w:tc>
        <w:tc>
          <w:tcPr>
            <w:tcW w:w="673" w:type="pct"/>
            <w:vAlign w:val="center"/>
          </w:tcPr>
          <w:p w14:paraId="6590B002" w14:textId="17DE451C" w:rsidR="007427B2" w:rsidRPr="00D57B0E" w:rsidRDefault="0027594F"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8</w:t>
            </w:r>
          </w:p>
        </w:tc>
        <w:tc>
          <w:tcPr>
            <w:tcW w:w="866" w:type="pct"/>
            <w:vMerge/>
          </w:tcPr>
          <w:p w14:paraId="7ABD2A45"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8E74C67" w14:textId="77777777" w:rsidTr="008757AB">
        <w:trPr>
          <w:trHeight w:val="165"/>
        </w:trPr>
        <w:tc>
          <w:tcPr>
            <w:tcW w:w="775" w:type="pct"/>
            <w:vMerge/>
          </w:tcPr>
          <w:p w14:paraId="437A1B0A"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3E6C39A1"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58EBBE03"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66E561D6"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1BD285BA" w14:textId="77777777" w:rsidTr="008757AB">
        <w:tc>
          <w:tcPr>
            <w:tcW w:w="3461" w:type="pct"/>
            <w:gridSpan w:val="2"/>
          </w:tcPr>
          <w:p w14:paraId="2C6AAFFC"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6. Лыжная подготовка</w:t>
            </w:r>
          </w:p>
        </w:tc>
        <w:tc>
          <w:tcPr>
            <w:tcW w:w="673" w:type="pct"/>
            <w:vAlign w:val="center"/>
          </w:tcPr>
          <w:p w14:paraId="13EE229A"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6/6</w:t>
            </w:r>
          </w:p>
        </w:tc>
        <w:tc>
          <w:tcPr>
            <w:tcW w:w="866" w:type="pct"/>
            <w:vMerge/>
          </w:tcPr>
          <w:p w14:paraId="31B22F6F"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04EDB271" w14:textId="77777777" w:rsidTr="008757AB">
        <w:trPr>
          <w:trHeight w:val="165"/>
        </w:trPr>
        <w:tc>
          <w:tcPr>
            <w:tcW w:w="775" w:type="pct"/>
            <w:vMerge w:val="restart"/>
          </w:tcPr>
          <w:p w14:paraId="7660E039"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6.1. Лыжная подготовка</w:t>
            </w:r>
          </w:p>
        </w:tc>
        <w:tc>
          <w:tcPr>
            <w:tcW w:w="2686" w:type="pct"/>
          </w:tcPr>
          <w:p w14:paraId="7D86D8A0"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73" w:type="pct"/>
            <w:vAlign w:val="center"/>
          </w:tcPr>
          <w:p w14:paraId="39315DF3"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p>
        </w:tc>
        <w:tc>
          <w:tcPr>
            <w:tcW w:w="866" w:type="pct"/>
            <w:vMerge/>
          </w:tcPr>
          <w:p w14:paraId="35EDF571"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5B37F5E" w14:textId="77777777" w:rsidTr="008757AB">
        <w:trPr>
          <w:trHeight w:val="255"/>
        </w:trPr>
        <w:tc>
          <w:tcPr>
            <w:tcW w:w="775" w:type="pct"/>
            <w:vMerge/>
          </w:tcPr>
          <w:p w14:paraId="2DE349FB"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0399ED1E"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73" w:type="pct"/>
            <w:vAlign w:val="center"/>
          </w:tcPr>
          <w:p w14:paraId="432A3D96" w14:textId="77777777" w:rsidR="007427B2" w:rsidRPr="00D57B0E" w:rsidRDefault="007427B2" w:rsidP="0027594F">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p>
        </w:tc>
        <w:tc>
          <w:tcPr>
            <w:tcW w:w="866" w:type="pct"/>
            <w:vMerge/>
          </w:tcPr>
          <w:p w14:paraId="46898B58"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7C4C0271" w14:textId="77777777" w:rsidTr="008757AB">
        <w:trPr>
          <w:trHeight w:val="255"/>
        </w:trPr>
        <w:tc>
          <w:tcPr>
            <w:tcW w:w="775" w:type="pct"/>
            <w:vMerge/>
          </w:tcPr>
          <w:p w14:paraId="722A0F2A"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5294AC2D"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Практическое занятие № 18. 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Прыжки на лыжах с малого трамплина. Прохождение дистанций до 5 км (девушки), до 10 км (юноши). </w:t>
            </w:r>
          </w:p>
          <w:p w14:paraId="2C9E262C"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 случае отсутствия снега лыжная подготовка может быть заменена кроссовой подготовкой. В случае отсутствия условий может быть заменена конькобежной подготовкой (обучением катанию на коньках). Катание на коньках. Посадка. Техника падений. Техника передвижения по прямой, техника передвижения по повороту. Разгон, торможение. Техника и тактика бега по дистанции. Пробегание дистанции до 500 метров.  Подвижные игры на коньках. </w:t>
            </w:r>
          </w:p>
          <w:p w14:paraId="4A2B2812"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Кроссовая подготовка. Бег по стадиону. Бег по пересечённой местности до 5 км.</w:t>
            </w:r>
          </w:p>
        </w:tc>
        <w:tc>
          <w:tcPr>
            <w:tcW w:w="673" w:type="pct"/>
            <w:vAlign w:val="center"/>
          </w:tcPr>
          <w:p w14:paraId="74AD1C51" w14:textId="77777777" w:rsidR="007427B2" w:rsidRPr="00D57B0E" w:rsidRDefault="007427B2" w:rsidP="0027594F">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866" w:type="pct"/>
            <w:vMerge/>
          </w:tcPr>
          <w:p w14:paraId="30245134"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2A0302B2" w14:textId="77777777" w:rsidTr="008757AB">
        <w:trPr>
          <w:trHeight w:val="165"/>
        </w:trPr>
        <w:tc>
          <w:tcPr>
            <w:tcW w:w="775" w:type="pct"/>
            <w:vMerge/>
          </w:tcPr>
          <w:p w14:paraId="0B069EFE"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86" w:type="pct"/>
          </w:tcPr>
          <w:p w14:paraId="180E2628" w14:textId="77777777" w:rsidR="007427B2" w:rsidRPr="00D57B0E" w:rsidRDefault="007427B2" w:rsidP="008757AB">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73" w:type="pct"/>
            <w:vAlign w:val="center"/>
          </w:tcPr>
          <w:p w14:paraId="71DA82A0"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66" w:type="pct"/>
            <w:vMerge/>
          </w:tcPr>
          <w:p w14:paraId="66D239DF"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45AC4537" w14:textId="77777777" w:rsidTr="008757AB">
        <w:tc>
          <w:tcPr>
            <w:tcW w:w="3461" w:type="pct"/>
            <w:gridSpan w:val="2"/>
          </w:tcPr>
          <w:p w14:paraId="508B229B"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Промежуточная аттестация</w:t>
            </w:r>
          </w:p>
        </w:tc>
        <w:tc>
          <w:tcPr>
            <w:tcW w:w="673" w:type="pct"/>
            <w:vAlign w:val="center"/>
          </w:tcPr>
          <w:p w14:paraId="04BB7A24" w14:textId="77777777" w:rsidR="007427B2" w:rsidRPr="00D57B0E" w:rsidRDefault="007427B2" w:rsidP="0027594F">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w:t>
            </w:r>
            <w:r w:rsidRPr="00D57B0E">
              <w:rPr>
                <w:rFonts w:ascii="Times New Roman" w:eastAsia="Times New Roman" w:hAnsi="Times New Roman" w:cs="Times New Roman"/>
                <w:b/>
                <w:i/>
                <w:color w:val="000000" w:themeColor="text1"/>
                <w:sz w:val="24"/>
                <w:szCs w:val="24"/>
                <w:vertAlign w:val="superscript"/>
                <w:lang w:eastAsia="ru-RU"/>
              </w:rPr>
              <w:footnoteReference w:id="41"/>
            </w:r>
          </w:p>
        </w:tc>
        <w:tc>
          <w:tcPr>
            <w:tcW w:w="866" w:type="pct"/>
          </w:tcPr>
          <w:p w14:paraId="274964C9"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r>
      <w:tr w:rsidR="007427B2" w:rsidRPr="00D57B0E" w14:paraId="5A58A29D" w14:textId="77777777" w:rsidTr="008757AB">
        <w:trPr>
          <w:trHeight w:val="20"/>
        </w:trPr>
        <w:tc>
          <w:tcPr>
            <w:tcW w:w="3461" w:type="pct"/>
            <w:gridSpan w:val="2"/>
          </w:tcPr>
          <w:p w14:paraId="7CE832C8"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673" w:type="pct"/>
            <w:vAlign w:val="center"/>
          </w:tcPr>
          <w:p w14:paraId="72F120C2" w14:textId="595223D2" w:rsidR="007427B2" w:rsidRPr="00D57B0E" w:rsidRDefault="007427B2" w:rsidP="0027594F">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r w:rsidR="0027594F" w:rsidRPr="00D57B0E">
              <w:rPr>
                <w:rFonts w:ascii="Times New Roman" w:eastAsia="Times New Roman" w:hAnsi="Times New Roman" w:cs="Times New Roman"/>
                <w:b/>
                <w:bCs/>
                <w:iCs/>
                <w:color w:val="000000" w:themeColor="text1"/>
                <w:sz w:val="24"/>
                <w:szCs w:val="24"/>
                <w:lang w:eastAsia="ru-RU"/>
              </w:rPr>
              <w:t>8</w:t>
            </w:r>
          </w:p>
        </w:tc>
        <w:tc>
          <w:tcPr>
            <w:tcW w:w="866" w:type="pct"/>
          </w:tcPr>
          <w:p w14:paraId="2782A74B" w14:textId="77777777" w:rsidR="007427B2" w:rsidRPr="00D57B0E" w:rsidRDefault="007427B2" w:rsidP="008757AB">
            <w:pPr>
              <w:spacing w:after="0" w:line="276" w:lineRule="auto"/>
              <w:jc w:val="center"/>
              <w:rPr>
                <w:rFonts w:ascii="Times New Roman" w:eastAsia="Times New Roman" w:hAnsi="Times New Roman" w:cs="Times New Roman"/>
                <w:b/>
                <w:bCs/>
                <w:iCs/>
                <w:color w:val="000000" w:themeColor="text1"/>
                <w:sz w:val="24"/>
                <w:szCs w:val="24"/>
                <w:lang w:eastAsia="ru-RU"/>
              </w:rPr>
            </w:pPr>
          </w:p>
        </w:tc>
      </w:tr>
    </w:tbl>
    <w:p w14:paraId="1DB37412" w14:textId="77777777" w:rsidR="007427B2" w:rsidRPr="00D57B0E" w:rsidRDefault="007427B2" w:rsidP="007427B2">
      <w:pPr>
        <w:suppressAutoHyphens/>
        <w:spacing w:after="200" w:line="276"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 xml:space="preserve"> </w:t>
      </w:r>
    </w:p>
    <w:p w14:paraId="0878A0DF" w14:textId="77777777" w:rsidR="007427B2" w:rsidRPr="00D57B0E" w:rsidRDefault="007427B2" w:rsidP="007427B2">
      <w:pPr>
        <w:spacing w:after="200" w:line="276" w:lineRule="auto"/>
        <w:ind w:firstLine="709"/>
        <w:rPr>
          <w:rFonts w:ascii="Times New Roman" w:eastAsia="Times New Roman" w:hAnsi="Times New Roman" w:cs="Times New Roman"/>
          <w:i/>
          <w:color w:val="000000" w:themeColor="text1"/>
          <w:sz w:val="24"/>
          <w:szCs w:val="24"/>
          <w:lang w:eastAsia="ru-RU"/>
        </w:rPr>
        <w:sectPr w:rsidR="007427B2" w:rsidRPr="00D57B0E" w:rsidSect="00625088">
          <w:pgSz w:w="16840" w:h="11907" w:orient="landscape"/>
          <w:pgMar w:top="851" w:right="1134" w:bottom="851" w:left="992" w:header="709" w:footer="709" w:gutter="0"/>
          <w:cols w:space="720"/>
        </w:sectPr>
      </w:pPr>
    </w:p>
    <w:p w14:paraId="16C045AF" w14:textId="227C5795" w:rsidR="007427B2" w:rsidRPr="00D57B0E" w:rsidRDefault="007427B2" w:rsidP="008757AB">
      <w:pPr>
        <w:spacing w:after="20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 УСЛОВИЯ РЕАЛИЗАЦИИ УЧЕБНОЙ ДИСЦИПЛИНЫ</w:t>
      </w:r>
    </w:p>
    <w:p w14:paraId="4CEEB7FB" w14:textId="77777777" w:rsidR="00B35732" w:rsidRPr="00552718" w:rsidRDefault="007427B2" w:rsidP="00B35732">
      <w:pPr>
        <w:spacing w:after="0"/>
        <w:jc w:val="both"/>
        <w:rPr>
          <w:rFonts w:ascii="Times New Roman" w:hAnsi="Times New Roman" w:cs="Times New Roman"/>
          <w:b/>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3.1. Для реализации программы учебной дисциплины должны быть предусмотрены</w:t>
      </w:r>
      <w:r w:rsidR="006777A9"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 xml:space="preserve"> </w:t>
      </w:r>
      <w:r w:rsidR="00B35732" w:rsidRPr="00D57B0E">
        <w:rPr>
          <w:rFonts w:ascii="Times New Roman" w:eastAsia="Times New Roman" w:hAnsi="Times New Roman" w:cs="Times New Roman"/>
          <w:bCs/>
          <w:color w:val="000000" w:themeColor="text1"/>
          <w:sz w:val="24"/>
          <w:szCs w:val="24"/>
          <w:lang w:eastAsia="ru-RU"/>
        </w:rPr>
        <w:t xml:space="preserve">3.1. Для реализации программы учебной дисциплины должно быть предусмотрено: </w:t>
      </w:r>
      <w:r w:rsidR="00B35732" w:rsidRPr="00552718">
        <w:rPr>
          <w:rFonts w:ascii="Times New Roman" w:hAnsi="Times New Roman" w:cs="Times New Roman"/>
          <w:b/>
          <w:color w:val="000000" w:themeColor="text1"/>
          <w:sz w:val="24"/>
          <w:szCs w:val="24"/>
        </w:rPr>
        <w:t xml:space="preserve">Организация рабочего места </w:t>
      </w:r>
    </w:p>
    <w:p w14:paraId="7D14E488"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рабочее/учебное место обучающегося создается индивидуально с учетом его особых образовательных потребностей, а также сопутствующих нейросенсорных нарушений</w:t>
      </w:r>
    </w:p>
    <w:p w14:paraId="25903922"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размеров рабочей зоны на одно место, с учетом подъезда и разворота кресла-коляски</w:t>
      </w:r>
    </w:p>
    <w:p w14:paraId="28EC8D6B"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ширины прохода между рядами столов</w:t>
      </w:r>
    </w:p>
    <w:p w14:paraId="15FA00F7"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при организации учебного места учитываются возможности и особенности моторики, восприятия, внимания, памяти обучающегося</w:t>
      </w:r>
    </w:p>
    <w:p w14:paraId="3303B4F6"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инвалидов-колясочников предусматриваются места в первом ряду, ближайшие от входа в помещение.</w:t>
      </w:r>
    </w:p>
    <w:p w14:paraId="304201CF"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установка (перемещение) учебной доски в зоне доступности инвалида на коляске</w:t>
      </w:r>
    </w:p>
    <w:p w14:paraId="6F4C1DC4"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аудитория должна быть оборудована столами, регулируемыми по росту обучающихся, а также специализированными креслами-столами с индивидуальными средствами фиксации, предписанными в медицинских рекомендациях</w:t>
      </w:r>
    </w:p>
    <w:p w14:paraId="561ED18D"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оснащение аудитории персональными компьютерами, техническими приспособлениями (специальная клавиатура, различные контакторы, заменяющие мышь, джойстики, трекболы, головная компьютерная мышь, выносные кнопки разных цветов и диаметров, сенсорные планшеты и т.д.)</w:t>
      </w:r>
    </w:p>
    <w:p w14:paraId="7759F70B"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персональный компьютер должен быть оснащен виртуальной экранной клавиатурой, коммуникационными каналами, программными продуктами</w:t>
      </w:r>
    </w:p>
    <w:p w14:paraId="5167659E"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крепления тетрадей и книг на столе обучающегося можно разместить специальные магниты и кнопки, наклонные доски для письма</w:t>
      </w:r>
    </w:p>
    <w:p w14:paraId="06B24BB9" w14:textId="77777777" w:rsidR="00B35732" w:rsidRPr="00552718" w:rsidRDefault="00B35732" w:rsidP="00B35732">
      <w:pPr>
        <w:spacing w:after="0" w:line="240" w:lineRule="auto"/>
        <w:rPr>
          <w:rFonts w:ascii="Times New Roman" w:hAnsi="Times New Roman" w:cs="Times New Roman"/>
          <w:sz w:val="24"/>
          <w:szCs w:val="24"/>
        </w:rPr>
      </w:pPr>
    </w:p>
    <w:p w14:paraId="514E4957" w14:textId="4ABB9BF9" w:rsidR="00B35732" w:rsidRPr="00552718" w:rsidRDefault="00B35732" w:rsidP="00B35732">
      <w:pPr>
        <w:spacing w:after="0" w:line="240" w:lineRule="auto"/>
        <w:rPr>
          <w:rFonts w:ascii="Times New Roman" w:hAnsi="Times New Roman" w:cs="Times New Roman"/>
          <w:b/>
          <w:bCs/>
          <w:sz w:val="24"/>
          <w:szCs w:val="24"/>
        </w:rPr>
      </w:pPr>
      <w:r w:rsidRPr="00552718">
        <w:rPr>
          <w:rFonts w:ascii="Times New Roman" w:hAnsi="Times New Roman" w:cs="Times New Roman"/>
          <w:b/>
          <w:bCs/>
          <w:sz w:val="24"/>
          <w:szCs w:val="24"/>
        </w:rPr>
        <w:t>Технические и программные средства общего и специального назначения</w:t>
      </w:r>
    </w:p>
    <w:p w14:paraId="43607183"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eastAsia="Times New Roman" w:hAnsi="Times New Roman" w:cs="Times New Roman"/>
          <w:sz w:val="24"/>
          <w:szCs w:val="24"/>
          <w:lang w:eastAsia="ru-RU"/>
        </w:rPr>
        <w:t>в качестве простых технических средств, служащих для облегчения процесса письма, можно использовать увеличенные в размерах ручки и специальные накладки к ним, позволяющие удерживать ручку и манипулировать ею с минимальными усилиями, а также утяжеленными (с дополнительным грузом) ручками, снижающими проявления тремора при письме</w:t>
      </w:r>
    </w:p>
    <w:p w14:paraId="65EF8AE6"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w:t>
      </w:r>
    </w:p>
    <w:p w14:paraId="31B0915E"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виртуальная экранная клавиатура</w:t>
      </w:r>
    </w:p>
    <w:p w14:paraId="5DC587A2"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головная компьютерная мышь</w:t>
      </w:r>
    </w:p>
    <w:p w14:paraId="7DF12C70"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ножная компьютерная мышь</w:t>
      </w:r>
    </w:p>
    <w:p w14:paraId="2842B5AE"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выносные компьютерные кнопки</w:t>
      </w:r>
    </w:p>
    <w:p w14:paraId="2240AAC1"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компьютерный джойстик или компьютерный роллер</w:t>
      </w:r>
    </w:p>
    <w:p w14:paraId="25E38016"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сенсорный планшет</w:t>
      </w:r>
    </w:p>
    <w:p w14:paraId="23B59AE5"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компьютерная мышь с прикусывателем</w:t>
      </w:r>
      <w:r>
        <w:rPr>
          <w:rFonts w:ascii="Times New Roman" w:hAnsi="Times New Roman" w:cs="Times New Roman"/>
          <w:sz w:val="24"/>
          <w:szCs w:val="24"/>
        </w:rPr>
        <w:t xml:space="preserve"> </w:t>
      </w:r>
      <w:r w:rsidRPr="00552718">
        <w:rPr>
          <w:rFonts w:ascii="Times New Roman" w:hAnsi="Times New Roman" w:cs="Times New Roman"/>
          <w:sz w:val="20"/>
          <w:szCs w:val="20"/>
        </w:rPr>
        <w:t>ай-трекер</w:t>
      </w:r>
    </w:p>
    <w:p w14:paraId="3C455AFA" w14:textId="62F0DA2C" w:rsidR="006777A9" w:rsidRPr="00D57B0E" w:rsidRDefault="006777A9" w:rsidP="00B3573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49B5DC03" w14:textId="633A099A" w:rsidR="008757AB" w:rsidRPr="00D57B0E" w:rsidRDefault="006777A9" w:rsidP="006777A9">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Специальные помещения:</w:t>
      </w:r>
    </w:p>
    <w:p w14:paraId="693E06AA" w14:textId="66AE59BF" w:rsidR="007427B2" w:rsidRPr="00D57B0E" w:rsidRDefault="007427B2" w:rsidP="007427B2">
      <w:pPr>
        <w:suppressAutoHyphens/>
        <w:spacing w:after="0" w:line="276" w:lineRule="auto"/>
        <w:ind w:firstLine="709"/>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Спортивный комплекс.</w:t>
      </w:r>
    </w:p>
    <w:p w14:paraId="0B929B87"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12652F83"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4EDC612C" w14:textId="4E93EDE3"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F967A70"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соответствиис требованиями ФГОС СПО по профессии/специальности.</w:t>
      </w:r>
    </w:p>
    <w:p w14:paraId="4AE4277A"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2DCB58D9"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6D1C5B64"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73EAEE01"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1C1A0817" w14:textId="77777777" w:rsidR="006777A9" w:rsidRPr="00D57B0E" w:rsidRDefault="006777A9"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7788B1BE"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5217C148" w14:textId="799D7962" w:rsidR="007427B2" w:rsidRPr="00D57B0E" w:rsidRDefault="007427B2" w:rsidP="007427B2">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3.2.1. Основные печатные издания</w:t>
      </w:r>
    </w:p>
    <w:p w14:paraId="2524D520" w14:textId="29F7C651" w:rsidR="008757AB" w:rsidRPr="00D57B0E" w:rsidRDefault="008757AB" w:rsidP="008757AB">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 Бишаева А.А.Физическая культура: учебник [для всех специальностей СПО] /А.А.Бишаева.- [7-eизд.,стер.]. – Москва: Издательский дом Академия, 2020. – 320с.</w:t>
      </w:r>
    </w:p>
    <w:p w14:paraId="0654DD2B" w14:textId="0E5247F9" w:rsidR="008757AB" w:rsidRPr="00D57B0E" w:rsidRDefault="008757AB" w:rsidP="008757AB">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3.2.2.</w:t>
      </w:r>
      <w:r w:rsidRPr="00D57B0E">
        <w:rPr>
          <w:rFonts w:ascii="Times New Roman" w:eastAsia="Times New Roman" w:hAnsi="Times New Roman" w:cs="Times New Roman"/>
          <w:b/>
          <w:color w:val="000000" w:themeColor="text1"/>
          <w:sz w:val="24"/>
          <w:szCs w:val="24"/>
          <w:lang w:eastAsia="ru-RU"/>
        </w:rPr>
        <w:tab/>
        <w:t>Основные электронные издания</w:t>
      </w:r>
    </w:p>
    <w:p w14:paraId="00B57778" w14:textId="77777777" w:rsidR="008757AB" w:rsidRPr="00D57B0E" w:rsidRDefault="008757AB" w:rsidP="008757AB">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r w:rsidRPr="00D57B0E">
        <w:rPr>
          <w:rFonts w:ascii="Times New Roman" w:eastAsia="Times New Roman" w:hAnsi="Times New Roman" w:cs="Times New Roman"/>
          <w:color w:val="000000" w:themeColor="text1"/>
          <w:sz w:val="24"/>
          <w:szCs w:val="24"/>
          <w:lang w:eastAsia="ru-RU"/>
        </w:rPr>
        <w:tab/>
        <w:t>Физическая культура: учебник и практикум для среднего профессионального образования / А. Б. Муллер [и др.]. — Москва: Издательство Юрайт, 2021. — 424 с. — (Профессиональное образование). — ISBN 978-5-534-02612-2. — Текст: электронный // ЭБС Юрайт [сайт]. — URL: https://urait.ru/bcode/469681</w:t>
      </w:r>
    </w:p>
    <w:p w14:paraId="4CB4D696" w14:textId="77777777" w:rsidR="008757AB" w:rsidRPr="00D57B0E" w:rsidRDefault="008757AB" w:rsidP="008757AB">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r w:rsidRPr="00D57B0E">
        <w:rPr>
          <w:rFonts w:ascii="Times New Roman" w:eastAsia="Times New Roman" w:hAnsi="Times New Roman" w:cs="Times New Roman"/>
          <w:color w:val="000000" w:themeColor="text1"/>
          <w:sz w:val="24"/>
          <w:szCs w:val="24"/>
          <w:lang w:eastAsia="ru-RU"/>
        </w:rPr>
        <w:tab/>
        <w:t>Физическая культура: учебное пособие для среднего профессионального образования / Е. В. Конеева [и др.]; под редакцией Е. В. Конеевой. — 2-е изд., перераб. и доп. — Москва: Издательство Юрайт, 2021. — 599 с. — (Профессиональное образование). — ISBN 978-5-534-13554-1. — Текст: электронный // ЭБС Юрайт [сайт]. — URL: https://urait.ru/bcode/475342</w:t>
      </w:r>
    </w:p>
    <w:p w14:paraId="1E9A1EE7" w14:textId="77777777" w:rsidR="008757AB" w:rsidRPr="00D57B0E" w:rsidRDefault="008757AB" w:rsidP="008757AB">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3.2.3.</w:t>
      </w:r>
      <w:r w:rsidRPr="00D57B0E">
        <w:rPr>
          <w:rFonts w:ascii="Times New Roman" w:eastAsia="Times New Roman" w:hAnsi="Times New Roman" w:cs="Times New Roman"/>
          <w:b/>
          <w:color w:val="000000" w:themeColor="text1"/>
          <w:sz w:val="24"/>
          <w:szCs w:val="24"/>
          <w:lang w:eastAsia="ru-RU"/>
        </w:rPr>
        <w:tab/>
        <w:t xml:space="preserve">Дополнительные источники </w:t>
      </w:r>
    </w:p>
    <w:p w14:paraId="19A03573" w14:textId="77777777" w:rsidR="008757AB" w:rsidRPr="00D57B0E" w:rsidRDefault="008757AB" w:rsidP="008757AB">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1.Аллянов,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2021. — 493 с. — (Профессиональное образование). — ISBN 978-5-534-02309-1. — Текст: электронный // ЭБС Юрайт [сайт]. — URL: https://urait.ru/bcode/471143 </w:t>
      </w:r>
    </w:p>
    <w:p w14:paraId="29469C90" w14:textId="322F32BA" w:rsidR="008757AB" w:rsidRPr="00D57B0E" w:rsidRDefault="008757AB" w:rsidP="008757AB">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 Ягодин, В. В.  Физическая культура: основы спортивной этики: учебное пособие для среднего профессионального образования / В. В. Ягодин. — Москва: Издательство Юрайт, 2021. — 113 с. — (Профессиональное образование). — ISBN 978-5-534-10349-6. — Текст: электронный // ЭБС Юрайт [сайт]. — URL: https://urait.ru/bcode/475602</w:t>
      </w:r>
    </w:p>
    <w:p w14:paraId="45B320B9"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t xml:space="preserve">4. КОНТРОЛЬ И ОЦЕНКА РЕЗУЛЬТАТОВ ОСВОЕНИЯ  </w:t>
      </w:r>
    </w:p>
    <w:p w14:paraId="03FB209E"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УЧЕБНОЙ ДИСЦИПЛИНЫ</w:t>
      </w:r>
    </w:p>
    <w:p w14:paraId="541F04D8"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1703"/>
        <w:gridCol w:w="2260"/>
      </w:tblGrid>
      <w:tr w:rsidR="007427B2" w:rsidRPr="00D57B0E" w14:paraId="324ABC21" w14:textId="77777777" w:rsidTr="008757AB">
        <w:tc>
          <w:tcPr>
            <w:tcW w:w="2880" w:type="pct"/>
          </w:tcPr>
          <w:p w14:paraId="4509BC31" w14:textId="57502FCE" w:rsidR="007427B2" w:rsidRPr="00D57B0E" w:rsidRDefault="007427B2" w:rsidP="0027594F">
            <w:pPr>
              <w:spacing w:after="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Результаты обучения</w:t>
            </w:r>
            <w:r w:rsidR="0027594F" w:rsidRPr="00D57B0E">
              <w:rPr>
                <w:rStyle w:val="ac"/>
                <w:rFonts w:ascii="Times New Roman" w:hAnsi="Times New Roman"/>
                <w:b/>
                <w:bCs/>
                <w:i/>
                <w:color w:val="000000" w:themeColor="text1"/>
                <w:sz w:val="24"/>
                <w:szCs w:val="24"/>
              </w:rPr>
              <w:footnoteReference w:id="42"/>
            </w:r>
          </w:p>
        </w:tc>
        <w:tc>
          <w:tcPr>
            <w:tcW w:w="911" w:type="pct"/>
          </w:tcPr>
          <w:p w14:paraId="218588F5" w14:textId="77777777" w:rsidR="007427B2" w:rsidRPr="00D57B0E" w:rsidRDefault="007427B2" w:rsidP="00870091">
            <w:pPr>
              <w:spacing w:after="20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Критерии оценки</w:t>
            </w:r>
          </w:p>
        </w:tc>
        <w:tc>
          <w:tcPr>
            <w:tcW w:w="1210" w:type="pct"/>
          </w:tcPr>
          <w:p w14:paraId="1AE3DAB9" w14:textId="77777777" w:rsidR="007427B2" w:rsidRPr="00D57B0E" w:rsidRDefault="007427B2" w:rsidP="00870091">
            <w:pPr>
              <w:spacing w:after="200" w:line="240"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Методы оценки</w:t>
            </w:r>
          </w:p>
        </w:tc>
      </w:tr>
      <w:tr w:rsidR="00D57B0E" w:rsidRPr="00D57B0E" w14:paraId="4CA0B317" w14:textId="77777777" w:rsidTr="008757AB">
        <w:tc>
          <w:tcPr>
            <w:tcW w:w="2880" w:type="pct"/>
          </w:tcPr>
          <w:p w14:paraId="78201E6B" w14:textId="77777777"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Знания:</w:t>
            </w:r>
          </w:p>
          <w:p w14:paraId="033BE650" w14:textId="77777777"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роль физической культуры в общекультурном, профессиональном и социальном развитии человека; </w:t>
            </w:r>
          </w:p>
          <w:p w14:paraId="2BFF2CDB" w14:textId="77777777"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p w14:paraId="7768A453" w14:textId="25B01ED3"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сущность гражданско-патриотической пози</w:t>
            </w:r>
            <w:r w:rsidR="0027594F" w:rsidRPr="00D57B0E">
              <w:rPr>
                <w:rFonts w:ascii="Times New Roman" w:eastAsia="Times New Roman" w:hAnsi="Times New Roman" w:cs="Times New Roman"/>
                <w:bCs/>
                <w:iCs/>
                <w:color w:val="000000" w:themeColor="text1"/>
                <w:sz w:val="24"/>
                <w:szCs w:val="24"/>
                <w:lang w:eastAsia="ru-RU"/>
              </w:rPr>
              <w:t>ции, общечеловеческих ценностей</w:t>
            </w:r>
          </w:p>
        </w:tc>
        <w:tc>
          <w:tcPr>
            <w:tcW w:w="911" w:type="pct"/>
            <w:vMerge w:val="restart"/>
          </w:tcPr>
          <w:p w14:paraId="08E59AEE" w14:textId="77777777"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p>
          <w:p w14:paraId="17DBCCBE" w14:textId="6B754392"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Соответствие нормативам</w:t>
            </w:r>
          </w:p>
        </w:tc>
        <w:tc>
          <w:tcPr>
            <w:tcW w:w="1210" w:type="pct"/>
            <w:vMerge w:val="restart"/>
          </w:tcPr>
          <w:p w14:paraId="0F272737" w14:textId="77777777"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p>
          <w:p w14:paraId="664A54B6" w14:textId="6C182B11"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Наблюдения в ходе выполнения практических работ</w:t>
            </w:r>
          </w:p>
        </w:tc>
      </w:tr>
      <w:tr w:rsidR="008757AB" w:rsidRPr="00D57B0E" w14:paraId="0DE2ECAC" w14:textId="77777777" w:rsidTr="008757AB">
        <w:trPr>
          <w:trHeight w:val="896"/>
        </w:trPr>
        <w:tc>
          <w:tcPr>
            <w:tcW w:w="2880" w:type="pct"/>
          </w:tcPr>
          <w:p w14:paraId="4C03658D" w14:textId="77777777"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Умения:</w:t>
            </w:r>
          </w:p>
          <w:p w14:paraId="395BB727" w14:textId="77777777"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w:t>
            </w:r>
          </w:p>
          <w:p w14:paraId="0E8E2059" w14:textId="50AB641C" w:rsidR="008757AB" w:rsidRPr="00D57B0E" w:rsidRDefault="0027594F" w:rsidP="00870091">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взаимодействовать с коллегами</w:t>
            </w:r>
          </w:p>
        </w:tc>
        <w:tc>
          <w:tcPr>
            <w:tcW w:w="911" w:type="pct"/>
            <w:vMerge/>
          </w:tcPr>
          <w:p w14:paraId="0CB275ED" w14:textId="644A13C7"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p>
        </w:tc>
        <w:tc>
          <w:tcPr>
            <w:tcW w:w="1210" w:type="pct"/>
            <w:vMerge/>
          </w:tcPr>
          <w:p w14:paraId="2794ADF9" w14:textId="61442AB4" w:rsidR="008757AB" w:rsidRPr="00D57B0E" w:rsidRDefault="008757AB" w:rsidP="00870091">
            <w:pPr>
              <w:spacing w:after="0" w:line="276" w:lineRule="auto"/>
              <w:rPr>
                <w:rFonts w:ascii="Times New Roman" w:eastAsia="Times New Roman" w:hAnsi="Times New Roman" w:cs="Times New Roman"/>
                <w:bCs/>
                <w:iCs/>
                <w:color w:val="000000" w:themeColor="text1"/>
                <w:sz w:val="24"/>
                <w:szCs w:val="24"/>
                <w:lang w:eastAsia="ru-RU"/>
              </w:rPr>
            </w:pPr>
          </w:p>
        </w:tc>
      </w:tr>
    </w:tbl>
    <w:p w14:paraId="559E3356" w14:textId="77777777" w:rsidR="007427B2" w:rsidRPr="00D57B0E" w:rsidRDefault="007427B2" w:rsidP="007427B2">
      <w:pPr>
        <w:spacing w:after="0" w:line="276" w:lineRule="auto"/>
        <w:jc w:val="both"/>
        <w:rPr>
          <w:rFonts w:ascii="Times New Roman" w:eastAsia="Times New Roman" w:hAnsi="Times New Roman" w:cs="Times New Roman"/>
          <w:b/>
          <w:color w:val="000000" w:themeColor="text1"/>
          <w:sz w:val="24"/>
          <w:szCs w:val="24"/>
          <w:lang w:eastAsia="ru-RU"/>
        </w:rPr>
      </w:pPr>
    </w:p>
    <w:p w14:paraId="0F9DA9C6" w14:textId="4A4ED082" w:rsidR="00243B3B" w:rsidRPr="00D57B0E" w:rsidRDefault="007427B2" w:rsidP="00243B3B">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r w:rsidR="00243B3B" w:rsidRPr="00D57B0E">
        <w:rPr>
          <w:rFonts w:ascii="Times New Roman" w:eastAsia="Times New Roman" w:hAnsi="Times New Roman" w:cs="Times New Roman"/>
          <w:b/>
          <w:bCs/>
          <w:color w:val="000000" w:themeColor="text1"/>
          <w:sz w:val="24"/>
          <w:szCs w:val="24"/>
          <w:lang w:eastAsia="ru-RU"/>
        </w:rPr>
        <w:t>Приложение 2.5</w:t>
      </w:r>
    </w:p>
    <w:p w14:paraId="2E86D035" w14:textId="77777777" w:rsidR="00243B3B" w:rsidRPr="00D57B0E" w:rsidRDefault="00243B3B" w:rsidP="00243B3B">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04EE5717" w14:textId="77777777" w:rsidR="00243B3B" w:rsidRPr="00D57B0E" w:rsidRDefault="00243B3B" w:rsidP="00243B3B">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2ABF824F" w14:textId="176EC58E" w:rsidR="007427B2" w:rsidRPr="00D57B0E" w:rsidRDefault="007427B2" w:rsidP="00243B3B">
      <w:pPr>
        <w:spacing w:after="60" w:line="276" w:lineRule="auto"/>
        <w:jc w:val="right"/>
        <w:outlineLvl w:val="1"/>
        <w:rPr>
          <w:rFonts w:ascii="Times New Roman" w:eastAsia="Times New Roman" w:hAnsi="Times New Roman" w:cs="Times New Roman"/>
          <w:b/>
          <w:i/>
          <w:color w:val="000000" w:themeColor="text1"/>
          <w:sz w:val="24"/>
          <w:szCs w:val="24"/>
          <w:lang w:eastAsia="ru-RU"/>
        </w:rPr>
      </w:pPr>
    </w:p>
    <w:p w14:paraId="0FF6E49F"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0DAD6C06"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5115E7DD"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506CE047" w14:textId="3DA5AAFF"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ПРИМЕРНАЯ </w:t>
      </w:r>
      <w:r w:rsidR="006777A9" w:rsidRPr="00D57B0E">
        <w:rPr>
          <w:rFonts w:ascii="Times New Roman" w:eastAsia="Times New Roman" w:hAnsi="Times New Roman" w:cs="Times New Roman"/>
          <w:b/>
          <w:color w:val="000000" w:themeColor="text1"/>
          <w:sz w:val="24"/>
          <w:szCs w:val="24"/>
          <w:lang w:eastAsia="ru-RU"/>
        </w:rPr>
        <w:t xml:space="preserve">АДАПТИРОВАННАЯ </w:t>
      </w:r>
      <w:r w:rsidRPr="00D57B0E">
        <w:rPr>
          <w:rFonts w:ascii="Times New Roman" w:eastAsia="Times New Roman" w:hAnsi="Times New Roman" w:cs="Times New Roman"/>
          <w:b/>
          <w:color w:val="000000" w:themeColor="text1"/>
          <w:sz w:val="24"/>
          <w:szCs w:val="24"/>
          <w:lang w:eastAsia="ru-RU"/>
        </w:rPr>
        <w:t>РАБОЧАЯ ПРОГРАММА УЧЕБНОЙ ДИСЦИПЛИНЫ</w:t>
      </w:r>
    </w:p>
    <w:p w14:paraId="60640D22" w14:textId="77777777" w:rsidR="00243B3B" w:rsidRPr="00D57B0E" w:rsidRDefault="00243B3B" w:rsidP="007427B2">
      <w:pPr>
        <w:spacing w:after="200" w:line="276" w:lineRule="auto"/>
        <w:jc w:val="center"/>
        <w:rPr>
          <w:rFonts w:ascii="Times New Roman" w:eastAsia="Times New Roman" w:hAnsi="Times New Roman" w:cs="Times New Roman"/>
          <w:b/>
          <w:color w:val="000000" w:themeColor="text1"/>
          <w:sz w:val="24"/>
          <w:szCs w:val="24"/>
          <w:lang w:eastAsia="ru-RU"/>
        </w:rPr>
      </w:pPr>
    </w:p>
    <w:p w14:paraId="7BE4D935" w14:textId="235166F4" w:rsidR="007427B2" w:rsidRPr="00D57B0E" w:rsidRDefault="00243B3B" w:rsidP="007427B2">
      <w:pPr>
        <w:spacing w:after="0" w:line="276" w:lineRule="auto"/>
        <w:jc w:val="center"/>
        <w:rPr>
          <w:rFonts w:ascii="Times New Roman" w:eastAsia="Times New Roman" w:hAnsi="Times New Roman" w:cs="Times New Roman"/>
          <w:b/>
          <w:color w:val="000000" w:themeColor="text1"/>
          <w:sz w:val="24"/>
          <w:szCs w:val="24"/>
          <w:lang w:eastAsia="ru-RU"/>
        </w:rPr>
      </w:pPr>
      <w:bookmarkStart w:id="58" w:name="_Toc85204240"/>
      <w:r w:rsidRPr="00D57B0E">
        <w:rPr>
          <w:rFonts w:ascii="Times New Roman" w:eastAsia="Times New Roman" w:hAnsi="Times New Roman" w:cs="Times New Roman"/>
          <w:b/>
          <w:bCs/>
          <w:color w:val="000000" w:themeColor="text1"/>
          <w:sz w:val="24"/>
          <w:szCs w:val="24"/>
          <w:lang w:eastAsia="ru-RU"/>
        </w:rPr>
        <w:t>«</w:t>
      </w:r>
      <w:r w:rsidR="007427B2" w:rsidRPr="00D57B0E">
        <w:rPr>
          <w:rFonts w:ascii="Times New Roman" w:eastAsia="Times New Roman" w:hAnsi="Times New Roman" w:cs="Times New Roman"/>
          <w:b/>
          <w:bCs/>
          <w:color w:val="000000" w:themeColor="text1"/>
          <w:sz w:val="24"/>
          <w:szCs w:val="24"/>
          <w:lang w:eastAsia="ru-RU"/>
        </w:rPr>
        <w:t>СГ</w:t>
      </w:r>
      <w:r w:rsidR="007427B2" w:rsidRPr="00D57B0E">
        <w:rPr>
          <w:rFonts w:ascii="Times New Roman" w:eastAsia="Times New Roman" w:hAnsi="Times New Roman" w:cs="Times New Roman"/>
          <w:b/>
          <w:bCs/>
          <w:color w:val="000000" w:themeColor="text1"/>
          <w:sz w:val="24"/>
          <w:szCs w:val="24"/>
          <w:lang w:val="x-none" w:eastAsia="ru-RU"/>
        </w:rPr>
        <w:t>.0</w:t>
      </w:r>
      <w:r w:rsidR="007427B2" w:rsidRPr="00D57B0E">
        <w:rPr>
          <w:rFonts w:ascii="Times New Roman" w:eastAsia="Times New Roman" w:hAnsi="Times New Roman" w:cs="Times New Roman"/>
          <w:b/>
          <w:bCs/>
          <w:color w:val="000000" w:themeColor="text1"/>
          <w:sz w:val="24"/>
          <w:szCs w:val="24"/>
          <w:lang w:eastAsia="ru-RU"/>
        </w:rPr>
        <w:t>5</w:t>
      </w:r>
      <w:r w:rsidRPr="00D57B0E">
        <w:rPr>
          <w:rFonts w:ascii="Times New Roman" w:eastAsia="Times New Roman" w:hAnsi="Times New Roman" w:cs="Times New Roman"/>
          <w:b/>
          <w:bCs/>
          <w:color w:val="000000" w:themeColor="text1"/>
          <w:sz w:val="24"/>
          <w:szCs w:val="24"/>
          <w:lang w:val="x-none" w:eastAsia="ru-RU"/>
        </w:rPr>
        <w:t xml:space="preserve"> </w:t>
      </w:r>
      <w:r w:rsidR="007427B2" w:rsidRPr="00D57B0E">
        <w:rPr>
          <w:rFonts w:ascii="Times New Roman" w:eastAsia="Times New Roman" w:hAnsi="Times New Roman" w:cs="Times New Roman"/>
          <w:b/>
          <w:bCs/>
          <w:color w:val="000000" w:themeColor="text1"/>
          <w:sz w:val="24"/>
          <w:szCs w:val="24"/>
          <w:lang w:val="x-none" w:eastAsia="ru-RU"/>
        </w:rPr>
        <w:t>Основы финансовой грамотности»</w:t>
      </w:r>
      <w:bookmarkEnd w:id="58"/>
    </w:p>
    <w:p w14:paraId="156DC928"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vertAlign w:val="superscript"/>
          <w:lang w:eastAsia="ru-RU"/>
        </w:rPr>
      </w:pPr>
    </w:p>
    <w:p w14:paraId="2FCAC399" w14:textId="77777777" w:rsidR="007427B2" w:rsidRPr="00D57B0E" w:rsidRDefault="007427B2" w:rsidP="007427B2">
      <w:pPr>
        <w:spacing w:after="200" w:line="276" w:lineRule="auto"/>
        <w:jc w:val="center"/>
        <w:rPr>
          <w:rFonts w:ascii="Times New Roman" w:eastAsia="Times New Roman" w:hAnsi="Times New Roman" w:cs="Times New Roman"/>
          <w:b/>
          <w:i/>
          <w:color w:val="000000" w:themeColor="text1"/>
          <w:sz w:val="24"/>
          <w:szCs w:val="24"/>
          <w:lang w:eastAsia="ru-RU"/>
        </w:rPr>
      </w:pPr>
    </w:p>
    <w:p w14:paraId="10BE83AD"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7CE3513"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CD700B4"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1F42DB53"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2E4C223"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CF8A163"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95449A6"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19A5AB7"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79971085"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361A9B1"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44B7AA04"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55023691"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61BD3183" w14:textId="39C0A5F0"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p w14:paraId="32214B34" w14:textId="0AD223ED"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vertAlign w:val="superscript"/>
          <w:lang w:eastAsia="ru-RU"/>
        </w:rPr>
      </w:pPr>
      <w:r w:rsidRPr="00D57B0E">
        <w:rPr>
          <w:rFonts w:ascii="Times New Roman" w:eastAsia="Times New Roman" w:hAnsi="Times New Roman" w:cs="Times New Roman"/>
          <w:b/>
          <w:bCs/>
          <w:color w:val="000000" w:themeColor="text1"/>
          <w:sz w:val="24"/>
          <w:szCs w:val="24"/>
          <w:lang w:eastAsia="ru-RU"/>
        </w:rPr>
        <w:t>202</w:t>
      </w:r>
      <w:r w:rsidR="00243B3B"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r w:rsidRPr="00D57B0E">
        <w:rPr>
          <w:rFonts w:ascii="Times New Roman" w:eastAsia="Times New Roman" w:hAnsi="Times New Roman" w:cs="Times New Roman"/>
          <w:b/>
          <w:bCs/>
          <w:color w:val="000000" w:themeColor="text1"/>
          <w:sz w:val="24"/>
          <w:szCs w:val="24"/>
          <w:lang w:eastAsia="ru-RU"/>
        </w:rPr>
        <w:br w:type="page"/>
      </w:r>
    </w:p>
    <w:p w14:paraId="424ED0D9" w14:textId="77777777" w:rsidR="007427B2" w:rsidRPr="00D57B0E" w:rsidRDefault="007427B2" w:rsidP="007427B2">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w:t>
      </w:r>
    </w:p>
    <w:p w14:paraId="64AEEF32" w14:textId="77777777"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7427B2" w:rsidRPr="00D57B0E" w14:paraId="56E87661" w14:textId="77777777" w:rsidTr="00870091">
        <w:tc>
          <w:tcPr>
            <w:tcW w:w="7501" w:type="dxa"/>
          </w:tcPr>
          <w:p w14:paraId="261B2D41" w14:textId="44BC104A" w:rsidR="007427B2" w:rsidRPr="00D57B0E" w:rsidRDefault="007427B2" w:rsidP="00D16B93">
            <w:pPr>
              <w:numPr>
                <w:ilvl w:val="0"/>
                <w:numId w:val="7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6777A9"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tc>
        <w:tc>
          <w:tcPr>
            <w:tcW w:w="1854" w:type="dxa"/>
          </w:tcPr>
          <w:p w14:paraId="7BA3D327"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r w:rsidR="007427B2" w:rsidRPr="00D57B0E" w14:paraId="0AAAE02F" w14:textId="77777777" w:rsidTr="00870091">
        <w:tc>
          <w:tcPr>
            <w:tcW w:w="7501" w:type="dxa"/>
          </w:tcPr>
          <w:p w14:paraId="2F1240C7" w14:textId="77777777" w:rsidR="007427B2" w:rsidRPr="00D57B0E" w:rsidRDefault="007427B2" w:rsidP="00D16B93">
            <w:pPr>
              <w:numPr>
                <w:ilvl w:val="0"/>
                <w:numId w:val="7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УЧЕБНОЙ ДИСЦИПЛИНЫ</w:t>
            </w:r>
          </w:p>
          <w:p w14:paraId="6A4BEE74" w14:textId="77777777" w:rsidR="007427B2" w:rsidRPr="00D57B0E" w:rsidRDefault="007427B2" w:rsidP="00D16B93">
            <w:pPr>
              <w:numPr>
                <w:ilvl w:val="0"/>
                <w:numId w:val="7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УЧЕБНОЙ ДИСЦИПЛИНЫ</w:t>
            </w:r>
          </w:p>
        </w:tc>
        <w:tc>
          <w:tcPr>
            <w:tcW w:w="1854" w:type="dxa"/>
          </w:tcPr>
          <w:p w14:paraId="7E07C203" w14:textId="77777777" w:rsidR="007427B2" w:rsidRPr="00D57B0E" w:rsidRDefault="007427B2" w:rsidP="00870091">
            <w:pPr>
              <w:spacing w:after="200" w:line="276" w:lineRule="auto"/>
              <w:ind w:left="644"/>
              <w:rPr>
                <w:rFonts w:ascii="Times New Roman" w:eastAsia="Times New Roman" w:hAnsi="Times New Roman" w:cs="Times New Roman"/>
                <w:b/>
                <w:color w:val="000000" w:themeColor="text1"/>
                <w:sz w:val="24"/>
                <w:szCs w:val="24"/>
                <w:lang w:eastAsia="ru-RU"/>
              </w:rPr>
            </w:pPr>
          </w:p>
        </w:tc>
      </w:tr>
      <w:tr w:rsidR="007427B2" w:rsidRPr="00D57B0E" w14:paraId="6A45FC5A" w14:textId="77777777" w:rsidTr="00870091">
        <w:tc>
          <w:tcPr>
            <w:tcW w:w="7501" w:type="dxa"/>
          </w:tcPr>
          <w:p w14:paraId="58671E8C" w14:textId="77777777" w:rsidR="007427B2" w:rsidRPr="00D57B0E" w:rsidRDefault="007427B2" w:rsidP="00D16B93">
            <w:pPr>
              <w:numPr>
                <w:ilvl w:val="0"/>
                <w:numId w:val="76"/>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УЧЕБНОЙ ДИСЦИПЛИНЫ</w:t>
            </w:r>
          </w:p>
          <w:p w14:paraId="070BD8E6" w14:textId="77777777" w:rsidR="007427B2" w:rsidRPr="00D57B0E" w:rsidRDefault="007427B2" w:rsidP="00870091">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6C8CA294" w14:textId="77777777" w:rsidR="007427B2" w:rsidRPr="00D57B0E" w:rsidRDefault="007427B2" w:rsidP="00870091">
            <w:pPr>
              <w:spacing w:after="200" w:line="276" w:lineRule="auto"/>
              <w:rPr>
                <w:rFonts w:ascii="Times New Roman" w:eastAsia="Times New Roman" w:hAnsi="Times New Roman" w:cs="Times New Roman"/>
                <w:b/>
                <w:color w:val="000000" w:themeColor="text1"/>
                <w:sz w:val="24"/>
                <w:szCs w:val="24"/>
                <w:lang w:eastAsia="ru-RU"/>
              </w:rPr>
            </w:pPr>
          </w:p>
        </w:tc>
      </w:tr>
    </w:tbl>
    <w:p w14:paraId="19EEFAD0" w14:textId="0ACA968B" w:rsidR="007427B2" w:rsidRPr="00D57B0E" w:rsidRDefault="007427B2" w:rsidP="00D16B93">
      <w:pPr>
        <w:numPr>
          <w:ilvl w:val="0"/>
          <w:numId w:val="67"/>
        </w:numPr>
        <w:suppressAutoHyphens/>
        <w:spacing w:after="0" w:line="276" w:lineRule="auto"/>
        <w:ind w:left="720"/>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
          <w:color w:val="000000" w:themeColor="text1"/>
          <w:sz w:val="24"/>
          <w:szCs w:val="24"/>
          <w:u w:val="single"/>
          <w:lang w:eastAsia="ru-RU"/>
        </w:rPr>
        <w:br w:type="page"/>
      </w: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6777A9"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p w14:paraId="0018C98B" w14:textId="38C7D885" w:rsidR="007427B2" w:rsidRPr="00D57B0E" w:rsidRDefault="007427B2" w:rsidP="007427B2">
      <w:pPr>
        <w:suppressAutoHyphens/>
        <w:spacing w:after="0" w:line="240" w:lineRule="auto"/>
        <w:ind w:left="720"/>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8757AB" w:rsidRPr="00D57B0E">
        <w:rPr>
          <w:rFonts w:ascii="Times New Roman" w:eastAsia="Times New Roman" w:hAnsi="Times New Roman" w:cs="Times New Roman"/>
          <w:b/>
          <w:color w:val="000000" w:themeColor="text1"/>
          <w:sz w:val="24"/>
          <w:szCs w:val="24"/>
          <w:lang w:eastAsia="ru-RU"/>
        </w:rPr>
        <w:t xml:space="preserve">СГ.05 </w:t>
      </w:r>
      <w:r w:rsidRPr="00D57B0E">
        <w:rPr>
          <w:rFonts w:ascii="Times New Roman" w:eastAsia="Times New Roman" w:hAnsi="Times New Roman" w:cs="Times New Roman"/>
          <w:b/>
          <w:bCs/>
          <w:color w:val="000000" w:themeColor="text1"/>
          <w:sz w:val="24"/>
          <w:szCs w:val="24"/>
          <w:lang w:val="x-none" w:eastAsia="ru-RU"/>
        </w:rPr>
        <w:t>Основы финансовой грамотности</w:t>
      </w:r>
      <w:r w:rsidRPr="00D57B0E">
        <w:rPr>
          <w:rFonts w:ascii="Times New Roman" w:eastAsia="Times New Roman" w:hAnsi="Times New Roman" w:cs="Times New Roman"/>
          <w:b/>
          <w:color w:val="000000" w:themeColor="text1"/>
          <w:sz w:val="24"/>
          <w:szCs w:val="24"/>
          <w:lang w:eastAsia="ru-RU"/>
        </w:rPr>
        <w:t>»</w:t>
      </w:r>
    </w:p>
    <w:p w14:paraId="44D1BBBF" w14:textId="77777777" w:rsidR="008757AB" w:rsidRPr="00D57B0E" w:rsidRDefault="008757AB"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vertAlign w:val="superscript"/>
          <w:lang w:eastAsia="ru-RU"/>
        </w:rPr>
      </w:pPr>
    </w:p>
    <w:p w14:paraId="485331F9" w14:textId="31026B0E"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образовательной программы: </w:t>
      </w:r>
    </w:p>
    <w:p w14:paraId="3AB100BD" w14:textId="7656D8BC"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дисциплина «</w:t>
      </w:r>
      <w:r w:rsidR="008757AB" w:rsidRPr="00D57B0E">
        <w:rPr>
          <w:rFonts w:ascii="Times New Roman" w:eastAsia="Times New Roman" w:hAnsi="Times New Roman" w:cs="Times New Roman"/>
          <w:color w:val="000000" w:themeColor="text1"/>
          <w:sz w:val="24"/>
          <w:szCs w:val="24"/>
          <w:lang w:eastAsia="ru-RU"/>
        </w:rPr>
        <w:t xml:space="preserve">СГ.05 </w:t>
      </w:r>
      <w:r w:rsidRPr="00D57B0E">
        <w:rPr>
          <w:rFonts w:ascii="Times New Roman" w:eastAsia="Times New Roman" w:hAnsi="Times New Roman" w:cs="Times New Roman"/>
          <w:color w:val="000000" w:themeColor="text1"/>
          <w:sz w:val="24"/>
          <w:szCs w:val="24"/>
          <w:lang w:val="x-none" w:eastAsia="ru-RU"/>
        </w:rPr>
        <w:t>Основы финансовой грамотности</w:t>
      </w:r>
      <w:r w:rsidRPr="00D57B0E">
        <w:rPr>
          <w:rFonts w:ascii="Times New Roman" w:eastAsia="Times New Roman" w:hAnsi="Times New Roman" w:cs="Times New Roman"/>
          <w:color w:val="000000" w:themeColor="text1"/>
          <w:sz w:val="24"/>
          <w:szCs w:val="24"/>
          <w:lang w:eastAsia="ru-RU"/>
        </w:rPr>
        <w:t>» является обязательной частью социально-гуманитарного</w:t>
      </w:r>
      <w:r w:rsidRPr="00D57B0E">
        <w:rPr>
          <w:rFonts w:ascii="Times New Roman" w:eastAsia="Times New Roman" w:hAnsi="Times New Roman" w:cs="Times New Roman"/>
          <w:iCs/>
          <w:color w:val="000000" w:themeColor="text1"/>
          <w:sz w:val="24"/>
          <w:szCs w:val="24"/>
          <w:lang w:eastAsia="ru-RU"/>
        </w:rPr>
        <w:t xml:space="preserve"> цикла</w:t>
      </w:r>
      <w:r w:rsidRPr="00D57B0E">
        <w:rPr>
          <w:rFonts w:ascii="Times New Roman" w:eastAsia="Times New Roman" w:hAnsi="Times New Roman" w:cs="Times New Roman"/>
          <w:color w:val="000000" w:themeColor="text1"/>
          <w:sz w:val="24"/>
          <w:szCs w:val="24"/>
          <w:lang w:eastAsia="ru-RU"/>
        </w:rPr>
        <w:t xml:space="preserve"> примерной </w:t>
      </w:r>
      <w:r w:rsidR="006777A9" w:rsidRPr="00D57B0E">
        <w:rPr>
          <w:rFonts w:ascii="Times New Roman" w:eastAsia="Times New Roman" w:hAnsi="Times New Roman" w:cs="Times New Roman"/>
          <w:color w:val="000000" w:themeColor="text1"/>
          <w:sz w:val="24"/>
          <w:szCs w:val="24"/>
          <w:lang w:eastAsia="ru-RU"/>
        </w:rPr>
        <w:t xml:space="preserve">адаптированной </w:t>
      </w:r>
      <w:r w:rsidRPr="00D57B0E">
        <w:rPr>
          <w:rFonts w:ascii="Times New Roman" w:eastAsia="Times New Roman" w:hAnsi="Times New Roman" w:cs="Times New Roman"/>
          <w:color w:val="000000" w:themeColor="text1"/>
          <w:sz w:val="24"/>
          <w:szCs w:val="24"/>
          <w:lang w:eastAsia="ru-RU"/>
        </w:rPr>
        <w:t xml:space="preserve">образовательной программы в соответствии с ФГОС СПО по </w:t>
      </w:r>
      <w:r w:rsidRPr="00D57B0E">
        <w:rPr>
          <w:rFonts w:ascii="Times New Roman" w:eastAsia="Times New Roman" w:hAnsi="Times New Roman" w:cs="Times New Roman"/>
          <w:iCs/>
          <w:color w:val="000000" w:themeColor="text1"/>
          <w:sz w:val="24"/>
          <w:szCs w:val="24"/>
          <w:lang w:eastAsia="ru-RU"/>
        </w:rPr>
        <w:t>профессии.</w:t>
      </w:r>
      <w:r w:rsidRPr="00D57B0E">
        <w:rPr>
          <w:rFonts w:ascii="Times New Roman" w:eastAsia="Times New Roman" w:hAnsi="Times New Roman" w:cs="Times New Roman"/>
          <w:color w:val="000000" w:themeColor="text1"/>
          <w:sz w:val="24"/>
          <w:szCs w:val="24"/>
          <w:lang w:eastAsia="ru-RU"/>
        </w:rPr>
        <w:t xml:space="preserve"> </w:t>
      </w:r>
    </w:p>
    <w:p w14:paraId="33761FFD" w14:textId="77777777" w:rsidR="007427B2" w:rsidRPr="00D57B0E" w:rsidRDefault="007427B2" w:rsidP="007427B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Особое значение дисциплина имеет при формировании и развитии ОК 03.</w:t>
      </w:r>
    </w:p>
    <w:p w14:paraId="55B5F1C5" w14:textId="77777777" w:rsidR="007427B2" w:rsidRPr="00D57B0E" w:rsidRDefault="007427B2" w:rsidP="0074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14:paraId="4008E9A2" w14:textId="77777777" w:rsidR="007427B2" w:rsidRPr="00D57B0E" w:rsidRDefault="007427B2" w:rsidP="007427B2">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30F7C83D" w14:textId="77777777" w:rsidR="007427B2" w:rsidRPr="00D57B0E" w:rsidRDefault="007427B2" w:rsidP="007427B2">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103"/>
        <w:gridCol w:w="2874"/>
      </w:tblGrid>
      <w:tr w:rsidR="007427B2" w:rsidRPr="00D57B0E" w14:paraId="14CED8B1" w14:textId="77777777" w:rsidTr="008757AB">
        <w:trPr>
          <w:trHeight w:val="649"/>
        </w:trPr>
        <w:tc>
          <w:tcPr>
            <w:tcW w:w="1271" w:type="dxa"/>
            <w:hideMark/>
          </w:tcPr>
          <w:p w14:paraId="2CC9A494" w14:textId="634AC32E" w:rsidR="007427B2" w:rsidRPr="00D57B0E" w:rsidRDefault="007427B2" w:rsidP="00870091">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4EBB8221" w14:textId="77777777" w:rsidR="007427B2" w:rsidRPr="00D57B0E" w:rsidRDefault="007427B2" w:rsidP="00870091">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5103" w:type="dxa"/>
            <w:hideMark/>
          </w:tcPr>
          <w:p w14:paraId="0A7C06F4" w14:textId="77777777" w:rsidR="007427B2" w:rsidRPr="00D57B0E" w:rsidRDefault="007427B2" w:rsidP="00870091">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2874" w:type="dxa"/>
            <w:hideMark/>
          </w:tcPr>
          <w:p w14:paraId="532385BF" w14:textId="77777777" w:rsidR="007427B2" w:rsidRPr="00D57B0E" w:rsidRDefault="007427B2" w:rsidP="00870091">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D57B0E" w:rsidRPr="00D57B0E" w14:paraId="3642EDA8" w14:textId="77777777" w:rsidTr="008757AB">
        <w:trPr>
          <w:trHeight w:val="212"/>
        </w:trPr>
        <w:tc>
          <w:tcPr>
            <w:tcW w:w="1271" w:type="dxa"/>
          </w:tcPr>
          <w:p w14:paraId="5E5BABC8" w14:textId="5D7F5635"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ОК 01, </w:t>
            </w:r>
            <w:r w:rsidR="008757AB"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ОК 03, ОК 04</w:t>
            </w:r>
          </w:p>
        </w:tc>
        <w:tc>
          <w:tcPr>
            <w:tcW w:w="5103" w:type="dxa"/>
          </w:tcPr>
          <w:p w14:paraId="7DD9FB4F"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определять актуальность нормативно-правовой документации в профессиональной деятельности; </w:t>
            </w:r>
          </w:p>
          <w:p w14:paraId="2E8AF5DE"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2874" w:type="dxa"/>
          </w:tcPr>
          <w:p w14:paraId="24071C58"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основы предпринимательской деятельности; </w:t>
            </w:r>
          </w:p>
          <w:p w14:paraId="3FD71584"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основы финансовой грамотности; правила разработки бизнес-планов; порядок выстраивания презентации; </w:t>
            </w:r>
          </w:p>
          <w:p w14:paraId="39612F9C" w14:textId="77777777" w:rsidR="007427B2" w:rsidRPr="00D57B0E" w:rsidRDefault="007427B2" w:rsidP="00870091">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кредитные банковские продукты;</w:t>
            </w:r>
          </w:p>
          <w:p w14:paraId="378CF940" w14:textId="572D1BA3" w:rsidR="007427B2" w:rsidRPr="00D57B0E" w:rsidRDefault="007427B2" w:rsidP="008757AB">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содержание актуальной нормативно-правовой документации</w:t>
            </w:r>
          </w:p>
        </w:tc>
      </w:tr>
    </w:tbl>
    <w:p w14:paraId="40A424F7" w14:textId="77777777" w:rsidR="007427B2" w:rsidRPr="00D57B0E" w:rsidRDefault="007427B2" w:rsidP="008757AB">
      <w:pPr>
        <w:suppressAutoHyphens/>
        <w:spacing w:after="0" w:line="240" w:lineRule="auto"/>
        <w:ind w:firstLine="709"/>
        <w:rPr>
          <w:rFonts w:ascii="Times New Roman" w:eastAsia="Times New Roman" w:hAnsi="Times New Roman" w:cs="Times New Roman"/>
          <w:b/>
          <w:color w:val="000000" w:themeColor="text1"/>
          <w:sz w:val="24"/>
          <w:szCs w:val="24"/>
          <w:lang w:eastAsia="ru-RU"/>
        </w:rPr>
      </w:pPr>
    </w:p>
    <w:p w14:paraId="742AF6E3" w14:textId="77777777" w:rsidR="007427B2" w:rsidRPr="00D57B0E" w:rsidRDefault="007427B2" w:rsidP="008757AB">
      <w:pPr>
        <w:suppressAutoHyphens/>
        <w:spacing w:after="12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 СТРУКТУРА И СОДЕРЖАНИЕ УЧЕБНОЙ ДИСЦИПЛИНЫ</w:t>
      </w:r>
    </w:p>
    <w:p w14:paraId="2F4E5688" w14:textId="77777777" w:rsidR="007427B2" w:rsidRPr="00D57B0E" w:rsidRDefault="007427B2" w:rsidP="008757AB">
      <w:pPr>
        <w:suppressAutoHyphens/>
        <w:spacing w:after="12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7427B2" w:rsidRPr="00D57B0E" w14:paraId="2EB769FC" w14:textId="77777777" w:rsidTr="00870091">
        <w:trPr>
          <w:trHeight w:val="490"/>
        </w:trPr>
        <w:tc>
          <w:tcPr>
            <w:tcW w:w="3685" w:type="pct"/>
            <w:vAlign w:val="center"/>
          </w:tcPr>
          <w:p w14:paraId="6B5A60D1" w14:textId="77777777" w:rsidR="007427B2" w:rsidRPr="00D57B0E" w:rsidRDefault="007427B2" w:rsidP="008757AB">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315" w:type="pct"/>
            <w:vAlign w:val="center"/>
          </w:tcPr>
          <w:p w14:paraId="054121B9" w14:textId="77777777" w:rsidR="007427B2" w:rsidRPr="00D57B0E" w:rsidRDefault="007427B2" w:rsidP="008757AB">
            <w:pPr>
              <w:suppressAutoHyphens/>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в часах</w:t>
            </w:r>
          </w:p>
        </w:tc>
      </w:tr>
      <w:tr w:rsidR="00D57B0E" w:rsidRPr="00D57B0E" w14:paraId="66C144D4" w14:textId="77777777" w:rsidTr="008757AB">
        <w:trPr>
          <w:trHeight w:val="339"/>
        </w:trPr>
        <w:tc>
          <w:tcPr>
            <w:tcW w:w="3685" w:type="pct"/>
            <w:vAlign w:val="center"/>
          </w:tcPr>
          <w:p w14:paraId="4D69AFBA" w14:textId="77777777" w:rsidR="007427B2" w:rsidRPr="00D57B0E" w:rsidRDefault="007427B2" w:rsidP="008757AB">
            <w:pPr>
              <w:suppressAutoHyphens/>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Объем образовательной программы учебной дисциплины</w:t>
            </w:r>
          </w:p>
        </w:tc>
        <w:tc>
          <w:tcPr>
            <w:tcW w:w="1315" w:type="pct"/>
            <w:vAlign w:val="center"/>
          </w:tcPr>
          <w:p w14:paraId="6A8761D6" w14:textId="5F7BD11F" w:rsidR="007427B2" w:rsidRPr="00D57B0E" w:rsidRDefault="007427B2" w:rsidP="0027594F">
            <w:pPr>
              <w:suppressAutoHyphens/>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3</w:t>
            </w:r>
            <w:r w:rsidR="0027594F" w:rsidRPr="00D57B0E">
              <w:rPr>
                <w:rFonts w:ascii="Times New Roman" w:eastAsia="Times New Roman" w:hAnsi="Times New Roman" w:cs="Times New Roman"/>
                <w:bCs/>
                <w:iCs/>
                <w:color w:val="000000" w:themeColor="text1"/>
                <w:sz w:val="24"/>
                <w:szCs w:val="24"/>
                <w:lang w:eastAsia="ru-RU"/>
              </w:rPr>
              <w:t>6</w:t>
            </w:r>
          </w:p>
        </w:tc>
      </w:tr>
      <w:tr w:rsidR="00D57B0E" w:rsidRPr="00D57B0E" w14:paraId="09D88AF5" w14:textId="77777777" w:rsidTr="008757AB">
        <w:trPr>
          <w:trHeight w:val="272"/>
        </w:trPr>
        <w:tc>
          <w:tcPr>
            <w:tcW w:w="3685" w:type="pct"/>
            <w:shd w:val="clear" w:color="auto" w:fill="auto"/>
            <w:vAlign w:val="center"/>
          </w:tcPr>
          <w:p w14:paraId="1F7A5D0C" w14:textId="77777777" w:rsidR="007427B2" w:rsidRPr="00D57B0E" w:rsidRDefault="007427B2" w:rsidP="008757AB">
            <w:pPr>
              <w:suppressAutoHyphens/>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 т.ч. в форме практической подготовки</w:t>
            </w:r>
          </w:p>
        </w:tc>
        <w:tc>
          <w:tcPr>
            <w:tcW w:w="1315" w:type="pct"/>
            <w:shd w:val="clear" w:color="auto" w:fill="auto"/>
            <w:vAlign w:val="center"/>
          </w:tcPr>
          <w:p w14:paraId="34505BA5" w14:textId="77777777" w:rsidR="007427B2" w:rsidRPr="00D57B0E" w:rsidRDefault="007427B2" w:rsidP="008757AB">
            <w:pPr>
              <w:suppressAutoHyphens/>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12</w:t>
            </w:r>
          </w:p>
        </w:tc>
      </w:tr>
      <w:tr w:rsidR="00D57B0E" w:rsidRPr="00D57B0E" w14:paraId="60DA7AAC" w14:textId="77777777" w:rsidTr="00870091">
        <w:trPr>
          <w:trHeight w:val="336"/>
        </w:trPr>
        <w:tc>
          <w:tcPr>
            <w:tcW w:w="5000" w:type="pct"/>
            <w:gridSpan w:val="2"/>
            <w:vAlign w:val="center"/>
          </w:tcPr>
          <w:p w14:paraId="53578D74" w14:textId="77777777" w:rsidR="007427B2" w:rsidRPr="00D57B0E" w:rsidRDefault="007427B2" w:rsidP="008757AB">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 т. ч.:</w:t>
            </w:r>
          </w:p>
        </w:tc>
      </w:tr>
      <w:tr w:rsidR="00D57B0E" w:rsidRPr="00D57B0E" w14:paraId="0F5E6BEB" w14:textId="77777777" w:rsidTr="008757AB">
        <w:trPr>
          <w:trHeight w:val="183"/>
        </w:trPr>
        <w:tc>
          <w:tcPr>
            <w:tcW w:w="3685" w:type="pct"/>
            <w:vAlign w:val="center"/>
          </w:tcPr>
          <w:p w14:paraId="38A10907" w14:textId="77777777" w:rsidR="007427B2" w:rsidRPr="00D57B0E" w:rsidRDefault="007427B2" w:rsidP="008757AB">
            <w:pPr>
              <w:suppressAutoHyphens/>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теоретическое обучение</w:t>
            </w:r>
          </w:p>
        </w:tc>
        <w:tc>
          <w:tcPr>
            <w:tcW w:w="1315" w:type="pct"/>
            <w:vAlign w:val="center"/>
          </w:tcPr>
          <w:p w14:paraId="14E424A4" w14:textId="76C0FC92" w:rsidR="007427B2" w:rsidRPr="00D57B0E" w:rsidRDefault="007427B2" w:rsidP="0027594F">
            <w:pPr>
              <w:suppressAutoHyphens/>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r w:rsidR="0027594F" w:rsidRPr="00D57B0E">
              <w:rPr>
                <w:rFonts w:ascii="Times New Roman" w:eastAsia="Times New Roman" w:hAnsi="Times New Roman" w:cs="Times New Roman"/>
                <w:bCs/>
                <w:iCs/>
                <w:color w:val="000000" w:themeColor="text1"/>
                <w:sz w:val="24"/>
                <w:szCs w:val="24"/>
                <w:lang w:eastAsia="ru-RU"/>
              </w:rPr>
              <w:t>4</w:t>
            </w:r>
          </w:p>
        </w:tc>
      </w:tr>
      <w:tr w:rsidR="00D57B0E" w:rsidRPr="00D57B0E" w14:paraId="74C4707E" w14:textId="77777777" w:rsidTr="008757AB">
        <w:trPr>
          <w:trHeight w:val="314"/>
        </w:trPr>
        <w:tc>
          <w:tcPr>
            <w:tcW w:w="3685" w:type="pct"/>
            <w:vAlign w:val="center"/>
          </w:tcPr>
          <w:p w14:paraId="345EBCA9" w14:textId="33E29F5C" w:rsidR="007427B2" w:rsidRPr="00D57B0E" w:rsidRDefault="007427B2" w:rsidP="008757AB">
            <w:pPr>
              <w:suppressAutoHyphens/>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практические занятия</w:t>
            </w:r>
          </w:p>
        </w:tc>
        <w:tc>
          <w:tcPr>
            <w:tcW w:w="1315" w:type="pct"/>
            <w:vAlign w:val="center"/>
          </w:tcPr>
          <w:p w14:paraId="31787244" w14:textId="77777777" w:rsidR="007427B2" w:rsidRPr="00D57B0E" w:rsidRDefault="007427B2" w:rsidP="008757AB">
            <w:pPr>
              <w:suppressAutoHyphens/>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12</w:t>
            </w:r>
          </w:p>
        </w:tc>
      </w:tr>
      <w:tr w:rsidR="00D57B0E" w:rsidRPr="00D57B0E" w14:paraId="79882F5D" w14:textId="77777777" w:rsidTr="00870091">
        <w:trPr>
          <w:trHeight w:val="267"/>
        </w:trPr>
        <w:tc>
          <w:tcPr>
            <w:tcW w:w="3685" w:type="pct"/>
            <w:vAlign w:val="center"/>
          </w:tcPr>
          <w:p w14:paraId="2F1C9127" w14:textId="77777777" w:rsidR="007427B2" w:rsidRPr="00D57B0E" w:rsidRDefault="007427B2" w:rsidP="008757AB">
            <w:pPr>
              <w:suppressAutoHyphens/>
              <w:spacing w:after="0" w:line="276"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 xml:space="preserve">Самостоятельная работа </w:t>
            </w:r>
            <w:r w:rsidRPr="00D57B0E">
              <w:rPr>
                <w:rFonts w:ascii="Times New Roman" w:eastAsia="Times New Roman" w:hAnsi="Times New Roman" w:cs="Times New Roman"/>
                <w:bCs/>
                <w:i/>
                <w:color w:val="000000" w:themeColor="text1"/>
                <w:sz w:val="24"/>
                <w:szCs w:val="24"/>
                <w:vertAlign w:val="superscript"/>
                <w:lang w:eastAsia="ru-RU"/>
              </w:rPr>
              <w:footnoteReference w:id="43"/>
            </w:r>
          </w:p>
        </w:tc>
        <w:tc>
          <w:tcPr>
            <w:tcW w:w="1315" w:type="pct"/>
            <w:vAlign w:val="center"/>
          </w:tcPr>
          <w:p w14:paraId="75F956E9" w14:textId="77777777" w:rsidR="007427B2" w:rsidRPr="00D57B0E" w:rsidRDefault="007427B2" w:rsidP="008757AB">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w:t>
            </w:r>
          </w:p>
        </w:tc>
      </w:tr>
      <w:tr w:rsidR="00D57B0E" w:rsidRPr="00D57B0E" w14:paraId="68198534" w14:textId="77777777" w:rsidTr="00870091">
        <w:trPr>
          <w:trHeight w:val="331"/>
        </w:trPr>
        <w:tc>
          <w:tcPr>
            <w:tcW w:w="3685" w:type="pct"/>
            <w:vAlign w:val="center"/>
          </w:tcPr>
          <w:p w14:paraId="788DF366" w14:textId="77777777" w:rsidR="007427B2" w:rsidRPr="00D57B0E" w:rsidRDefault="007427B2" w:rsidP="008757AB">
            <w:pPr>
              <w:suppressAutoHyphens/>
              <w:spacing w:after="0" w:line="276"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Промежуточная аттестация</w:t>
            </w:r>
          </w:p>
        </w:tc>
        <w:tc>
          <w:tcPr>
            <w:tcW w:w="1315" w:type="pct"/>
            <w:vAlign w:val="center"/>
          </w:tcPr>
          <w:p w14:paraId="78BF908E" w14:textId="77777777" w:rsidR="007427B2" w:rsidRPr="00D57B0E" w:rsidRDefault="007427B2" w:rsidP="008757AB">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w:t>
            </w:r>
          </w:p>
        </w:tc>
      </w:tr>
    </w:tbl>
    <w:p w14:paraId="547F2776" w14:textId="43FDDB6F" w:rsidR="007427B2" w:rsidRPr="00D57B0E" w:rsidRDefault="007427B2" w:rsidP="007427B2">
      <w:pPr>
        <w:spacing w:after="200" w:line="276" w:lineRule="auto"/>
        <w:rPr>
          <w:rFonts w:ascii="Times New Roman" w:eastAsia="Times New Roman" w:hAnsi="Times New Roman" w:cs="Times New Roman"/>
          <w:b/>
          <w:i/>
          <w:color w:val="000000" w:themeColor="text1"/>
          <w:sz w:val="24"/>
          <w:szCs w:val="24"/>
          <w:lang w:eastAsia="ru-RU"/>
        </w:rPr>
        <w:sectPr w:rsidR="007427B2" w:rsidRPr="00D57B0E" w:rsidSect="00625088">
          <w:pgSz w:w="11906" w:h="16838"/>
          <w:pgMar w:top="1134" w:right="850" w:bottom="284" w:left="1701" w:header="708" w:footer="708" w:gutter="0"/>
          <w:cols w:space="720"/>
          <w:docGrid w:linePitch="299"/>
        </w:sectPr>
      </w:pPr>
    </w:p>
    <w:p w14:paraId="2D19BA27" w14:textId="77777777" w:rsidR="007427B2" w:rsidRPr="00D57B0E" w:rsidRDefault="007427B2" w:rsidP="007427B2">
      <w:pPr>
        <w:spacing w:after="20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2.2. Тематический план и содержание учебной дисциплины </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8424"/>
        <w:gridCol w:w="1822"/>
        <w:gridCol w:w="2668"/>
      </w:tblGrid>
      <w:tr w:rsidR="007427B2" w:rsidRPr="00D57B0E" w14:paraId="6A80B986" w14:textId="77777777" w:rsidTr="008757AB">
        <w:trPr>
          <w:trHeight w:val="20"/>
        </w:trPr>
        <w:tc>
          <w:tcPr>
            <w:tcW w:w="595" w:type="pct"/>
            <w:vAlign w:val="center"/>
          </w:tcPr>
          <w:p w14:paraId="4F072D4E" w14:textId="77777777" w:rsidR="007427B2" w:rsidRPr="00D57B0E" w:rsidRDefault="007427B2" w:rsidP="008757AB">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w:t>
            </w:r>
          </w:p>
        </w:tc>
        <w:tc>
          <w:tcPr>
            <w:tcW w:w="2866" w:type="pct"/>
            <w:vAlign w:val="center"/>
          </w:tcPr>
          <w:p w14:paraId="6161D995" w14:textId="77777777" w:rsidR="007427B2" w:rsidRPr="00D57B0E" w:rsidRDefault="007427B2" w:rsidP="008757AB">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и формы организации деятельности обучающихся</w:t>
            </w:r>
          </w:p>
        </w:tc>
        <w:tc>
          <w:tcPr>
            <w:tcW w:w="626" w:type="pct"/>
            <w:vAlign w:val="center"/>
          </w:tcPr>
          <w:p w14:paraId="01E51794" w14:textId="7A0B9E58" w:rsidR="007427B2" w:rsidRPr="00D57B0E" w:rsidRDefault="007427B2" w:rsidP="008757AB">
            <w:pPr>
              <w:suppressAutoHyphen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w:t>
            </w:r>
            <w:r w:rsidR="008757AB"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 xml:space="preserve"> ч</w:t>
            </w:r>
          </w:p>
        </w:tc>
        <w:tc>
          <w:tcPr>
            <w:tcW w:w="913" w:type="pct"/>
            <w:vAlign w:val="center"/>
          </w:tcPr>
          <w:p w14:paraId="4CC63233" w14:textId="11537C9B" w:rsidR="007427B2" w:rsidRPr="00D57B0E" w:rsidRDefault="007427B2" w:rsidP="008757AB">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Коды компетенций</w:t>
            </w:r>
            <w:r w:rsidR="008757AB" w:rsidRPr="00D57B0E">
              <w:rPr>
                <w:rFonts w:ascii="Times New Roman" w:eastAsia="Times New Roman" w:hAnsi="Times New Roman" w:cs="Times New Roman"/>
                <w:b/>
                <w:bCs/>
                <w:color w:val="000000" w:themeColor="text1"/>
                <w:sz w:val="24"/>
                <w:szCs w:val="24"/>
                <w:lang w:eastAsia="ru-RU"/>
              </w:rPr>
              <w:t xml:space="preserve"> и личностных результатов</w:t>
            </w:r>
            <w:r w:rsidRPr="00D57B0E">
              <w:rPr>
                <w:rFonts w:ascii="Times New Roman" w:eastAsia="Times New Roman" w:hAnsi="Times New Roman" w:cs="Times New Roman"/>
                <w:b/>
                <w:bCs/>
                <w:color w:val="000000" w:themeColor="text1"/>
                <w:sz w:val="24"/>
                <w:szCs w:val="24"/>
                <w:lang w:eastAsia="ru-RU"/>
              </w:rPr>
              <w:t>, формированию которых способствует элемент программы</w:t>
            </w:r>
          </w:p>
        </w:tc>
      </w:tr>
      <w:tr w:rsidR="00D57B0E" w:rsidRPr="00D57B0E" w14:paraId="765CFBE2" w14:textId="77777777" w:rsidTr="008757AB">
        <w:trPr>
          <w:trHeight w:val="371"/>
        </w:trPr>
        <w:tc>
          <w:tcPr>
            <w:tcW w:w="595" w:type="pct"/>
          </w:tcPr>
          <w:p w14:paraId="675A4935" w14:textId="77777777" w:rsidR="007427B2" w:rsidRPr="00D57B0E" w:rsidRDefault="007427B2" w:rsidP="008757AB">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1</w:t>
            </w:r>
          </w:p>
        </w:tc>
        <w:tc>
          <w:tcPr>
            <w:tcW w:w="2866" w:type="pct"/>
          </w:tcPr>
          <w:p w14:paraId="0DB755F1" w14:textId="77777777" w:rsidR="007427B2" w:rsidRPr="00D57B0E" w:rsidRDefault="007427B2" w:rsidP="008757AB">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2</w:t>
            </w:r>
          </w:p>
        </w:tc>
        <w:tc>
          <w:tcPr>
            <w:tcW w:w="626" w:type="pct"/>
          </w:tcPr>
          <w:p w14:paraId="4D68B04D" w14:textId="77777777" w:rsidR="007427B2" w:rsidRPr="00D57B0E" w:rsidRDefault="007427B2" w:rsidP="008757AB">
            <w:pPr>
              <w:spacing w:after="0" w:line="240"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3</w:t>
            </w:r>
          </w:p>
        </w:tc>
        <w:tc>
          <w:tcPr>
            <w:tcW w:w="913" w:type="pct"/>
          </w:tcPr>
          <w:p w14:paraId="44406B30" w14:textId="77777777" w:rsidR="007427B2" w:rsidRPr="00D57B0E" w:rsidRDefault="007427B2" w:rsidP="008757AB">
            <w:pPr>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r>
      <w:tr w:rsidR="007427B2" w:rsidRPr="00D57B0E" w14:paraId="3CBE4145" w14:textId="77777777" w:rsidTr="008757AB">
        <w:trPr>
          <w:trHeight w:val="371"/>
        </w:trPr>
        <w:tc>
          <w:tcPr>
            <w:tcW w:w="3461" w:type="pct"/>
            <w:gridSpan w:val="2"/>
          </w:tcPr>
          <w:p w14:paraId="6837F912" w14:textId="77777777" w:rsidR="007427B2" w:rsidRPr="00D57B0E" w:rsidRDefault="007427B2" w:rsidP="008757AB">
            <w:pPr>
              <w:spacing w:after="0" w:line="36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Экономика семьи</w:t>
            </w:r>
          </w:p>
        </w:tc>
        <w:tc>
          <w:tcPr>
            <w:tcW w:w="626" w:type="pct"/>
          </w:tcPr>
          <w:p w14:paraId="465B1E00" w14:textId="77777777" w:rsidR="007427B2" w:rsidRPr="00D57B0E" w:rsidRDefault="007427B2" w:rsidP="008757AB">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10/4</w:t>
            </w:r>
          </w:p>
        </w:tc>
        <w:tc>
          <w:tcPr>
            <w:tcW w:w="913" w:type="pct"/>
          </w:tcPr>
          <w:p w14:paraId="309AC682"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p>
        </w:tc>
      </w:tr>
      <w:tr w:rsidR="007427B2" w:rsidRPr="00D57B0E" w14:paraId="328C20B0" w14:textId="77777777" w:rsidTr="008757AB">
        <w:trPr>
          <w:trHeight w:val="20"/>
        </w:trPr>
        <w:tc>
          <w:tcPr>
            <w:tcW w:w="595" w:type="pct"/>
            <w:vMerge w:val="restart"/>
          </w:tcPr>
          <w:p w14:paraId="69DAB7F3"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1.1. Личное финансовое планирование</w:t>
            </w:r>
          </w:p>
          <w:p w14:paraId="06CFD4D9"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p w14:paraId="6E254E10"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2830B5B9" w14:textId="77777777" w:rsidR="007427B2" w:rsidRPr="00D57B0E" w:rsidRDefault="007427B2" w:rsidP="008757AB">
            <w:pPr>
              <w:spacing w:after="0" w:line="276"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26" w:type="pct"/>
            <w:vAlign w:val="center"/>
          </w:tcPr>
          <w:p w14:paraId="6FB84210" w14:textId="77777777" w:rsidR="007427B2" w:rsidRPr="00D57B0E" w:rsidRDefault="007427B2" w:rsidP="008757AB">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6/2</w:t>
            </w:r>
          </w:p>
        </w:tc>
        <w:tc>
          <w:tcPr>
            <w:tcW w:w="913" w:type="pct"/>
            <w:vMerge w:val="restart"/>
          </w:tcPr>
          <w:p w14:paraId="0ACB4113" w14:textId="6B96B828"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1,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3</w:t>
            </w:r>
          </w:p>
        </w:tc>
      </w:tr>
      <w:tr w:rsidR="007427B2" w:rsidRPr="00D57B0E" w14:paraId="64E0902C" w14:textId="77777777" w:rsidTr="008757AB">
        <w:trPr>
          <w:trHeight w:val="20"/>
        </w:trPr>
        <w:tc>
          <w:tcPr>
            <w:tcW w:w="595" w:type="pct"/>
            <w:vMerge/>
          </w:tcPr>
          <w:p w14:paraId="44CECEE9" w14:textId="77777777" w:rsidR="007427B2" w:rsidRPr="00D57B0E" w:rsidRDefault="007427B2" w:rsidP="008757AB">
            <w:pPr>
              <w:spacing w:after="0" w:line="276" w:lineRule="auto"/>
              <w:rPr>
                <w:rFonts w:ascii="Times New Roman" w:eastAsia="Times New Roman" w:hAnsi="Times New Roman" w:cs="Times New Roman"/>
                <w:b/>
                <w:bCs/>
                <w:i/>
                <w:color w:val="000000" w:themeColor="text1"/>
                <w:sz w:val="24"/>
                <w:szCs w:val="24"/>
                <w:lang w:eastAsia="ru-RU"/>
              </w:rPr>
            </w:pPr>
          </w:p>
        </w:tc>
        <w:tc>
          <w:tcPr>
            <w:tcW w:w="2866" w:type="pct"/>
          </w:tcPr>
          <w:tbl>
            <w:tblPr>
              <w:tblW w:w="0" w:type="auto"/>
              <w:tblBorders>
                <w:top w:val="nil"/>
                <w:left w:val="nil"/>
                <w:bottom w:val="nil"/>
                <w:right w:val="nil"/>
              </w:tblBorders>
              <w:tblLook w:val="0000" w:firstRow="0" w:lastRow="0" w:firstColumn="0" w:lastColumn="0" w:noHBand="0" w:noVBand="0"/>
            </w:tblPr>
            <w:tblGrid>
              <w:gridCol w:w="8208"/>
            </w:tblGrid>
            <w:tr w:rsidR="007427B2" w:rsidRPr="00D57B0E" w14:paraId="7B9C7AF8" w14:textId="77777777" w:rsidTr="00870091">
              <w:trPr>
                <w:trHeight w:val="109"/>
              </w:trPr>
              <w:tc>
                <w:tcPr>
                  <w:tcW w:w="0" w:type="auto"/>
                </w:tcPr>
                <w:p w14:paraId="4CE4ABB7" w14:textId="77777777" w:rsidR="007427B2" w:rsidRPr="00D57B0E" w:rsidRDefault="007427B2" w:rsidP="00D16B93">
                  <w:pPr>
                    <w:numPr>
                      <w:ilvl w:val="0"/>
                      <w:numId w:val="77"/>
                    </w:numPr>
                    <w:spacing w:after="0" w:line="240" w:lineRule="auto"/>
                    <w:ind w:left="400"/>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Основные понятия и терминология в области финансирования. Человеческий капитал</w:t>
                  </w:r>
                  <w:r w:rsidRPr="00D57B0E">
                    <w:rPr>
                      <w:rFonts w:ascii="Times New Roman" w:eastAsia="Times New Roman" w:hAnsi="Times New Roman" w:cs="Times New Roman"/>
                      <w:color w:val="000000" w:themeColor="text1"/>
                      <w:sz w:val="24"/>
                      <w:szCs w:val="24"/>
                      <w:lang w:eastAsia="x-none"/>
                    </w:rPr>
                    <w:t>. В</w:t>
                  </w:r>
                  <w:r w:rsidRPr="00D57B0E">
                    <w:rPr>
                      <w:rFonts w:ascii="Times New Roman" w:eastAsia="Times New Roman" w:hAnsi="Times New Roman" w:cs="Times New Roman"/>
                      <w:color w:val="000000" w:themeColor="text1"/>
                      <w:sz w:val="24"/>
                      <w:szCs w:val="24"/>
                      <w:lang w:val="x-none" w:eastAsia="x-none"/>
                    </w:rPr>
                    <w:t xml:space="preserve">иды доходов и способы их получения </w:t>
                  </w:r>
                </w:p>
              </w:tc>
            </w:tr>
          </w:tbl>
          <w:p w14:paraId="3D268716" w14:textId="77777777" w:rsidR="007427B2" w:rsidRPr="00D57B0E" w:rsidRDefault="007427B2" w:rsidP="008757AB">
            <w:pPr>
              <w:spacing w:after="0" w:line="240" w:lineRule="auto"/>
              <w:ind w:left="400" w:hanging="360"/>
              <w:jc w:val="both"/>
              <w:rPr>
                <w:rFonts w:ascii="Times New Roman" w:eastAsia="Times New Roman" w:hAnsi="Times New Roman" w:cs="Times New Roman"/>
                <w:color w:val="000000" w:themeColor="text1"/>
                <w:sz w:val="24"/>
                <w:szCs w:val="24"/>
                <w:lang w:val="x-none" w:eastAsia="x-none"/>
              </w:rPr>
            </w:pPr>
          </w:p>
        </w:tc>
        <w:tc>
          <w:tcPr>
            <w:tcW w:w="626" w:type="pct"/>
            <w:vMerge w:val="restart"/>
            <w:vAlign w:val="center"/>
          </w:tcPr>
          <w:p w14:paraId="0A192EBD" w14:textId="77777777" w:rsidR="007427B2" w:rsidRPr="00D57B0E" w:rsidRDefault="007427B2" w:rsidP="008757AB">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4</w:t>
            </w:r>
          </w:p>
        </w:tc>
        <w:tc>
          <w:tcPr>
            <w:tcW w:w="913" w:type="pct"/>
            <w:vMerge/>
          </w:tcPr>
          <w:p w14:paraId="0322B0AD"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3A602E48" w14:textId="77777777" w:rsidTr="008757AB">
        <w:trPr>
          <w:trHeight w:val="20"/>
        </w:trPr>
        <w:tc>
          <w:tcPr>
            <w:tcW w:w="595" w:type="pct"/>
            <w:vMerge/>
          </w:tcPr>
          <w:p w14:paraId="1607D217" w14:textId="77777777" w:rsidR="007427B2" w:rsidRPr="00D57B0E" w:rsidRDefault="007427B2" w:rsidP="008757AB">
            <w:pPr>
              <w:spacing w:after="0" w:line="276" w:lineRule="auto"/>
              <w:rPr>
                <w:rFonts w:ascii="Times New Roman" w:eastAsia="Times New Roman" w:hAnsi="Times New Roman" w:cs="Times New Roman"/>
                <w:b/>
                <w:bCs/>
                <w:i/>
                <w:color w:val="000000" w:themeColor="text1"/>
                <w:sz w:val="24"/>
                <w:szCs w:val="24"/>
                <w:lang w:eastAsia="ru-RU"/>
              </w:rPr>
            </w:pPr>
          </w:p>
        </w:tc>
        <w:tc>
          <w:tcPr>
            <w:tcW w:w="2866" w:type="pct"/>
          </w:tcPr>
          <w:p w14:paraId="45136843" w14:textId="77777777" w:rsidR="007427B2" w:rsidRPr="00D57B0E" w:rsidRDefault="007427B2" w:rsidP="00D16B93">
            <w:pPr>
              <w:numPr>
                <w:ilvl w:val="0"/>
                <w:numId w:val="77"/>
              </w:numPr>
              <w:spacing w:after="0" w:line="240" w:lineRule="auto"/>
              <w:ind w:left="400"/>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Принятие решений. Использование SWOT- анализа для выбора карьеры</w:t>
            </w:r>
          </w:p>
        </w:tc>
        <w:tc>
          <w:tcPr>
            <w:tcW w:w="626" w:type="pct"/>
            <w:vMerge/>
            <w:vAlign w:val="center"/>
          </w:tcPr>
          <w:p w14:paraId="1493BD1E" w14:textId="77777777" w:rsidR="007427B2" w:rsidRPr="00D57B0E" w:rsidRDefault="007427B2" w:rsidP="008757AB">
            <w:pPr>
              <w:suppressAutoHyphens/>
              <w:spacing w:after="0" w:line="276" w:lineRule="auto"/>
              <w:jc w:val="both"/>
              <w:rPr>
                <w:rFonts w:ascii="Times New Roman" w:eastAsia="Times New Roman" w:hAnsi="Times New Roman" w:cs="Times New Roman"/>
                <w:i/>
                <w:iCs/>
                <w:color w:val="000000" w:themeColor="text1"/>
                <w:sz w:val="24"/>
                <w:szCs w:val="24"/>
                <w:lang w:eastAsia="ru-RU"/>
              </w:rPr>
            </w:pPr>
          </w:p>
        </w:tc>
        <w:tc>
          <w:tcPr>
            <w:tcW w:w="913" w:type="pct"/>
            <w:vMerge/>
          </w:tcPr>
          <w:p w14:paraId="02CAD529"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498A5633" w14:textId="77777777" w:rsidTr="008757AB">
        <w:trPr>
          <w:trHeight w:val="20"/>
        </w:trPr>
        <w:tc>
          <w:tcPr>
            <w:tcW w:w="595" w:type="pct"/>
            <w:vMerge/>
          </w:tcPr>
          <w:p w14:paraId="16DC5654" w14:textId="77777777" w:rsidR="007427B2" w:rsidRPr="00D57B0E" w:rsidRDefault="007427B2" w:rsidP="008757AB">
            <w:pPr>
              <w:spacing w:after="0" w:line="276" w:lineRule="auto"/>
              <w:rPr>
                <w:rFonts w:ascii="Times New Roman" w:eastAsia="Times New Roman" w:hAnsi="Times New Roman" w:cs="Times New Roman"/>
                <w:b/>
                <w:bCs/>
                <w:i/>
                <w:color w:val="000000" w:themeColor="text1"/>
                <w:sz w:val="24"/>
                <w:szCs w:val="24"/>
                <w:lang w:eastAsia="ru-RU"/>
              </w:rPr>
            </w:pPr>
          </w:p>
        </w:tc>
        <w:tc>
          <w:tcPr>
            <w:tcW w:w="2866" w:type="pct"/>
          </w:tcPr>
          <w:p w14:paraId="1DE89AA7" w14:textId="77777777" w:rsidR="007427B2" w:rsidRPr="00D57B0E" w:rsidRDefault="007427B2" w:rsidP="00D16B93">
            <w:pPr>
              <w:numPr>
                <w:ilvl w:val="0"/>
                <w:numId w:val="77"/>
              </w:numPr>
              <w:spacing w:after="0" w:line="240" w:lineRule="auto"/>
              <w:ind w:left="400"/>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Домашняя бухгалтерия</w:t>
            </w:r>
          </w:p>
        </w:tc>
        <w:tc>
          <w:tcPr>
            <w:tcW w:w="626" w:type="pct"/>
            <w:vMerge/>
            <w:vAlign w:val="center"/>
          </w:tcPr>
          <w:p w14:paraId="7F81ACBD" w14:textId="77777777" w:rsidR="007427B2" w:rsidRPr="00D57B0E" w:rsidRDefault="007427B2" w:rsidP="008757AB">
            <w:pPr>
              <w:suppressAutoHyphens/>
              <w:spacing w:after="0" w:line="276" w:lineRule="auto"/>
              <w:jc w:val="both"/>
              <w:rPr>
                <w:rFonts w:ascii="Times New Roman" w:eastAsia="Times New Roman" w:hAnsi="Times New Roman" w:cs="Times New Roman"/>
                <w:bCs/>
                <w:i/>
                <w:iCs/>
                <w:color w:val="000000" w:themeColor="text1"/>
                <w:sz w:val="24"/>
                <w:szCs w:val="24"/>
                <w:lang w:eastAsia="ru-RU"/>
              </w:rPr>
            </w:pPr>
          </w:p>
        </w:tc>
        <w:tc>
          <w:tcPr>
            <w:tcW w:w="913" w:type="pct"/>
            <w:vMerge/>
          </w:tcPr>
          <w:p w14:paraId="2CCCD815"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3C7CA4A4" w14:textId="77777777" w:rsidTr="008757AB">
        <w:trPr>
          <w:trHeight w:val="20"/>
        </w:trPr>
        <w:tc>
          <w:tcPr>
            <w:tcW w:w="595" w:type="pct"/>
            <w:vMerge/>
          </w:tcPr>
          <w:p w14:paraId="5B19C1AF" w14:textId="77777777" w:rsidR="007427B2" w:rsidRPr="00D57B0E" w:rsidRDefault="007427B2" w:rsidP="008757AB">
            <w:pPr>
              <w:spacing w:after="0" w:line="276" w:lineRule="auto"/>
              <w:rPr>
                <w:rFonts w:ascii="Times New Roman" w:eastAsia="Times New Roman" w:hAnsi="Times New Roman" w:cs="Times New Roman"/>
                <w:b/>
                <w:bCs/>
                <w:i/>
                <w:color w:val="000000" w:themeColor="text1"/>
                <w:sz w:val="24"/>
                <w:szCs w:val="24"/>
                <w:lang w:eastAsia="ru-RU"/>
              </w:rPr>
            </w:pPr>
          </w:p>
        </w:tc>
        <w:tc>
          <w:tcPr>
            <w:tcW w:w="2866" w:type="pct"/>
          </w:tcPr>
          <w:p w14:paraId="06284AA4" w14:textId="77777777" w:rsidR="007427B2" w:rsidRPr="00D57B0E" w:rsidRDefault="007427B2" w:rsidP="008757AB">
            <w:pPr>
              <w:spacing w:after="0" w:line="276" w:lineRule="auto"/>
              <w:jc w:val="both"/>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26" w:type="pct"/>
            <w:vAlign w:val="center"/>
          </w:tcPr>
          <w:p w14:paraId="52C436EA" w14:textId="77777777" w:rsidR="007427B2" w:rsidRPr="00D57B0E" w:rsidRDefault="007427B2" w:rsidP="008757AB">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913" w:type="pct"/>
            <w:vMerge/>
          </w:tcPr>
          <w:p w14:paraId="4C7B97D5"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3006D454" w14:textId="77777777" w:rsidTr="008757AB">
        <w:trPr>
          <w:trHeight w:val="20"/>
        </w:trPr>
        <w:tc>
          <w:tcPr>
            <w:tcW w:w="595" w:type="pct"/>
            <w:vMerge/>
          </w:tcPr>
          <w:p w14:paraId="14C4EE63" w14:textId="77777777" w:rsidR="007427B2" w:rsidRPr="00D57B0E" w:rsidRDefault="007427B2" w:rsidP="008757AB">
            <w:pPr>
              <w:spacing w:after="0" w:line="276" w:lineRule="auto"/>
              <w:rPr>
                <w:rFonts w:ascii="Times New Roman" w:eastAsia="Times New Roman" w:hAnsi="Times New Roman" w:cs="Times New Roman"/>
                <w:b/>
                <w:bCs/>
                <w:i/>
                <w:color w:val="000000" w:themeColor="text1"/>
                <w:sz w:val="24"/>
                <w:szCs w:val="24"/>
                <w:lang w:eastAsia="ru-RU"/>
              </w:rPr>
            </w:pPr>
          </w:p>
        </w:tc>
        <w:tc>
          <w:tcPr>
            <w:tcW w:w="2866" w:type="pct"/>
          </w:tcPr>
          <w:p w14:paraId="61FA1864" w14:textId="77777777" w:rsidR="007427B2" w:rsidRPr="00D57B0E" w:rsidRDefault="007427B2" w:rsidP="008757AB">
            <w:pPr>
              <w:spacing w:after="0" w:line="276" w:lineRule="auto"/>
              <w:jc w:val="both"/>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Практическое занятие №1. Составление личного финансового плана</w:t>
            </w:r>
          </w:p>
        </w:tc>
        <w:tc>
          <w:tcPr>
            <w:tcW w:w="626" w:type="pct"/>
            <w:vAlign w:val="center"/>
          </w:tcPr>
          <w:p w14:paraId="528698A8" w14:textId="77777777" w:rsidR="007427B2" w:rsidRPr="00D57B0E" w:rsidRDefault="007427B2" w:rsidP="008757AB">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913" w:type="pct"/>
            <w:vMerge/>
          </w:tcPr>
          <w:p w14:paraId="109B4731"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9EBAD2B" w14:textId="77777777" w:rsidTr="008757AB">
        <w:trPr>
          <w:trHeight w:val="20"/>
        </w:trPr>
        <w:tc>
          <w:tcPr>
            <w:tcW w:w="595" w:type="pct"/>
            <w:vMerge/>
          </w:tcPr>
          <w:p w14:paraId="110C76D5"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26377477"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bCs/>
                <w:color w:val="000000" w:themeColor="text1"/>
                <w:sz w:val="24"/>
                <w:szCs w:val="24"/>
                <w:vertAlign w:val="superscript"/>
                <w:lang w:eastAsia="ru-RU"/>
              </w:rPr>
              <w:footnoteReference w:id="44"/>
            </w:r>
          </w:p>
        </w:tc>
        <w:tc>
          <w:tcPr>
            <w:tcW w:w="626" w:type="pct"/>
            <w:vAlign w:val="center"/>
          </w:tcPr>
          <w:p w14:paraId="387BBDB7" w14:textId="77777777" w:rsidR="007427B2" w:rsidRPr="00D57B0E" w:rsidRDefault="007427B2" w:rsidP="008757AB">
            <w:pPr>
              <w:suppressAutoHyphens/>
              <w:spacing w:after="0" w:line="276" w:lineRule="auto"/>
              <w:jc w:val="both"/>
              <w:rPr>
                <w:rFonts w:ascii="Times New Roman" w:eastAsia="Times New Roman" w:hAnsi="Times New Roman" w:cs="Times New Roman"/>
                <w:b/>
                <w:bCs/>
                <w:i/>
                <w:iCs/>
                <w:color w:val="000000" w:themeColor="text1"/>
                <w:sz w:val="24"/>
                <w:szCs w:val="24"/>
                <w:lang w:eastAsia="ru-RU"/>
              </w:rPr>
            </w:pPr>
          </w:p>
        </w:tc>
        <w:tc>
          <w:tcPr>
            <w:tcW w:w="913" w:type="pct"/>
            <w:vMerge/>
          </w:tcPr>
          <w:p w14:paraId="7E29F011"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0CC788CD" w14:textId="77777777" w:rsidTr="008757AB">
        <w:trPr>
          <w:trHeight w:val="85"/>
        </w:trPr>
        <w:tc>
          <w:tcPr>
            <w:tcW w:w="595" w:type="pct"/>
            <w:vMerge w:val="restart"/>
          </w:tcPr>
          <w:p w14:paraId="515F212A"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1.2. Критические ситуации семейного бюджета</w:t>
            </w:r>
          </w:p>
        </w:tc>
        <w:tc>
          <w:tcPr>
            <w:tcW w:w="2866" w:type="pct"/>
          </w:tcPr>
          <w:p w14:paraId="49881A3B"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26" w:type="pct"/>
            <w:vAlign w:val="center"/>
          </w:tcPr>
          <w:p w14:paraId="05631856" w14:textId="648362A9" w:rsidR="007427B2" w:rsidRPr="00D57B0E" w:rsidRDefault="0027594F" w:rsidP="008757AB">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6</w:t>
            </w:r>
            <w:r w:rsidR="007427B2" w:rsidRPr="00D57B0E">
              <w:rPr>
                <w:rFonts w:ascii="Times New Roman" w:eastAsia="Times New Roman" w:hAnsi="Times New Roman" w:cs="Times New Roman"/>
                <w:b/>
                <w:color w:val="000000" w:themeColor="text1"/>
                <w:sz w:val="24"/>
                <w:szCs w:val="24"/>
                <w:lang w:eastAsia="ru-RU"/>
              </w:rPr>
              <w:t>/2</w:t>
            </w:r>
          </w:p>
        </w:tc>
        <w:tc>
          <w:tcPr>
            <w:tcW w:w="913" w:type="pct"/>
            <w:vMerge w:val="restart"/>
          </w:tcPr>
          <w:p w14:paraId="45A958FC" w14:textId="4C0A7740"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1,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3</w:t>
            </w:r>
          </w:p>
        </w:tc>
      </w:tr>
      <w:tr w:rsidR="007427B2" w:rsidRPr="00D57B0E" w14:paraId="6D040D5F" w14:textId="77777777" w:rsidTr="008757AB">
        <w:trPr>
          <w:trHeight w:val="82"/>
        </w:trPr>
        <w:tc>
          <w:tcPr>
            <w:tcW w:w="595" w:type="pct"/>
            <w:vMerge/>
          </w:tcPr>
          <w:p w14:paraId="5DD7DE5D"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3D7A70F9" w14:textId="77777777" w:rsidR="007427B2" w:rsidRPr="00D57B0E" w:rsidRDefault="007427B2" w:rsidP="00D16B93">
            <w:pPr>
              <w:numPr>
                <w:ilvl w:val="0"/>
                <w:numId w:val="84"/>
              </w:numPr>
              <w:spacing w:after="0" w:line="240" w:lineRule="auto"/>
              <w:ind w:left="40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Расходы. Структура расходов среднестатистической российской семьи. Использование полученных доходов на различных этапах жизни семьи.</w:t>
            </w:r>
          </w:p>
        </w:tc>
        <w:tc>
          <w:tcPr>
            <w:tcW w:w="626" w:type="pct"/>
            <w:vMerge w:val="restart"/>
            <w:vAlign w:val="center"/>
          </w:tcPr>
          <w:p w14:paraId="1D4CDC79" w14:textId="2A3FCA7C" w:rsidR="007427B2" w:rsidRPr="00D57B0E" w:rsidRDefault="0027594F" w:rsidP="008757AB">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4</w:t>
            </w:r>
          </w:p>
        </w:tc>
        <w:tc>
          <w:tcPr>
            <w:tcW w:w="913" w:type="pct"/>
            <w:vMerge/>
          </w:tcPr>
          <w:p w14:paraId="28B2C388"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4EAE709D" w14:textId="77777777" w:rsidTr="008757AB">
        <w:trPr>
          <w:trHeight w:val="82"/>
        </w:trPr>
        <w:tc>
          <w:tcPr>
            <w:tcW w:w="595" w:type="pct"/>
            <w:vMerge/>
          </w:tcPr>
          <w:p w14:paraId="4F81F4F7"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479F8085" w14:textId="77777777" w:rsidR="007427B2" w:rsidRPr="00D57B0E" w:rsidRDefault="007427B2" w:rsidP="00D16B93">
            <w:pPr>
              <w:numPr>
                <w:ilvl w:val="0"/>
                <w:numId w:val="84"/>
              </w:numPr>
              <w:spacing w:after="0" w:line="240" w:lineRule="auto"/>
              <w:ind w:left="40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Виды дефицита и способы избавления от хронического дефицита. Возникновение дефицита бюджета.</w:t>
            </w:r>
          </w:p>
        </w:tc>
        <w:tc>
          <w:tcPr>
            <w:tcW w:w="626" w:type="pct"/>
            <w:vMerge/>
            <w:vAlign w:val="center"/>
          </w:tcPr>
          <w:p w14:paraId="4D125185" w14:textId="77777777" w:rsidR="007427B2" w:rsidRPr="00D57B0E" w:rsidRDefault="007427B2" w:rsidP="008757AB">
            <w:pPr>
              <w:spacing w:after="0" w:line="276" w:lineRule="auto"/>
              <w:rPr>
                <w:rFonts w:ascii="Times New Roman" w:eastAsia="Times New Roman" w:hAnsi="Times New Roman" w:cs="Times New Roman"/>
                <w:b/>
                <w:color w:val="000000" w:themeColor="text1"/>
                <w:sz w:val="24"/>
                <w:szCs w:val="24"/>
                <w:lang w:eastAsia="ru-RU"/>
              </w:rPr>
            </w:pPr>
          </w:p>
        </w:tc>
        <w:tc>
          <w:tcPr>
            <w:tcW w:w="913" w:type="pct"/>
            <w:vMerge/>
          </w:tcPr>
          <w:p w14:paraId="52CE4809"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735EBFF1" w14:textId="77777777" w:rsidTr="008757AB">
        <w:trPr>
          <w:trHeight w:val="82"/>
        </w:trPr>
        <w:tc>
          <w:tcPr>
            <w:tcW w:w="595" w:type="pct"/>
            <w:vMerge/>
          </w:tcPr>
          <w:p w14:paraId="15230DBB"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7CD2787A" w14:textId="77777777" w:rsidR="007427B2" w:rsidRPr="00D57B0E" w:rsidRDefault="007427B2" w:rsidP="00D16B93">
            <w:pPr>
              <w:numPr>
                <w:ilvl w:val="0"/>
                <w:numId w:val="84"/>
              </w:numPr>
              <w:spacing w:after="0" w:line="240" w:lineRule="auto"/>
              <w:ind w:left="40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Выплата выходного пособия при увольнении. Безработица, виды безработицы. Функции центров занятости. Пособия по безработице</w:t>
            </w:r>
          </w:p>
        </w:tc>
        <w:tc>
          <w:tcPr>
            <w:tcW w:w="626" w:type="pct"/>
            <w:vMerge/>
            <w:vAlign w:val="center"/>
          </w:tcPr>
          <w:p w14:paraId="3164CD58" w14:textId="77777777" w:rsidR="007427B2" w:rsidRPr="00D57B0E" w:rsidRDefault="007427B2" w:rsidP="008757AB">
            <w:pPr>
              <w:spacing w:after="0" w:line="276" w:lineRule="auto"/>
              <w:rPr>
                <w:rFonts w:ascii="Times New Roman" w:eastAsia="Times New Roman" w:hAnsi="Times New Roman" w:cs="Times New Roman"/>
                <w:b/>
                <w:color w:val="000000" w:themeColor="text1"/>
                <w:sz w:val="24"/>
                <w:szCs w:val="24"/>
                <w:lang w:eastAsia="ru-RU"/>
              </w:rPr>
            </w:pPr>
          </w:p>
        </w:tc>
        <w:tc>
          <w:tcPr>
            <w:tcW w:w="913" w:type="pct"/>
            <w:vMerge/>
          </w:tcPr>
          <w:p w14:paraId="0326678A"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16BF490" w14:textId="77777777" w:rsidTr="008757AB">
        <w:trPr>
          <w:trHeight w:val="82"/>
        </w:trPr>
        <w:tc>
          <w:tcPr>
            <w:tcW w:w="595" w:type="pct"/>
            <w:vMerge/>
          </w:tcPr>
          <w:p w14:paraId="14F68435"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503A8ED7"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26" w:type="pct"/>
            <w:vAlign w:val="center"/>
          </w:tcPr>
          <w:p w14:paraId="7186A0AC" w14:textId="77777777" w:rsidR="007427B2" w:rsidRPr="00D57B0E" w:rsidRDefault="007427B2" w:rsidP="008757AB">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w:t>
            </w:r>
          </w:p>
        </w:tc>
        <w:tc>
          <w:tcPr>
            <w:tcW w:w="913" w:type="pct"/>
            <w:vMerge/>
          </w:tcPr>
          <w:p w14:paraId="54CEED21"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544338A6" w14:textId="77777777" w:rsidTr="008757AB">
        <w:trPr>
          <w:trHeight w:val="82"/>
        </w:trPr>
        <w:tc>
          <w:tcPr>
            <w:tcW w:w="595" w:type="pct"/>
            <w:vMerge/>
          </w:tcPr>
          <w:p w14:paraId="45920F87"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tbl>
            <w:tblPr>
              <w:tblW w:w="0" w:type="auto"/>
              <w:tblBorders>
                <w:top w:val="nil"/>
                <w:left w:val="nil"/>
                <w:bottom w:val="nil"/>
                <w:right w:val="nil"/>
              </w:tblBorders>
              <w:tblLook w:val="0000" w:firstRow="0" w:lastRow="0" w:firstColumn="0" w:lastColumn="0" w:noHBand="0" w:noVBand="0"/>
            </w:tblPr>
            <w:tblGrid>
              <w:gridCol w:w="8208"/>
            </w:tblGrid>
            <w:tr w:rsidR="007427B2" w:rsidRPr="00D57B0E" w14:paraId="07641E53" w14:textId="77777777" w:rsidTr="00870091">
              <w:trPr>
                <w:trHeight w:val="109"/>
              </w:trPr>
              <w:tc>
                <w:tcPr>
                  <w:tcW w:w="0" w:type="auto"/>
                </w:tcPr>
                <w:p w14:paraId="0F6A985F" w14:textId="77777777" w:rsidR="007427B2" w:rsidRPr="00D57B0E" w:rsidRDefault="007427B2" w:rsidP="008757AB">
                  <w:pPr>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2. Контроль семейных расходов и планирование рисков семейного бюджета</w:t>
                  </w:r>
                </w:p>
              </w:tc>
            </w:tr>
          </w:tbl>
          <w:p w14:paraId="26EC1744"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626" w:type="pct"/>
            <w:vAlign w:val="center"/>
          </w:tcPr>
          <w:p w14:paraId="4A455F9F"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913" w:type="pct"/>
            <w:vMerge/>
          </w:tcPr>
          <w:p w14:paraId="62724162"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3AA109E2" w14:textId="77777777" w:rsidTr="008757AB">
        <w:trPr>
          <w:trHeight w:val="82"/>
        </w:trPr>
        <w:tc>
          <w:tcPr>
            <w:tcW w:w="595" w:type="pct"/>
            <w:vMerge/>
          </w:tcPr>
          <w:p w14:paraId="31E10F4C"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2214AC08"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26" w:type="pct"/>
            <w:vAlign w:val="center"/>
          </w:tcPr>
          <w:p w14:paraId="0E186515" w14:textId="77777777" w:rsidR="007427B2" w:rsidRPr="00D57B0E" w:rsidRDefault="007427B2" w:rsidP="008757AB">
            <w:pPr>
              <w:spacing w:after="0" w:line="276" w:lineRule="auto"/>
              <w:rPr>
                <w:rFonts w:ascii="Times New Roman" w:eastAsia="Times New Roman" w:hAnsi="Times New Roman" w:cs="Times New Roman"/>
                <w:b/>
                <w:color w:val="000000" w:themeColor="text1"/>
                <w:sz w:val="24"/>
                <w:szCs w:val="24"/>
                <w:lang w:eastAsia="ru-RU"/>
              </w:rPr>
            </w:pPr>
          </w:p>
        </w:tc>
        <w:tc>
          <w:tcPr>
            <w:tcW w:w="913" w:type="pct"/>
            <w:vMerge/>
          </w:tcPr>
          <w:p w14:paraId="58EA969E"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5FF94960" w14:textId="77777777" w:rsidTr="008757AB">
        <w:trPr>
          <w:trHeight w:val="20"/>
        </w:trPr>
        <w:tc>
          <w:tcPr>
            <w:tcW w:w="3461" w:type="pct"/>
            <w:gridSpan w:val="2"/>
          </w:tcPr>
          <w:p w14:paraId="4F04FED0"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Накопления и средства платежа.</w:t>
            </w:r>
          </w:p>
        </w:tc>
        <w:tc>
          <w:tcPr>
            <w:tcW w:w="626" w:type="pct"/>
            <w:vAlign w:val="center"/>
          </w:tcPr>
          <w:p w14:paraId="0DB057FE" w14:textId="77777777" w:rsidR="007427B2" w:rsidRPr="00D57B0E" w:rsidRDefault="007427B2" w:rsidP="008757AB">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24/8</w:t>
            </w:r>
          </w:p>
        </w:tc>
        <w:tc>
          <w:tcPr>
            <w:tcW w:w="913" w:type="pct"/>
          </w:tcPr>
          <w:p w14:paraId="412C6A5D"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43BB0AFA" w14:textId="77777777" w:rsidTr="008757AB">
        <w:trPr>
          <w:trHeight w:val="20"/>
        </w:trPr>
        <w:tc>
          <w:tcPr>
            <w:tcW w:w="595" w:type="pct"/>
            <w:vMerge w:val="restart"/>
          </w:tcPr>
          <w:p w14:paraId="7980CEAC"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2.1 Банковский счет и основные операции</w:t>
            </w:r>
          </w:p>
        </w:tc>
        <w:tc>
          <w:tcPr>
            <w:tcW w:w="2866" w:type="pct"/>
          </w:tcPr>
          <w:p w14:paraId="5D85A4C7"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26" w:type="pct"/>
            <w:vAlign w:val="center"/>
          </w:tcPr>
          <w:p w14:paraId="6B0F4FB7" w14:textId="77777777" w:rsidR="007427B2" w:rsidRPr="00D57B0E" w:rsidRDefault="007427B2" w:rsidP="008757AB">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6/2</w:t>
            </w:r>
          </w:p>
        </w:tc>
        <w:tc>
          <w:tcPr>
            <w:tcW w:w="913" w:type="pct"/>
            <w:vMerge w:val="restart"/>
          </w:tcPr>
          <w:p w14:paraId="45720F20" w14:textId="19644BCC"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1,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3</w:t>
            </w:r>
          </w:p>
        </w:tc>
      </w:tr>
      <w:tr w:rsidR="007427B2" w:rsidRPr="00D57B0E" w14:paraId="55CA5DE7" w14:textId="77777777" w:rsidTr="008757AB">
        <w:trPr>
          <w:trHeight w:val="20"/>
        </w:trPr>
        <w:tc>
          <w:tcPr>
            <w:tcW w:w="595" w:type="pct"/>
            <w:vMerge/>
          </w:tcPr>
          <w:p w14:paraId="79A0F62E"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2F1128FD" w14:textId="77777777" w:rsidR="007427B2" w:rsidRPr="00D57B0E" w:rsidRDefault="007427B2" w:rsidP="00D16B93">
            <w:pPr>
              <w:numPr>
                <w:ilvl w:val="0"/>
                <w:numId w:val="78"/>
              </w:numPr>
              <w:spacing w:after="0" w:line="240" w:lineRule="auto"/>
              <w:ind w:left="40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Понятие депозита. Накопления и инфляция. </w:t>
            </w:r>
          </w:p>
        </w:tc>
        <w:tc>
          <w:tcPr>
            <w:tcW w:w="626" w:type="pct"/>
            <w:vMerge w:val="restart"/>
            <w:vAlign w:val="center"/>
          </w:tcPr>
          <w:p w14:paraId="405E4980" w14:textId="77777777" w:rsidR="007427B2" w:rsidRPr="00D57B0E" w:rsidRDefault="007427B2" w:rsidP="008757AB">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w:t>
            </w:r>
          </w:p>
        </w:tc>
        <w:tc>
          <w:tcPr>
            <w:tcW w:w="913" w:type="pct"/>
            <w:vMerge/>
          </w:tcPr>
          <w:p w14:paraId="7C369A4C"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15D737D6" w14:textId="77777777" w:rsidTr="008757AB">
        <w:trPr>
          <w:trHeight w:val="20"/>
        </w:trPr>
        <w:tc>
          <w:tcPr>
            <w:tcW w:w="595" w:type="pct"/>
            <w:vMerge/>
          </w:tcPr>
          <w:p w14:paraId="4F815057"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2EF40940" w14:textId="77777777" w:rsidR="007427B2" w:rsidRPr="00D57B0E" w:rsidRDefault="007427B2" w:rsidP="00D16B93">
            <w:pPr>
              <w:numPr>
                <w:ilvl w:val="0"/>
                <w:numId w:val="78"/>
              </w:numPr>
              <w:spacing w:after="0" w:line="240" w:lineRule="auto"/>
              <w:ind w:left="40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Условия депозита. Преимущества и недостатки депозита</w:t>
            </w:r>
            <w:r w:rsidRPr="00D57B0E">
              <w:rPr>
                <w:rFonts w:ascii="Times New Roman" w:eastAsia="Times New Roman" w:hAnsi="Times New Roman" w:cs="Times New Roman"/>
                <w:color w:val="000000" w:themeColor="text1"/>
                <w:sz w:val="24"/>
                <w:szCs w:val="24"/>
                <w:lang w:eastAsia="x-none"/>
              </w:rPr>
              <w:t>.</w:t>
            </w:r>
          </w:p>
        </w:tc>
        <w:tc>
          <w:tcPr>
            <w:tcW w:w="626" w:type="pct"/>
            <w:vMerge/>
            <w:vAlign w:val="center"/>
          </w:tcPr>
          <w:p w14:paraId="6313A873"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913" w:type="pct"/>
            <w:vMerge/>
          </w:tcPr>
          <w:p w14:paraId="04323992"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5B60B02D" w14:textId="77777777" w:rsidTr="008757AB">
        <w:trPr>
          <w:trHeight w:val="20"/>
        </w:trPr>
        <w:tc>
          <w:tcPr>
            <w:tcW w:w="595" w:type="pct"/>
            <w:vMerge/>
          </w:tcPr>
          <w:p w14:paraId="7C85BD24"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31B61B52" w14:textId="77777777" w:rsidR="007427B2" w:rsidRPr="00D57B0E" w:rsidRDefault="007427B2" w:rsidP="00D16B93">
            <w:pPr>
              <w:numPr>
                <w:ilvl w:val="0"/>
                <w:numId w:val="78"/>
              </w:numPr>
              <w:spacing w:after="0" w:line="240" w:lineRule="auto"/>
              <w:ind w:left="40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Валюта. Валютный рынок. Валютный курс: фиксированный и регулируемый. Изменение валютного курса и его влияние</w:t>
            </w:r>
          </w:p>
        </w:tc>
        <w:tc>
          <w:tcPr>
            <w:tcW w:w="626" w:type="pct"/>
            <w:vMerge/>
            <w:vAlign w:val="center"/>
          </w:tcPr>
          <w:p w14:paraId="3242DB67"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913" w:type="pct"/>
            <w:vMerge/>
          </w:tcPr>
          <w:p w14:paraId="49E7C440"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56D25D73" w14:textId="77777777" w:rsidTr="008757AB">
        <w:trPr>
          <w:trHeight w:val="20"/>
        </w:trPr>
        <w:tc>
          <w:tcPr>
            <w:tcW w:w="595" w:type="pct"/>
            <w:vMerge/>
          </w:tcPr>
          <w:p w14:paraId="2753A1E4"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4E765EC0" w14:textId="77777777" w:rsidR="007427B2" w:rsidRPr="00D57B0E" w:rsidRDefault="007427B2" w:rsidP="00D16B93">
            <w:pPr>
              <w:numPr>
                <w:ilvl w:val="0"/>
                <w:numId w:val="78"/>
              </w:numPr>
              <w:spacing w:after="0" w:line="240" w:lineRule="auto"/>
              <w:ind w:left="40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Кредит. Принципы кредитования. Характеристики кредита</w:t>
            </w:r>
          </w:p>
        </w:tc>
        <w:tc>
          <w:tcPr>
            <w:tcW w:w="626" w:type="pct"/>
            <w:vMerge/>
            <w:vAlign w:val="center"/>
          </w:tcPr>
          <w:p w14:paraId="2E1DCB0F"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913" w:type="pct"/>
            <w:vMerge/>
          </w:tcPr>
          <w:p w14:paraId="4803DA16"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34534B2E" w14:textId="77777777" w:rsidTr="008757AB">
        <w:trPr>
          <w:trHeight w:val="20"/>
        </w:trPr>
        <w:tc>
          <w:tcPr>
            <w:tcW w:w="595" w:type="pct"/>
            <w:vMerge/>
          </w:tcPr>
          <w:p w14:paraId="5F57EE5A"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4B5FC9E9" w14:textId="77777777" w:rsidR="007427B2" w:rsidRPr="00D57B0E" w:rsidRDefault="007427B2" w:rsidP="00D16B93">
            <w:pPr>
              <w:numPr>
                <w:ilvl w:val="0"/>
                <w:numId w:val="78"/>
              </w:numPr>
              <w:spacing w:after="0" w:line="240" w:lineRule="auto"/>
              <w:ind w:left="40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Принятие решения о взятии кредита. Как выбрать наиболее подходящий кредит. Как сэкономить при использовании кредита</w:t>
            </w:r>
          </w:p>
        </w:tc>
        <w:tc>
          <w:tcPr>
            <w:tcW w:w="626" w:type="pct"/>
            <w:vMerge/>
            <w:vAlign w:val="center"/>
          </w:tcPr>
          <w:p w14:paraId="34D1D9F8"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913" w:type="pct"/>
            <w:vMerge/>
          </w:tcPr>
          <w:p w14:paraId="71A3CF44"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0E6C6B08" w14:textId="77777777" w:rsidTr="008757AB">
        <w:trPr>
          <w:trHeight w:val="20"/>
        </w:trPr>
        <w:tc>
          <w:tcPr>
            <w:tcW w:w="595" w:type="pct"/>
            <w:vMerge/>
          </w:tcPr>
          <w:p w14:paraId="7A77F7B4"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6766A5FB" w14:textId="77777777" w:rsidR="007427B2" w:rsidRPr="00D57B0E" w:rsidRDefault="007427B2" w:rsidP="00D16B93">
            <w:pPr>
              <w:numPr>
                <w:ilvl w:val="0"/>
                <w:numId w:val="78"/>
              </w:numPr>
              <w:spacing w:after="0" w:line="240" w:lineRule="auto"/>
              <w:ind w:left="40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Хранение, обмен и перевод денег. Платежные средства. Электронные деньги</w:t>
            </w:r>
          </w:p>
        </w:tc>
        <w:tc>
          <w:tcPr>
            <w:tcW w:w="626" w:type="pct"/>
            <w:vMerge/>
            <w:vAlign w:val="center"/>
          </w:tcPr>
          <w:p w14:paraId="67FA761B"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913" w:type="pct"/>
            <w:vMerge/>
          </w:tcPr>
          <w:p w14:paraId="0E91E78B"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2E5DF755" w14:textId="77777777" w:rsidTr="008757AB">
        <w:trPr>
          <w:trHeight w:val="20"/>
        </w:trPr>
        <w:tc>
          <w:tcPr>
            <w:tcW w:w="595" w:type="pct"/>
            <w:vMerge/>
          </w:tcPr>
          <w:p w14:paraId="7052D9D6"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357BCEF8" w14:textId="77777777" w:rsidR="007427B2" w:rsidRPr="00D57B0E" w:rsidRDefault="007427B2" w:rsidP="00D16B93">
            <w:pPr>
              <w:numPr>
                <w:ilvl w:val="0"/>
                <w:numId w:val="78"/>
              </w:numPr>
              <w:spacing w:after="0" w:line="240" w:lineRule="auto"/>
              <w:ind w:left="40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Дистанционное банковское обслуживание</w:t>
            </w:r>
          </w:p>
        </w:tc>
        <w:tc>
          <w:tcPr>
            <w:tcW w:w="626" w:type="pct"/>
            <w:vMerge/>
            <w:vAlign w:val="center"/>
          </w:tcPr>
          <w:p w14:paraId="69BFCD0B"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913" w:type="pct"/>
            <w:vMerge/>
          </w:tcPr>
          <w:p w14:paraId="7E2A0DBD"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1186779C" w14:textId="77777777" w:rsidTr="008757AB">
        <w:trPr>
          <w:trHeight w:val="20"/>
        </w:trPr>
        <w:tc>
          <w:tcPr>
            <w:tcW w:w="595" w:type="pct"/>
            <w:vMerge/>
          </w:tcPr>
          <w:p w14:paraId="65E65277"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4FF69039" w14:textId="77777777" w:rsidR="007427B2" w:rsidRPr="00D57B0E" w:rsidRDefault="007427B2" w:rsidP="008757AB">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26" w:type="pct"/>
            <w:vAlign w:val="center"/>
          </w:tcPr>
          <w:p w14:paraId="4107B140" w14:textId="77777777" w:rsidR="007427B2" w:rsidRPr="00D57B0E" w:rsidRDefault="007427B2" w:rsidP="008757AB">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913" w:type="pct"/>
            <w:vMerge/>
          </w:tcPr>
          <w:p w14:paraId="5F27B638"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49DDE22A" w14:textId="77777777" w:rsidTr="008757AB">
        <w:trPr>
          <w:trHeight w:val="20"/>
        </w:trPr>
        <w:tc>
          <w:tcPr>
            <w:tcW w:w="595" w:type="pct"/>
            <w:vMerge/>
          </w:tcPr>
          <w:p w14:paraId="6EA75969"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251E04C3" w14:textId="77777777" w:rsidR="007427B2" w:rsidRPr="00D57B0E" w:rsidRDefault="007427B2" w:rsidP="008757AB">
            <w:pPr>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3. Дистанционная оплата коммунальных услуг</w:t>
            </w:r>
          </w:p>
        </w:tc>
        <w:tc>
          <w:tcPr>
            <w:tcW w:w="626" w:type="pct"/>
            <w:vAlign w:val="center"/>
          </w:tcPr>
          <w:p w14:paraId="0BA96ACF"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913" w:type="pct"/>
            <w:vMerge/>
          </w:tcPr>
          <w:p w14:paraId="7D7342FD"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48417BA7" w14:textId="77777777" w:rsidTr="008757AB">
        <w:trPr>
          <w:trHeight w:val="20"/>
        </w:trPr>
        <w:tc>
          <w:tcPr>
            <w:tcW w:w="595" w:type="pct"/>
            <w:vMerge/>
          </w:tcPr>
          <w:p w14:paraId="603A41A5"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vAlign w:val="bottom"/>
          </w:tcPr>
          <w:p w14:paraId="35F52F5C" w14:textId="77777777" w:rsidR="007427B2" w:rsidRPr="00D57B0E" w:rsidRDefault="007427B2" w:rsidP="008757AB">
            <w:pPr>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4. Расчет первоначального взноса и ежемесячных выплат при ипотечном кредитовании</w:t>
            </w:r>
          </w:p>
        </w:tc>
        <w:tc>
          <w:tcPr>
            <w:tcW w:w="626" w:type="pct"/>
            <w:vAlign w:val="center"/>
          </w:tcPr>
          <w:p w14:paraId="1A269CCA"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913" w:type="pct"/>
            <w:vMerge/>
          </w:tcPr>
          <w:p w14:paraId="5659A5FB"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1D0FE3CA" w14:textId="77777777" w:rsidTr="008757AB">
        <w:trPr>
          <w:trHeight w:val="20"/>
        </w:trPr>
        <w:tc>
          <w:tcPr>
            <w:tcW w:w="595" w:type="pct"/>
            <w:vMerge/>
          </w:tcPr>
          <w:p w14:paraId="13319DF9"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p>
        </w:tc>
        <w:tc>
          <w:tcPr>
            <w:tcW w:w="2866" w:type="pct"/>
          </w:tcPr>
          <w:p w14:paraId="718606F0"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26" w:type="pct"/>
            <w:vAlign w:val="center"/>
          </w:tcPr>
          <w:p w14:paraId="3DC508D8"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913" w:type="pct"/>
            <w:vMerge/>
          </w:tcPr>
          <w:p w14:paraId="4AF1106C"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r w:rsidR="007427B2" w:rsidRPr="00D57B0E" w14:paraId="0E3AC0EF" w14:textId="77777777" w:rsidTr="008757AB">
        <w:trPr>
          <w:trHeight w:val="337"/>
        </w:trPr>
        <w:tc>
          <w:tcPr>
            <w:tcW w:w="595" w:type="pct"/>
            <w:vMerge w:val="restart"/>
          </w:tcPr>
          <w:p w14:paraId="05A28D16"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Тема 2.2 Страхование</w:t>
            </w:r>
          </w:p>
          <w:p w14:paraId="480B2A28"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6F5D1DF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 учебного материала</w:t>
            </w:r>
          </w:p>
        </w:tc>
        <w:tc>
          <w:tcPr>
            <w:tcW w:w="626" w:type="pct"/>
            <w:vAlign w:val="center"/>
          </w:tcPr>
          <w:p w14:paraId="625379F9"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4/2</w:t>
            </w:r>
          </w:p>
        </w:tc>
        <w:tc>
          <w:tcPr>
            <w:tcW w:w="913" w:type="pct"/>
            <w:vMerge w:val="restart"/>
          </w:tcPr>
          <w:p w14:paraId="377B3F5E" w14:textId="5AD007D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1,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3,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4</w:t>
            </w:r>
          </w:p>
        </w:tc>
      </w:tr>
      <w:tr w:rsidR="007427B2" w:rsidRPr="00D57B0E" w14:paraId="3976F8A5" w14:textId="77777777" w:rsidTr="008757AB">
        <w:trPr>
          <w:trHeight w:val="208"/>
        </w:trPr>
        <w:tc>
          <w:tcPr>
            <w:tcW w:w="595" w:type="pct"/>
            <w:vMerge/>
          </w:tcPr>
          <w:p w14:paraId="7F0844BF"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7B424EDE" w14:textId="77777777" w:rsidR="007427B2" w:rsidRPr="00D57B0E" w:rsidRDefault="007427B2" w:rsidP="00D16B93">
            <w:pPr>
              <w:numPr>
                <w:ilvl w:val="0"/>
                <w:numId w:val="79"/>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Способы защиты от рисков. Виды страхования</w:t>
            </w:r>
          </w:p>
        </w:tc>
        <w:tc>
          <w:tcPr>
            <w:tcW w:w="626" w:type="pct"/>
            <w:vMerge w:val="restart"/>
            <w:vAlign w:val="center"/>
          </w:tcPr>
          <w:p w14:paraId="39D881AD"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913" w:type="pct"/>
            <w:vMerge/>
          </w:tcPr>
          <w:p w14:paraId="41F39A65"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3DFFF148" w14:textId="77777777" w:rsidTr="008757AB">
        <w:trPr>
          <w:trHeight w:val="208"/>
        </w:trPr>
        <w:tc>
          <w:tcPr>
            <w:tcW w:w="595" w:type="pct"/>
            <w:vMerge/>
          </w:tcPr>
          <w:p w14:paraId="242DB79F"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08EA14E6" w14:textId="77777777" w:rsidR="007427B2" w:rsidRPr="00D57B0E" w:rsidRDefault="007427B2" w:rsidP="00D16B93">
            <w:pPr>
              <w:numPr>
                <w:ilvl w:val="0"/>
                <w:numId w:val="79"/>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Как использовать страхование в повседневной жизни</w:t>
            </w:r>
          </w:p>
        </w:tc>
        <w:tc>
          <w:tcPr>
            <w:tcW w:w="626" w:type="pct"/>
            <w:vMerge/>
            <w:vAlign w:val="center"/>
          </w:tcPr>
          <w:p w14:paraId="17306FA2"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3837568B"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57AA2872" w14:textId="77777777" w:rsidTr="008757AB">
        <w:trPr>
          <w:trHeight w:val="208"/>
        </w:trPr>
        <w:tc>
          <w:tcPr>
            <w:tcW w:w="595" w:type="pct"/>
            <w:vMerge/>
          </w:tcPr>
          <w:p w14:paraId="1ED82862"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6591E72E"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том числе практических и лабораторных занятий</w:t>
            </w:r>
          </w:p>
        </w:tc>
        <w:tc>
          <w:tcPr>
            <w:tcW w:w="626" w:type="pct"/>
            <w:vAlign w:val="center"/>
          </w:tcPr>
          <w:p w14:paraId="295EB6AA"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913" w:type="pct"/>
            <w:vMerge/>
          </w:tcPr>
          <w:p w14:paraId="31926144"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03DCE85" w14:textId="77777777" w:rsidTr="008757AB">
        <w:trPr>
          <w:trHeight w:val="208"/>
        </w:trPr>
        <w:tc>
          <w:tcPr>
            <w:tcW w:w="595" w:type="pct"/>
            <w:vMerge/>
          </w:tcPr>
          <w:p w14:paraId="35DE86D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34E7AF63" w14:textId="77777777" w:rsidR="007427B2" w:rsidRPr="00D57B0E" w:rsidRDefault="007427B2" w:rsidP="008757AB">
            <w:pPr>
              <w:suppressAutoHyphens/>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5. Бизнес-игра «Страховщик»</w:t>
            </w:r>
          </w:p>
        </w:tc>
        <w:tc>
          <w:tcPr>
            <w:tcW w:w="626" w:type="pct"/>
            <w:vAlign w:val="center"/>
          </w:tcPr>
          <w:p w14:paraId="3740352B"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913" w:type="pct"/>
            <w:vMerge/>
          </w:tcPr>
          <w:p w14:paraId="3544820C"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CF79423" w14:textId="77777777" w:rsidTr="008757AB">
        <w:trPr>
          <w:trHeight w:val="208"/>
        </w:trPr>
        <w:tc>
          <w:tcPr>
            <w:tcW w:w="595" w:type="pct"/>
            <w:vMerge/>
          </w:tcPr>
          <w:p w14:paraId="7E2874B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71129DB8"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26" w:type="pct"/>
            <w:vAlign w:val="center"/>
          </w:tcPr>
          <w:p w14:paraId="723984D1"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23A93233"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50514B4A" w14:textId="77777777" w:rsidTr="008757AB">
        <w:trPr>
          <w:trHeight w:val="129"/>
        </w:trPr>
        <w:tc>
          <w:tcPr>
            <w:tcW w:w="595" w:type="pct"/>
            <w:vMerge w:val="restart"/>
          </w:tcPr>
          <w:p w14:paraId="30FAD2BD"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Тема 2.3 Инвестиции</w:t>
            </w:r>
          </w:p>
        </w:tc>
        <w:tc>
          <w:tcPr>
            <w:tcW w:w="2866" w:type="pct"/>
          </w:tcPr>
          <w:p w14:paraId="21737634"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 учебного материала</w:t>
            </w:r>
          </w:p>
        </w:tc>
        <w:tc>
          <w:tcPr>
            <w:tcW w:w="626" w:type="pct"/>
            <w:vAlign w:val="center"/>
          </w:tcPr>
          <w:p w14:paraId="658A5EB0"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4/2</w:t>
            </w:r>
          </w:p>
        </w:tc>
        <w:tc>
          <w:tcPr>
            <w:tcW w:w="913" w:type="pct"/>
            <w:vMerge w:val="restart"/>
          </w:tcPr>
          <w:p w14:paraId="085F6FD1" w14:textId="5E8B6408"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1,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3,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4</w:t>
            </w:r>
          </w:p>
        </w:tc>
      </w:tr>
      <w:tr w:rsidR="007427B2" w:rsidRPr="00D57B0E" w14:paraId="34B0B3BC" w14:textId="77777777" w:rsidTr="008757AB">
        <w:trPr>
          <w:trHeight w:val="127"/>
        </w:trPr>
        <w:tc>
          <w:tcPr>
            <w:tcW w:w="595" w:type="pct"/>
            <w:vMerge/>
          </w:tcPr>
          <w:p w14:paraId="59C22FB8"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09AD9DE2" w14:textId="77777777" w:rsidR="007427B2" w:rsidRPr="00D57B0E" w:rsidRDefault="007427B2" w:rsidP="00D16B93">
            <w:pPr>
              <w:numPr>
                <w:ilvl w:val="0"/>
                <w:numId w:val="80"/>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Основы инвестирования. Процесс инвестирования</w:t>
            </w:r>
            <w:r w:rsidRPr="00D57B0E">
              <w:rPr>
                <w:rFonts w:ascii="Times New Roman" w:eastAsia="Times New Roman" w:hAnsi="Times New Roman" w:cs="Times New Roman"/>
                <w:color w:val="000000" w:themeColor="text1"/>
                <w:sz w:val="24"/>
                <w:szCs w:val="24"/>
                <w:lang w:eastAsia="x-none"/>
              </w:rPr>
              <w:t>.</w:t>
            </w:r>
          </w:p>
        </w:tc>
        <w:tc>
          <w:tcPr>
            <w:tcW w:w="626" w:type="pct"/>
            <w:vMerge w:val="restart"/>
            <w:vAlign w:val="center"/>
          </w:tcPr>
          <w:p w14:paraId="648E9A20"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913" w:type="pct"/>
            <w:vMerge/>
          </w:tcPr>
          <w:p w14:paraId="4DBBB237"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4541C3C5" w14:textId="77777777" w:rsidTr="008757AB">
        <w:trPr>
          <w:trHeight w:val="127"/>
        </w:trPr>
        <w:tc>
          <w:tcPr>
            <w:tcW w:w="595" w:type="pct"/>
            <w:vMerge/>
          </w:tcPr>
          <w:p w14:paraId="79EBFF45"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6DAD014F" w14:textId="77777777" w:rsidR="007427B2" w:rsidRPr="00D57B0E" w:rsidRDefault="007427B2" w:rsidP="00D16B93">
            <w:pPr>
              <w:numPr>
                <w:ilvl w:val="0"/>
                <w:numId w:val="80"/>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Как инвестировать в бизнес</w:t>
            </w:r>
          </w:p>
        </w:tc>
        <w:tc>
          <w:tcPr>
            <w:tcW w:w="626" w:type="pct"/>
            <w:vMerge/>
            <w:vAlign w:val="center"/>
          </w:tcPr>
          <w:p w14:paraId="21182EA9"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37C2BFB8"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703C2FE4" w14:textId="77777777" w:rsidTr="008757AB">
        <w:trPr>
          <w:trHeight w:val="127"/>
        </w:trPr>
        <w:tc>
          <w:tcPr>
            <w:tcW w:w="595" w:type="pct"/>
            <w:vMerge/>
          </w:tcPr>
          <w:p w14:paraId="070032D0"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2DAA0BAA" w14:textId="77777777" w:rsidR="007427B2" w:rsidRPr="00D57B0E" w:rsidRDefault="007427B2" w:rsidP="00D16B93">
            <w:pPr>
              <w:numPr>
                <w:ilvl w:val="0"/>
                <w:numId w:val="80"/>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Как управлять рисками при инвестировании</w:t>
            </w:r>
          </w:p>
        </w:tc>
        <w:tc>
          <w:tcPr>
            <w:tcW w:w="626" w:type="pct"/>
            <w:vMerge/>
            <w:vAlign w:val="center"/>
          </w:tcPr>
          <w:p w14:paraId="6F8E31C7"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3D1881E6"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5360EF0B" w14:textId="77777777" w:rsidTr="008757AB">
        <w:trPr>
          <w:trHeight w:val="127"/>
        </w:trPr>
        <w:tc>
          <w:tcPr>
            <w:tcW w:w="595" w:type="pct"/>
            <w:vMerge/>
          </w:tcPr>
          <w:p w14:paraId="500627C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1730D124" w14:textId="77777777" w:rsidR="007427B2" w:rsidRPr="00D57B0E" w:rsidRDefault="007427B2" w:rsidP="00D16B93">
            <w:pPr>
              <w:numPr>
                <w:ilvl w:val="0"/>
                <w:numId w:val="80"/>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Роль финансовых посредников</w:t>
            </w:r>
          </w:p>
        </w:tc>
        <w:tc>
          <w:tcPr>
            <w:tcW w:w="626" w:type="pct"/>
            <w:vMerge/>
            <w:vAlign w:val="center"/>
          </w:tcPr>
          <w:p w14:paraId="46D40F5F"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505E7951"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0513D0DB" w14:textId="77777777" w:rsidTr="008757AB">
        <w:trPr>
          <w:trHeight w:val="127"/>
        </w:trPr>
        <w:tc>
          <w:tcPr>
            <w:tcW w:w="595" w:type="pct"/>
            <w:vMerge/>
          </w:tcPr>
          <w:p w14:paraId="48BF51F0"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6EB72EF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том числе практических и лабораторных занятий</w:t>
            </w:r>
          </w:p>
        </w:tc>
        <w:tc>
          <w:tcPr>
            <w:tcW w:w="626" w:type="pct"/>
            <w:vAlign w:val="center"/>
          </w:tcPr>
          <w:p w14:paraId="04919E37"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913" w:type="pct"/>
            <w:vMerge/>
          </w:tcPr>
          <w:p w14:paraId="616F476B"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6F32019D" w14:textId="77777777" w:rsidTr="008757AB">
        <w:trPr>
          <w:trHeight w:val="127"/>
        </w:trPr>
        <w:tc>
          <w:tcPr>
            <w:tcW w:w="595" w:type="pct"/>
            <w:vMerge/>
          </w:tcPr>
          <w:p w14:paraId="64401422"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09514D7F" w14:textId="77777777" w:rsidR="007427B2" w:rsidRPr="00D57B0E" w:rsidRDefault="007427B2" w:rsidP="008757AB">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Практическое занятие № 6. Деловая игра «Инвестор»</w:t>
            </w:r>
          </w:p>
        </w:tc>
        <w:tc>
          <w:tcPr>
            <w:tcW w:w="626" w:type="pct"/>
            <w:vAlign w:val="center"/>
          </w:tcPr>
          <w:p w14:paraId="0F16BF41"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913" w:type="pct"/>
            <w:vMerge/>
          </w:tcPr>
          <w:p w14:paraId="76B3EA57"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6EEEDD4" w14:textId="77777777" w:rsidTr="008757AB">
        <w:trPr>
          <w:trHeight w:val="127"/>
        </w:trPr>
        <w:tc>
          <w:tcPr>
            <w:tcW w:w="595" w:type="pct"/>
            <w:vMerge/>
          </w:tcPr>
          <w:p w14:paraId="6C74E788"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5BE3443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26" w:type="pct"/>
            <w:vAlign w:val="center"/>
          </w:tcPr>
          <w:p w14:paraId="38BCDCE7"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40736B7A"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948B61A" w14:textId="77777777" w:rsidTr="008757AB">
        <w:trPr>
          <w:trHeight w:val="86"/>
        </w:trPr>
        <w:tc>
          <w:tcPr>
            <w:tcW w:w="595" w:type="pct"/>
            <w:vMerge w:val="restart"/>
          </w:tcPr>
          <w:p w14:paraId="3726B4EF"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Тема 2.4. Пенсии</w:t>
            </w:r>
          </w:p>
        </w:tc>
        <w:tc>
          <w:tcPr>
            <w:tcW w:w="2866" w:type="pct"/>
          </w:tcPr>
          <w:p w14:paraId="62F80346"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 учебного материала</w:t>
            </w:r>
          </w:p>
        </w:tc>
        <w:tc>
          <w:tcPr>
            <w:tcW w:w="626" w:type="pct"/>
            <w:vAlign w:val="center"/>
          </w:tcPr>
          <w:p w14:paraId="5FA27516"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6/2</w:t>
            </w:r>
          </w:p>
        </w:tc>
        <w:tc>
          <w:tcPr>
            <w:tcW w:w="913" w:type="pct"/>
            <w:vMerge w:val="restart"/>
          </w:tcPr>
          <w:p w14:paraId="7672B2F7" w14:textId="7F9F1B03"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1,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3</w:t>
            </w:r>
          </w:p>
        </w:tc>
      </w:tr>
      <w:tr w:rsidR="007427B2" w:rsidRPr="00D57B0E" w14:paraId="305CFC12" w14:textId="77777777" w:rsidTr="008757AB">
        <w:trPr>
          <w:trHeight w:val="80"/>
        </w:trPr>
        <w:tc>
          <w:tcPr>
            <w:tcW w:w="595" w:type="pct"/>
            <w:vMerge/>
          </w:tcPr>
          <w:p w14:paraId="657ECD66"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4C9AA69C" w14:textId="77777777" w:rsidR="007427B2" w:rsidRPr="00D57B0E" w:rsidRDefault="007427B2" w:rsidP="00D16B93">
            <w:pPr>
              <w:numPr>
                <w:ilvl w:val="0"/>
                <w:numId w:val="81"/>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Пенсионная система. Государственная пенсионная система в России</w:t>
            </w:r>
          </w:p>
        </w:tc>
        <w:tc>
          <w:tcPr>
            <w:tcW w:w="626" w:type="pct"/>
            <w:vMerge w:val="restart"/>
            <w:vAlign w:val="center"/>
          </w:tcPr>
          <w:p w14:paraId="63F67F5E"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913" w:type="pct"/>
            <w:vMerge/>
          </w:tcPr>
          <w:p w14:paraId="02812B0B"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0CD592C9" w14:textId="77777777" w:rsidTr="008757AB">
        <w:trPr>
          <w:trHeight w:val="80"/>
        </w:trPr>
        <w:tc>
          <w:tcPr>
            <w:tcW w:w="595" w:type="pct"/>
            <w:vMerge/>
          </w:tcPr>
          <w:p w14:paraId="7A3F056C"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5EBFEAA2" w14:textId="77777777" w:rsidR="007427B2" w:rsidRPr="00D57B0E" w:rsidRDefault="007427B2" w:rsidP="00D16B93">
            <w:pPr>
              <w:numPr>
                <w:ilvl w:val="0"/>
                <w:numId w:val="81"/>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Негосударственный пенсионный фонд. Страховая часть и накопительная часть пенсии. Как сформировать частную пенсию</w:t>
            </w:r>
          </w:p>
        </w:tc>
        <w:tc>
          <w:tcPr>
            <w:tcW w:w="626" w:type="pct"/>
            <w:vMerge/>
            <w:vAlign w:val="center"/>
          </w:tcPr>
          <w:p w14:paraId="03991FFF"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246D36A1"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78C6BDBB" w14:textId="77777777" w:rsidTr="008757AB">
        <w:trPr>
          <w:trHeight w:val="80"/>
        </w:trPr>
        <w:tc>
          <w:tcPr>
            <w:tcW w:w="595" w:type="pct"/>
            <w:vMerge/>
          </w:tcPr>
          <w:p w14:paraId="786CE9C1"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05508EEC" w14:textId="77777777" w:rsidR="007427B2" w:rsidRPr="00D57B0E" w:rsidRDefault="007427B2" w:rsidP="00D16B93">
            <w:pPr>
              <w:numPr>
                <w:ilvl w:val="0"/>
                <w:numId w:val="81"/>
              </w:numPr>
              <w:suppressAutoHyphens/>
              <w:spacing w:after="0" w:line="240" w:lineRule="auto"/>
              <w:ind w:left="401"/>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Виды пенсий</w:t>
            </w:r>
          </w:p>
        </w:tc>
        <w:tc>
          <w:tcPr>
            <w:tcW w:w="626" w:type="pct"/>
            <w:vMerge/>
            <w:vAlign w:val="center"/>
          </w:tcPr>
          <w:p w14:paraId="7E87A64F"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350415D8"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599A03DE" w14:textId="77777777" w:rsidTr="008757AB">
        <w:trPr>
          <w:trHeight w:val="80"/>
        </w:trPr>
        <w:tc>
          <w:tcPr>
            <w:tcW w:w="595" w:type="pct"/>
            <w:vMerge/>
          </w:tcPr>
          <w:p w14:paraId="7B69ACF6"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201D474A"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том числе практических и лабораторных занятий</w:t>
            </w:r>
          </w:p>
        </w:tc>
        <w:tc>
          <w:tcPr>
            <w:tcW w:w="626" w:type="pct"/>
            <w:vAlign w:val="center"/>
          </w:tcPr>
          <w:p w14:paraId="1E44A758"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913" w:type="pct"/>
            <w:vMerge/>
          </w:tcPr>
          <w:p w14:paraId="4AD49D0E"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4859EF80" w14:textId="77777777" w:rsidTr="008757AB">
        <w:trPr>
          <w:trHeight w:val="80"/>
        </w:trPr>
        <w:tc>
          <w:tcPr>
            <w:tcW w:w="595" w:type="pct"/>
            <w:vMerge/>
          </w:tcPr>
          <w:p w14:paraId="04933711"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1EB42B5E"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Практическое занятие № 7. Калькулятор пенсии </w:t>
            </w:r>
            <w:r w:rsidRPr="00D57B0E">
              <w:rPr>
                <w:rFonts w:ascii="Times New Roman" w:eastAsia="Times New Roman" w:hAnsi="Times New Roman" w:cs="Times New Roman"/>
                <w:color w:val="000000" w:themeColor="text1"/>
                <w:sz w:val="24"/>
                <w:szCs w:val="24"/>
                <w:lang w:val="en-US" w:eastAsia="ru-RU"/>
              </w:rPr>
              <w:t>on</w:t>
            </w: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val="en-US" w:eastAsia="ru-RU"/>
              </w:rPr>
              <w:t>line</w:t>
            </w:r>
            <w:r w:rsidRPr="00D57B0E">
              <w:rPr>
                <w:rFonts w:ascii="Times New Roman" w:eastAsia="Times New Roman" w:hAnsi="Times New Roman" w:cs="Times New Roman"/>
                <w:color w:val="000000" w:themeColor="text1"/>
                <w:sz w:val="24"/>
                <w:szCs w:val="24"/>
                <w:lang w:eastAsia="ru-RU"/>
              </w:rPr>
              <w:t>: определение условий для желательного размера пенсии.</w:t>
            </w:r>
          </w:p>
        </w:tc>
        <w:tc>
          <w:tcPr>
            <w:tcW w:w="626" w:type="pct"/>
            <w:vAlign w:val="center"/>
          </w:tcPr>
          <w:p w14:paraId="00F084BA"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913" w:type="pct"/>
            <w:vMerge/>
          </w:tcPr>
          <w:p w14:paraId="2620834D"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3CFFBBF0" w14:textId="77777777" w:rsidTr="008757AB">
        <w:trPr>
          <w:trHeight w:val="80"/>
        </w:trPr>
        <w:tc>
          <w:tcPr>
            <w:tcW w:w="595" w:type="pct"/>
            <w:vMerge/>
          </w:tcPr>
          <w:p w14:paraId="3D45CE44"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3A06D0E2"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26" w:type="pct"/>
            <w:vAlign w:val="center"/>
          </w:tcPr>
          <w:p w14:paraId="32884133"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303A05DD"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3B4EA819" w14:textId="77777777" w:rsidTr="008757AB">
        <w:trPr>
          <w:trHeight w:val="86"/>
        </w:trPr>
        <w:tc>
          <w:tcPr>
            <w:tcW w:w="595" w:type="pct"/>
            <w:vMerge w:val="restart"/>
          </w:tcPr>
          <w:p w14:paraId="39D9B90F"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Тема 2.5 Налоги</w:t>
            </w:r>
          </w:p>
        </w:tc>
        <w:tc>
          <w:tcPr>
            <w:tcW w:w="2866" w:type="pct"/>
          </w:tcPr>
          <w:p w14:paraId="709D4A3D"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 учебного материала</w:t>
            </w:r>
          </w:p>
        </w:tc>
        <w:tc>
          <w:tcPr>
            <w:tcW w:w="626" w:type="pct"/>
            <w:vAlign w:val="center"/>
          </w:tcPr>
          <w:p w14:paraId="5D360589"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4/2</w:t>
            </w:r>
          </w:p>
        </w:tc>
        <w:tc>
          <w:tcPr>
            <w:tcW w:w="913" w:type="pct"/>
            <w:vMerge w:val="restart"/>
          </w:tcPr>
          <w:p w14:paraId="7C7F50E0" w14:textId="57335739"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1,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3</w:t>
            </w:r>
          </w:p>
        </w:tc>
      </w:tr>
      <w:tr w:rsidR="007427B2" w:rsidRPr="00D57B0E" w14:paraId="126AA69F" w14:textId="77777777" w:rsidTr="008757AB">
        <w:trPr>
          <w:trHeight w:val="80"/>
        </w:trPr>
        <w:tc>
          <w:tcPr>
            <w:tcW w:w="595" w:type="pct"/>
            <w:vMerge/>
          </w:tcPr>
          <w:p w14:paraId="53939156"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5F3B6A4E" w14:textId="77777777" w:rsidR="007427B2" w:rsidRPr="00D57B0E" w:rsidRDefault="007427B2" w:rsidP="00D16B93">
            <w:pPr>
              <w:numPr>
                <w:ilvl w:val="0"/>
                <w:numId w:val="82"/>
              </w:numPr>
              <w:suppressAutoHyphens/>
              <w:spacing w:after="0" w:line="240" w:lineRule="auto"/>
              <w:ind w:left="401"/>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Виды и назначение налогов. Краткая история налогообложения</w:t>
            </w:r>
          </w:p>
        </w:tc>
        <w:tc>
          <w:tcPr>
            <w:tcW w:w="626" w:type="pct"/>
            <w:vMerge w:val="restart"/>
            <w:vAlign w:val="center"/>
          </w:tcPr>
          <w:p w14:paraId="056A18EB"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913" w:type="pct"/>
            <w:vMerge/>
          </w:tcPr>
          <w:p w14:paraId="524A9609"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94DE507" w14:textId="77777777" w:rsidTr="008757AB">
        <w:trPr>
          <w:trHeight w:val="80"/>
        </w:trPr>
        <w:tc>
          <w:tcPr>
            <w:tcW w:w="595" w:type="pct"/>
            <w:vMerge/>
          </w:tcPr>
          <w:p w14:paraId="2086E2F4"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71BD5F2A" w14:textId="77777777" w:rsidR="007427B2" w:rsidRPr="00D57B0E" w:rsidRDefault="007427B2" w:rsidP="00D16B93">
            <w:pPr>
              <w:numPr>
                <w:ilvl w:val="0"/>
                <w:numId w:val="82"/>
              </w:numPr>
              <w:suppressAutoHyphens/>
              <w:spacing w:after="0" w:line="240" w:lineRule="auto"/>
              <w:ind w:left="401"/>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Расчет НДФЛ. Ставки НДФЛ. Налоговые вычеты</w:t>
            </w:r>
          </w:p>
        </w:tc>
        <w:tc>
          <w:tcPr>
            <w:tcW w:w="626" w:type="pct"/>
            <w:vMerge/>
            <w:vAlign w:val="center"/>
          </w:tcPr>
          <w:p w14:paraId="08F8B4C3"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483B62E6"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6D0ED675" w14:textId="77777777" w:rsidTr="008757AB">
        <w:trPr>
          <w:trHeight w:val="80"/>
        </w:trPr>
        <w:tc>
          <w:tcPr>
            <w:tcW w:w="595" w:type="pct"/>
            <w:vMerge/>
          </w:tcPr>
          <w:p w14:paraId="2C57FE5C"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46C5C778" w14:textId="77777777" w:rsidR="007427B2" w:rsidRPr="00D57B0E" w:rsidRDefault="007427B2" w:rsidP="00D16B93">
            <w:pPr>
              <w:numPr>
                <w:ilvl w:val="0"/>
                <w:numId w:val="82"/>
              </w:numPr>
              <w:suppressAutoHyphens/>
              <w:spacing w:after="0" w:line="240" w:lineRule="auto"/>
              <w:ind w:left="401"/>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 xml:space="preserve">Налоговая декларация. Имущественный налог. Транспортный налог. </w:t>
            </w:r>
          </w:p>
        </w:tc>
        <w:tc>
          <w:tcPr>
            <w:tcW w:w="626" w:type="pct"/>
            <w:vMerge/>
            <w:vAlign w:val="center"/>
          </w:tcPr>
          <w:p w14:paraId="2C821B57"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165F9CCB"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53B92A2" w14:textId="77777777" w:rsidTr="008757AB">
        <w:trPr>
          <w:trHeight w:val="80"/>
        </w:trPr>
        <w:tc>
          <w:tcPr>
            <w:tcW w:w="595" w:type="pct"/>
            <w:vMerge/>
          </w:tcPr>
          <w:p w14:paraId="6D4647FA"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3C443D3A" w14:textId="77777777" w:rsidR="007427B2" w:rsidRPr="00D57B0E" w:rsidRDefault="007427B2" w:rsidP="00D16B93">
            <w:pPr>
              <w:numPr>
                <w:ilvl w:val="0"/>
                <w:numId w:val="82"/>
              </w:numPr>
              <w:suppressAutoHyphens/>
              <w:spacing w:after="0" w:line="240" w:lineRule="auto"/>
              <w:ind w:left="401"/>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Налог на землю. Государственные пошлины</w:t>
            </w:r>
          </w:p>
        </w:tc>
        <w:tc>
          <w:tcPr>
            <w:tcW w:w="626" w:type="pct"/>
            <w:vMerge/>
            <w:vAlign w:val="center"/>
          </w:tcPr>
          <w:p w14:paraId="20EDBA35"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5B0D3874"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3CDFFDF3" w14:textId="77777777" w:rsidTr="008757AB">
        <w:trPr>
          <w:trHeight w:val="80"/>
        </w:trPr>
        <w:tc>
          <w:tcPr>
            <w:tcW w:w="595" w:type="pct"/>
            <w:vMerge/>
          </w:tcPr>
          <w:p w14:paraId="7975182E"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1C2D99EB"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том числе практических и лабораторных занятий</w:t>
            </w:r>
          </w:p>
        </w:tc>
        <w:tc>
          <w:tcPr>
            <w:tcW w:w="626" w:type="pct"/>
            <w:vAlign w:val="center"/>
          </w:tcPr>
          <w:p w14:paraId="1C7693EE"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913" w:type="pct"/>
            <w:vMerge/>
          </w:tcPr>
          <w:p w14:paraId="0C15D6D9"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714C127C" w14:textId="77777777" w:rsidTr="008757AB">
        <w:trPr>
          <w:trHeight w:val="80"/>
        </w:trPr>
        <w:tc>
          <w:tcPr>
            <w:tcW w:w="595" w:type="pct"/>
            <w:vMerge/>
          </w:tcPr>
          <w:p w14:paraId="781E392D"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3A8474C0" w14:textId="77777777" w:rsidR="007427B2" w:rsidRPr="00D57B0E" w:rsidRDefault="007427B2" w:rsidP="008757AB">
            <w:pPr>
              <w:suppressAutoHyphens/>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8. Вычисление НДФЛ на доход.</w:t>
            </w:r>
          </w:p>
        </w:tc>
        <w:tc>
          <w:tcPr>
            <w:tcW w:w="626" w:type="pct"/>
            <w:vAlign w:val="center"/>
          </w:tcPr>
          <w:p w14:paraId="067FB7E7"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913" w:type="pct"/>
            <w:vMerge/>
          </w:tcPr>
          <w:p w14:paraId="6CBEDDB3"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16A6995D" w14:textId="77777777" w:rsidTr="008757AB">
        <w:trPr>
          <w:trHeight w:val="80"/>
        </w:trPr>
        <w:tc>
          <w:tcPr>
            <w:tcW w:w="595" w:type="pct"/>
            <w:vMerge/>
          </w:tcPr>
          <w:p w14:paraId="0E6E25FF"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32B4605C" w14:textId="77777777" w:rsidR="007427B2" w:rsidRPr="00D57B0E" w:rsidRDefault="007427B2" w:rsidP="008757AB">
            <w:pPr>
              <w:suppressAutoHyphens/>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9. Определение налогов для различных видов имущества с учетом налоговых вычетов</w:t>
            </w:r>
          </w:p>
        </w:tc>
        <w:tc>
          <w:tcPr>
            <w:tcW w:w="626" w:type="pct"/>
            <w:vAlign w:val="center"/>
          </w:tcPr>
          <w:p w14:paraId="4CE17027"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913" w:type="pct"/>
            <w:vMerge/>
          </w:tcPr>
          <w:p w14:paraId="7F9873FC"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65160E3F" w14:textId="77777777" w:rsidTr="008757AB">
        <w:trPr>
          <w:trHeight w:val="80"/>
        </w:trPr>
        <w:tc>
          <w:tcPr>
            <w:tcW w:w="595" w:type="pct"/>
            <w:vMerge/>
          </w:tcPr>
          <w:p w14:paraId="1056405B"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57EFA60B"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26" w:type="pct"/>
            <w:vAlign w:val="center"/>
          </w:tcPr>
          <w:p w14:paraId="1FC1DCAC" w14:textId="77777777" w:rsidR="007427B2" w:rsidRPr="00D57B0E" w:rsidRDefault="007427B2" w:rsidP="008757AB">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913" w:type="pct"/>
            <w:vMerge/>
          </w:tcPr>
          <w:p w14:paraId="6B3B82CE"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091BB01C" w14:textId="77777777" w:rsidTr="008757AB">
        <w:trPr>
          <w:trHeight w:val="178"/>
        </w:trPr>
        <w:tc>
          <w:tcPr>
            <w:tcW w:w="595" w:type="pct"/>
            <w:vMerge w:val="restart"/>
          </w:tcPr>
          <w:p w14:paraId="1A2D7901"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Тема 2.6 Финансовые махинации</w:t>
            </w:r>
          </w:p>
        </w:tc>
        <w:tc>
          <w:tcPr>
            <w:tcW w:w="2866" w:type="pct"/>
          </w:tcPr>
          <w:p w14:paraId="5D87E75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 учебного материала</w:t>
            </w:r>
          </w:p>
        </w:tc>
        <w:tc>
          <w:tcPr>
            <w:tcW w:w="626" w:type="pct"/>
            <w:vAlign w:val="center"/>
          </w:tcPr>
          <w:p w14:paraId="41C2D57D"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2/1</w:t>
            </w:r>
          </w:p>
        </w:tc>
        <w:tc>
          <w:tcPr>
            <w:tcW w:w="913" w:type="pct"/>
            <w:vMerge w:val="restart"/>
          </w:tcPr>
          <w:p w14:paraId="6A84F0ED" w14:textId="4D514173"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1,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 xml:space="preserve">3, ОК </w:t>
            </w:r>
            <w:r w:rsidR="008757AB"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4</w:t>
            </w:r>
          </w:p>
        </w:tc>
      </w:tr>
      <w:tr w:rsidR="007427B2" w:rsidRPr="00D57B0E" w14:paraId="6761C987" w14:textId="77777777" w:rsidTr="008757AB">
        <w:trPr>
          <w:trHeight w:val="176"/>
        </w:trPr>
        <w:tc>
          <w:tcPr>
            <w:tcW w:w="595" w:type="pct"/>
            <w:vMerge/>
          </w:tcPr>
          <w:p w14:paraId="063FC6E4"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57BDCC74" w14:textId="77777777" w:rsidR="007427B2" w:rsidRPr="00D57B0E" w:rsidRDefault="007427B2" w:rsidP="00D16B93">
            <w:pPr>
              <w:numPr>
                <w:ilvl w:val="0"/>
                <w:numId w:val="83"/>
              </w:numPr>
              <w:suppressAutoHyphens/>
              <w:spacing w:after="0" w:line="240" w:lineRule="auto"/>
              <w:ind w:left="401"/>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Махинации с банковскими картами. Защита банковских карт</w:t>
            </w:r>
          </w:p>
        </w:tc>
        <w:tc>
          <w:tcPr>
            <w:tcW w:w="626" w:type="pct"/>
            <w:vMerge w:val="restart"/>
            <w:vAlign w:val="center"/>
          </w:tcPr>
          <w:p w14:paraId="27595DC0"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913" w:type="pct"/>
            <w:vMerge/>
          </w:tcPr>
          <w:p w14:paraId="2A6E5FE6"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6AA1DD13" w14:textId="77777777" w:rsidTr="008757AB">
        <w:trPr>
          <w:trHeight w:val="176"/>
        </w:trPr>
        <w:tc>
          <w:tcPr>
            <w:tcW w:w="595" w:type="pct"/>
            <w:vMerge/>
          </w:tcPr>
          <w:p w14:paraId="2D7D2B1E"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35EBE708" w14:textId="77777777" w:rsidR="007427B2" w:rsidRPr="00D57B0E" w:rsidRDefault="007427B2" w:rsidP="00D16B93">
            <w:pPr>
              <w:numPr>
                <w:ilvl w:val="0"/>
                <w:numId w:val="83"/>
              </w:numPr>
              <w:suppressAutoHyphens/>
              <w:spacing w:after="0" w:line="240" w:lineRule="auto"/>
              <w:ind w:left="401"/>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Махинации с кредитами. Действия пострадавших от махинаций.</w:t>
            </w:r>
          </w:p>
        </w:tc>
        <w:tc>
          <w:tcPr>
            <w:tcW w:w="626" w:type="pct"/>
            <w:vMerge/>
            <w:vAlign w:val="center"/>
          </w:tcPr>
          <w:p w14:paraId="360ADC2C"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59AD5BA6"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3B41DD5F" w14:textId="77777777" w:rsidTr="008757AB">
        <w:trPr>
          <w:trHeight w:val="176"/>
        </w:trPr>
        <w:tc>
          <w:tcPr>
            <w:tcW w:w="595" w:type="pct"/>
            <w:vMerge/>
          </w:tcPr>
          <w:p w14:paraId="5EAAFFB6"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6120D2D7" w14:textId="77777777" w:rsidR="007427B2" w:rsidRPr="00D57B0E" w:rsidRDefault="007427B2" w:rsidP="00D16B93">
            <w:pPr>
              <w:numPr>
                <w:ilvl w:val="0"/>
                <w:numId w:val="83"/>
              </w:numPr>
              <w:suppressAutoHyphens/>
              <w:spacing w:after="0" w:line="240" w:lineRule="auto"/>
              <w:ind w:left="401"/>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Махинации с инвестициями. Признаки финансовой пирамиды.</w:t>
            </w:r>
          </w:p>
        </w:tc>
        <w:tc>
          <w:tcPr>
            <w:tcW w:w="626" w:type="pct"/>
            <w:vMerge/>
            <w:vAlign w:val="center"/>
          </w:tcPr>
          <w:p w14:paraId="43456742"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5897310E"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473F65A5" w14:textId="77777777" w:rsidTr="008757AB">
        <w:trPr>
          <w:trHeight w:val="176"/>
        </w:trPr>
        <w:tc>
          <w:tcPr>
            <w:tcW w:w="595" w:type="pct"/>
            <w:vMerge/>
          </w:tcPr>
          <w:p w14:paraId="68D665F1"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0411C5FE" w14:textId="77777777" w:rsidR="007427B2" w:rsidRPr="00D57B0E" w:rsidRDefault="007427B2" w:rsidP="00D16B93">
            <w:pPr>
              <w:numPr>
                <w:ilvl w:val="0"/>
                <w:numId w:val="83"/>
              </w:numPr>
              <w:suppressAutoHyphens/>
              <w:spacing w:after="0" w:line="240" w:lineRule="auto"/>
              <w:ind w:left="401"/>
              <w:rPr>
                <w:rFonts w:ascii="Times New Roman" w:eastAsia="Times New Roman" w:hAnsi="Times New Roman" w:cs="Times New Roman"/>
                <w:bCs/>
                <w:color w:val="000000" w:themeColor="text1"/>
                <w:sz w:val="24"/>
                <w:szCs w:val="24"/>
                <w:lang w:val="x-none" w:eastAsia="x-none"/>
              </w:rPr>
            </w:pPr>
            <w:r w:rsidRPr="00D57B0E">
              <w:rPr>
                <w:rFonts w:ascii="Times New Roman" w:eastAsia="Times New Roman" w:hAnsi="Times New Roman" w:cs="Times New Roman"/>
                <w:bCs/>
                <w:color w:val="000000" w:themeColor="text1"/>
                <w:sz w:val="24"/>
                <w:szCs w:val="24"/>
                <w:lang w:val="x-none" w:eastAsia="x-none"/>
              </w:rPr>
              <w:t>Основные признаки мошеннических схем.</w:t>
            </w:r>
          </w:p>
        </w:tc>
        <w:tc>
          <w:tcPr>
            <w:tcW w:w="626" w:type="pct"/>
            <w:vMerge/>
            <w:vAlign w:val="center"/>
          </w:tcPr>
          <w:p w14:paraId="38E542EB"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4E44FA33"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1549D89" w14:textId="77777777" w:rsidTr="008757AB">
        <w:trPr>
          <w:trHeight w:val="176"/>
        </w:trPr>
        <w:tc>
          <w:tcPr>
            <w:tcW w:w="595" w:type="pct"/>
            <w:vMerge/>
          </w:tcPr>
          <w:p w14:paraId="662B531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271F85A1"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том числе практических и лабораторных занятий</w:t>
            </w:r>
          </w:p>
        </w:tc>
        <w:tc>
          <w:tcPr>
            <w:tcW w:w="626" w:type="pct"/>
            <w:vAlign w:val="center"/>
          </w:tcPr>
          <w:p w14:paraId="7F563705"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w:t>
            </w:r>
          </w:p>
        </w:tc>
        <w:tc>
          <w:tcPr>
            <w:tcW w:w="913" w:type="pct"/>
            <w:vMerge/>
          </w:tcPr>
          <w:p w14:paraId="2989AA3D"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5E117C0A" w14:textId="77777777" w:rsidTr="008757AB">
        <w:trPr>
          <w:trHeight w:val="176"/>
        </w:trPr>
        <w:tc>
          <w:tcPr>
            <w:tcW w:w="595" w:type="pct"/>
            <w:vMerge/>
          </w:tcPr>
          <w:p w14:paraId="462C4D29"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2C99072C" w14:textId="77777777" w:rsidR="007427B2" w:rsidRPr="00D57B0E" w:rsidRDefault="007427B2" w:rsidP="008757AB">
            <w:pPr>
              <w:suppressAutoHyphens/>
              <w:spacing w:after="0" w:line="276"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Практическое занятие № 10. Бизнес-игра «Заманчивое предложение»</w:t>
            </w:r>
          </w:p>
        </w:tc>
        <w:tc>
          <w:tcPr>
            <w:tcW w:w="626" w:type="pct"/>
            <w:vAlign w:val="center"/>
          </w:tcPr>
          <w:p w14:paraId="05B4DE55" w14:textId="77777777" w:rsidR="007427B2" w:rsidRPr="00D57B0E" w:rsidRDefault="007427B2" w:rsidP="008757AB">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1</w:t>
            </w:r>
          </w:p>
        </w:tc>
        <w:tc>
          <w:tcPr>
            <w:tcW w:w="913" w:type="pct"/>
            <w:vMerge/>
          </w:tcPr>
          <w:p w14:paraId="06C210F7"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0A621C04" w14:textId="77777777" w:rsidTr="008757AB">
        <w:trPr>
          <w:trHeight w:val="176"/>
        </w:trPr>
        <w:tc>
          <w:tcPr>
            <w:tcW w:w="595" w:type="pct"/>
            <w:vMerge/>
          </w:tcPr>
          <w:p w14:paraId="5FD08132"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p>
        </w:tc>
        <w:tc>
          <w:tcPr>
            <w:tcW w:w="2866" w:type="pct"/>
          </w:tcPr>
          <w:p w14:paraId="5CF934C7"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26" w:type="pct"/>
            <w:vAlign w:val="center"/>
          </w:tcPr>
          <w:p w14:paraId="5F6A996C" w14:textId="77777777" w:rsidR="007427B2" w:rsidRPr="00D57B0E" w:rsidRDefault="007427B2" w:rsidP="008757AB">
            <w:pPr>
              <w:spacing w:after="0" w:line="276" w:lineRule="auto"/>
              <w:rPr>
                <w:rFonts w:ascii="Times New Roman" w:eastAsia="Times New Roman" w:hAnsi="Times New Roman" w:cs="Times New Roman"/>
                <w:b/>
                <w:i/>
                <w:color w:val="000000" w:themeColor="text1"/>
                <w:sz w:val="24"/>
                <w:szCs w:val="24"/>
                <w:lang w:eastAsia="ru-RU"/>
              </w:rPr>
            </w:pPr>
          </w:p>
        </w:tc>
        <w:tc>
          <w:tcPr>
            <w:tcW w:w="913" w:type="pct"/>
            <w:vMerge/>
          </w:tcPr>
          <w:p w14:paraId="178CA9FD"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2A10AE97" w14:textId="77777777" w:rsidTr="008757AB">
        <w:tc>
          <w:tcPr>
            <w:tcW w:w="3461" w:type="pct"/>
            <w:gridSpan w:val="2"/>
          </w:tcPr>
          <w:p w14:paraId="70D97568" w14:textId="77777777" w:rsidR="007427B2" w:rsidRPr="00D57B0E" w:rsidRDefault="007427B2" w:rsidP="008757AB">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Промежуточная аттестация</w:t>
            </w:r>
          </w:p>
        </w:tc>
        <w:tc>
          <w:tcPr>
            <w:tcW w:w="626" w:type="pct"/>
            <w:vAlign w:val="center"/>
          </w:tcPr>
          <w:p w14:paraId="6179FA36" w14:textId="77777777" w:rsidR="007427B2" w:rsidRPr="00D57B0E" w:rsidRDefault="007427B2" w:rsidP="008757AB">
            <w:pPr>
              <w:spacing w:after="0" w:line="276" w:lineRule="auto"/>
              <w:jc w:val="center"/>
              <w:rPr>
                <w:rFonts w:ascii="Times New Roman" w:eastAsia="Times New Roman" w:hAnsi="Times New Roman" w:cs="Times New Roman"/>
                <w:b/>
                <w:iCs/>
                <w:color w:val="000000" w:themeColor="text1"/>
                <w:sz w:val="24"/>
                <w:szCs w:val="24"/>
                <w:lang w:eastAsia="ru-RU"/>
              </w:rPr>
            </w:pPr>
          </w:p>
        </w:tc>
        <w:tc>
          <w:tcPr>
            <w:tcW w:w="913" w:type="pct"/>
          </w:tcPr>
          <w:p w14:paraId="1F80C4F5" w14:textId="77777777" w:rsidR="007427B2" w:rsidRPr="00D57B0E" w:rsidRDefault="007427B2" w:rsidP="008757AB">
            <w:pPr>
              <w:spacing w:after="0" w:line="276" w:lineRule="auto"/>
              <w:jc w:val="center"/>
              <w:rPr>
                <w:rFonts w:ascii="Times New Roman" w:eastAsia="Times New Roman" w:hAnsi="Times New Roman" w:cs="Times New Roman"/>
                <w:color w:val="000000" w:themeColor="text1"/>
                <w:sz w:val="24"/>
                <w:szCs w:val="24"/>
                <w:lang w:eastAsia="ru-RU"/>
              </w:rPr>
            </w:pPr>
          </w:p>
        </w:tc>
      </w:tr>
      <w:tr w:rsidR="007427B2" w:rsidRPr="00D57B0E" w14:paraId="4D9E0E73" w14:textId="77777777" w:rsidTr="008757AB">
        <w:trPr>
          <w:trHeight w:val="20"/>
        </w:trPr>
        <w:tc>
          <w:tcPr>
            <w:tcW w:w="3461" w:type="pct"/>
            <w:gridSpan w:val="2"/>
          </w:tcPr>
          <w:p w14:paraId="5D06AA8D" w14:textId="77777777" w:rsidR="007427B2" w:rsidRPr="00D57B0E" w:rsidRDefault="007427B2" w:rsidP="00875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626" w:type="pct"/>
            <w:vAlign w:val="center"/>
          </w:tcPr>
          <w:p w14:paraId="63C9B8F0" w14:textId="77777777" w:rsidR="007427B2" w:rsidRPr="00D57B0E" w:rsidRDefault="007427B2" w:rsidP="008757AB">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36/12</w:t>
            </w:r>
          </w:p>
        </w:tc>
        <w:tc>
          <w:tcPr>
            <w:tcW w:w="913" w:type="pct"/>
          </w:tcPr>
          <w:p w14:paraId="4CC8C799" w14:textId="77777777" w:rsidR="007427B2" w:rsidRPr="00D57B0E" w:rsidRDefault="007427B2" w:rsidP="008757AB">
            <w:pPr>
              <w:spacing w:after="0" w:line="276" w:lineRule="auto"/>
              <w:jc w:val="center"/>
              <w:rPr>
                <w:rFonts w:ascii="Times New Roman" w:eastAsia="Times New Roman" w:hAnsi="Times New Roman" w:cs="Times New Roman"/>
                <w:bCs/>
                <w:color w:val="000000" w:themeColor="text1"/>
                <w:sz w:val="24"/>
                <w:szCs w:val="24"/>
                <w:lang w:eastAsia="ru-RU"/>
              </w:rPr>
            </w:pPr>
          </w:p>
        </w:tc>
      </w:tr>
    </w:tbl>
    <w:p w14:paraId="439D31C3" w14:textId="77777777" w:rsidR="007427B2" w:rsidRPr="00D57B0E" w:rsidRDefault="007427B2" w:rsidP="007427B2">
      <w:pPr>
        <w:suppressAutoHyphens/>
        <w:spacing w:after="200" w:line="276" w:lineRule="auto"/>
        <w:jc w:val="both"/>
        <w:rPr>
          <w:rFonts w:ascii="Times New Roman" w:eastAsia="Times New Roman" w:hAnsi="Times New Roman" w:cs="Times New Roman"/>
          <w:bCs/>
          <w:i/>
          <w:color w:val="000000" w:themeColor="text1"/>
          <w:sz w:val="24"/>
          <w:szCs w:val="24"/>
          <w:lang w:eastAsia="ru-RU"/>
        </w:rPr>
      </w:pPr>
    </w:p>
    <w:p w14:paraId="008AD378" w14:textId="77777777" w:rsidR="007427B2" w:rsidRPr="00D57B0E" w:rsidRDefault="007427B2" w:rsidP="007427B2">
      <w:pPr>
        <w:suppressAutoHyphens/>
        <w:spacing w:after="200" w:line="276"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 xml:space="preserve"> </w:t>
      </w:r>
    </w:p>
    <w:p w14:paraId="68DF5CF6" w14:textId="77777777" w:rsidR="007427B2" w:rsidRPr="00D57B0E" w:rsidRDefault="007427B2" w:rsidP="007427B2">
      <w:pPr>
        <w:spacing w:after="200" w:line="276" w:lineRule="auto"/>
        <w:ind w:firstLine="709"/>
        <w:rPr>
          <w:rFonts w:ascii="Times New Roman" w:eastAsia="Times New Roman" w:hAnsi="Times New Roman" w:cs="Times New Roman"/>
          <w:i/>
          <w:color w:val="000000" w:themeColor="text1"/>
          <w:sz w:val="24"/>
          <w:szCs w:val="24"/>
          <w:lang w:eastAsia="ru-RU"/>
        </w:rPr>
        <w:sectPr w:rsidR="007427B2" w:rsidRPr="00D57B0E" w:rsidSect="00625088">
          <w:pgSz w:w="16840" w:h="11907" w:orient="landscape"/>
          <w:pgMar w:top="851" w:right="1134" w:bottom="851" w:left="992" w:header="709" w:footer="709" w:gutter="0"/>
          <w:cols w:space="720"/>
        </w:sectPr>
      </w:pPr>
    </w:p>
    <w:p w14:paraId="5BFE3650" w14:textId="018E128E" w:rsidR="007427B2" w:rsidRPr="00D57B0E" w:rsidRDefault="007427B2" w:rsidP="008757AB">
      <w:pPr>
        <w:spacing w:after="20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 УСЛОВИЯ РЕАЛИЗАЦИИ УЧЕБНОЙ ДИСЦИПЛИНЫ</w:t>
      </w:r>
    </w:p>
    <w:p w14:paraId="5A4D2550" w14:textId="77777777" w:rsidR="00B35732" w:rsidRPr="00552718" w:rsidRDefault="007427B2" w:rsidP="00B35732">
      <w:pPr>
        <w:spacing w:after="0"/>
        <w:jc w:val="both"/>
        <w:rPr>
          <w:rFonts w:ascii="Times New Roman" w:hAnsi="Times New Roman" w:cs="Times New Roman"/>
          <w:b/>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3.1. Для реализации программы учебной дисциплины должны быть предусмотрены</w:t>
      </w:r>
      <w:r w:rsidR="006777A9" w:rsidRPr="00D57B0E">
        <w:rPr>
          <w:rFonts w:ascii="Times New Roman" w:eastAsia="Times New Roman" w:hAnsi="Times New Roman" w:cs="Times New Roman"/>
          <w:bCs/>
          <w:color w:val="000000" w:themeColor="text1"/>
          <w:sz w:val="24"/>
          <w:szCs w:val="24"/>
          <w:lang w:eastAsia="ru-RU"/>
        </w:rPr>
        <w:t>:</w:t>
      </w:r>
      <w:r w:rsidRPr="00D57B0E">
        <w:rPr>
          <w:rFonts w:ascii="Times New Roman" w:eastAsia="Times New Roman" w:hAnsi="Times New Roman" w:cs="Times New Roman"/>
          <w:bCs/>
          <w:color w:val="000000" w:themeColor="text1"/>
          <w:sz w:val="24"/>
          <w:szCs w:val="24"/>
          <w:lang w:eastAsia="ru-RU"/>
        </w:rPr>
        <w:t xml:space="preserve"> </w:t>
      </w:r>
      <w:r w:rsidR="00B35732" w:rsidRPr="00D57B0E">
        <w:rPr>
          <w:rFonts w:ascii="Times New Roman" w:eastAsia="Times New Roman" w:hAnsi="Times New Roman" w:cs="Times New Roman"/>
          <w:bCs/>
          <w:color w:val="000000" w:themeColor="text1"/>
          <w:sz w:val="24"/>
          <w:szCs w:val="24"/>
          <w:lang w:eastAsia="ru-RU"/>
        </w:rPr>
        <w:t xml:space="preserve">3.1. Для реализации программы учебной дисциплины должно быть предусмотрено: </w:t>
      </w:r>
      <w:r w:rsidR="00B35732" w:rsidRPr="00552718">
        <w:rPr>
          <w:rFonts w:ascii="Times New Roman" w:hAnsi="Times New Roman" w:cs="Times New Roman"/>
          <w:b/>
          <w:color w:val="000000" w:themeColor="text1"/>
          <w:sz w:val="24"/>
          <w:szCs w:val="24"/>
        </w:rPr>
        <w:t xml:space="preserve">Организация рабочего места </w:t>
      </w:r>
    </w:p>
    <w:p w14:paraId="5C9D5E87"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рабочее/учебное место обучающегося создается индивидуально с учетом его особых образовательных потребностей, а также сопутствующих нейросенсорных нарушений</w:t>
      </w:r>
    </w:p>
    <w:p w14:paraId="1C405389"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размеров рабочей зоны на одно место, с учетом подъезда и разворота кресла-коляски</w:t>
      </w:r>
    </w:p>
    <w:p w14:paraId="6AD17739"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ширины прохода между рядами столов</w:t>
      </w:r>
    </w:p>
    <w:p w14:paraId="00D7B85A"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при организации учебного места учитываются возможности и особенности моторики, восприятия, внимания, памяти обучающегося</w:t>
      </w:r>
    </w:p>
    <w:p w14:paraId="6EC804DF"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инвалидов-колясочников предусматриваются места в первом ряду, ближайшие от входа в помещение.</w:t>
      </w:r>
    </w:p>
    <w:p w14:paraId="0A6FD75A"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установка (перемещение) учебной доски в зоне доступности инвалида на коляске</w:t>
      </w:r>
    </w:p>
    <w:p w14:paraId="7FA54BC4"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аудитория должна быть оборудована столами, регулируемыми по росту обучающихся, а также специализированными креслами-столами с индивидуальными средствами фиксации, предписанными в медицинских рекомендациях</w:t>
      </w:r>
    </w:p>
    <w:p w14:paraId="0358A7A0"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оснащение аудитории персональными компьютерами, техническими приспособлениями (специальная клавиатура, различные контакторы, заменяющие мышь, джойстики, трекболы, головная компьютерная мышь, выносные кнопки разных цветов и диаметров, сенсорные планшеты и т.д.)</w:t>
      </w:r>
    </w:p>
    <w:p w14:paraId="7B235DB1"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персональный компьютер должен быть оснащен виртуальной экранной клавиатурой, коммуникационными каналами, программными продуктами</w:t>
      </w:r>
    </w:p>
    <w:p w14:paraId="16CE54D3"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крепления тетрадей и книг на столе обучающегося можно разместить специальные магниты и кнопки, наклонные доски для письма</w:t>
      </w:r>
    </w:p>
    <w:p w14:paraId="0498F082" w14:textId="77777777" w:rsidR="00B35732" w:rsidRPr="00552718" w:rsidRDefault="00B35732" w:rsidP="00B35732">
      <w:pPr>
        <w:spacing w:after="0" w:line="240" w:lineRule="auto"/>
        <w:rPr>
          <w:rFonts w:ascii="Times New Roman" w:hAnsi="Times New Roman" w:cs="Times New Roman"/>
          <w:sz w:val="24"/>
          <w:szCs w:val="24"/>
        </w:rPr>
      </w:pPr>
    </w:p>
    <w:p w14:paraId="7A4F5422" w14:textId="77777777" w:rsidR="00B35732" w:rsidRPr="00552718" w:rsidRDefault="00B35732" w:rsidP="00B35732">
      <w:pPr>
        <w:spacing w:after="0" w:line="240" w:lineRule="auto"/>
        <w:rPr>
          <w:rFonts w:ascii="Times New Roman" w:hAnsi="Times New Roman" w:cs="Times New Roman"/>
          <w:b/>
          <w:bCs/>
          <w:sz w:val="24"/>
          <w:szCs w:val="24"/>
        </w:rPr>
      </w:pPr>
      <w:r w:rsidRPr="00552718">
        <w:rPr>
          <w:rFonts w:ascii="Times New Roman" w:hAnsi="Times New Roman" w:cs="Times New Roman"/>
          <w:b/>
          <w:bCs/>
          <w:sz w:val="24"/>
          <w:szCs w:val="24"/>
        </w:rPr>
        <w:t>Технические и программные средства общего и специального назначения</w:t>
      </w:r>
    </w:p>
    <w:p w14:paraId="505BA34C" w14:textId="77777777" w:rsidR="00B35732" w:rsidRPr="00552718" w:rsidRDefault="00B35732" w:rsidP="00B35732">
      <w:pPr>
        <w:spacing w:after="0" w:line="240" w:lineRule="auto"/>
        <w:rPr>
          <w:rFonts w:ascii="Times New Roman" w:hAnsi="Times New Roman" w:cs="Times New Roman"/>
          <w:b/>
          <w:bCs/>
          <w:sz w:val="24"/>
          <w:szCs w:val="24"/>
        </w:rPr>
      </w:pPr>
    </w:p>
    <w:p w14:paraId="669479B1"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eastAsia="Times New Roman" w:hAnsi="Times New Roman" w:cs="Times New Roman"/>
          <w:sz w:val="24"/>
          <w:szCs w:val="24"/>
          <w:lang w:eastAsia="ru-RU"/>
        </w:rPr>
        <w:t>в качестве простых технических средств, служащих для облегчения процесса письма, можно использовать увеличенные в размерах ручки и специальные накладки к ним, позволяющие удерживать ручку и манипулировать ею с минимальными усилиями, а также утяжеленными (с дополнительным грузом) ручками, снижающими проявления тремора при письме</w:t>
      </w:r>
    </w:p>
    <w:p w14:paraId="690D6865"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w:t>
      </w:r>
    </w:p>
    <w:p w14:paraId="426AD683"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виртуальная экранная клавиатура</w:t>
      </w:r>
    </w:p>
    <w:p w14:paraId="17B4480B"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головная компьютерная мышь</w:t>
      </w:r>
    </w:p>
    <w:p w14:paraId="7A3C8969"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ножная компьютерная мышь</w:t>
      </w:r>
    </w:p>
    <w:p w14:paraId="7F7082EB"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выносные компьютерные кнопки</w:t>
      </w:r>
    </w:p>
    <w:p w14:paraId="1A5B624A"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компьютерный джойстик или компьютерный роллер</w:t>
      </w:r>
    </w:p>
    <w:p w14:paraId="3ED68088"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сенсорный планшет</w:t>
      </w:r>
    </w:p>
    <w:p w14:paraId="460DBE78"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компьютерная мышь с прикусывателем</w:t>
      </w:r>
      <w:r>
        <w:rPr>
          <w:rFonts w:ascii="Times New Roman" w:hAnsi="Times New Roman" w:cs="Times New Roman"/>
          <w:sz w:val="24"/>
          <w:szCs w:val="24"/>
        </w:rPr>
        <w:t xml:space="preserve"> </w:t>
      </w:r>
      <w:r w:rsidRPr="00552718">
        <w:rPr>
          <w:rFonts w:ascii="Times New Roman" w:hAnsi="Times New Roman" w:cs="Times New Roman"/>
          <w:sz w:val="20"/>
          <w:szCs w:val="20"/>
        </w:rPr>
        <w:t>ай-трекер</w:t>
      </w:r>
    </w:p>
    <w:p w14:paraId="093C2BAD" w14:textId="0E5E7F7A" w:rsidR="006777A9" w:rsidRPr="00D57B0E" w:rsidRDefault="006777A9" w:rsidP="00B3573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42768469" w14:textId="64643C06" w:rsidR="007427B2" w:rsidRPr="00D57B0E" w:rsidRDefault="006777A9" w:rsidP="006777A9">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Специальные помещения:</w:t>
      </w:r>
    </w:p>
    <w:p w14:paraId="57C298D1" w14:textId="13CB770E" w:rsidR="007427B2" w:rsidRPr="00D57B0E" w:rsidRDefault="008757AB" w:rsidP="007427B2">
      <w:pPr>
        <w:suppressAutoHyphens/>
        <w:autoSpaceDE w:val="0"/>
        <w:autoSpaceDN w:val="0"/>
        <w:adjustRightInd w:val="0"/>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7427B2" w:rsidRPr="00D57B0E">
        <w:rPr>
          <w:rFonts w:ascii="Times New Roman" w:eastAsia="Times New Roman" w:hAnsi="Times New Roman" w:cs="Times New Roman"/>
          <w:bCs/>
          <w:color w:val="000000" w:themeColor="text1"/>
          <w:sz w:val="24"/>
          <w:szCs w:val="24"/>
          <w:lang w:eastAsia="ru-RU"/>
        </w:rPr>
        <w:t>Кабинет</w:t>
      </w:r>
      <w:r w:rsidR="007427B2" w:rsidRPr="00D57B0E">
        <w:rPr>
          <w:rFonts w:ascii="Times New Roman" w:eastAsia="Times New Roman" w:hAnsi="Times New Roman" w:cs="Times New Roman"/>
          <w:bCs/>
          <w:i/>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с</w:t>
      </w:r>
      <w:r w:rsidR="007427B2" w:rsidRPr="00D57B0E">
        <w:rPr>
          <w:rFonts w:ascii="Times New Roman" w:eastAsia="Times New Roman" w:hAnsi="Times New Roman" w:cs="Times New Roman"/>
          <w:bCs/>
          <w:color w:val="000000" w:themeColor="text1"/>
          <w:sz w:val="24"/>
          <w:szCs w:val="24"/>
          <w:lang w:eastAsia="ru-RU"/>
        </w:rPr>
        <w:t>оциально-экономических дисциплин»</w:t>
      </w:r>
      <w:r w:rsidR="007427B2" w:rsidRPr="00D57B0E">
        <w:rPr>
          <w:rFonts w:ascii="Times New Roman" w:eastAsia="Times New Roman" w:hAnsi="Times New Roman" w:cs="Times New Roman"/>
          <w:color w:val="000000" w:themeColor="text1"/>
          <w:sz w:val="24"/>
          <w:szCs w:val="24"/>
        </w:rPr>
        <w:t>, оснащенный о</w:t>
      </w:r>
      <w:r w:rsidR="007427B2" w:rsidRPr="00D57B0E">
        <w:rPr>
          <w:rFonts w:ascii="Times New Roman" w:eastAsia="Times New Roman" w:hAnsi="Times New Roman" w:cs="Times New Roman"/>
          <w:bCs/>
          <w:color w:val="000000" w:themeColor="text1"/>
          <w:sz w:val="24"/>
          <w:szCs w:val="24"/>
        </w:rPr>
        <w:t>борудованием</w:t>
      </w:r>
      <w:r w:rsidRPr="00D57B0E">
        <w:rPr>
          <w:rFonts w:ascii="Times New Roman" w:eastAsia="Times New Roman" w:hAnsi="Times New Roman" w:cs="Times New Roman"/>
          <w:bCs/>
          <w:color w:val="000000" w:themeColor="text1"/>
          <w:sz w:val="24"/>
          <w:szCs w:val="24"/>
        </w:rPr>
        <w:t xml:space="preserve"> в соответствии с</w:t>
      </w:r>
      <w:r w:rsidR="007427B2" w:rsidRPr="00D57B0E">
        <w:rPr>
          <w:rFonts w:ascii="Times New Roman" w:eastAsia="Times New Roman" w:hAnsi="Times New Roman" w:cs="Times New Roman"/>
          <w:bCs/>
          <w:color w:val="000000" w:themeColor="text1"/>
          <w:sz w:val="24"/>
          <w:szCs w:val="24"/>
          <w:lang w:eastAsia="ru-RU"/>
        </w:rPr>
        <w:t xml:space="preserve"> п. 6.1.2.1 </w:t>
      </w:r>
      <w:r w:rsidRPr="00D57B0E">
        <w:rPr>
          <w:rFonts w:ascii="Times New Roman" w:eastAsia="Times New Roman" w:hAnsi="Times New Roman" w:cs="Times New Roman"/>
          <w:bCs/>
          <w:color w:val="000000" w:themeColor="text1"/>
          <w:sz w:val="24"/>
          <w:szCs w:val="24"/>
          <w:lang w:eastAsia="ru-RU"/>
        </w:rPr>
        <w:t>п</w:t>
      </w:r>
      <w:r w:rsidR="007427B2" w:rsidRPr="00D57B0E">
        <w:rPr>
          <w:rFonts w:ascii="Times New Roman" w:eastAsia="Times New Roman" w:hAnsi="Times New Roman" w:cs="Times New Roman"/>
          <w:bCs/>
          <w:color w:val="000000" w:themeColor="text1"/>
          <w:sz w:val="24"/>
          <w:szCs w:val="24"/>
          <w:lang w:eastAsia="ru-RU"/>
        </w:rPr>
        <w:t xml:space="preserve">римерной </w:t>
      </w:r>
      <w:r w:rsidRPr="00D57B0E">
        <w:rPr>
          <w:rFonts w:ascii="Times New Roman" w:eastAsia="Times New Roman" w:hAnsi="Times New Roman" w:cs="Times New Roman"/>
          <w:bCs/>
          <w:color w:val="000000" w:themeColor="text1"/>
          <w:sz w:val="24"/>
          <w:szCs w:val="24"/>
          <w:lang w:eastAsia="ru-RU"/>
        </w:rPr>
        <w:t>основной образовательной</w:t>
      </w:r>
      <w:r w:rsidR="007427B2" w:rsidRPr="00D57B0E">
        <w:rPr>
          <w:rFonts w:ascii="Times New Roman" w:eastAsia="Times New Roman" w:hAnsi="Times New Roman" w:cs="Times New Roman"/>
          <w:bCs/>
          <w:color w:val="000000" w:themeColor="text1"/>
          <w:sz w:val="24"/>
          <w:szCs w:val="24"/>
          <w:lang w:eastAsia="ru-RU"/>
        </w:rPr>
        <w:t xml:space="preserve"> программы по данной </w:t>
      </w:r>
      <w:r w:rsidR="007427B2" w:rsidRPr="00D57B0E">
        <w:rPr>
          <w:rFonts w:ascii="Times New Roman" w:eastAsia="Times New Roman" w:hAnsi="Times New Roman" w:cs="Times New Roman"/>
          <w:bCs/>
          <w:iCs/>
          <w:color w:val="000000" w:themeColor="text1"/>
          <w:sz w:val="24"/>
          <w:szCs w:val="24"/>
          <w:lang w:eastAsia="ru-RU"/>
        </w:rPr>
        <w:t>профессии.</w:t>
      </w:r>
    </w:p>
    <w:p w14:paraId="5F6D809C"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06EBD617"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2080D5AC" w14:textId="2325B890" w:rsidR="007427B2" w:rsidRPr="00D57B0E" w:rsidRDefault="007427B2"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E7320B8"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соответствиис требованиями ФГОС СПО по профессии/специальности.</w:t>
      </w:r>
    </w:p>
    <w:p w14:paraId="31BB16CD"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716675C9"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02C18C85"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56387E64" w14:textId="77777777" w:rsidR="006777A9" w:rsidRPr="00D57B0E" w:rsidRDefault="006777A9" w:rsidP="006777A9">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79262568" w14:textId="77777777" w:rsidR="006777A9" w:rsidRPr="00D57B0E" w:rsidRDefault="006777A9" w:rsidP="007427B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0991EC7F" w14:textId="77777777" w:rsidR="007427B2" w:rsidRPr="00D57B0E" w:rsidRDefault="007427B2" w:rsidP="007427B2">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3E2A82C7" w14:textId="4699A6B9" w:rsidR="007427B2" w:rsidRPr="00D57B0E" w:rsidRDefault="007427B2" w:rsidP="007427B2">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3.2.1. Основные печатные </w:t>
      </w:r>
      <w:r w:rsidR="008757AB" w:rsidRPr="00D57B0E">
        <w:rPr>
          <w:rFonts w:ascii="Times New Roman" w:eastAsia="Times New Roman" w:hAnsi="Times New Roman" w:cs="Times New Roman"/>
          <w:b/>
          <w:color w:val="000000" w:themeColor="text1"/>
          <w:sz w:val="24"/>
          <w:szCs w:val="24"/>
          <w:lang w:eastAsia="ru-RU"/>
        </w:rPr>
        <w:t xml:space="preserve">и электронные </w:t>
      </w:r>
      <w:r w:rsidRPr="00D57B0E">
        <w:rPr>
          <w:rFonts w:ascii="Times New Roman" w:eastAsia="Times New Roman" w:hAnsi="Times New Roman" w:cs="Times New Roman"/>
          <w:b/>
          <w:color w:val="000000" w:themeColor="text1"/>
          <w:sz w:val="24"/>
          <w:szCs w:val="24"/>
          <w:lang w:eastAsia="ru-RU"/>
        </w:rPr>
        <w:t>издания</w:t>
      </w:r>
    </w:p>
    <w:p w14:paraId="7FE7E06F" w14:textId="6EBAC2A4" w:rsidR="007427B2" w:rsidRPr="00D57B0E" w:rsidRDefault="007427B2" w:rsidP="007427B2">
      <w:pPr>
        <w:spacing w:after="0" w:line="276" w:lineRule="auto"/>
        <w:ind w:firstLine="709"/>
        <w:contextualSpacing/>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1. </w:t>
      </w:r>
      <w:r w:rsidR="008757AB" w:rsidRPr="00D57B0E">
        <w:rPr>
          <w:rFonts w:ascii="Times New Roman" w:eastAsia="Times New Roman" w:hAnsi="Times New Roman" w:cs="Times New Roman"/>
          <w:bCs/>
          <w:color w:val="000000" w:themeColor="text1"/>
          <w:sz w:val="24"/>
          <w:szCs w:val="24"/>
          <w:lang w:eastAsia="ru-RU"/>
        </w:rPr>
        <w:t>Фрицлер, А. В.  Основы финансовой грамотности : учебное пособие для среднего профессионального образования / А. В. Фрицлер, Е. А. Тарханова. — Москва : Издательство Юрайт, 2022. — 154 с. — (Профессиональное образование). — ISBN 978-5-534-13794-1. — Текст : электронный // Образовательная платформа Юрайт [сайт]. — URL: https://urait.ru/bcode/496684 (дата обращения: 03.05.2022).</w:t>
      </w:r>
    </w:p>
    <w:p w14:paraId="5586CA58" w14:textId="77777777" w:rsidR="008757AB" w:rsidRPr="00D57B0E" w:rsidRDefault="008757AB"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p>
    <w:p w14:paraId="2BDCBA64" w14:textId="3FE1D3CA"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4. КОНТРОЛЬ И ОЦЕНКА РЕЗУЛЬТАТОВ ОСВОЕНИЯ  </w:t>
      </w:r>
    </w:p>
    <w:p w14:paraId="4DE74925"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УЧЕБНОЙ ДИСЦИПЛИНЫ</w:t>
      </w:r>
    </w:p>
    <w:p w14:paraId="3CEE00D6" w14:textId="77777777" w:rsidR="007427B2" w:rsidRPr="00D57B0E" w:rsidRDefault="007427B2" w:rsidP="007427B2">
      <w:pPr>
        <w:spacing w:after="200" w:line="276" w:lineRule="auto"/>
        <w:contextualSpacing/>
        <w:jc w:val="center"/>
        <w:rPr>
          <w:rFonts w:ascii="Times New Roman" w:eastAsia="Times New Roman" w:hAnsi="Times New Roman" w:cs="Times New Roman"/>
          <w:b/>
          <w:color w:val="000000" w:themeColor="text1"/>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5"/>
        <w:gridCol w:w="3261"/>
        <w:gridCol w:w="2119"/>
      </w:tblGrid>
      <w:tr w:rsidR="007427B2" w:rsidRPr="00D57B0E" w14:paraId="0FF0C58D" w14:textId="77777777" w:rsidTr="008757AB">
        <w:tc>
          <w:tcPr>
            <w:tcW w:w="2121" w:type="pct"/>
          </w:tcPr>
          <w:p w14:paraId="11A2D6E7" w14:textId="05C116E2" w:rsidR="007427B2" w:rsidRPr="00D57B0E" w:rsidRDefault="007427B2" w:rsidP="0027594F">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Результаты обучения</w:t>
            </w:r>
            <w:r w:rsidR="0027594F" w:rsidRPr="00D57B0E">
              <w:rPr>
                <w:rStyle w:val="ac"/>
                <w:rFonts w:ascii="Times New Roman" w:hAnsi="Times New Roman"/>
                <w:b/>
                <w:bCs/>
                <w:i/>
                <w:color w:val="000000" w:themeColor="text1"/>
                <w:sz w:val="24"/>
                <w:szCs w:val="24"/>
              </w:rPr>
              <w:footnoteReference w:id="45"/>
            </w:r>
          </w:p>
        </w:tc>
        <w:tc>
          <w:tcPr>
            <w:tcW w:w="1745" w:type="pct"/>
          </w:tcPr>
          <w:p w14:paraId="2F1B287F" w14:textId="77777777" w:rsidR="007427B2" w:rsidRPr="00D57B0E" w:rsidRDefault="007427B2" w:rsidP="008757A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Критерии оценки</w:t>
            </w:r>
          </w:p>
        </w:tc>
        <w:tc>
          <w:tcPr>
            <w:tcW w:w="1134" w:type="pct"/>
          </w:tcPr>
          <w:p w14:paraId="3FED5C0A" w14:textId="77777777" w:rsidR="007427B2" w:rsidRPr="00D57B0E" w:rsidRDefault="007427B2" w:rsidP="008757A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Методы оценки</w:t>
            </w:r>
          </w:p>
        </w:tc>
      </w:tr>
      <w:tr w:rsidR="00D57B0E" w:rsidRPr="00D57B0E" w14:paraId="2D9CA649" w14:textId="77777777" w:rsidTr="008757AB">
        <w:tc>
          <w:tcPr>
            <w:tcW w:w="2121" w:type="pct"/>
          </w:tcPr>
          <w:p w14:paraId="22D76480"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Перечень знаний, осваиваемых в рамках дисциплины:</w:t>
            </w:r>
          </w:p>
          <w:p w14:paraId="3C3757C5"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источники информации и ресурсы для решения задач и проблем в профессиональном и/или социальном контексте;</w:t>
            </w:r>
          </w:p>
          <w:p w14:paraId="322EEF2B"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методы работы в профессиональной и смежных сферах;</w:t>
            </w:r>
          </w:p>
          <w:p w14:paraId="4D9A0CDA"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 структуру плана для решения задач; </w:t>
            </w:r>
          </w:p>
          <w:p w14:paraId="29EBE4EF"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порядок оценки результатов решения задач профессиональной деятельности;</w:t>
            </w:r>
          </w:p>
          <w:p w14:paraId="59BA6137"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основы предпринимательской деятельности; </w:t>
            </w:r>
          </w:p>
          <w:p w14:paraId="5E306441"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основы финансовой грамотности; </w:t>
            </w:r>
          </w:p>
          <w:p w14:paraId="0182F353"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правила разработки бизнес-планов; </w:t>
            </w:r>
          </w:p>
          <w:p w14:paraId="17BD653C"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кредитные банковские продукты;</w:t>
            </w:r>
          </w:p>
          <w:p w14:paraId="009765A9" w14:textId="484E5099" w:rsidR="007427B2" w:rsidRPr="00D57B0E" w:rsidRDefault="007427B2" w:rsidP="008757AB">
            <w:pPr>
              <w:spacing w:after="0" w:line="276"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содержание актуальной нормативно-правовой документации</w:t>
            </w:r>
          </w:p>
        </w:tc>
        <w:tc>
          <w:tcPr>
            <w:tcW w:w="1745" w:type="pct"/>
          </w:tcPr>
          <w:p w14:paraId="4B23C655" w14:textId="77777777" w:rsidR="007427B2" w:rsidRPr="00D57B0E" w:rsidRDefault="007427B2" w:rsidP="00875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Характеристики демонстрируемых знаний, которые могут быть проверены:</w:t>
            </w:r>
          </w:p>
          <w:p w14:paraId="367C7EBA" w14:textId="77777777" w:rsidR="007427B2" w:rsidRPr="00D57B0E" w:rsidRDefault="007427B2" w:rsidP="00875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ответы на тестовые задания содержат не менее 90% правильных ответов – оценка «отлично», не менее 75% правильных ответов – оценка «хорошо», не менее 60% правильных ответов – оценка «удовлетворительно»;</w:t>
            </w:r>
          </w:p>
          <w:p w14:paraId="61166E53" w14:textId="77777777" w:rsidR="007427B2" w:rsidRPr="00D57B0E" w:rsidRDefault="007427B2" w:rsidP="00875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 процессе выполнения заданий используются актуальные источники информации, количество источников информации не менее определенного заданием;</w:t>
            </w:r>
          </w:p>
          <w:p w14:paraId="4EBB526B" w14:textId="461951C0" w:rsidR="007427B2" w:rsidRPr="00D57B0E" w:rsidRDefault="007427B2" w:rsidP="00875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выбранные методы и способы решения поставленных задач позволяют решить их в заданные сроки</w:t>
            </w:r>
          </w:p>
        </w:tc>
        <w:tc>
          <w:tcPr>
            <w:tcW w:w="1134" w:type="pct"/>
          </w:tcPr>
          <w:p w14:paraId="0355C24B" w14:textId="77777777" w:rsidR="007427B2" w:rsidRPr="00D57B0E" w:rsidRDefault="007427B2" w:rsidP="00875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Тестирование</w:t>
            </w:r>
          </w:p>
          <w:p w14:paraId="0C0B6E8C" w14:textId="77777777" w:rsidR="007427B2" w:rsidRPr="00D57B0E" w:rsidRDefault="007427B2" w:rsidP="00875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Защита рефератов с учетом проверки на антиплагиат</w:t>
            </w:r>
          </w:p>
        </w:tc>
      </w:tr>
      <w:tr w:rsidR="00D57B0E" w:rsidRPr="00D57B0E" w14:paraId="63BBEB2C" w14:textId="77777777" w:rsidTr="008757AB">
        <w:trPr>
          <w:trHeight w:val="896"/>
        </w:trPr>
        <w:tc>
          <w:tcPr>
            <w:tcW w:w="2121" w:type="pct"/>
          </w:tcPr>
          <w:p w14:paraId="6DA4058D"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Перечень умений, осваиваемых в рамках дисциплины:</w:t>
            </w:r>
          </w:p>
          <w:p w14:paraId="4875D38E"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определять этапы решения задачи; составлять план действия; определять необходимые ресурсы; реализовывать составленный план; </w:t>
            </w:r>
          </w:p>
          <w:p w14:paraId="6B41C6A0"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выявлять и эффективно искать информацию, необходимую для решения задачи и/или проблемы;</w:t>
            </w:r>
          </w:p>
          <w:p w14:paraId="556DD25F"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 определять актуальность нормативно-правовой документации в профессиональной деятельности; </w:t>
            </w:r>
          </w:p>
          <w:p w14:paraId="712C763A"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владеть актуальными методами работы в профессиональной и смежных сферах; </w:t>
            </w:r>
          </w:p>
          <w:p w14:paraId="51C0889A"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оценивать результат и последствия своих действий (самостоятельно или с помощью наставника);</w:t>
            </w:r>
          </w:p>
          <w:p w14:paraId="62456DC2"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выявлять достоинства и недостатки коммерческой идеи;</w:t>
            </w:r>
          </w:p>
          <w:p w14:paraId="1C90A84F"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 презентовать идеи открытия собственного дела в профессиональной деятельности;</w:t>
            </w:r>
          </w:p>
          <w:p w14:paraId="7495A9B3"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 презентовать бизнес-идею; определять источники финансирования; </w:t>
            </w:r>
          </w:p>
          <w:p w14:paraId="2C9C316A"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определять инвестиционную привлекательность коммерческих идей в рамках профессиональной деятельности;</w:t>
            </w:r>
          </w:p>
          <w:p w14:paraId="7F206CDF"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 оформлять бизнес-план; </w:t>
            </w:r>
          </w:p>
          <w:p w14:paraId="31A8EA74" w14:textId="71D7E3E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рассчитывать размеры выплат по процентным ставкам кредитования</w:t>
            </w:r>
          </w:p>
        </w:tc>
        <w:tc>
          <w:tcPr>
            <w:tcW w:w="1745" w:type="pct"/>
          </w:tcPr>
          <w:p w14:paraId="75A3C85B"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логика выполнения задания приводит к получению требуемого результата;</w:t>
            </w:r>
          </w:p>
          <w:p w14:paraId="274A35FC"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 при выполнении задания используются соответствующие заданию источники информации;</w:t>
            </w:r>
          </w:p>
          <w:p w14:paraId="6505BFD0"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корректно и рационально использованы информационные технологии;</w:t>
            </w:r>
          </w:p>
          <w:p w14:paraId="289C8267"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 процессе освоения курса прослеживается положительная динамика успеваемости</w:t>
            </w:r>
          </w:p>
          <w:p w14:paraId="17437C37"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 практических занятиях в форме деловой игра продемонстрированы умения обосновывать коммерческую идею и убеждать коллег в ее рациональности;</w:t>
            </w:r>
          </w:p>
          <w:p w14:paraId="130118CF"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бизнес-план оформлен в соответствии с требованиями;</w:t>
            </w:r>
          </w:p>
          <w:p w14:paraId="2C2173F9"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получен корректный результат расчетов для заданных условий;</w:t>
            </w:r>
          </w:p>
          <w:p w14:paraId="1A6AE8D5" w14:textId="77777777" w:rsidR="007427B2" w:rsidRPr="00D57B0E" w:rsidRDefault="007427B2" w:rsidP="008757AB">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продемонстрировано умение вести диалог и находить компромиссы в процессе освоения курса дисциплины </w:t>
            </w:r>
          </w:p>
        </w:tc>
        <w:tc>
          <w:tcPr>
            <w:tcW w:w="1134" w:type="pct"/>
          </w:tcPr>
          <w:p w14:paraId="1272F0E6" w14:textId="77777777" w:rsidR="007427B2" w:rsidRPr="00D57B0E" w:rsidRDefault="007427B2" w:rsidP="00875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Оценка результатов выполнения практических работ.</w:t>
            </w:r>
          </w:p>
          <w:p w14:paraId="5E905FE6" w14:textId="77777777" w:rsidR="007427B2" w:rsidRPr="00D57B0E" w:rsidRDefault="007427B2" w:rsidP="008757AB">
            <w:pPr>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Экспертное наблюдение за ходом выполнения практической работы</w:t>
            </w:r>
          </w:p>
        </w:tc>
      </w:tr>
    </w:tbl>
    <w:p w14:paraId="3B39D10C" w14:textId="77777777" w:rsidR="007427B2" w:rsidRPr="00D57B0E" w:rsidRDefault="007427B2" w:rsidP="007427B2">
      <w:pPr>
        <w:spacing w:after="0" w:line="276" w:lineRule="auto"/>
        <w:jc w:val="both"/>
        <w:rPr>
          <w:rFonts w:ascii="Times New Roman" w:eastAsia="Times New Roman" w:hAnsi="Times New Roman" w:cs="Times New Roman"/>
          <w:b/>
          <w:color w:val="000000" w:themeColor="text1"/>
          <w:sz w:val="24"/>
          <w:szCs w:val="24"/>
          <w:lang w:eastAsia="ru-RU"/>
        </w:rPr>
      </w:pPr>
    </w:p>
    <w:p w14:paraId="34159FF0" w14:textId="77777777" w:rsidR="007427B2" w:rsidRPr="00D57B0E" w:rsidRDefault="007427B2" w:rsidP="007427B2">
      <w:pPr>
        <w:spacing w:after="0" w:line="276" w:lineRule="auto"/>
        <w:jc w:val="both"/>
        <w:rPr>
          <w:rFonts w:ascii="Times New Roman" w:eastAsia="Times New Roman" w:hAnsi="Times New Roman" w:cs="Times New Roman"/>
          <w:b/>
          <w:color w:val="000000" w:themeColor="text1"/>
          <w:sz w:val="24"/>
          <w:szCs w:val="24"/>
          <w:lang w:eastAsia="ru-RU"/>
        </w:rPr>
      </w:pPr>
    </w:p>
    <w:p w14:paraId="33E68C03" w14:textId="77777777" w:rsidR="00895F77" w:rsidRPr="00D57B0E" w:rsidRDefault="00895F77" w:rsidP="00895F77">
      <w:pPr>
        <w:spacing w:after="200" w:line="276" w:lineRule="auto"/>
        <w:rPr>
          <w:rFonts w:ascii="Times New Roman" w:eastAsia="Times New Roman" w:hAnsi="Times New Roman" w:cs="Times New Roman"/>
          <w:color w:val="000000" w:themeColor="text1"/>
          <w:sz w:val="24"/>
          <w:szCs w:val="24"/>
          <w:lang w:eastAsia="x-none"/>
        </w:rPr>
      </w:pPr>
    </w:p>
    <w:p w14:paraId="58F53EDB" w14:textId="77777777" w:rsidR="00243B3B" w:rsidRPr="00D57B0E" w:rsidRDefault="00243B3B">
      <w:pP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br w:type="page"/>
      </w:r>
    </w:p>
    <w:p w14:paraId="3BB4E91D" w14:textId="6711A889" w:rsidR="007427B2" w:rsidRPr="00D57B0E" w:rsidRDefault="007427B2" w:rsidP="007427B2">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2.</w:t>
      </w:r>
      <w:r w:rsidR="00243B3B" w:rsidRPr="00D57B0E">
        <w:rPr>
          <w:rFonts w:ascii="Times New Roman" w:eastAsia="Times New Roman" w:hAnsi="Times New Roman" w:cs="Times New Roman"/>
          <w:b/>
          <w:bCs/>
          <w:color w:val="000000" w:themeColor="text1"/>
          <w:sz w:val="24"/>
          <w:szCs w:val="24"/>
          <w:lang w:eastAsia="ru-RU"/>
        </w:rPr>
        <w:t>6</w:t>
      </w:r>
    </w:p>
    <w:p w14:paraId="265FD4C1" w14:textId="77777777" w:rsidR="007427B2" w:rsidRPr="00D57B0E" w:rsidRDefault="007427B2" w:rsidP="007427B2">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4571B413" w14:textId="77777777" w:rsidR="007427B2" w:rsidRPr="00D57B0E" w:rsidRDefault="007427B2" w:rsidP="007427B2">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4A6BC600"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2397C3CC"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103F1BC4" w14:textId="07C1B93E"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2DEC2C1B" w14:textId="77777777" w:rsidR="007427B2" w:rsidRPr="00D57B0E" w:rsidRDefault="007427B2"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018D996"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34602FDA" w14:textId="03F47553"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ПРИМЕРНАЯ</w:t>
      </w:r>
      <w:r w:rsidR="005E29C4" w:rsidRPr="00D57B0E">
        <w:rPr>
          <w:rFonts w:ascii="Times New Roman" w:eastAsia="Times New Roman" w:hAnsi="Times New Roman" w:cs="Times New Roman"/>
          <w:b/>
          <w:color w:val="000000" w:themeColor="text1"/>
          <w:sz w:val="24"/>
          <w:szCs w:val="24"/>
          <w:lang w:eastAsia="ru-RU"/>
        </w:rPr>
        <w:t xml:space="preserve"> АДАПТИРОВАННАЯ</w:t>
      </w:r>
      <w:r w:rsidRPr="00D57B0E">
        <w:rPr>
          <w:rFonts w:ascii="Times New Roman" w:eastAsia="Times New Roman" w:hAnsi="Times New Roman" w:cs="Times New Roman"/>
          <w:b/>
          <w:color w:val="000000" w:themeColor="text1"/>
          <w:sz w:val="24"/>
          <w:szCs w:val="24"/>
          <w:lang w:eastAsia="ru-RU"/>
        </w:rPr>
        <w:t xml:space="preserve"> РАБОЧАЯ ПРОГРАММА УЧЕБНОЙ ДИСЦИПЛИНЫ</w:t>
      </w:r>
    </w:p>
    <w:p w14:paraId="6918884C"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u w:val="single"/>
          <w:lang w:eastAsia="ru-RU"/>
        </w:rPr>
      </w:pPr>
    </w:p>
    <w:p w14:paraId="6D31BE19" w14:textId="72C37642" w:rsidR="00895F77" w:rsidRPr="00D57B0E" w:rsidRDefault="00D2089A" w:rsidP="00292DAC">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292DAC" w:rsidRPr="00D57B0E">
        <w:rPr>
          <w:rFonts w:ascii="Times New Roman" w:eastAsia="Times New Roman" w:hAnsi="Times New Roman" w:cs="Times New Roman"/>
          <w:b/>
          <w:color w:val="000000" w:themeColor="text1"/>
          <w:sz w:val="24"/>
          <w:szCs w:val="24"/>
          <w:lang w:eastAsia="ru-RU"/>
        </w:rPr>
        <w:t>ОП.01 Основы электротехники и электроники</w:t>
      </w:r>
      <w:r w:rsidR="00895F77" w:rsidRPr="00D57B0E">
        <w:rPr>
          <w:rFonts w:ascii="Times New Roman" w:eastAsia="Times New Roman" w:hAnsi="Times New Roman" w:cs="Times New Roman"/>
          <w:b/>
          <w:color w:val="000000" w:themeColor="text1"/>
          <w:sz w:val="24"/>
          <w:szCs w:val="24"/>
          <w:lang w:eastAsia="ru-RU"/>
        </w:rPr>
        <w:t>»</w:t>
      </w:r>
    </w:p>
    <w:p w14:paraId="21407146"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4046416D"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6248D8DF"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1FB4E0E5"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79246AA9"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27589AE8"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0D3B6C9C"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3BC2443C"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26C0880B"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432FC418"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1A82AC1B"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2211440E"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0B6C8210"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5CC66365"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p w14:paraId="41E013C0" w14:textId="2EC6855E" w:rsidR="00895F77" w:rsidRPr="00D57B0E" w:rsidRDefault="00895F77" w:rsidP="00A81ECA">
      <w:pPr>
        <w:spacing w:after="200" w:line="276" w:lineRule="auto"/>
        <w:jc w:val="center"/>
        <w:rPr>
          <w:rFonts w:ascii="Times New Roman" w:eastAsia="Times New Roman" w:hAnsi="Times New Roman" w:cs="Times New Roman"/>
          <w:b/>
          <w:color w:val="000000" w:themeColor="text1"/>
          <w:sz w:val="24"/>
          <w:szCs w:val="24"/>
          <w:vertAlign w:val="superscript"/>
          <w:lang w:eastAsia="ru-RU"/>
        </w:rPr>
      </w:pPr>
      <w:r w:rsidRPr="00D57B0E">
        <w:rPr>
          <w:rFonts w:ascii="Times New Roman" w:eastAsia="Times New Roman" w:hAnsi="Times New Roman" w:cs="Times New Roman"/>
          <w:b/>
          <w:bCs/>
          <w:color w:val="000000" w:themeColor="text1"/>
          <w:sz w:val="24"/>
          <w:szCs w:val="24"/>
          <w:lang w:eastAsia="ru-RU"/>
        </w:rPr>
        <w:t>20</w:t>
      </w:r>
      <w:r w:rsidR="00A81ECA" w:rsidRPr="00D57B0E">
        <w:rPr>
          <w:rFonts w:ascii="Times New Roman" w:eastAsia="Times New Roman" w:hAnsi="Times New Roman" w:cs="Times New Roman"/>
          <w:b/>
          <w:bCs/>
          <w:color w:val="000000" w:themeColor="text1"/>
          <w:sz w:val="24"/>
          <w:szCs w:val="24"/>
          <w:lang w:eastAsia="ru-RU"/>
        </w:rPr>
        <w:t>2</w:t>
      </w:r>
      <w:r w:rsidR="007427B2"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r w:rsidRPr="00D57B0E">
        <w:rPr>
          <w:rFonts w:ascii="Times New Roman" w:eastAsia="Times New Roman" w:hAnsi="Times New Roman" w:cs="Times New Roman"/>
          <w:b/>
          <w:bCs/>
          <w:color w:val="000000" w:themeColor="text1"/>
          <w:sz w:val="24"/>
          <w:szCs w:val="24"/>
          <w:lang w:eastAsia="ru-RU"/>
        </w:rPr>
        <w:br w:type="page"/>
      </w:r>
    </w:p>
    <w:p w14:paraId="4C628278" w14:textId="77777777"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w:t>
      </w:r>
    </w:p>
    <w:p w14:paraId="7A3407A3"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895F77" w:rsidRPr="00D57B0E" w14:paraId="7AC26B6B" w14:textId="77777777" w:rsidTr="00895F77">
        <w:tc>
          <w:tcPr>
            <w:tcW w:w="7501" w:type="dxa"/>
          </w:tcPr>
          <w:p w14:paraId="3915F472" w14:textId="19591D07" w:rsidR="00895F77" w:rsidRPr="00D57B0E" w:rsidRDefault="00895F77" w:rsidP="00D16B93">
            <w:pPr>
              <w:numPr>
                <w:ilvl w:val="0"/>
                <w:numId w:val="2"/>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5E29C4"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tc>
        <w:tc>
          <w:tcPr>
            <w:tcW w:w="1854" w:type="dxa"/>
          </w:tcPr>
          <w:p w14:paraId="1A4F998D" w14:textId="77777777" w:rsidR="00895F77" w:rsidRPr="00D57B0E" w:rsidRDefault="00895F77" w:rsidP="00895F77">
            <w:pPr>
              <w:spacing w:after="200" w:line="276" w:lineRule="auto"/>
              <w:rPr>
                <w:rFonts w:ascii="Times New Roman" w:eastAsia="Times New Roman" w:hAnsi="Times New Roman" w:cs="Times New Roman"/>
                <w:b/>
                <w:color w:val="000000" w:themeColor="text1"/>
                <w:sz w:val="24"/>
                <w:szCs w:val="24"/>
                <w:lang w:eastAsia="ru-RU"/>
              </w:rPr>
            </w:pPr>
          </w:p>
        </w:tc>
      </w:tr>
      <w:tr w:rsidR="00895F77" w:rsidRPr="00D57B0E" w14:paraId="702D6236" w14:textId="77777777" w:rsidTr="00895F77">
        <w:tc>
          <w:tcPr>
            <w:tcW w:w="7501" w:type="dxa"/>
          </w:tcPr>
          <w:p w14:paraId="0F9FE6BA" w14:textId="77777777" w:rsidR="00895F77" w:rsidRPr="00D57B0E" w:rsidRDefault="00895F77" w:rsidP="00D16B93">
            <w:pPr>
              <w:numPr>
                <w:ilvl w:val="0"/>
                <w:numId w:val="2"/>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УЧЕБНОЙ ДИСЦИПЛИНЫ</w:t>
            </w:r>
          </w:p>
          <w:p w14:paraId="046334FB" w14:textId="77777777" w:rsidR="00895F77" w:rsidRPr="00D57B0E" w:rsidRDefault="00895F77" w:rsidP="00D16B93">
            <w:pPr>
              <w:numPr>
                <w:ilvl w:val="0"/>
                <w:numId w:val="2"/>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УЧЕБНОЙ ДИСЦИПЛИНЫ</w:t>
            </w:r>
          </w:p>
        </w:tc>
        <w:tc>
          <w:tcPr>
            <w:tcW w:w="1854" w:type="dxa"/>
          </w:tcPr>
          <w:p w14:paraId="6CF438A1" w14:textId="77777777" w:rsidR="00895F77" w:rsidRPr="00D57B0E" w:rsidRDefault="00895F77" w:rsidP="00895F77">
            <w:pPr>
              <w:spacing w:after="200" w:line="276" w:lineRule="auto"/>
              <w:ind w:left="644"/>
              <w:rPr>
                <w:rFonts w:ascii="Times New Roman" w:eastAsia="Times New Roman" w:hAnsi="Times New Roman" w:cs="Times New Roman"/>
                <w:b/>
                <w:color w:val="000000" w:themeColor="text1"/>
                <w:sz w:val="24"/>
                <w:szCs w:val="24"/>
                <w:lang w:eastAsia="ru-RU"/>
              </w:rPr>
            </w:pPr>
          </w:p>
        </w:tc>
      </w:tr>
      <w:tr w:rsidR="00895F77" w:rsidRPr="00D57B0E" w14:paraId="34B96599" w14:textId="77777777" w:rsidTr="00895F77">
        <w:tc>
          <w:tcPr>
            <w:tcW w:w="7501" w:type="dxa"/>
          </w:tcPr>
          <w:p w14:paraId="181D96D9" w14:textId="77777777" w:rsidR="00895F77" w:rsidRPr="00D57B0E" w:rsidRDefault="00895F77" w:rsidP="00D16B93">
            <w:pPr>
              <w:numPr>
                <w:ilvl w:val="0"/>
                <w:numId w:val="2"/>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УЧЕБНОЙ ДИСЦИПЛИНЫ</w:t>
            </w:r>
          </w:p>
          <w:p w14:paraId="4230C598" w14:textId="77777777" w:rsidR="00895F77" w:rsidRPr="00D57B0E" w:rsidRDefault="00895F77" w:rsidP="00895F77">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64192BFD" w14:textId="77777777" w:rsidR="00895F77" w:rsidRPr="00D57B0E" w:rsidRDefault="00895F77" w:rsidP="00895F77">
            <w:pPr>
              <w:spacing w:after="200" w:line="276" w:lineRule="auto"/>
              <w:rPr>
                <w:rFonts w:ascii="Times New Roman" w:eastAsia="Times New Roman" w:hAnsi="Times New Roman" w:cs="Times New Roman"/>
                <w:b/>
                <w:color w:val="000000" w:themeColor="text1"/>
                <w:sz w:val="24"/>
                <w:szCs w:val="24"/>
                <w:lang w:eastAsia="ru-RU"/>
              </w:rPr>
            </w:pPr>
          </w:p>
        </w:tc>
      </w:tr>
    </w:tbl>
    <w:p w14:paraId="7F4C34E0" w14:textId="504565D8" w:rsidR="00A81ECA" w:rsidRPr="00D57B0E" w:rsidRDefault="00895F77" w:rsidP="00D16B93">
      <w:pPr>
        <w:numPr>
          <w:ilvl w:val="0"/>
          <w:numId w:val="7"/>
        </w:num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
          <w:color w:val="000000" w:themeColor="text1"/>
          <w:sz w:val="24"/>
          <w:szCs w:val="24"/>
          <w:u w:val="single"/>
          <w:lang w:eastAsia="ru-RU"/>
        </w:rPr>
        <w:br w:type="page"/>
      </w:r>
      <w:r w:rsidR="00A81ECA"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5E29C4" w:rsidRPr="00D57B0E">
        <w:rPr>
          <w:rFonts w:ascii="Times New Roman" w:eastAsia="Times New Roman" w:hAnsi="Times New Roman" w:cs="Times New Roman"/>
          <w:b/>
          <w:color w:val="000000" w:themeColor="text1"/>
          <w:sz w:val="24"/>
          <w:szCs w:val="24"/>
          <w:lang w:eastAsia="ru-RU"/>
        </w:rPr>
        <w:t xml:space="preserve"> АДАПТИРОВАННОЙ</w:t>
      </w:r>
      <w:r w:rsidR="00A81ECA"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p w14:paraId="29956B17" w14:textId="262D8DF9" w:rsidR="00A81ECA" w:rsidRPr="00D57B0E" w:rsidRDefault="00A81ECA" w:rsidP="00A81ECA">
      <w:pPr>
        <w:suppressAutoHyphens/>
        <w:spacing w:after="0" w:line="240" w:lineRule="auto"/>
        <w:ind w:left="720"/>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val="x-none" w:eastAsia="ru-RU"/>
        </w:rPr>
        <w:t>«</w:t>
      </w:r>
      <w:r w:rsidR="00D2089A" w:rsidRPr="00D57B0E">
        <w:rPr>
          <w:rFonts w:ascii="Times New Roman" w:eastAsia="Times New Roman" w:hAnsi="Times New Roman" w:cs="Times New Roman"/>
          <w:b/>
          <w:bCs/>
          <w:color w:val="000000" w:themeColor="text1"/>
          <w:sz w:val="24"/>
          <w:szCs w:val="24"/>
          <w:lang w:eastAsia="ru-RU"/>
        </w:rPr>
        <w:t xml:space="preserve">ОП.01 </w:t>
      </w:r>
      <w:r w:rsidRPr="00D57B0E">
        <w:rPr>
          <w:rFonts w:ascii="Times New Roman" w:eastAsia="Times New Roman" w:hAnsi="Times New Roman" w:cs="Times New Roman"/>
          <w:b/>
          <w:bCs/>
          <w:color w:val="000000" w:themeColor="text1"/>
          <w:sz w:val="24"/>
          <w:szCs w:val="24"/>
          <w:lang w:val="x-none" w:eastAsia="ru-RU"/>
        </w:rPr>
        <w:t>Основы электротехники и электроники»</w:t>
      </w:r>
    </w:p>
    <w:p w14:paraId="76BC04D5" w14:textId="77777777" w:rsidR="00D2089A" w:rsidRPr="00D57B0E" w:rsidRDefault="00D2089A" w:rsidP="00A81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vertAlign w:val="superscript"/>
          <w:lang w:eastAsia="ru-RU"/>
        </w:rPr>
      </w:pPr>
    </w:p>
    <w:p w14:paraId="22E91942" w14:textId="792E0D2A" w:rsidR="00A81ECA" w:rsidRPr="00D57B0E" w:rsidRDefault="00A81ECA" w:rsidP="00A81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образовательной программы: </w:t>
      </w:r>
    </w:p>
    <w:p w14:paraId="637AB4FE" w14:textId="11710056" w:rsidR="00A81ECA" w:rsidRPr="00D57B0E" w:rsidRDefault="00A81ECA" w:rsidP="00A81EC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дисциплина «</w:t>
      </w:r>
      <w:r w:rsidR="00D2089A" w:rsidRPr="00D57B0E">
        <w:rPr>
          <w:rFonts w:ascii="Times New Roman" w:eastAsia="Times New Roman" w:hAnsi="Times New Roman" w:cs="Times New Roman"/>
          <w:color w:val="000000" w:themeColor="text1"/>
          <w:sz w:val="24"/>
          <w:szCs w:val="24"/>
          <w:lang w:eastAsia="ru-RU"/>
        </w:rPr>
        <w:t xml:space="preserve">ОП.01 </w:t>
      </w:r>
      <w:r w:rsidRPr="00D57B0E">
        <w:rPr>
          <w:rFonts w:ascii="Times New Roman" w:eastAsia="Times New Roman" w:hAnsi="Times New Roman" w:cs="Times New Roman"/>
          <w:color w:val="000000" w:themeColor="text1"/>
          <w:sz w:val="24"/>
          <w:szCs w:val="24"/>
          <w:lang w:val="x-none" w:eastAsia="ru-RU"/>
        </w:rPr>
        <w:t>Основы электротехники и электроники</w:t>
      </w:r>
      <w:r w:rsidRPr="00D57B0E">
        <w:rPr>
          <w:rFonts w:ascii="Times New Roman" w:eastAsia="Times New Roman" w:hAnsi="Times New Roman" w:cs="Times New Roman"/>
          <w:color w:val="000000" w:themeColor="text1"/>
          <w:sz w:val="24"/>
          <w:szCs w:val="24"/>
          <w:lang w:eastAsia="ru-RU"/>
        </w:rPr>
        <w:t xml:space="preserve">» является обязательной частью общепрофессионального цикла примерной </w:t>
      </w:r>
      <w:r w:rsidR="005E29C4" w:rsidRPr="00D57B0E">
        <w:rPr>
          <w:rFonts w:ascii="Times New Roman" w:eastAsia="Times New Roman" w:hAnsi="Times New Roman" w:cs="Times New Roman"/>
          <w:color w:val="000000" w:themeColor="text1"/>
          <w:sz w:val="24"/>
          <w:szCs w:val="24"/>
          <w:lang w:eastAsia="ru-RU"/>
        </w:rPr>
        <w:t>адаптированной</w:t>
      </w:r>
      <w:r w:rsidRPr="00D57B0E">
        <w:rPr>
          <w:rFonts w:ascii="Times New Roman" w:eastAsia="Times New Roman" w:hAnsi="Times New Roman" w:cs="Times New Roman"/>
          <w:color w:val="000000" w:themeColor="text1"/>
          <w:sz w:val="24"/>
          <w:szCs w:val="24"/>
          <w:lang w:eastAsia="ru-RU"/>
        </w:rPr>
        <w:t xml:space="preserve"> образовательной программы в соответствии с ФГОС СПО по </w:t>
      </w:r>
      <w:r w:rsidRPr="00D57B0E">
        <w:rPr>
          <w:rFonts w:ascii="Times New Roman" w:eastAsia="Times New Roman" w:hAnsi="Times New Roman" w:cs="Times New Roman"/>
          <w:iCs/>
          <w:color w:val="000000" w:themeColor="text1"/>
          <w:sz w:val="24"/>
          <w:szCs w:val="24"/>
          <w:lang w:eastAsia="ru-RU"/>
        </w:rPr>
        <w:t>профессии.</w:t>
      </w:r>
      <w:r w:rsidRPr="00D57B0E">
        <w:rPr>
          <w:rFonts w:ascii="Times New Roman" w:eastAsia="Times New Roman" w:hAnsi="Times New Roman" w:cs="Times New Roman"/>
          <w:color w:val="000000" w:themeColor="text1"/>
          <w:sz w:val="24"/>
          <w:szCs w:val="24"/>
          <w:lang w:eastAsia="ru-RU"/>
        </w:rPr>
        <w:t xml:space="preserve"> </w:t>
      </w:r>
    </w:p>
    <w:p w14:paraId="757E6111" w14:textId="032CE695" w:rsidR="00A81ECA" w:rsidRPr="00D57B0E" w:rsidRDefault="00A81ECA" w:rsidP="00A81EC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Особое значение дисциплина имеет при формировании и развитии ОК </w:t>
      </w:r>
      <w:r w:rsidR="00D2089A" w:rsidRPr="00D57B0E">
        <w:rPr>
          <w:rFonts w:ascii="Times New Roman" w:eastAsia="Times New Roman" w:hAnsi="Times New Roman" w:cs="Times New Roman"/>
          <w:color w:val="000000" w:themeColor="text1"/>
          <w:sz w:val="24"/>
          <w:szCs w:val="24"/>
          <w:lang w:eastAsia="ru-RU"/>
        </w:rPr>
        <w:t>0</w:t>
      </w:r>
      <w:r w:rsidRPr="00D57B0E">
        <w:rPr>
          <w:rFonts w:ascii="Times New Roman" w:eastAsia="Times New Roman" w:hAnsi="Times New Roman" w:cs="Times New Roman"/>
          <w:color w:val="000000" w:themeColor="text1"/>
          <w:sz w:val="24"/>
          <w:szCs w:val="24"/>
          <w:lang w:eastAsia="ru-RU"/>
        </w:rPr>
        <w:t>7</w:t>
      </w:r>
      <w:r w:rsidRPr="00D57B0E">
        <w:rPr>
          <w:rFonts w:ascii="Times New Roman" w:eastAsia="Times New Roman" w:hAnsi="Times New Roman" w:cs="Times New Roman"/>
          <w:i/>
          <w:color w:val="000000" w:themeColor="text1"/>
          <w:sz w:val="24"/>
          <w:szCs w:val="24"/>
          <w:lang w:eastAsia="ru-RU"/>
        </w:rPr>
        <w:t>.</w:t>
      </w:r>
    </w:p>
    <w:p w14:paraId="0C5EBF7E" w14:textId="77777777" w:rsidR="00A81ECA" w:rsidRPr="00D57B0E" w:rsidRDefault="00A81ECA" w:rsidP="00A81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14:paraId="29E4F10F" w14:textId="77777777" w:rsidR="00A81ECA" w:rsidRPr="00D57B0E" w:rsidRDefault="00A81ECA" w:rsidP="00A81ECA">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4F008D56" w14:textId="77777777" w:rsidR="00A81ECA" w:rsidRPr="00D57B0E" w:rsidRDefault="00A81ECA" w:rsidP="00A81ECA">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935"/>
        <w:gridCol w:w="3895"/>
      </w:tblGrid>
      <w:tr w:rsidR="00A81ECA" w:rsidRPr="00D57B0E" w14:paraId="1E5B37AC" w14:textId="77777777" w:rsidTr="00A81ECA">
        <w:trPr>
          <w:trHeight w:val="649"/>
        </w:trPr>
        <w:tc>
          <w:tcPr>
            <w:tcW w:w="1589" w:type="dxa"/>
            <w:hideMark/>
          </w:tcPr>
          <w:p w14:paraId="633B019E" w14:textId="175B81FD" w:rsidR="00A81ECA" w:rsidRPr="00D57B0E" w:rsidRDefault="00D2089A" w:rsidP="00A81ECA">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w:t>
            </w:r>
          </w:p>
          <w:p w14:paraId="69BA0162" w14:textId="77777777" w:rsidR="00A81ECA" w:rsidRPr="00D57B0E" w:rsidRDefault="00A81ECA" w:rsidP="00A81ECA">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3935" w:type="dxa"/>
            <w:hideMark/>
          </w:tcPr>
          <w:p w14:paraId="1FD3F787" w14:textId="77777777" w:rsidR="00A81ECA" w:rsidRPr="00D57B0E" w:rsidRDefault="00A81ECA" w:rsidP="00A81ECA">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895" w:type="dxa"/>
            <w:hideMark/>
          </w:tcPr>
          <w:p w14:paraId="21CBB13D" w14:textId="77777777" w:rsidR="00A81ECA" w:rsidRPr="00D57B0E" w:rsidRDefault="00A81ECA" w:rsidP="00A81ECA">
            <w:p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D57B0E" w:rsidRPr="00D57B0E" w14:paraId="7C93F26C" w14:textId="77777777" w:rsidTr="00A81ECA">
        <w:trPr>
          <w:trHeight w:val="212"/>
        </w:trPr>
        <w:tc>
          <w:tcPr>
            <w:tcW w:w="1589" w:type="dxa"/>
          </w:tcPr>
          <w:p w14:paraId="2C73720A" w14:textId="16937AB6" w:rsidR="00A81ECA" w:rsidRPr="00D57B0E" w:rsidRDefault="00A81ECA" w:rsidP="00A81ECA">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ПК 2.1, </w:t>
            </w:r>
            <w:r w:rsidR="00D2089A"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ПК 2.3, </w:t>
            </w:r>
            <w:r w:rsidR="00D2089A"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ОК 01, </w:t>
            </w:r>
            <w:r w:rsidR="00D2089A"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 xml:space="preserve">ОК 04, </w:t>
            </w:r>
            <w:r w:rsidR="00D2089A" w:rsidRPr="00D57B0E">
              <w:rPr>
                <w:rFonts w:ascii="Times New Roman" w:eastAsia="Times New Roman" w:hAnsi="Times New Roman" w:cs="Times New Roman"/>
                <w:iCs/>
                <w:color w:val="000000" w:themeColor="text1"/>
                <w:sz w:val="24"/>
                <w:szCs w:val="24"/>
                <w:lang w:eastAsia="ru-RU"/>
              </w:rPr>
              <w:br/>
            </w:r>
            <w:r w:rsidRPr="00D57B0E">
              <w:rPr>
                <w:rFonts w:ascii="Times New Roman" w:eastAsia="Times New Roman" w:hAnsi="Times New Roman" w:cs="Times New Roman"/>
                <w:iCs/>
                <w:color w:val="000000" w:themeColor="text1"/>
                <w:sz w:val="24"/>
                <w:szCs w:val="24"/>
                <w:lang w:eastAsia="ru-RU"/>
              </w:rPr>
              <w:t>ОК 07</w:t>
            </w:r>
          </w:p>
        </w:tc>
        <w:tc>
          <w:tcPr>
            <w:tcW w:w="3935" w:type="dxa"/>
          </w:tcPr>
          <w:p w14:paraId="63EAB815"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Использовать контрольно-измерительное оборудование для проверки электрических соединений устройств инфокоммуникационных систем;</w:t>
            </w:r>
          </w:p>
          <w:p w14:paraId="3EA4DE49"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идентифицировать основные узлы устройств инфокоммуникационных систем и определять их параметры;</w:t>
            </w:r>
          </w:p>
          <w:p w14:paraId="55F07C7F"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измерять основные параметры электронных устройств и электрических сигналов;</w:t>
            </w:r>
          </w:p>
          <w:p w14:paraId="05E4F626"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распознавать типовые неисправности устройств инфокоммуникационных систем;</w:t>
            </w:r>
          </w:p>
          <w:p w14:paraId="3BC3B365" w14:textId="71CAB350"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применять безопасные методы измерений с учетом сохранения окруж</w:t>
            </w:r>
            <w:r w:rsidR="00964048" w:rsidRPr="00D57B0E">
              <w:rPr>
                <w:rFonts w:ascii="Times New Roman" w:eastAsia="Times New Roman" w:hAnsi="Times New Roman" w:cs="Times New Roman"/>
                <w:iCs/>
                <w:color w:val="000000" w:themeColor="text1"/>
                <w:sz w:val="24"/>
                <w:szCs w:val="24"/>
                <w:lang w:eastAsia="ru-RU"/>
              </w:rPr>
              <w:t>ающей среды</w:t>
            </w:r>
          </w:p>
        </w:tc>
        <w:tc>
          <w:tcPr>
            <w:tcW w:w="3895" w:type="dxa"/>
          </w:tcPr>
          <w:p w14:paraId="5DC60E3E"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Устройство и назначение применяемых испытательных и измерительных приборов;</w:t>
            </w:r>
          </w:p>
          <w:p w14:paraId="121D5796"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правила эксплуатации электроизмерительных приборов;</w:t>
            </w:r>
          </w:p>
          <w:p w14:paraId="0AB5E106"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основные параметры типовых устройств инфокоммуникационных систем;</w:t>
            </w:r>
          </w:p>
          <w:p w14:paraId="7E865A40"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виды и параметры электрических сигналов;</w:t>
            </w:r>
          </w:p>
          <w:p w14:paraId="03413680"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основные термины, понятия и единицы измерения в области электротехники;</w:t>
            </w:r>
          </w:p>
          <w:p w14:paraId="77D479AE"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основные понятия и принцип действия полупроводниковых приборов и устройств;</w:t>
            </w:r>
          </w:p>
          <w:p w14:paraId="2D4CF65C" w14:textId="7B9257C1" w:rsidR="00A81ECA" w:rsidRPr="00D57B0E" w:rsidRDefault="00964048"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основы электробезопасности</w:t>
            </w:r>
          </w:p>
        </w:tc>
      </w:tr>
    </w:tbl>
    <w:p w14:paraId="52C8129E" w14:textId="77777777" w:rsidR="00A81ECA" w:rsidRPr="00D57B0E" w:rsidRDefault="00A81ECA" w:rsidP="00A81ECA">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p>
    <w:p w14:paraId="2679EF13" w14:textId="77777777" w:rsidR="00D2089A" w:rsidRPr="00D57B0E" w:rsidRDefault="00D2089A">
      <w:pP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p>
    <w:p w14:paraId="607F1B20" w14:textId="69E8E3D9" w:rsidR="00A81ECA" w:rsidRPr="00D57B0E" w:rsidRDefault="00A81ECA" w:rsidP="00A81ECA">
      <w:pPr>
        <w:suppressAutoHyphens/>
        <w:spacing w:after="24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 СТРУКТУРА И СОДЕРЖАНИЕ УЧЕБНОЙ ДИСЦИПЛИНЫ</w:t>
      </w:r>
    </w:p>
    <w:p w14:paraId="074091C4" w14:textId="77777777" w:rsidR="00A81ECA" w:rsidRPr="00D57B0E" w:rsidRDefault="00A81ECA" w:rsidP="00A81ECA">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A81ECA" w:rsidRPr="00D57B0E" w14:paraId="710FF934" w14:textId="77777777" w:rsidTr="00A81ECA">
        <w:trPr>
          <w:trHeight w:val="490"/>
        </w:trPr>
        <w:tc>
          <w:tcPr>
            <w:tcW w:w="3685" w:type="pct"/>
            <w:vAlign w:val="center"/>
          </w:tcPr>
          <w:p w14:paraId="5324B856" w14:textId="77777777" w:rsidR="00A81ECA" w:rsidRPr="00D57B0E" w:rsidRDefault="00A81ECA" w:rsidP="00D2089A">
            <w:pPr>
              <w:suppressAutoHyphens/>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315" w:type="pct"/>
            <w:vAlign w:val="center"/>
          </w:tcPr>
          <w:p w14:paraId="42C0948F" w14:textId="77777777" w:rsidR="00A81ECA" w:rsidRPr="00D57B0E" w:rsidRDefault="00A81ECA" w:rsidP="00D2089A">
            <w:pPr>
              <w:suppressAutoHyphens/>
              <w:spacing w:after="20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в часах</w:t>
            </w:r>
          </w:p>
        </w:tc>
      </w:tr>
      <w:tr w:rsidR="00D57B0E" w:rsidRPr="00D57B0E" w14:paraId="12495401" w14:textId="77777777" w:rsidTr="00A81ECA">
        <w:trPr>
          <w:trHeight w:val="490"/>
        </w:trPr>
        <w:tc>
          <w:tcPr>
            <w:tcW w:w="3685" w:type="pct"/>
            <w:vAlign w:val="center"/>
          </w:tcPr>
          <w:p w14:paraId="0CD83622" w14:textId="77777777" w:rsidR="00A81ECA" w:rsidRPr="00D57B0E" w:rsidRDefault="00A81ECA" w:rsidP="00A81ECA">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Объем образовательной программы учебной дисциплины</w:t>
            </w:r>
          </w:p>
        </w:tc>
        <w:tc>
          <w:tcPr>
            <w:tcW w:w="1315" w:type="pct"/>
            <w:vAlign w:val="center"/>
          </w:tcPr>
          <w:p w14:paraId="5DA15BBD" w14:textId="2208450F" w:rsidR="00A81ECA" w:rsidRPr="00D57B0E" w:rsidRDefault="00A81ECA" w:rsidP="00A81ECA">
            <w:pPr>
              <w:suppressAutoHyphens/>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72</w:t>
            </w:r>
          </w:p>
        </w:tc>
      </w:tr>
      <w:tr w:rsidR="00D57B0E" w:rsidRPr="00D57B0E" w14:paraId="2911D768" w14:textId="77777777" w:rsidTr="00A81ECA">
        <w:trPr>
          <w:trHeight w:val="490"/>
        </w:trPr>
        <w:tc>
          <w:tcPr>
            <w:tcW w:w="3685" w:type="pct"/>
            <w:shd w:val="clear" w:color="auto" w:fill="auto"/>
            <w:vAlign w:val="center"/>
          </w:tcPr>
          <w:p w14:paraId="222864E2" w14:textId="77777777" w:rsidR="00A81ECA" w:rsidRPr="00D57B0E" w:rsidRDefault="00A81ECA" w:rsidP="00A81ECA">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т.ч. в форме практической подготовки</w:t>
            </w:r>
          </w:p>
        </w:tc>
        <w:tc>
          <w:tcPr>
            <w:tcW w:w="1315" w:type="pct"/>
            <w:shd w:val="clear" w:color="auto" w:fill="auto"/>
            <w:vAlign w:val="center"/>
          </w:tcPr>
          <w:p w14:paraId="02B306A0" w14:textId="788E8F05" w:rsidR="00A81ECA" w:rsidRPr="00D57B0E" w:rsidRDefault="00A81ECA" w:rsidP="00A81ECA">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29</w:t>
            </w:r>
          </w:p>
        </w:tc>
      </w:tr>
      <w:tr w:rsidR="00D57B0E" w:rsidRPr="00D57B0E" w14:paraId="7E7997E9" w14:textId="77777777" w:rsidTr="00A81ECA">
        <w:trPr>
          <w:trHeight w:val="336"/>
        </w:trPr>
        <w:tc>
          <w:tcPr>
            <w:tcW w:w="5000" w:type="pct"/>
            <w:gridSpan w:val="2"/>
            <w:vAlign w:val="center"/>
          </w:tcPr>
          <w:p w14:paraId="2C817BDD" w14:textId="77777777" w:rsidR="00A81ECA" w:rsidRPr="00D57B0E" w:rsidRDefault="00A81ECA" w:rsidP="00A81ECA">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 ч.:</w:t>
            </w:r>
          </w:p>
        </w:tc>
      </w:tr>
      <w:tr w:rsidR="00D57B0E" w:rsidRPr="00D57B0E" w14:paraId="7AFDC5EE" w14:textId="77777777" w:rsidTr="00A81ECA">
        <w:trPr>
          <w:trHeight w:val="490"/>
        </w:trPr>
        <w:tc>
          <w:tcPr>
            <w:tcW w:w="3685" w:type="pct"/>
            <w:vAlign w:val="center"/>
          </w:tcPr>
          <w:p w14:paraId="19C5C28D" w14:textId="77777777" w:rsidR="00A81ECA" w:rsidRPr="00D57B0E" w:rsidRDefault="00A81ECA" w:rsidP="00A81EC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теоретическое обучение</w:t>
            </w:r>
          </w:p>
        </w:tc>
        <w:tc>
          <w:tcPr>
            <w:tcW w:w="1315" w:type="pct"/>
            <w:vAlign w:val="center"/>
          </w:tcPr>
          <w:p w14:paraId="52C56D45" w14:textId="13AB85F1" w:rsidR="00A81ECA" w:rsidRPr="00D57B0E" w:rsidRDefault="00A81ECA" w:rsidP="00A81ECA">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43</w:t>
            </w:r>
          </w:p>
        </w:tc>
      </w:tr>
      <w:tr w:rsidR="00D57B0E" w:rsidRPr="00D57B0E" w14:paraId="1E4DB255" w14:textId="77777777" w:rsidTr="00A81ECA">
        <w:trPr>
          <w:trHeight w:val="490"/>
        </w:trPr>
        <w:tc>
          <w:tcPr>
            <w:tcW w:w="3685" w:type="pct"/>
            <w:vAlign w:val="center"/>
          </w:tcPr>
          <w:p w14:paraId="749F41CE" w14:textId="05D16336"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лабораторные работы</w:t>
            </w:r>
            <w:r w:rsidRPr="00D57B0E">
              <w:rPr>
                <w:rFonts w:ascii="Times New Roman" w:eastAsia="Times New Roman" w:hAnsi="Times New Roman" w:cs="Times New Roman"/>
                <w:i/>
                <w:color w:val="000000" w:themeColor="text1"/>
                <w:sz w:val="24"/>
                <w:szCs w:val="24"/>
                <w:lang w:eastAsia="ru-RU"/>
              </w:rPr>
              <w:t xml:space="preserve"> </w:t>
            </w:r>
          </w:p>
        </w:tc>
        <w:tc>
          <w:tcPr>
            <w:tcW w:w="1315" w:type="pct"/>
            <w:vAlign w:val="center"/>
          </w:tcPr>
          <w:p w14:paraId="1CAC6FE7" w14:textId="0CB429CA" w:rsidR="00A81ECA" w:rsidRPr="00D57B0E" w:rsidRDefault="00A81ECA" w:rsidP="00A81ECA">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29</w:t>
            </w:r>
          </w:p>
        </w:tc>
      </w:tr>
      <w:tr w:rsidR="00D57B0E" w:rsidRPr="00D57B0E" w14:paraId="36D19F4A" w14:textId="77777777" w:rsidTr="00A81ECA">
        <w:trPr>
          <w:trHeight w:val="267"/>
        </w:trPr>
        <w:tc>
          <w:tcPr>
            <w:tcW w:w="3685" w:type="pct"/>
            <w:vAlign w:val="center"/>
          </w:tcPr>
          <w:p w14:paraId="25BF3050" w14:textId="77777777" w:rsidR="00A81ECA" w:rsidRPr="00D57B0E" w:rsidRDefault="00A81ECA" w:rsidP="00A81ECA">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Самостоятельная работа </w:t>
            </w:r>
            <w:r w:rsidRPr="00D57B0E">
              <w:rPr>
                <w:rFonts w:ascii="Times New Roman" w:eastAsia="Times New Roman" w:hAnsi="Times New Roman" w:cs="Times New Roman"/>
                <w:b/>
                <w:i/>
                <w:color w:val="000000" w:themeColor="text1"/>
                <w:sz w:val="24"/>
                <w:szCs w:val="24"/>
                <w:vertAlign w:val="superscript"/>
                <w:lang w:eastAsia="ru-RU"/>
              </w:rPr>
              <w:footnoteReference w:id="46"/>
            </w:r>
          </w:p>
        </w:tc>
        <w:tc>
          <w:tcPr>
            <w:tcW w:w="1315" w:type="pct"/>
            <w:vAlign w:val="center"/>
          </w:tcPr>
          <w:p w14:paraId="32AD20D7" w14:textId="77777777" w:rsidR="00A81ECA" w:rsidRPr="00D57B0E" w:rsidRDefault="00A81ECA" w:rsidP="00A81ECA">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D57B0E" w:rsidRPr="00D57B0E" w14:paraId="0886C2D7" w14:textId="77777777" w:rsidTr="00A81ECA">
        <w:trPr>
          <w:trHeight w:val="331"/>
        </w:trPr>
        <w:tc>
          <w:tcPr>
            <w:tcW w:w="3685" w:type="pct"/>
            <w:vAlign w:val="center"/>
          </w:tcPr>
          <w:p w14:paraId="22D8A2CA" w14:textId="77777777" w:rsidR="00A81ECA" w:rsidRPr="00D57B0E" w:rsidRDefault="00A81ECA" w:rsidP="00A81ECA">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Промежуточная аттестация</w:t>
            </w:r>
          </w:p>
        </w:tc>
        <w:tc>
          <w:tcPr>
            <w:tcW w:w="1315" w:type="pct"/>
            <w:vAlign w:val="center"/>
          </w:tcPr>
          <w:p w14:paraId="6BE9EF1B" w14:textId="77777777" w:rsidR="00A81ECA" w:rsidRPr="00D57B0E" w:rsidRDefault="00A81ECA" w:rsidP="00A81ECA">
            <w:pPr>
              <w:suppressAutoHyphens/>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bl>
    <w:p w14:paraId="34ED7877" w14:textId="77777777" w:rsidR="00A81ECA" w:rsidRPr="00D57B0E" w:rsidRDefault="00A81ECA" w:rsidP="00A81ECA">
      <w:pPr>
        <w:suppressAutoHyphens/>
        <w:spacing w:after="120" w:line="276" w:lineRule="auto"/>
        <w:rPr>
          <w:rFonts w:ascii="Times New Roman" w:eastAsia="Times New Roman" w:hAnsi="Times New Roman" w:cs="Times New Roman"/>
          <w:b/>
          <w:i/>
          <w:color w:val="000000" w:themeColor="text1"/>
          <w:sz w:val="24"/>
          <w:szCs w:val="24"/>
          <w:lang w:eastAsia="ru-RU"/>
        </w:rPr>
      </w:pPr>
    </w:p>
    <w:p w14:paraId="15333637" w14:textId="77777777" w:rsidR="00A81ECA" w:rsidRPr="00D57B0E" w:rsidRDefault="00A81ECA" w:rsidP="00A81ECA">
      <w:pPr>
        <w:spacing w:after="200" w:line="276" w:lineRule="auto"/>
        <w:rPr>
          <w:rFonts w:ascii="Times New Roman" w:eastAsia="Times New Roman" w:hAnsi="Times New Roman" w:cs="Times New Roman"/>
          <w:b/>
          <w:i/>
          <w:color w:val="000000" w:themeColor="text1"/>
          <w:sz w:val="24"/>
          <w:szCs w:val="24"/>
          <w:lang w:eastAsia="ru-RU"/>
        </w:rPr>
        <w:sectPr w:rsidR="00A81ECA" w:rsidRPr="00D57B0E" w:rsidSect="00A81ECA">
          <w:pgSz w:w="11906" w:h="16838"/>
          <w:pgMar w:top="1134" w:right="850" w:bottom="284" w:left="1701" w:header="708" w:footer="708" w:gutter="0"/>
          <w:cols w:space="720"/>
          <w:docGrid w:linePitch="299"/>
        </w:sectPr>
      </w:pPr>
    </w:p>
    <w:p w14:paraId="68B38C4F" w14:textId="77777777" w:rsidR="00A81ECA" w:rsidRPr="00D57B0E" w:rsidRDefault="00A81ECA" w:rsidP="00A81ECA">
      <w:pPr>
        <w:spacing w:after="20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8036"/>
        <w:gridCol w:w="1984"/>
        <w:gridCol w:w="2510"/>
      </w:tblGrid>
      <w:tr w:rsidR="00A81ECA" w:rsidRPr="00D57B0E" w14:paraId="7EB0B63F" w14:textId="77777777" w:rsidTr="00D2089A">
        <w:trPr>
          <w:trHeight w:val="20"/>
        </w:trPr>
        <w:tc>
          <w:tcPr>
            <w:tcW w:w="857" w:type="pct"/>
            <w:vAlign w:val="center"/>
          </w:tcPr>
          <w:p w14:paraId="4B1A929B" w14:textId="77777777" w:rsidR="00A81ECA" w:rsidRPr="00D57B0E" w:rsidRDefault="00A81ECA" w:rsidP="00D2089A">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w:t>
            </w:r>
          </w:p>
        </w:tc>
        <w:tc>
          <w:tcPr>
            <w:tcW w:w="2656" w:type="pct"/>
            <w:vAlign w:val="center"/>
          </w:tcPr>
          <w:p w14:paraId="55773154" w14:textId="77777777" w:rsidR="00A81ECA" w:rsidRPr="00D57B0E" w:rsidRDefault="00A81ECA" w:rsidP="00D2089A">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и формы организации деятельности обучающихся</w:t>
            </w:r>
          </w:p>
        </w:tc>
        <w:tc>
          <w:tcPr>
            <w:tcW w:w="656" w:type="pct"/>
            <w:vAlign w:val="center"/>
          </w:tcPr>
          <w:p w14:paraId="58AC485E" w14:textId="77777777" w:rsidR="00A81ECA" w:rsidRPr="00D57B0E" w:rsidRDefault="00A81ECA" w:rsidP="00D2089A">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 ч.</w:t>
            </w:r>
          </w:p>
        </w:tc>
        <w:tc>
          <w:tcPr>
            <w:tcW w:w="830" w:type="pct"/>
            <w:vAlign w:val="center"/>
          </w:tcPr>
          <w:p w14:paraId="64612AB8" w14:textId="22975D3A" w:rsidR="00A81ECA" w:rsidRPr="00D57B0E" w:rsidRDefault="00A81ECA" w:rsidP="00D2089A">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Коды компетенций</w:t>
            </w:r>
            <w:r w:rsidR="00D2089A" w:rsidRPr="00D57B0E">
              <w:rPr>
                <w:rFonts w:ascii="Times New Roman" w:eastAsia="Times New Roman" w:hAnsi="Times New Roman" w:cs="Times New Roman"/>
                <w:b/>
                <w:bCs/>
                <w:color w:val="000000" w:themeColor="text1"/>
                <w:sz w:val="24"/>
                <w:szCs w:val="24"/>
                <w:lang w:eastAsia="ru-RU"/>
              </w:rPr>
              <w:t xml:space="preserve"> и личностных результатов</w:t>
            </w:r>
            <w:r w:rsidRPr="00D57B0E">
              <w:rPr>
                <w:rFonts w:ascii="Times New Roman" w:eastAsia="Times New Roman" w:hAnsi="Times New Roman" w:cs="Times New Roman"/>
                <w:b/>
                <w:bCs/>
                <w:color w:val="000000" w:themeColor="text1"/>
                <w:sz w:val="24"/>
                <w:szCs w:val="24"/>
                <w:lang w:eastAsia="ru-RU"/>
              </w:rPr>
              <w:t>, формированию которых способствует элемент программы</w:t>
            </w:r>
          </w:p>
        </w:tc>
      </w:tr>
      <w:tr w:rsidR="00D57B0E" w:rsidRPr="00D57B0E" w14:paraId="24CCF23C" w14:textId="77777777" w:rsidTr="00D2089A">
        <w:trPr>
          <w:trHeight w:val="371"/>
        </w:trPr>
        <w:tc>
          <w:tcPr>
            <w:tcW w:w="857" w:type="pct"/>
          </w:tcPr>
          <w:p w14:paraId="5C4C942F" w14:textId="77777777" w:rsidR="00A81ECA" w:rsidRPr="00D57B0E" w:rsidRDefault="00A81ECA" w:rsidP="00D2089A">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1</w:t>
            </w:r>
          </w:p>
        </w:tc>
        <w:tc>
          <w:tcPr>
            <w:tcW w:w="2656" w:type="pct"/>
          </w:tcPr>
          <w:p w14:paraId="00DDAE50" w14:textId="77777777" w:rsidR="00A81ECA" w:rsidRPr="00D57B0E" w:rsidRDefault="00A81ECA" w:rsidP="00D2089A">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2</w:t>
            </w:r>
          </w:p>
        </w:tc>
        <w:tc>
          <w:tcPr>
            <w:tcW w:w="656" w:type="pct"/>
          </w:tcPr>
          <w:p w14:paraId="5374E15E" w14:textId="77777777" w:rsidR="00A81ECA" w:rsidRPr="00D57B0E" w:rsidRDefault="00A81ECA" w:rsidP="00D2089A">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3</w:t>
            </w:r>
          </w:p>
        </w:tc>
        <w:tc>
          <w:tcPr>
            <w:tcW w:w="830" w:type="pct"/>
          </w:tcPr>
          <w:p w14:paraId="45F6B6BB" w14:textId="77777777" w:rsidR="00A81ECA" w:rsidRPr="00D57B0E" w:rsidRDefault="00A81ECA" w:rsidP="00D2089A">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4</w:t>
            </w:r>
          </w:p>
        </w:tc>
      </w:tr>
      <w:tr w:rsidR="00A81ECA" w:rsidRPr="00D57B0E" w14:paraId="54C898AB" w14:textId="77777777" w:rsidTr="00D2089A">
        <w:trPr>
          <w:trHeight w:val="371"/>
        </w:trPr>
        <w:tc>
          <w:tcPr>
            <w:tcW w:w="3514" w:type="pct"/>
            <w:gridSpan w:val="2"/>
          </w:tcPr>
          <w:p w14:paraId="6575BA84"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Основные электрические величины и их измерение</w:t>
            </w:r>
          </w:p>
        </w:tc>
        <w:tc>
          <w:tcPr>
            <w:tcW w:w="656" w:type="pct"/>
          </w:tcPr>
          <w:p w14:paraId="7081482C" w14:textId="75862A28" w:rsidR="00A81ECA" w:rsidRPr="00D57B0E" w:rsidRDefault="00753178" w:rsidP="00D2089A">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r w:rsidR="00F87D05" w:rsidRPr="00D57B0E">
              <w:rPr>
                <w:rFonts w:ascii="Times New Roman" w:eastAsia="Times New Roman" w:hAnsi="Times New Roman" w:cs="Times New Roman"/>
                <w:b/>
                <w:bCs/>
                <w:color w:val="000000" w:themeColor="text1"/>
                <w:sz w:val="24"/>
                <w:szCs w:val="24"/>
                <w:lang w:eastAsia="ru-RU"/>
              </w:rPr>
              <w:t>2</w:t>
            </w:r>
            <w:r w:rsidR="00A81ECA"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5</w:t>
            </w:r>
          </w:p>
        </w:tc>
        <w:tc>
          <w:tcPr>
            <w:tcW w:w="830" w:type="pct"/>
          </w:tcPr>
          <w:p w14:paraId="2ABAA13E" w14:textId="77777777" w:rsidR="00A81ECA" w:rsidRPr="00D57B0E" w:rsidRDefault="00A81ECA" w:rsidP="00D2089A">
            <w:pPr>
              <w:spacing w:after="0" w:line="276" w:lineRule="auto"/>
              <w:jc w:val="center"/>
              <w:rPr>
                <w:rFonts w:ascii="Times New Roman" w:eastAsia="Times New Roman" w:hAnsi="Times New Roman" w:cs="Times New Roman"/>
                <w:b/>
                <w:bCs/>
                <w:i/>
                <w:iCs/>
                <w:color w:val="000000" w:themeColor="text1"/>
                <w:sz w:val="24"/>
                <w:szCs w:val="24"/>
                <w:lang w:eastAsia="ru-RU"/>
              </w:rPr>
            </w:pPr>
          </w:p>
        </w:tc>
      </w:tr>
      <w:tr w:rsidR="00A81ECA" w:rsidRPr="00D57B0E" w14:paraId="2D7952F5" w14:textId="77777777" w:rsidTr="00D2089A">
        <w:trPr>
          <w:trHeight w:val="20"/>
        </w:trPr>
        <w:tc>
          <w:tcPr>
            <w:tcW w:w="857" w:type="pct"/>
            <w:vMerge w:val="restart"/>
          </w:tcPr>
          <w:p w14:paraId="2E95CD76" w14:textId="77777777" w:rsidR="00A81ECA" w:rsidRPr="00D57B0E" w:rsidRDefault="00A81ECA" w:rsidP="00D2089A">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1.1. Основы электробезопасности</w:t>
            </w:r>
          </w:p>
        </w:tc>
        <w:tc>
          <w:tcPr>
            <w:tcW w:w="2656" w:type="pct"/>
          </w:tcPr>
          <w:p w14:paraId="43F7EC94" w14:textId="77777777" w:rsidR="00A81ECA" w:rsidRPr="00D57B0E" w:rsidRDefault="00A81ECA" w:rsidP="00D2089A">
            <w:pPr>
              <w:spacing w:after="0" w:line="276"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56" w:type="pct"/>
            <w:vAlign w:val="center"/>
          </w:tcPr>
          <w:p w14:paraId="193BB2E6" w14:textId="04950958" w:rsidR="00A81ECA" w:rsidRPr="00D57B0E" w:rsidRDefault="00A81ECA" w:rsidP="00D2089A">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r w:rsidR="00753178" w:rsidRPr="00D57B0E">
              <w:rPr>
                <w:rFonts w:ascii="Times New Roman" w:eastAsia="Times New Roman" w:hAnsi="Times New Roman" w:cs="Times New Roman"/>
                <w:b/>
                <w:bCs/>
                <w:color w:val="000000" w:themeColor="text1"/>
                <w:sz w:val="24"/>
                <w:szCs w:val="24"/>
                <w:lang w:eastAsia="ru-RU"/>
              </w:rPr>
              <w:t>/1</w:t>
            </w:r>
          </w:p>
        </w:tc>
        <w:tc>
          <w:tcPr>
            <w:tcW w:w="830" w:type="pct"/>
            <w:vMerge w:val="restart"/>
          </w:tcPr>
          <w:p w14:paraId="224ADFD2" w14:textId="77777777" w:rsidR="00A81ECA" w:rsidRPr="00D57B0E" w:rsidRDefault="00A81ECA" w:rsidP="00D2089A">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ПК 2.3, ОК 01, ОК 07</w:t>
            </w:r>
          </w:p>
        </w:tc>
      </w:tr>
      <w:tr w:rsidR="00A81ECA" w:rsidRPr="00D57B0E" w14:paraId="1B0C6C45" w14:textId="77777777" w:rsidTr="00D2089A">
        <w:trPr>
          <w:trHeight w:val="170"/>
        </w:trPr>
        <w:tc>
          <w:tcPr>
            <w:tcW w:w="857" w:type="pct"/>
            <w:vMerge/>
          </w:tcPr>
          <w:p w14:paraId="2270486A" w14:textId="77777777" w:rsidR="00A81ECA" w:rsidRPr="00D57B0E" w:rsidRDefault="00A81ECA" w:rsidP="00D2089A">
            <w:pPr>
              <w:spacing w:after="0" w:line="276" w:lineRule="auto"/>
              <w:rPr>
                <w:rFonts w:ascii="Times New Roman" w:eastAsia="Times New Roman" w:hAnsi="Times New Roman" w:cs="Times New Roman"/>
                <w:i/>
                <w:color w:val="000000" w:themeColor="text1"/>
                <w:sz w:val="24"/>
                <w:szCs w:val="24"/>
                <w:lang w:eastAsia="ru-RU"/>
              </w:rPr>
            </w:pPr>
          </w:p>
        </w:tc>
        <w:tc>
          <w:tcPr>
            <w:tcW w:w="2656" w:type="pct"/>
          </w:tcPr>
          <w:p w14:paraId="4896C1F4" w14:textId="77777777" w:rsidR="00A81ECA" w:rsidRPr="00D57B0E" w:rsidRDefault="00A81ECA" w:rsidP="00D2089A">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Опасные и вредные факторы электрического тока. Правила техники безопасности и электробезопасности при проведении работ. Безопасность при организации рабочего места. </w:t>
            </w:r>
          </w:p>
        </w:tc>
        <w:tc>
          <w:tcPr>
            <w:tcW w:w="656" w:type="pct"/>
            <w:vAlign w:val="center"/>
          </w:tcPr>
          <w:p w14:paraId="5A9B975D" w14:textId="77777777" w:rsidR="00A81ECA" w:rsidRPr="00D57B0E" w:rsidRDefault="00A81ECA" w:rsidP="00D2089A">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830" w:type="pct"/>
            <w:vMerge/>
          </w:tcPr>
          <w:p w14:paraId="1E0AAFF1" w14:textId="77777777" w:rsidR="00A81ECA" w:rsidRPr="00D57B0E" w:rsidRDefault="00A81ECA" w:rsidP="00D2089A">
            <w:pPr>
              <w:spacing w:after="0" w:line="276" w:lineRule="auto"/>
              <w:rPr>
                <w:rFonts w:ascii="Times New Roman" w:eastAsia="Times New Roman" w:hAnsi="Times New Roman" w:cs="Times New Roman"/>
                <w:bCs/>
                <w:i/>
                <w:color w:val="000000" w:themeColor="text1"/>
                <w:sz w:val="24"/>
                <w:szCs w:val="24"/>
                <w:lang w:eastAsia="ru-RU"/>
              </w:rPr>
            </w:pPr>
          </w:p>
        </w:tc>
      </w:tr>
      <w:tr w:rsidR="00A81ECA" w:rsidRPr="00D57B0E" w14:paraId="60FC7331" w14:textId="77777777" w:rsidTr="00D2089A">
        <w:trPr>
          <w:trHeight w:val="20"/>
        </w:trPr>
        <w:tc>
          <w:tcPr>
            <w:tcW w:w="857" w:type="pct"/>
            <w:vMerge/>
          </w:tcPr>
          <w:p w14:paraId="46A263FD" w14:textId="77777777" w:rsidR="00A81ECA" w:rsidRPr="00D57B0E" w:rsidRDefault="00A81ECA" w:rsidP="00D2089A">
            <w:pPr>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5EE2C157"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3C201E0B" w14:textId="77777777" w:rsidR="00A81ECA" w:rsidRPr="00D57B0E" w:rsidRDefault="00A81ECA" w:rsidP="00D2089A">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830" w:type="pct"/>
            <w:vMerge/>
          </w:tcPr>
          <w:p w14:paraId="372D5401" w14:textId="77777777" w:rsidR="00A81ECA" w:rsidRPr="00D57B0E" w:rsidRDefault="00A81ECA" w:rsidP="00D2089A">
            <w:pPr>
              <w:spacing w:after="0" w:line="276" w:lineRule="auto"/>
              <w:rPr>
                <w:rFonts w:ascii="Times New Roman" w:eastAsia="Times New Roman" w:hAnsi="Times New Roman" w:cs="Times New Roman"/>
                <w:bCs/>
                <w:color w:val="000000" w:themeColor="text1"/>
                <w:sz w:val="24"/>
                <w:szCs w:val="24"/>
                <w:lang w:eastAsia="ru-RU"/>
              </w:rPr>
            </w:pPr>
          </w:p>
        </w:tc>
      </w:tr>
      <w:tr w:rsidR="00A81ECA" w:rsidRPr="00D57B0E" w14:paraId="74E33561" w14:textId="77777777" w:rsidTr="00D2089A">
        <w:trPr>
          <w:trHeight w:val="20"/>
        </w:trPr>
        <w:tc>
          <w:tcPr>
            <w:tcW w:w="857" w:type="pct"/>
            <w:vMerge/>
          </w:tcPr>
          <w:p w14:paraId="4FDC0DEB" w14:textId="77777777" w:rsidR="00A81ECA" w:rsidRPr="00D57B0E" w:rsidRDefault="00A81ECA" w:rsidP="00D2089A">
            <w:pPr>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480ED885" w14:textId="77777777" w:rsidR="00A81ECA" w:rsidRPr="00D57B0E" w:rsidRDefault="00A81ECA" w:rsidP="00D2089A">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 Организация рабочего места для выполнения заданного вида работ</w:t>
            </w:r>
          </w:p>
        </w:tc>
        <w:tc>
          <w:tcPr>
            <w:tcW w:w="656" w:type="pct"/>
            <w:vAlign w:val="center"/>
          </w:tcPr>
          <w:p w14:paraId="7C955296" w14:textId="77777777" w:rsidR="00A81ECA" w:rsidRPr="00D57B0E" w:rsidRDefault="00A81ECA" w:rsidP="00D2089A">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1</w:t>
            </w:r>
          </w:p>
        </w:tc>
        <w:tc>
          <w:tcPr>
            <w:tcW w:w="830" w:type="pct"/>
            <w:vMerge/>
          </w:tcPr>
          <w:p w14:paraId="078E3065" w14:textId="77777777" w:rsidR="00A81ECA" w:rsidRPr="00D57B0E" w:rsidRDefault="00A81ECA" w:rsidP="00D2089A">
            <w:pPr>
              <w:spacing w:after="0" w:line="276" w:lineRule="auto"/>
              <w:rPr>
                <w:rFonts w:ascii="Times New Roman" w:eastAsia="Times New Roman" w:hAnsi="Times New Roman" w:cs="Times New Roman"/>
                <w:bCs/>
                <w:color w:val="000000" w:themeColor="text1"/>
                <w:sz w:val="24"/>
                <w:szCs w:val="24"/>
                <w:lang w:eastAsia="ru-RU"/>
              </w:rPr>
            </w:pPr>
          </w:p>
        </w:tc>
      </w:tr>
      <w:tr w:rsidR="00A81ECA" w:rsidRPr="00D57B0E" w14:paraId="44A3942D" w14:textId="77777777" w:rsidTr="00D2089A">
        <w:trPr>
          <w:trHeight w:val="20"/>
        </w:trPr>
        <w:tc>
          <w:tcPr>
            <w:tcW w:w="857" w:type="pct"/>
            <w:vMerge/>
          </w:tcPr>
          <w:p w14:paraId="4B83CE43" w14:textId="77777777" w:rsidR="00A81ECA" w:rsidRPr="00D57B0E" w:rsidRDefault="00A81ECA" w:rsidP="00D2089A">
            <w:pPr>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1A8CBC48"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bCs/>
                <w:color w:val="000000" w:themeColor="text1"/>
                <w:sz w:val="24"/>
                <w:szCs w:val="24"/>
                <w:vertAlign w:val="superscript"/>
                <w:lang w:eastAsia="ru-RU"/>
              </w:rPr>
              <w:footnoteReference w:id="47"/>
            </w:r>
          </w:p>
        </w:tc>
        <w:tc>
          <w:tcPr>
            <w:tcW w:w="656" w:type="pct"/>
            <w:vAlign w:val="center"/>
          </w:tcPr>
          <w:p w14:paraId="241FC4C4" w14:textId="77777777" w:rsidR="00A81ECA" w:rsidRPr="00D57B0E" w:rsidRDefault="00A81ECA" w:rsidP="00D2089A">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830" w:type="pct"/>
            <w:vMerge/>
          </w:tcPr>
          <w:p w14:paraId="71CC45ED" w14:textId="77777777" w:rsidR="00A81ECA" w:rsidRPr="00D57B0E" w:rsidRDefault="00A81ECA" w:rsidP="00D2089A">
            <w:pPr>
              <w:spacing w:after="0" w:line="276" w:lineRule="auto"/>
              <w:rPr>
                <w:rFonts w:ascii="Times New Roman" w:eastAsia="Times New Roman" w:hAnsi="Times New Roman" w:cs="Times New Roman"/>
                <w:bCs/>
                <w:color w:val="000000" w:themeColor="text1"/>
                <w:sz w:val="24"/>
                <w:szCs w:val="24"/>
                <w:lang w:eastAsia="ru-RU"/>
              </w:rPr>
            </w:pPr>
          </w:p>
        </w:tc>
      </w:tr>
      <w:tr w:rsidR="00A81ECA" w:rsidRPr="00D57B0E" w14:paraId="53CCADA3" w14:textId="77777777" w:rsidTr="00D2089A">
        <w:trPr>
          <w:trHeight w:val="135"/>
        </w:trPr>
        <w:tc>
          <w:tcPr>
            <w:tcW w:w="857" w:type="pct"/>
            <w:vMerge w:val="restart"/>
          </w:tcPr>
          <w:p w14:paraId="52785E95" w14:textId="77777777" w:rsidR="00A81ECA" w:rsidRPr="00D57B0E" w:rsidRDefault="00A81ECA" w:rsidP="00D2089A">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1.2. Основные параметры электрических цепей</w:t>
            </w:r>
          </w:p>
        </w:tc>
        <w:tc>
          <w:tcPr>
            <w:tcW w:w="2656" w:type="pct"/>
          </w:tcPr>
          <w:p w14:paraId="6ED16AF8"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6" w:type="pct"/>
            <w:vAlign w:val="center"/>
          </w:tcPr>
          <w:p w14:paraId="73019B0F" w14:textId="70DDB3EA" w:rsidR="00A81ECA" w:rsidRPr="00D57B0E" w:rsidRDefault="00284D8E" w:rsidP="00D2089A">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r w:rsidR="00F87D05" w:rsidRPr="00D57B0E">
              <w:rPr>
                <w:rFonts w:ascii="Times New Roman" w:eastAsia="Times New Roman" w:hAnsi="Times New Roman" w:cs="Times New Roman"/>
                <w:b/>
                <w:bCs/>
                <w:color w:val="000000" w:themeColor="text1"/>
                <w:sz w:val="24"/>
                <w:szCs w:val="24"/>
                <w:lang w:eastAsia="ru-RU"/>
              </w:rPr>
              <w:t>0</w:t>
            </w:r>
            <w:r w:rsidR="00753178" w:rsidRPr="00D57B0E">
              <w:rPr>
                <w:rFonts w:ascii="Times New Roman" w:eastAsia="Times New Roman" w:hAnsi="Times New Roman" w:cs="Times New Roman"/>
                <w:b/>
                <w:bCs/>
                <w:color w:val="000000" w:themeColor="text1"/>
                <w:sz w:val="24"/>
                <w:szCs w:val="24"/>
                <w:lang w:eastAsia="ru-RU"/>
              </w:rPr>
              <w:t>/4</w:t>
            </w:r>
          </w:p>
        </w:tc>
        <w:tc>
          <w:tcPr>
            <w:tcW w:w="830" w:type="pct"/>
            <w:vMerge w:val="restart"/>
          </w:tcPr>
          <w:p w14:paraId="1FA68F1A" w14:textId="36812C01" w:rsidR="00A81ECA" w:rsidRPr="00D57B0E" w:rsidRDefault="00A81ECA" w:rsidP="00D2089A">
            <w:pPr>
              <w:spacing w:after="0" w:line="276"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ПК 2.1, ПК 2.3, </w:t>
            </w:r>
            <w:r w:rsidR="00D2089A" w:rsidRPr="00D57B0E">
              <w:rPr>
                <w:rFonts w:ascii="Times New Roman" w:eastAsia="Times New Roman" w:hAnsi="Times New Roman" w:cs="Times New Roman"/>
                <w:bCs/>
                <w:iCs/>
                <w:color w:val="000000" w:themeColor="text1"/>
                <w:sz w:val="24"/>
                <w:szCs w:val="24"/>
                <w:lang w:eastAsia="ru-RU"/>
              </w:rPr>
              <w:br/>
            </w:r>
            <w:r w:rsidRPr="00D57B0E">
              <w:rPr>
                <w:rFonts w:ascii="Times New Roman" w:eastAsia="Times New Roman" w:hAnsi="Times New Roman" w:cs="Times New Roman"/>
                <w:bCs/>
                <w:iCs/>
                <w:color w:val="000000" w:themeColor="text1"/>
                <w:sz w:val="24"/>
                <w:szCs w:val="24"/>
                <w:lang w:eastAsia="ru-RU"/>
              </w:rPr>
              <w:t>ОК 01, ОК 04, ОК 07</w:t>
            </w:r>
          </w:p>
        </w:tc>
      </w:tr>
      <w:tr w:rsidR="00A81ECA" w:rsidRPr="00D57B0E" w14:paraId="60EDB439" w14:textId="77777777" w:rsidTr="00D2089A">
        <w:trPr>
          <w:trHeight w:val="20"/>
        </w:trPr>
        <w:tc>
          <w:tcPr>
            <w:tcW w:w="857" w:type="pct"/>
            <w:vMerge/>
          </w:tcPr>
          <w:p w14:paraId="6E2E3435"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c>
          <w:tcPr>
            <w:tcW w:w="2656" w:type="pct"/>
          </w:tcPr>
          <w:p w14:paraId="7D95C7F7" w14:textId="77777777" w:rsidR="00A81ECA" w:rsidRPr="00D57B0E" w:rsidRDefault="00A81ECA" w:rsidP="00D16B93">
            <w:pPr>
              <w:numPr>
                <w:ilvl w:val="0"/>
                <w:numId w:val="48"/>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Электрическая цепь и ее элементы. Основные графические обозначения</w:t>
            </w:r>
            <w:r w:rsidRPr="00D57B0E">
              <w:rPr>
                <w:rFonts w:ascii="Times New Roman" w:eastAsia="Times New Roman" w:hAnsi="Times New Roman" w:cs="Times New Roman"/>
                <w:color w:val="000000" w:themeColor="text1"/>
                <w:sz w:val="24"/>
                <w:szCs w:val="24"/>
                <w:lang w:eastAsia="x-none"/>
              </w:rPr>
              <w:t>.</w:t>
            </w:r>
            <w:r w:rsidRPr="00D57B0E">
              <w:rPr>
                <w:rFonts w:ascii="Times New Roman" w:eastAsia="Times New Roman" w:hAnsi="Times New Roman" w:cs="Times New Roman"/>
                <w:color w:val="000000" w:themeColor="text1"/>
                <w:sz w:val="24"/>
                <w:szCs w:val="24"/>
                <w:lang w:val="x-none" w:eastAsia="x-none"/>
              </w:rPr>
              <w:t xml:space="preserve"> Электрические сигналы, параметры электрических сигналов.</w:t>
            </w:r>
          </w:p>
        </w:tc>
        <w:tc>
          <w:tcPr>
            <w:tcW w:w="656" w:type="pct"/>
            <w:vMerge w:val="restart"/>
            <w:vAlign w:val="center"/>
          </w:tcPr>
          <w:p w14:paraId="76255287" w14:textId="0544AB62" w:rsidR="00A81ECA" w:rsidRPr="00D57B0E" w:rsidRDefault="00F87D05" w:rsidP="00D2089A">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6</w:t>
            </w:r>
          </w:p>
        </w:tc>
        <w:tc>
          <w:tcPr>
            <w:tcW w:w="830" w:type="pct"/>
            <w:vMerge/>
          </w:tcPr>
          <w:p w14:paraId="10DBF25E"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r>
      <w:tr w:rsidR="00A81ECA" w:rsidRPr="00D57B0E" w14:paraId="2346D762" w14:textId="77777777" w:rsidTr="00D2089A">
        <w:trPr>
          <w:trHeight w:val="20"/>
        </w:trPr>
        <w:tc>
          <w:tcPr>
            <w:tcW w:w="857" w:type="pct"/>
            <w:vMerge/>
          </w:tcPr>
          <w:p w14:paraId="1A27D1C4"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c>
          <w:tcPr>
            <w:tcW w:w="2656" w:type="pct"/>
          </w:tcPr>
          <w:p w14:paraId="04A704A1" w14:textId="77777777" w:rsidR="00A81ECA" w:rsidRPr="00D57B0E" w:rsidRDefault="00A81ECA" w:rsidP="00D16B93">
            <w:pPr>
              <w:numPr>
                <w:ilvl w:val="0"/>
                <w:numId w:val="48"/>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Измерение постоянных токов и напряжений. Измерение активного и реактивного сопротивления.</w:t>
            </w:r>
          </w:p>
        </w:tc>
        <w:tc>
          <w:tcPr>
            <w:tcW w:w="656" w:type="pct"/>
            <w:vMerge/>
            <w:vAlign w:val="center"/>
          </w:tcPr>
          <w:p w14:paraId="16693F5A" w14:textId="77777777" w:rsidR="00A81ECA" w:rsidRPr="00D57B0E" w:rsidRDefault="00A81ECA" w:rsidP="00D2089A">
            <w:pPr>
              <w:spacing w:after="0" w:line="276" w:lineRule="auto"/>
              <w:jc w:val="center"/>
              <w:rPr>
                <w:rFonts w:ascii="Times New Roman" w:eastAsia="Times New Roman" w:hAnsi="Times New Roman" w:cs="Times New Roman"/>
                <w:color w:val="000000" w:themeColor="text1"/>
                <w:sz w:val="24"/>
                <w:szCs w:val="24"/>
                <w:lang w:eastAsia="ru-RU"/>
              </w:rPr>
            </w:pPr>
          </w:p>
        </w:tc>
        <w:tc>
          <w:tcPr>
            <w:tcW w:w="830" w:type="pct"/>
            <w:vMerge/>
          </w:tcPr>
          <w:p w14:paraId="5EB00F46"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r>
      <w:tr w:rsidR="00A81ECA" w:rsidRPr="00D57B0E" w14:paraId="00407F63" w14:textId="77777777" w:rsidTr="00D2089A">
        <w:trPr>
          <w:trHeight w:val="20"/>
        </w:trPr>
        <w:tc>
          <w:tcPr>
            <w:tcW w:w="857" w:type="pct"/>
            <w:vMerge/>
          </w:tcPr>
          <w:p w14:paraId="6FC1941B"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c>
          <w:tcPr>
            <w:tcW w:w="2656" w:type="pct"/>
          </w:tcPr>
          <w:p w14:paraId="705BB0EA" w14:textId="77777777" w:rsidR="00A81ECA" w:rsidRPr="00D57B0E" w:rsidRDefault="00A81ECA" w:rsidP="00D16B93">
            <w:pPr>
              <w:numPr>
                <w:ilvl w:val="0"/>
                <w:numId w:val="48"/>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Измерение переменных токов и напряжений.</w:t>
            </w:r>
          </w:p>
        </w:tc>
        <w:tc>
          <w:tcPr>
            <w:tcW w:w="656" w:type="pct"/>
            <w:vMerge/>
            <w:vAlign w:val="center"/>
          </w:tcPr>
          <w:p w14:paraId="089EEA70" w14:textId="77777777" w:rsidR="00A81ECA" w:rsidRPr="00D57B0E" w:rsidRDefault="00A81ECA" w:rsidP="00D2089A">
            <w:pPr>
              <w:spacing w:after="0" w:line="276" w:lineRule="auto"/>
              <w:jc w:val="center"/>
              <w:rPr>
                <w:rFonts w:ascii="Times New Roman" w:eastAsia="Times New Roman" w:hAnsi="Times New Roman" w:cs="Times New Roman"/>
                <w:color w:val="000000" w:themeColor="text1"/>
                <w:sz w:val="24"/>
                <w:szCs w:val="24"/>
                <w:lang w:eastAsia="ru-RU"/>
              </w:rPr>
            </w:pPr>
          </w:p>
        </w:tc>
        <w:tc>
          <w:tcPr>
            <w:tcW w:w="830" w:type="pct"/>
            <w:vMerge/>
          </w:tcPr>
          <w:p w14:paraId="53946DAE"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r>
      <w:tr w:rsidR="00A81ECA" w:rsidRPr="00D57B0E" w14:paraId="6EA1C35F" w14:textId="77777777" w:rsidTr="00D2089A">
        <w:trPr>
          <w:trHeight w:val="20"/>
        </w:trPr>
        <w:tc>
          <w:tcPr>
            <w:tcW w:w="857" w:type="pct"/>
            <w:vMerge/>
          </w:tcPr>
          <w:p w14:paraId="45639DE8"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c>
          <w:tcPr>
            <w:tcW w:w="2656" w:type="pct"/>
          </w:tcPr>
          <w:p w14:paraId="19AD95D1" w14:textId="77777777" w:rsidR="00A81ECA" w:rsidRPr="00D57B0E" w:rsidRDefault="00A81ECA" w:rsidP="00D16B93">
            <w:pPr>
              <w:numPr>
                <w:ilvl w:val="0"/>
                <w:numId w:val="48"/>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Измерение и расчет мощности участка электрической цепи.</w:t>
            </w:r>
          </w:p>
        </w:tc>
        <w:tc>
          <w:tcPr>
            <w:tcW w:w="656" w:type="pct"/>
            <w:vMerge/>
            <w:vAlign w:val="center"/>
          </w:tcPr>
          <w:p w14:paraId="33592E32" w14:textId="77777777" w:rsidR="00A81ECA" w:rsidRPr="00D57B0E" w:rsidRDefault="00A81ECA" w:rsidP="00D2089A">
            <w:pPr>
              <w:spacing w:after="0" w:line="276" w:lineRule="auto"/>
              <w:jc w:val="center"/>
              <w:rPr>
                <w:rFonts w:ascii="Times New Roman" w:eastAsia="Times New Roman" w:hAnsi="Times New Roman" w:cs="Times New Roman"/>
                <w:color w:val="000000" w:themeColor="text1"/>
                <w:sz w:val="24"/>
                <w:szCs w:val="24"/>
                <w:lang w:eastAsia="ru-RU"/>
              </w:rPr>
            </w:pPr>
          </w:p>
        </w:tc>
        <w:tc>
          <w:tcPr>
            <w:tcW w:w="830" w:type="pct"/>
            <w:vMerge/>
          </w:tcPr>
          <w:p w14:paraId="7F4E01A3"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r>
      <w:tr w:rsidR="00A81ECA" w:rsidRPr="00D57B0E" w14:paraId="4DE58481" w14:textId="77777777" w:rsidTr="00D2089A">
        <w:trPr>
          <w:trHeight w:val="20"/>
        </w:trPr>
        <w:tc>
          <w:tcPr>
            <w:tcW w:w="857" w:type="pct"/>
            <w:vMerge/>
          </w:tcPr>
          <w:p w14:paraId="4ED108C6"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c>
          <w:tcPr>
            <w:tcW w:w="2656" w:type="pct"/>
          </w:tcPr>
          <w:p w14:paraId="444A781C"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77EE9E63" w14:textId="250B4CD8" w:rsidR="00A81ECA" w:rsidRPr="00D57B0E" w:rsidRDefault="00A81ECA" w:rsidP="00D2089A">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w:t>
            </w:r>
          </w:p>
        </w:tc>
        <w:tc>
          <w:tcPr>
            <w:tcW w:w="830" w:type="pct"/>
            <w:vMerge/>
          </w:tcPr>
          <w:p w14:paraId="183F4277"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r>
      <w:tr w:rsidR="00A81ECA" w:rsidRPr="00D57B0E" w14:paraId="0AB59238" w14:textId="77777777" w:rsidTr="00D2089A">
        <w:trPr>
          <w:trHeight w:val="20"/>
        </w:trPr>
        <w:tc>
          <w:tcPr>
            <w:tcW w:w="857" w:type="pct"/>
            <w:vMerge/>
          </w:tcPr>
          <w:p w14:paraId="79192852"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c>
          <w:tcPr>
            <w:tcW w:w="2656" w:type="pct"/>
          </w:tcPr>
          <w:p w14:paraId="552CBB5D"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2. Измерение постоянных токов и напряжений. Измерение сопротивления участка цепи.</w:t>
            </w:r>
          </w:p>
        </w:tc>
        <w:tc>
          <w:tcPr>
            <w:tcW w:w="656" w:type="pct"/>
            <w:vAlign w:val="center"/>
          </w:tcPr>
          <w:p w14:paraId="301CB614" w14:textId="6FC2D687" w:rsidR="00A81ECA" w:rsidRPr="00D57B0E" w:rsidRDefault="00A81ECA" w:rsidP="00D2089A">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30" w:type="pct"/>
            <w:vMerge/>
          </w:tcPr>
          <w:p w14:paraId="5881E831"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r>
      <w:tr w:rsidR="00A81ECA" w:rsidRPr="00D57B0E" w14:paraId="0F7904FC" w14:textId="77777777" w:rsidTr="00D2089A">
        <w:trPr>
          <w:trHeight w:val="20"/>
        </w:trPr>
        <w:tc>
          <w:tcPr>
            <w:tcW w:w="857" w:type="pct"/>
            <w:vMerge/>
          </w:tcPr>
          <w:p w14:paraId="72B72FD4"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c>
          <w:tcPr>
            <w:tcW w:w="2656" w:type="pct"/>
          </w:tcPr>
          <w:p w14:paraId="78B2CEC6"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3. Измерение переменных токов и напряжений. Измерение потребляемой мощности</w:t>
            </w:r>
          </w:p>
        </w:tc>
        <w:tc>
          <w:tcPr>
            <w:tcW w:w="656" w:type="pct"/>
            <w:vAlign w:val="center"/>
          </w:tcPr>
          <w:p w14:paraId="7EB37E62" w14:textId="77777777" w:rsidR="00A81ECA" w:rsidRPr="00D57B0E" w:rsidRDefault="00A81ECA" w:rsidP="00D2089A">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30" w:type="pct"/>
            <w:vMerge/>
          </w:tcPr>
          <w:p w14:paraId="47046A91"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r>
      <w:tr w:rsidR="00A81ECA" w:rsidRPr="00D57B0E" w14:paraId="414354EB" w14:textId="77777777" w:rsidTr="00D2089A">
        <w:trPr>
          <w:trHeight w:val="20"/>
        </w:trPr>
        <w:tc>
          <w:tcPr>
            <w:tcW w:w="857" w:type="pct"/>
            <w:vMerge/>
          </w:tcPr>
          <w:p w14:paraId="30C0F5E3"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c>
          <w:tcPr>
            <w:tcW w:w="2656" w:type="pct"/>
          </w:tcPr>
          <w:p w14:paraId="75A5E419"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56" w:type="pct"/>
            <w:vAlign w:val="center"/>
          </w:tcPr>
          <w:p w14:paraId="782C7CBA"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830" w:type="pct"/>
            <w:vMerge/>
          </w:tcPr>
          <w:p w14:paraId="5DB9F044"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p>
        </w:tc>
      </w:tr>
      <w:tr w:rsidR="00A81ECA" w:rsidRPr="00D57B0E" w14:paraId="30CD2911" w14:textId="77777777" w:rsidTr="00D2089A">
        <w:tc>
          <w:tcPr>
            <w:tcW w:w="3514" w:type="pct"/>
            <w:gridSpan w:val="2"/>
          </w:tcPr>
          <w:p w14:paraId="4F1D8AA5" w14:textId="77777777" w:rsidR="00A81ECA" w:rsidRPr="00D57B0E" w:rsidRDefault="00A81ECA" w:rsidP="00D2089A">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Дискретно-аналоговые и цифровые цепи</w:t>
            </w:r>
          </w:p>
        </w:tc>
        <w:tc>
          <w:tcPr>
            <w:tcW w:w="656" w:type="pct"/>
            <w:vAlign w:val="center"/>
          </w:tcPr>
          <w:p w14:paraId="3B5CBC86" w14:textId="08D353F6" w:rsidR="00A81ECA" w:rsidRPr="00D57B0E" w:rsidRDefault="00F87D05"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r w:rsidR="00A81ECA" w:rsidRPr="00D57B0E">
              <w:rPr>
                <w:rFonts w:ascii="Times New Roman" w:eastAsia="Times New Roman" w:hAnsi="Times New Roman" w:cs="Times New Roman"/>
                <w:b/>
                <w:iCs/>
                <w:color w:val="000000" w:themeColor="text1"/>
                <w:sz w:val="24"/>
                <w:szCs w:val="24"/>
                <w:lang w:eastAsia="ru-RU"/>
              </w:rPr>
              <w:t>/4</w:t>
            </w:r>
          </w:p>
        </w:tc>
        <w:tc>
          <w:tcPr>
            <w:tcW w:w="830" w:type="pct"/>
          </w:tcPr>
          <w:p w14:paraId="6FB93FB0"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AC77143" w14:textId="77777777" w:rsidTr="00D2089A">
        <w:trPr>
          <w:trHeight w:val="165"/>
        </w:trPr>
        <w:tc>
          <w:tcPr>
            <w:tcW w:w="857" w:type="pct"/>
            <w:vMerge w:val="restart"/>
          </w:tcPr>
          <w:p w14:paraId="49AD3AD4"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2.1. Цифровые сигналы </w:t>
            </w:r>
          </w:p>
        </w:tc>
        <w:tc>
          <w:tcPr>
            <w:tcW w:w="2656" w:type="pct"/>
          </w:tcPr>
          <w:p w14:paraId="15B6C610"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6" w:type="pct"/>
            <w:vAlign w:val="center"/>
          </w:tcPr>
          <w:p w14:paraId="1FD90EA2" w14:textId="0C4DEC83" w:rsidR="00A81ECA" w:rsidRPr="00D57B0E" w:rsidRDefault="00F87D05" w:rsidP="00D2089A">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8</w:t>
            </w:r>
            <w:r w:rsidR="00B71565" w:rsidRPr="00D57B0E">
              <w:rPr>
                <w:rFonts w:ascii="Times New Roman" w:eastAsia="Times New Roman" w:hAnsi="Times New Roman" w:cs="Times New Roman"/>
                <w:b/>
                <w:bCs/>
                <w:iCs/>
                <w:color w:val="000000" w:themeColor="text1"/>
                <w:sz w:val="24"/>
                <w:szCs w:val="24"/>
                <w:lang w:eastAsia="ru-RU"/>
              </w:rPr>
              <w:t>/4</w:t>
            </w:r>
          </w:p>
        </w:tc>
        <w:tc>
          <w:tcPr>
            <w:tcW w:w="830" w:type="pct"/>
            <w:vMerge w:val="restart"/>
          </w:tcPr>
          <w:p w14:paraId="651326E1"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AFDCEF1" w14:textId="77777777" w:rsidTr="00D2089A">
        <w:trPr>
          <w:trHeight w:val="255"/>
        </w:trPr>
        <w:tc>
          <w:tcPr>
            <w:tcW w:w="857" w:type="pct"/>
            <w:vMerge/>
          </w:tcPr>
          <w:p w14:paraId="4050E3EB"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7A447A45" w14:textId="77777777" w:rsidR="00A81ECA" w:rsidRPr="00D57B0E" w:rsidRDefault="00A81ECA" w:rsidP="00D16B93">
            <w:pPr>
              <w:numPr>
                <w:ilvl w:val="0"/>
                <w:numId w:val="49"/>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Виды цифровых сигналов. Дискретный сигнал. Параметры цифровых сигналов.</w:t>
            </w:r>
          </w:p>
        </w:tc>
        <w:tc>
          <w:tcPr>
            <w:tcW w:w="656" w:type="pct"/>
            <w:vMerge w:val="restart"/>
            <w:vAlign w:val="center"/>
          </w:tcPr>
          <w:p w14:paraId="3013A958" w14:textId="691700E8" w:rsidR="00A81ECA" w:rsidRPr="00D57B0E" w:rsidRDefault="00F87D05" w:rsidP="00D2089A">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w:t>
            </w:r>
          </w:p>
        </w:tc>
        <w:tc>
          <w:tcPr>
            <w:tcW w:w="830" w:type="pct"/>
            <w:vMerge/>
          </w:tcPr>
          <w:p w14:paraId="7D546D9B"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649AB6BA" w14:textId="77777777" w:rsidTr="00D2089A">
        <w:trPr>
          <w:trHeight w:val="255"/>
        </w:trPr>
        <w:tc>
          <w:tcPr>
            <w:tcW w:w="857" w:type="pct"/>
            <w:vMerge/>
          </w:tcPr>
          <w:p w14:paraId="65F8C24C"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1342DA25" w14:textId="77777777" w:rsidR="00A81ECA" w:rsidRPr="00D57B0E" w:rsidRDefault="00A81ECA" w:rsidP="00D16B93">
            <w:pPr>
              <w:numPr>
                <w:ilvl w:val="0"/>
                <w:numId w:val="49"/>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Понятие цифрового преобразователя. Аналого-цифровой преобразователь. Основные характеристики цифроаналоговых преобразователей.</w:t>
            </w:r>
          </w:p>
        </w:tc>
        <w:tc>
          <w:tcPr>
            <w:tcW w:w="656" w:type="pct"/>
            <w:vMerge/>
            <w:vAlign w:val="center"/>
          </w:tcPr>
          <w:p w14:paraId="06B76C93" w14:textId="77777777" w:rsidR="00A81ECA" w:rsidRPr="00D57B0E" w:rsidRDefault="00A81ECA" w:rsidP="00D2089A">
            <w:pPr>
              <w:spacing w:after="0" w:line="276" w:lineRule="auto"/>
              <w:rPr>
                <w:rFonts w:ascii="Times New Roman" w:eastAsia="Times New Roman" w:hAnsi="Times New Roman" w:cs="Times New Roman"/>
                <w:iCs/>
                <w:color w:val="000000" w:themeColor="text1"/>
                <w:sz w:val="24"/>
                <w:szCs w:val="24"/>
                <w:lang w:eastAsia="ru-RU"/>
              </w:rPr>
            </w:pPr>
          </w:p>
        </w:tc>
        <w:tc>
          <w:tcPr>
            <w:tcW w:w="830" w:type="pct"/>
            <w:vMerge/>
          </w:tcPr>
          <w:p w14:paraId="45CD008B"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19C7C825" w14:textId="77777777" w:rsidTr="00D2089A">
        <w:trPr>
          <w:trHeight w:val="255"/>
        </w:trPr>
        <w:tc>
          <w:tcPr>
            <w:tcW w:w="857" w:type="pct"/>
            <w:vMerge/>
          </w:tcPr>
          <w:p w14:paraId="1E60DC6F"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04F54028" w14:textId="77777777" w:rsidR="00A81ECA" w:rsidRPr="00D57B0E" w:rsidRDefault="00A81ECA" w:rsidP="00D16B93">
            <w:pPr>
              <w:numPr>
                <w:ilvl w:val="0"/>
                <w:numId w:val="49"/>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Использование осциллографа для измерения основных параметров цифровых сигналов. Основы использования частотомера для измерения параметров аналоговых и цифровых сигналов.</w:t>
            </w:r>
          </w:p>
        </w:tc>
        <w:tc>
          <w:tcPr>
            <w:tcW w:w="656" w:type="pct"/>
            <w:vMerge/>
            <w:vAlign w:val="center"/>
          </w:tcPr>
          <w:p w14:paraId="4FAAE9FD" w14:textId="77777777" w:rsidR="00A81ECA" w:rsidRPr="00D57B0E" w:rsidRDefault="00A81ECA" w:rsidP="00D2089A">
            <w:pPr>
              <w:spacing w:after="0" w:line="276" w:lineRule="auto"/>
              <w:rPr>
                <w:rFonts w:ascii="Times New Roman" w:eastAsia="Times New Roman" w:hAnsi="Times New Roman" w:cs="Times New Roman"/>
                <w:iCs/>
                <w:color w:val="000000" w:themeColor="text1"/>
                <w:sz w:val="24"/>
                <w:szCs w:val="24"/>
                <w:lang w:eastAsia="ru-RU"/>
              </w:rPr>
            </w:pPr>
          </w:p>
        </w:tc>
        <w:tc>
          <w:tcPr>
            <w:tcW w:w="830" w:type="pct"/>
            <w:vMerge/>
          </w:tcPr>
          <w:p w14:paraId="6ADF763C"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4590D8A" w14:textId="77777777" w:rsidTr="00D2089A">
        <w:trPr>
          <w:trHeight w:val="255"/>
        </w:trPr>
        <w:tc>
          <w:tcPr>
            <w:tcW w:w="857" w:type="pct"/>
            <w:vMerge/>
          </w:tcPr>
          <w:p w14:paraId="20560018"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1E4E6B98"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418255A6" w14:textId="77777777" w:rsidR="00A81ECA" w:rsidRPr="00D57B0E" w:rsidRDefault="00A81ECA" w:rsidP="00D2089A">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4</w:t>
            </w:r>
          </w:p>
        </w:tc>
        <w:tc>
          <w:tcPr>
            <w:tcW w:w="830" w:type="pct"/>
            <w:vMerge/>
          </w:tcPr>
          <w:p w14:paraId="401C9A52"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900FD28" w14:textId="77777777" w:rsidTr="00D2089A">
        <w:trPr>
          <w:trHeight w:val="255"/>
        </w:trPr>
        <w:tc>
          <w:tcPr>
            <w:tcW w:w="857" w:type="pct"/>
            <w:vMerge/>
          </w:tcPr>
          <w:p w14:paraId="07692122"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6728B917"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4. Изучение органов управления и пределов измерений осциллографов.</w:t>
            </w:r>
          </w:p>
        </w:tc>
        <w:tc>
          <w:tcPr>
            <w:tcW w:w="656" w:type="pct"/>
            <w:vAlign w:val="center"/>
          </w:tcPr>
          <w:p w14:paraId="205199D9" w14:textId="77777777" w:rsidR="00A81ECA" w:rsidRPr="00D57B0E" w:rsidRDefault="00A81ECA" w:rsidP="00D2089A">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30" w:type="pct"/>
            <w:vMerge/>
          </w:tcPr>
          <w:p w14:paraId="7587E249"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4A316F26" w14:textId="77777777" w:rsidTr="00D2089A">
        <w:trPr>
          <w:trHeight w:val="255"/>
        </w:trPr>
        <w:tc>
          <w:tcPr>
            <w:tcW w:w="857" w:type="pct"/>
            <w:vMerge/>
          </w:tcPr>
          <w:p w14:paraId="35FCE470"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41D46EBC"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5. Измерение параметров цифровых сигналов с помощью осциллографа.</w:t>
            </w:r>
          </w:p>
        </w:tc>
        <w:tc>
          <w:tcPr>
            <w:tcW w:w="656" w:type="pct"/>
            <w:vAlign w:val="center"/>
          </w:tcPr>
          <w:p w14:paraId="0DA8F82B" w14:textId="77777777" w:rsidR="00A81ECA" w:rsidRPr="00D57B0E" w:rsidRDefault="00A81ECA" w:rsidP="00D2089A">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830" w:type="pct"/>
            <w:vMerge/>
          </w:tcPr>
          <w:p w14:paraId="2645433E"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40DCDC5A" w14:textId="77777777" w:rsidTr="00D2089A">
        <w:trPr>
          <w:trHeight w:val="165"/>
        </w:trPr>
        <w:tc>
          <w:tcPr>
            <w:tcW w:w="857" w:type="pct"/>
            <w:vMerge/>
          </w:tcPr>
          <w:p w14:paraId="6581E589"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434FA5B7" w14:textId="77777777" w:rsidR="00A81ECA" w:rsidRPr="00D57B0E" w:rsidRDefault="00A81ECA" w:rsidP="00D2089A">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61953B5D" w14:textId="77777777" w:rsidR="00A81ECA" w:rsidRPr="00D57B0E" w:rsidRDefault="00A81ECA" w:rsidP="00D2089A">
            <w:pPr>
              <w:spacing w:after="0" w:line="276" w:lineRule="auto"/>
              <w:rPr>
                <w:rFonts w:ascii="Times New Roman" w:eastAsia="Times New Roman" w:hAnsi="Times New Roman" w:cs="Times New Roman"/>
                <w:iCs/>
                <w:color w:val="000000" w:themeColor="text1"/>
                <w:sz w:val="24"/>
                <w:szCs w:val="24"/>
                <w:lang w:eastAsia="ru-RU"/>
              </w:rPr>
            </w:pPr>
          </w:p>
        </w:tc>
        <w:tc>
          <w:tcPr>
            <w:tcW w:w="830" w:type="pct"/>
            <w:vMerge/>
          </w:tcPr>
          <w:p w14:paraId="35134F7A"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C557789" w14:textId="77777777" w:rsidTr="00D2089A">
        <w:tc>
          <w:tcPr>
            <w:tcW w:w="3514" w:type="pct"/>
            <w:gridSpan w:val="2"/>
          </w:tcPr>
          <w:p w14:paraId="73FE4B26" w14:textId="77777777" w:rsidR="00A81ECA" w:rsidRPr="00D57B0E" w:rsidRDefault="00A81ECA" w:rsidP="00D2089A">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3. Полупроводниковые аналоговые и цифровые устройства</w:t>
            </w:r>
          </w:p>
        </w:tc>
        <w:tc>
          <w:tcPr>
            <w:tcW w:w="656" w:type="pct"/>
            <w:vAlign w:val="center"/>
          </w:tcPr>
          <w:p w14:paraId="7D95E491" w14:textId="798CC8DB" w:rsidR="00A81ECA" w:rsidRPr="00D57B0E" w:rsidRDefault="00284D8E"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20</w:t>
            </w:r>
            <w:r w:rsidR="00A81ECA" w:rsidRPr="00D57B0E">
              <w:rPr>
                <w:rFonts w:ascii="Times New Roman" w:eastAsia="Times New Roman" w:hAnsi="Times New Roman" w:cs="Times New Roman"/>
                <w:b/>
                <w:iCs/>
                <w:color w:val="000000" w:themeColor="text1"/>
                <w:sz w:val="24"/>
                <w:szCs w:val="24"/>
                <w:lang w:eastAsia="ru-RU"/>
              </w:rPr>
              <w:t>/</w:t>
            </w:r>
            <w:r w:rsidR="00554B88" w:rsidRPr="00D57B0E">
              <w:rPr>
                <w:rFonts w:ascii="Times New Roman" w:eastAsia="Times New Roman" w:hAnsi="Times New Roman" w:cs="Times New Roman"/>
                <w:b/>
                <w:iCs/>
                <w:color w:val="000000" w:themeColor="text1"/>
                <w:sz w:val="24"/>
                <w:szCs w:val="24"/>
                <w:lang w:eastAsia="ru-RU"/>
              </w:rPr>
              <w:t>10</w:t>
            </w:r>
          </w:p>
        </w:tc>
        <w:tc>
          <w:tcPr>
            <w:tcW w:w="830" w:type="pct"/>
          </w:tcPr>
          <w:p w14:paraId="7A6E80F0"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4F23E3BA" w14:textId="77777777" w:rsidTr="00D2089A">
        <w:trPr>
          <w:trHeight w:val="360"/>
        </w:trPr>
        <w:tc>
          <w:tcPr>
            <w:tcW w:w="857" w:type="pct"/>
            <w:vMerge w:val="restart"/>
          </w:tcPr>
          <w:p w14:paraId="75D7C8D0" w14:textId="77777777" w:rsidR="00A81ECA" w:rsidRPr="00D57B0E" w:rsidRDefault="00A81ECA" w:rsidP="00D2089A">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3.1. Элементная база электронных устройств </w:t>
            </w:r>
          </w:p>
        </w:tc>
        <w:tc>
          <w:tcPr>
            <w:tcW w:w="2656" w:type="pct"/>
          </w:tcPr>
          <w:p w14:paraId="723FD21D" w14:textId="77777777" w:rsidR="00A81ECA" w:rsidRPr="00D57B0E" w:rsidRDefault="00A81ECA" w:rsidP="00D2089A">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6" w:type="pct"/>
            <w:vAlign w:val="center"/>
          </w:tcPr>
          <w:p w14:paraId="156C9ACC" w14:textId="044EA364" w:rsidR="00A81ECA" w:rsidRPr="00D57B0E" w:rsidRDefault="00753178"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w:t>
            </w:r>
            <w:r w:rsidR="00284D8E" w:rsidRPr="00D57B0E">
              <w:rPr>
                <w:rFonts w:ascii="Times New Roman" w:eastAsia="Times New Roman" w:hAnsi="Times New Roman" w:cs="Times New Roman"/>
                <w:b/>
                <w:iCs/>
                <w:color w:val="000000" w:themeColor="text1"/>
                <w:sz w:val="24"/>
                <w:szCs w:val="24"/>
                <w:lang w:eastAsia="ru-RU"/>
              </w:rPr>
              <w:t>2</w:t>
            </w:r>
            <w:r w:rsidRPr="00D57B0E">
              <w:rPr>
                <w:rFonts w:ascii="Times New Roman" w:eastAsia="Times New Roman" w:hAnsi="Times New Roman" w:cs="Times New Roman"/>
                <w:b/>
                <w:iCs/>
                <w:color w:val="000000" w:themeColor="text1"/>
                <w:sz w:val="24"/>
                <w:szCs w:val="24"/>
                <w:lang w:eastAsia="ru-RU"/>
              </w:rPr>
              <w:t>/</w:t>
            </w:r>
            <w:r w:rsidR="00554B88" w:rsidRPr="00D57B0E">
              <w:rPr>
                <w:rFonts w:ascii="Times New Roman" w:eastAsia="Times New Roman" w:hAnsi="Times New Roman" w:cs="Times New Roman"/>
                <w:b/>
                <w:iCs/>
                <w:color w:val="000000" w:themeColor="text1"/>
                <w:sz w:val="24"/>
                <w:szCs w:val="24"/>
                <w:lang w:eastAsia="ru-RU"/>
              </w:rPr>
              <w:t>8</w:t>
            </w:r>
          </w:p>
        </w:tc>
        <w:tc>
          <w:tcPr>
            <w:tcW w:w="830" w:type="pct"/>
            <w:vMerge w:val="restart"/>
          </w:tcPr>
          <w:p w14:paraId="027B4C1F"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0AD2E77" w14:textId="77777777" w:rsidTr="00D2089A">
        <w:trPr>
          <w:trHeight w:val="255"/>
        </w:trPr>
        <w:tc>
          <w:tcPr>
            <w:tcW w:w="857" w:type="pct"/>
            <w:vMerge/>
          </w:tcPr>
          <w:p w14:paraId="2EE445B1"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06527018" w14:textId="77777777" w:rsidR="00A81ECA" w:rsidRPr="00D57B0E" w:rsidRDefault="00A81ECA" w:rsidP="00D16B93">
            <w:pPr>
              <w:numPr>
                <w:ilvl w:val="0"/>
                <w:numId w:val="50"/>
              </w:numPr>
              <w:tabs>
                <w:tab w:val="left" w:pos="278"/>
              </w:tabs>
              <w:suppressAutoHyphens/>
              <w:spacing w:after="0" w:line="240" w:lineRule="auto"/>
              <w:ind w:left="0" w:hanging="5"/>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Свойства р-п перехода. Полупроводниковые диоды. Обозначения основных полупроводниковых элементов.</w:t>
            </w:r>
          </w:p>
        </w:tc>
        <w:tc>
          <w:tcPr>
            <w:tcW w:w="656" w:type="pct"/>
            <w:vMerge w:val="restart"/>
            <w:vAlign w:val="center"/>
          </w:tcPr>
          <w:p w14:paraId="23A30590" w14:textId="757C3DFD" w:rsidR="00A81ECA" w:rsidRPr="00D57B0E" w:rsidRDefault="00284D8E"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830" w:type="pct"/>
            <w:vMerge/>
          </w:tcPr>
          <w:p w14:paraId="40192BAC"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3C9BAE6" w14:textId="77777777" w:rsidTr="00D2089A">
        <w:trPr>
          <w:trHeight w:val="255"/>
        </w:trPr>
        <w:tc>
          <w:tcPr>
            <w:tcW w:w="857" w:type="pct"/>
            <w:vMerge/>
          </w:tcPr>
          <w:p w14:paraId="2EDC61ED"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57A57AA4" w14:textId="77777777" w:rsidR="00A81ECA" w:rsidRPr="00D57B0E" w:rsidRDefault="00A81ECA" w:rsidP="00D16B93">
            <w:pPr>
              <w:numPr>
                <w:ilvl w:val="0"/>
                <w:numId w:val="50"/>
              </w:numPr>
              <w:tabs>
                <w:tab w:val="left" w:pos="278"/>
              </w:tabs>
              <w:suppressAutoHyphens/>
              <w:spacing w:after="0" w:line="240" w:lineRule="auto"/>
              <w:ind w:left="0" w:hanging="5"/>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Выпрямители: типовые схемы, основные параметры.</w:t>
            </w:r>
          </w:p>
        </w:tc>
        <w:tc>
          <w:tcPr>
            <w:tcW w:w="656" w:type="pct"/>
            <w:vMerge/>
            <w:vAlign w:val="center"/>
          </w:tcPr>
          <w:p w14:paraId="025ED29A" w14:textId="77777777" w:rsidR="00A81ECA" w:rsidRPr="00D57B0E" w:rsidRDefault="00A81ECA" w:rsidP="00D2089A">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0AC21C70"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E561370" w14:textId="77777777" w:rsidTr="00D2089A">
        <w:trPr>
          <w:trHeight w:val="255"/>
        </w:trPr>
        <w:tc>
          <w:tcPr>
            <w:tcW w:w="857" w:type="pct"/>
            <w:vMerge/>
          </w:tcPr>
          <w:p w14:paraId="7D13DB97"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7DDC1CCC" w14:textId="77777777" w:rsidR="00A81ECA" w:rsidRPr="00D57B0E" w:rsidRDefault="00A81ECA" w:rsidP="00D16B93">
            <w:pPr>
              <w:numPr>
                <w:ilvl w:val="0"/>
                <w:numId w:val="50"/>
              </w:numPr>
              <w:tabs>
                <w:tab w:val="left" w:pos="278"/>
              </w:tabs>
              <w:suppressAutoHyphens/>
              <w:spacing w:after="0" w:line="240" w:lineRule="auto"/>
              <w:ind w:left="0" w:hanging="5"/>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Транзисторы. Транзисторные каскады. Усилители: виды и основные параметры усилителей. Понятие частотной характеристики.</w:t>
            </w:r>
          </w:p>
        </w:tc>
        <w:tc>
          <w:tcPr>
            <w:tcW w:w="656" w:type="pct"/>
            <w:vMerge/>
            <w:vAlign w:val="center"/>
          </w:tcPr>
          <w:p w14:paraId="0049C283" w14:textId="77777777" w:rsidR="00A81ECA" w:rsidRPr="00D57B0E" w:rsidRDefault="00A81ECA" w:rsidP="00D2089A">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28B7CD92"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8DE7488" w14:textId="77777777" w:rsidTr="00D2089A">
        <w:trPr>
          <w:trHeight w:val="255"/>
        </w:trPr>
        <w:tc>
          <w:tcPr>
            <w:tcW w:w="857" w:type="pct"/>
            <w:vMerge/>
          </w:tcPr>
          <w:p w14:paraId="373476CC"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72BE320B"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0592CA35" w14:textId="45D2977F" w:rsidR="00A81ECA" w:rsidRPr="00D57B0E" w:rsidRDefault="00753178"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p>
        </w:tc>
        <w:tc>
          <w:tcPr>
            <w:tcW w:w="830" w:type="pct"/>
            <w:vMerge/>
          </w:tcPr>
          <w:p w14:paraId="6B64109E"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877B3D5" w14:textId="77777777" w:rsidTr="00D2089A">
        <w:trPr>
          <w:trHeight w:val="255"/>
        </w:trPr>
        <w:tc>
          <w:tcPr>
            <w:tcW w:w="857" w:type="pct"/>
            <w:vMerge/>
          </w:tcPr>
          <w:p w14:paraId="09297E6B"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17E38FD6"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6. Получение характеристик полупроводниковых диодов. Измерение параметров выпрямителей</w:t>
            </w:r>
          </w:p>
        </w:tc>
        <w:tc>
          <w:tcPr>
            <w:tcW w:w="656" w:type="pct"/>
            <w:vAlign w:val="center"/>
          </w:tcPr>
          <w:p w14:paraId="1011CABA" w14:textId="19581CA1" w:rsidR="00A81ECA" w:rsidRPr="00D57B0E" w:rsidRDefault="00753178"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830" w:type="pct"/>
            <w:vMerge/>
          </w:tcPr>
          <w:p w14:paraId="159B0E13"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6A9BA36" w14:textId="77777777" w:rsidTr="00D2089A">
        <w:trPr>
          <w:trHeight w:val="255"/>
        </w:trPr>
        <w:tc>
          <w:tcPr>
            <w:tcW w:w="857" w:type="pct"/>
            <w:vMerge/>
          </w:tcPr>
          <w:p w14:paraId="233AF6C7"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281A08A3"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7. Измерение параметров усилителей</w:t>
            </w:r>
          </w:p>
        </w:tc>
        <w:tc>
          <w:tcPr>
            <w:tcW w:w="656" w:type="pct"/>
            <w:vAlign w:val="center"/>
          </w:tcPr>
          <w:p w14:paraId="09CA0E9D"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30" w:type="pct"/>
            <w:vMerge/>
          </w:tcPr>
          <w:p w14:paraId="279F55C2"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B8ABFCB" w14:textId="77777777" w:rsidTr="00D2089A">
        <w:trPr>
          <w:trHeight w:val="360"/>
        </w:trPr>
        <w:tc>
          <w:tcPr>
            <w:tcW w:w="857" w:type="pct"/>
            <w:vMerge/>
          </w:tcPr>
          <w:p w14:paraId="58596F13"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7A071459" w14:textId="77777777" w:rsidR="00A81ECA" w:rsidRPr="00D57B0E" w:rsidRDefault="00A81ECA" w:rsidP="00D2089A">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7CA4A279" w14:textId="77777777" w:rsidR="00A81ECA" w:rsidRPr="00D57B0E" w:rsidRDefault="00A81ECA" w:rsidP="00D2089A">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52F9FDCF"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AE02898" w14:textId="77777777" w:rsidTr="00D2089A">
        <w:trPr>
          <w:trHeight w:val="286"/>
        </w:trPr>
        <w:tc>
          <w:tcPr>
            <w:tcW w:w="857" w:type="pct"/>
            <w:vMerge w:val="restart"/>
          </w:tcPr>
          <w:p w14:paraId="74ECC787"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3.2. Цифровые устройства</w:t>
            </w:r>
          </w:p>
        </w:tc>
        <w:tc>
          <w:tcPr>
            <w:tcW w:w="2656" w:type="pct"/>
          </w:tcPr>
          <w:p w14:paraId="3AAF7EC1"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6" w:type="pct"/>
            <w:vAlign w:val="center"/>
          </w:tcPr>
          <w:p w14:paraId="799E7D90" w14:textId="57BF3DF3" w:rsidR="00A81ECA" w:rsidRPr="00D57B0E" w:rsidRDefault="00A81ECA"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r w:rsidR="00554B88" w:rsidRPr="00D57B0E">
              <w:rPr>
                <w:rFonts w:ascii="Times New Roman" w:eastAsia="Times New Roman" w:hAnsi="Times New Roman" w:cs="Times New Roman"/>
                <w:b/>
                <w:iCs/>
                <w:color w:val="000000" w:themeColor="text1"/>
                <w:sz w:val="24"/>
                <w:szCs w:val="24"/>
                <w:lang w:eastAsia="ru-RU"/>
              </w:rPr>
              <w:t>/2</w:t>
            </w:r>
          </w:p>
        </w:tc>
        <w:tc>
          <w:tcPr>
            <w:tcW w:w="830" w:type="pct"/>
            <w:vMerge/>
          </w:tcPr>
          <w:p w14:paraId="5043FA24"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142CC900" w14:textId="77777777" w:rsidTr="00D2089A">
        <w:trPr>
          <w:trHeight w:val="255"/>
        </w:trPr>
        <w:tc>
          <w:tcPr>
            <w:tcW w:w="857" w:type="pct"/>
            <w:vMerge/>
          </w:tcPr>
          <w:p w14:paraId="6482302D"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717F09D5" w14:textId="77777777" w:rsidR="00A81ECA" w:rsidRPr="00D57B0E" w:rsidRDefault="00A81ECA" w:rsidP="00D16B93">
            <w:pPr>
              <w:numPr>
                <w:ilvl w:val="0"/>
                <w:numId w:val="51"/>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Основы алгебры логики. Основные логические элементы цифровых устройств. Обозначения логических элементов.</w:t>
            </w:r>
          </w:p>
        </w:tc>
        <w:tc>
          <w:tcPr>
            <w:tcW w:w="656" w:type="pct"/>
            <w:vMerge w:val="restart"/>
            <w:vAlign w:val="center"/>
          </w:tcPr>
          <w:p w14:paraId="31A92844"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830" w:type="pct"/>
            <w:vMerge/>
          </w:tcPr>
          <w:p w14:paraId="417A8428"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3E832A2A" w14:textId="77777777" w:rsidTr="00D2089A">
        <w:trPr>
          <w:trHeight w:val="255"/>
        </w:trPr>
        <w:tc>
          <w:tcPr>
            <w:tcW w:w="857" w:type="pct"/>
            <w:vMerge/>
          </w:tcPr>
          <w:p w14:paraId="1527D002"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33638963" w14:textId="77777777" w:rsidR="00A81ECA" w:rsidRPr="00D57B0E" w:rsidRDefault="00A81ECA" w:rsidP="00D16B93">
            <w:pPr>
              <w:numPr>
                <w:ilvl w:val="0"/>
                <w:numId w:val="51"/>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Элементы памяти. Арифметические устройства. Коммутаторы. Сумматоры.</w:t>
            </w:r>
          </w:p>
        </w:tc>
        <w:tc>
          <w:tcPr>
            <w:tcW w:w="656" w:type="pct"/>
            <w:vMerge/>
            <w:vAlign w:val="center"/>
          </w:tcPr>
          <w:p w14:paraId="0C9A5856"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830" w:type="pct"/>
            <w:vMerge/>
          </w:tcPr>
          <w:p w14:paraId="183B85A8"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0662A587" w14:textId="77777777" w:rsidTr="00D2089A">
        <w:trPr>
          <w:trHeight w:val="255"/>
        </w:trPr>
        <w:tc>
          <w:tcPr>
            <w:tcW w:w="857" w:type="pct"/>
            <w:vMerge/>
          </w:tcPr>
          <w:p w14:paraId="48F56692"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096CDCAA" w14:textId="77777777" w:rsidR="00A81ECA" w:rsidRPr="00D57B0E" w:rsidRDefault="00A81ECA" w:rsidP="00D16B93">
            <w:pPr>
              <w:numPr>
                <w:ilvl w:val="0"/>
                <w:numId w:val="51"/>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Триггеры: основные типы, обозначение, применение. Регистры. Счетчики.</w:t>
            </w:r>
          </w:p>
        </w:tc>
        <w:tc>
          <w:tcPr>
            <w:tcW w:w="656" w:type="pct"/>
            <w:vMerge/>
            <w:vAlign w:val="center"/>
          </w:tcPr>
          <w:p w14:paraId="305A0F45"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830" w:type="pct"/>
            <w:vMerge/>
          </w:tcPr>
          <w:p w14:paraId="0A0895AC"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9F8EC8E" w14:textId="77777777" w:rsidTr="00D2089A">
        <w:trPr>
          <w:trHeight w:val="255"/>
        </w:trPr>
        <w:tc>
          <w:tcPr>
            <w:tcW w:w="857" w:type="pct"/>
            <w:vMerge/>
          </w:tcPr>
          <w:p w14:paraId="1174EECF"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4DFA289B" w14:textId="77777777" w:rsidR="00A81ECA" w:rsidRPr="00D57B0E" w:rsidRDefault="00A81ECA" w:rsidP="00D16B93">
            <w:pPr>
              <w:numPr>
                <w:ilvl w:val="0"/>
                <w:numId w:val="51"/>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eastAsia="x-none"/>
              </w:rPr>
              <w:t>Микропроцессоры: виды и особенности, элементная база.</w:t>
            </w:r>
          </w:p>
        </w:tc>
        <w:tc>
          <w:tcPr>
            <w:tcW w:w="656" w:type="pct"/>
            <w:vMerge/>
            <w:vAlign w:val="center"/>
          </w:tcPr>
          <w:p w14:paraId="10F49F00"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830" w:type="pct"/>
            <w:vMerge/>
          </w:tcPr>
          <w:p w14:paraId="13846A91"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0784619B" w14:textId="77777777" w:rsidTr="00D2089A">
        <w:trPr>
          <w:trHeight w:val="255"/>
        </w:trPr>
        <w:tc>
          <w:tcPr>
            <w:tcW w:w="857" w:type="pct"/>
            <w:vMerge/>
          </w:tcPr>
          <w:p w14:paraId="3D97E00C"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067B0BBF"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397E5AA1" w14:textId="77777777" w:rsidR="00A81ECA" w:rsidRPr="00D57B0E" w:rsidRDefault="00A81ECA"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30" w:type="pct"/>
            <w:vMerge/>
          </w:tcPr>
          <w:p w14:paraId="3F67ADD4"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E3A1F8A" w14:textId="77777777" w:rsidTr="00D2089A">
        <w:trPr>
          <w:trHeight w:val="322"/>
        </w:trPr>
        <w:tc>
          <w:tcPr>
            <w:tcW w:w="857" w:type="pct"/>
            <w:vMerge/>
          </w:tcPr>
          <w:p w14:paraId="7CA124A3"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4D077D4C"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8. Исследование работы комбинированных цифровых устройств</w:t>
            </w:r>
          </w:p>
        </w:tc>
        <w:tc>
          <w:tcPr>
            <w:tcW w:w="656" w:type="pct"/>
            <w:vAlign w:val="center"/>
          </w:tcPr>
          <w:p w14:paraId="335E9EA8"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30" w:type="pct"/>
            <w:vMerge/>
          </w:tcPr>
          <w:p w14:paraId="4FF968E6"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6C3311D6" w14:textId="77777777" w:rsidTr="00D2089A">
        <w:trPr>
          <w:trHeight w:val="277"/>
        </w:trPr>
        <w:tc>
          <w:tcPr>
            <w:tcW w:w="857" w:type="pct"/>
            <w:vMerge/>
          </w:tcPr>
          <w:p w14:paraId="06D8BEC3"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441AF936"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59D75333"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830" w:type="pct"/>
            <w:vMerge/>
          </w:tcPr>
          <w:p w14:paraId="349FA96A"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4A587BD0" w14:textId="77777777" w:rsidTr="00D2089A">
        <w:tc>
          <w:tcPr>
            <w:tcW w:w="3514" w:type="pct"/>
            <w:gridSpan w:val="2"/>
          </w:tcPr>
          <w:p w14:paraId="7E401FC5" w14:textId="77777777" w:rsidR="00A81ECA" w:rsidRPr="00D57B0E" w:rsidRDefault="00A81ECA" w:rsidP="00D2089A">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4. Вторичные источники электропитания</w:t>
            </w:r>
          </w:p>
        </w:tc>
        <w:tc>
          <w:tcPr>
            <w:tcW w:w="656" w:type="pct"/>
            <w:vAlign w:val="center"/>
          </w:tcPr>
          <w:p w14:paraId="7D0FD175" w14:textId="5C797CDE" w:rsidR="00A81ECA" w:rsidRPr="00D57B0E" w:rsidRDefault="00A81ECA"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w:t>
            </w:r>
            <w:r w:rsidR="00284D8E" w:rsidRPr="00D57B0E">
              <w:rPr>
                <w:rFonts w:ascii="Times New Roman" w:eastAsia="Times New Roman" w:hAnsi="Times New Roman" w:cs="Times New Roman"/>
                <w:b/>
                <w:iCs/>
                <w:color w:val="000000" w:themeColor="text1"/>
                <w:sz w:val="24"/>
                <w:szCs w:val="24"/>
                <w:lang w:eastAsia="ru-RU"/>
              </w:rPr>
              <w:t>6</w:t>
            </w:r>
            <w:r w:rsidRPr="00D57B0E">
              <w:rPr>
                <w:rFonts w:ascii="Times New Roman" w:eastAsia="Times New Roman" w:hAnsi="Times New Roman" w:cs="Times New Roman"/>
                <w:b/>
                <w:iCs/>
                <w:color w:val="000000" w:themeColor="text1"/>
                <w:sz w:val="24"/>
                <w:szCs w:val="24"/>
                <w:lang w:eastAsia="ru-RU"/>
              </w:rPr>
              <w:t>/</w:t>
            </w:r>
            <w:r w:rsidR="00753178" w:rsidRPr="00D57B0E">
              <w:rPr>
                <w:rFonts w:ascii="Times New Roman" w:eastAsia="Times New Roman" w:hAnsi="Times New Roman" w:cs="Times New Roman"/>
                <w:b/>
                <w:iCs/>
                <w:color w:val="000000" w:themeColor="text1"/>
                <w:sz w:val="24"/>
                <w:szCs w:val="24"/>
                <w:lang w:eastAsia="ru-RU"/>
              </w:rPr>
              <w:t>6</w:t>
            </w:r>
          </w:p>
        </w:tc>
        <w:tc>
          <w:tcPr>
            <w:tcW w:w="830" w:type="pct"/>
          </w:tcPr>
          <w:p w14:paraId="62E3704F"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3145CEB5" w14:textId="77777777" w:rsidTr="00D2089A">
        <w:trPr>
          <w:trHeight w:val="165"/>
        </w:trPr>
        <w:tc>
          <w:tcPr>
            <w:tcW w:w="857" w:type="pct"/>
            <w:vMerge w:val="restart"/>
          </w:tcPr>
          <w:p w14:paraId="3F92B0BB"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4.1. Структурные схемы вторичных источников электропитания</w:t>
            </w:r>
          </w:p>
        </w:tc>
        <w:tc>
          <w:tcPr>
            <w:tcW w:w="2656" w:type="pct"/>
          </w:tcPr>
          <w:p w14:paraId="7992CB6C"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6" w:type="pct"/>
            <w:vAlign w:val="center"/>
          </w:tcPr>
          <w:p w14:paraId="0F92F81B" w14:textId="6EFC1504" w:rsidR="00A81ECA" w:rsidRPr="00D57B0E" w:rsidRDefault="00A81ECA"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r w:rsidR="00554B88" w:rsidRPr="00D57B0E">
              <w:rPr>
                <w:rFonts w:ascii="Times New Roman" w:eastAsia="Times New Roman" w:hAnsi="Times New Roman" w:cs="Times New Roman"/>
                <w:b/>
                <w:iCs/>
                <w:color w:val="000000" w:themeColor="text1"/>
                <w:sz w:val="24"/>
                <w:szCs w:val="24"/>
                <w:lang w:eastAsia="ru-RU"/>
              </w:rPr>
              <w:t>/2</w:t>
            </w:r>
          </w:p>
        </w:tc>
        <w:tc>
          <w:tcPr>
            <w:tcW w:w="830" w:type="pct"/>
            <w:vMerge w:val="restart"/>
          </w:tcPr>
          <w:p w14:paraId="1444DFAE"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3786FAC" w14:textId="77777777" w:rsidTr="00D2089A">
        <w:trPr>
          <w:trHeight w:val="255"/>
        </w:trPr>
        <w:tc>
          <w:tcPr>
            <w:tcW w:w="857" w:type="pct"/>
            <w:vMerge/>
          </w:tcPr>
          <w:p w14:paraId="5E17CDF1"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52448EBC" w14:textId="77777777" w:rsidR="00A81ECA" w:rsidRPr="00D57B0E" w:rsidRDefault="00A81ECA" w:rsidP="00D16B93">
            <w:pPr>
              <w:pStyle w:val="ae"/>
              <w:numPr>
                <w:ilvl w:val="0"/>
                <w:numId w:val="56"/>
              </w:numPr>
              <w:tabs>
                <w:tab w:val="left" w:pos="278"/>
              </w:tabs>
              <w:suppressAutoHyphens/>
              <w:spacing w:before="0" w:after="0"/>
              <w:ind w:left="-5" w:firstLine="5"/>
              <w:rPr>
                <w:color w:val="000000" w:themeColor="text1"/>
                <w:lang w:eastAsia="ru-RU"/>
              </w:rPr>
            </w:pPr>
            <w:r w:rsidRPr="00D57B0E">
              <w:rPr>
                <w:color w:val="000000" w:themeColor="text1"/>
                <w:lang w:eastAsia="ru-RU"/>
              </w:rPr>
              <w:t>Виды силовых преобразователей, назначение, условия применения.</w:t>
            </w:r>
          </w:p>
        </w:tc>
        <w:tc>
          <w:tcPr>
            <w:tcW w:w="656" w:type="pct"/>
            <w:vMerge w:val="restart"/>
            <w:vAlign w:val="center"/>
          </w:tcPr>
          <w:p w14:paraId="2B24A9A0"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830" w:type="pct"/>
            <w:vMerge/>
          </w:tcPr>
          <w:p w14:paraId="388C251C"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11EBC954" w14:textId="77777777" w:rsidTr="00D2089A">
        <w:trPr>
          <w:trHeight w:val="255"/>
        </w:trPr>
        <w:tc>
          <w:tcPr>
            <w:tcW w:w="857" w:type="pct"/>
            <w:vMerge/>
          </w:tcPr>
          <w:p w14:paraId="6E6104C7"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1B014AB2" w14:textId="77777777" w:rsidR="00A81ECA" w:rsidRPr="00D57B0E" w:rsidRDefault="00A81ECA" w:rsidP="00D16B93">
            <w:pPr>
              <w:pStyle w:val="ae"/>
              <w:numPr>
                <w:ilvl w:val="0"/>
                <w:numId w:val="56"/>
              </w:numPr>
              <w:tabs>
                <w:tab w:val="left" w:pos="278"/>
              </w:tabs>
              <w:suppressAutoHyphens/>
              <w:spacing w:before="0" w:after="0"/>
              <w:ind w:left="-5" w:firstLine="5"/>
              <w:rPr>
                <w:color w:val="000000" w:themeColor="text1"/>
                <w:lang w:eastAsia="ru-RU"/>
              </w:rPr>
            </w:pPr>
            <w:r w:rsidRPr="00D57B0E">
              <w:rPr>
                <w:color w:val="000000" w:themeColor="text1"/>
                <w:lang w:eastAsia="ru-RU"/>
              </w:rPr>
              <w:t>Типовые схемы преобразователей</w:t>
            </w:r>
          </w:p>
        </w:tc>
        <w:tc>
          <w:tcPr>
            <w:tcW w:w="656" w:type="pct"/>
            <w:vMerge/>
            <w:vAlign w:val="center"/>
          </w:tcPr>
          <w:p w14:paraId="1B9B40A5" w14:textId="77777777" w:rsidR="00A81ECA" w:rsidRPr="00D57B0E" w:rsidRDefault="00A81ECA" w:rsidP="00D2089A">
            <w:pPr>
              <w:spacing w:after="0" w:line="276" w:lineRule="auto"/>
              <w:jc w:val="center"/>
              <w:rPr>
                <w:rFonts w:ascii="Times New Roman" w:eastAsia="Times New Roman" w:hAnsi="Times New Roman" w:cs="Times New Roman"/>
                <w:b/>
                <w:iCs/>
                <w:color w:val="000000" w:themeColor="text1"/>
                <w:sz w:val="24"/>
                <w:szCs w:val="24"/>
                <w:lang w:eastAsia="ru-RU"/>
              </w:rPr>
            </w:pPr>
          </w:p>
        </w:tc>
        <w:tc>
          <w:tcPr>
            <w:tcW w:w="830" w:type="pct"/>
            <w:vMerge/>
          </w:tcPr>
          <w:p w14:paraId="2E0BB357"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FDC33E5" w14:textId="77777777" w:rsidTr="00D2089A">
        <w:trPr>
          <w:trHeight w:val="255"/>
        </w:trPr>
        <w:tc>
          <w:tcPr>
            <w:tcW w:w="857" w:type="pct"/>
            <w:vMerge/>
          </w:tcPr>
          <w:p w14:paraId="1D976240"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53A0F6B5" w14:textId="77777777" w:rsidR="00A81ECA" w:rsidRPr="00D57B0E" w:rsidRDefault="00A81ECA" w:rsidP="00D16B93">
            <w:pPr>
              <w:pStyle w:val="ae"/>
              <w:numPr>
                <w:ilvl w:val="0"/>
                <w:numId w:val="56"/>
              </w:numPr>
              <w:tabs>
                <w:tab w:val="left" w:pos="278"/>
              </w:tabs>
              <w:suppressAutoHyphens/>
              <w:spacing w:before="0" w:after="0"/>
              <w:ind w:left="-5" w:firstLine="5"/>
              <w:rPr>
                <w:color w:val="000000" w:themeColor="text1"/>
                <w:lang w:eastAsia="ru-RU"/>
              </w:rPr>
            </w:pPr>
            <w:r w:rsidRPr="00D57B0E">
              <w:rPr>
                <w:color w:val="000000" w:themeColor="text1"/>
                <w:lang w:eastAsia="ru-RU"/>
              </w:rPr>
              <w:t>Понятие стабилизатора напряжения. Типовая схема стабилизатора напряжения. Основные параметры стабилизаторов напряжения и тока.</w:t>
            </w:r>
          </w:p>
        </w:tc>
        <w:tc>
          <w:tcPr>
            <w:tcW w:w="656" w:type="pct"/>
            <w:vMerge/>
            <w:vAlign w:val="center"/>
          </w:tcPr>
          <w:p w14:paraId="61256634" w14:textId="77777777" w:rsidR="00A81ECA" w:rsidRPr="00D57B0E" w:rsidRDefault="00A81ECA" w:rsidP="00D2089A">
            <w:pPr>
              <w:spacing w:after="0" w:line="276" w:lineRule="auto"/>
              <w:jc w:val="center"/>
              <w:rPr>
                <w:rFonts w:ascii="Times New Roman" w:eastAsia="Times New Roman" w:hAnsi="Times New Roman" w:cs="Times New Roman"/>
                <w:b/>
                <w:iCs/>
                <w:color w:val="000000" w:themeColor="text1"/>
                <w:sz w:val="24"/>
                <w:szCs w:val="24"/>
                <w:lang w:eastAsia="ru-RU"/>
              </w:rPr>
            </w:pPr>
          </w:p>
        </w:tc>
        <w:tc>
          <w:tcPr>
            <w:tcW w:w="830" w:type="pct"/>
            <w:vMerge/>
          </w:tcPr>
          <w:p w14:paraId="72CEBAAB"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C455895" w14:textId="77777777" w:rsidTr="00D2089A">
        <w:trPr>
          <w:trHeight w:val="255"/>
        </w:trPr>
        <w:tc>
          <w:tcPr>
            <w:tcW w:w="857" w:type="pct"/>
            <w:vMerge/>
          </w:tcPr>
          <w:p w14:paraId="3DBFC91C"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019306D3"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0079835B" w14:textId="77777777" w:rsidR="00A81ECA" w:rsidRPr="00D57B0E" w:rsidRDefault="00A81ECA"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30" w:type="pct"/>
            <w:vMerge/>
          </w:tcPr>
          <w:p w14:paraId="50B0DE19"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3F99983D" w14:textId="77777777" w:rsidTr="00D2089A">
        <w:trPr>
          <w:trHeight w:val="255"/>
        </w:trPr>
        <w:tc>
          <w:tcPr>
            <w:tcW w:w="857" w:type="pct"/>
            <w:vMerge/>
          </w:tcPr>
          <w:p w14:paraId="7B642225"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4B7ED35C"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9. Измерение заданных параметров стабилизатора напряжения</w:t>
            </w:r>
          </w:p>
        </w:tc>
        <w:tc>
          <w:tcPr>
            <w:tcW w:w="656" w:type="pct"/>
            <w:vAlign w:val="center"/>
          </w:tcPr>
          <w:p w14:paraId="5B7F5C3E" w14:textId="77777777" w:rsidR="00A81ECA" w:rsidRPr="00D57B0E" w:rsidRDefault="00A81ECA"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30" w:type="pct"/>
            <w:vMerge/>
          </w:tcPr>
          <w:p w14:paraId="40029EF9"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61F3679D" w14:textId="77777777" w:rsidTr="00D2089A">
        <w:trPr>
          <w:trHeight w:val="165"/>
        </w:trPr>
        <w:tc>
          <w:tcPr>
            <w:tcW w:w="857" w:type="pct"/>
            <w:vMerge/>
          </w:tcPr>
          <w:p w14:paraId="02723794"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72CACCF4"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6925A294" w14:textId="77777777" w:rsidR="00A81ECA" w:rsidRPr="00D57B0E" w:rsidRDefault="00A81ECA" w:rsidP="00D2089A">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63DAF4EF"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07F1A83C" w14:textId="77777777" w:rsidTr="00D2089A">
        <w:trPr>
          <w:trHeight w:val="165"/>
        </w:trPr>
        <w:tc>
          <w:tcPr>
            <w:tcW w:w="857" w:type="pct"/>
            <w:vMerge w:val="restart"/>
          </w:tcPr>
          <w:p w14:paraId="51DAD65D" w14:textId="77777777" w:rsidR="00A81ECA" w:rsidRPr="00D57B0E" w:rsidRDefault="00A81ECA" w:rsidP="00D2089A">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4.2. Типовые блоки питания устройств информационных систем. </w:t>
            </w:r>
          </w:p>
        </w:tc>
        <w:tc>
          <w:tcPr>
            <w:tcW w:w="2656" w:type="pct"/>
          </w:tcPr>
          <w:p w14:paraId="535E8FF1" w14:textId="77777777" w:rsidR="00A81ECA" w:rsidRPr="00D57B0E" w:rsidRDefault="00A81ECA" w:rsidP="00D2089A">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6" w:type="pct"/>
            <w:vAlign w:val="center"/>
          </w:tcPr>
          <w:p w14:paraId="6DC4E870" w14:textId="32081BA5" w:rsidR="00A81ECA" w:rsidRPr="00D57B0E" w:rsidRDefault="00284D8E"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r w:rsidR="00753178" w:rsidRPr="00D57B0E">
              <w:rPr>
                <w:rFonts w:ascii="Times New Roman" w:eastAsia="Times New Roman" w:hAnsi="Times New Roman" w:cs="Times New Roman"/>
                <w:b/>
                <w:iCs/>
                <w:color w:val="000000" w:themeColor="text1"/>
                <w:sz w:val="24"/>
                <w:szCs w:val="24"/>
                <w:lang w:eastAsia="ru-RU"/>
              </w:rPr>
              <w:t>/4</w:t>
            </w:r>
          </w:p>
        </w:tc>
        <w:tc>
          <w:tcPr>
            <w:tcW w:w="830" w:type="pct"/>
            <w:vMerge/>
          </w:tcPr>
          <w:p w14:paraId="3616135D"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35D4B3AF" w14:textId="77777777" w:rsidTr="00D2089A">
        <w:trPr>
          <w:trHeight w:val="255"/>
        </w:trPr>
        <w:tc>
          <w:tcPr>
            <w:tcW w:w="857" w:type="pct"/>
            <w:vMerge/>
          </w:tcPr>
          <w:p w14:paraId="5CCFCA48"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2A9006BF" w14:textId="77777777" w:rsidR="00A81ECA" w:rsidRPr="00D57B0E" w:rsidRDefault="00A81ECA" w:rsidP="00D16B93">
            <w:pPr>
              <w:numPr>
                <w:ilvl w:val="0"/>
                <w:numId w:val="52"/>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Основные узлы блоков питания персональных устройств.</w:t>
            </w:r>
          </w:p>
        </w:tc>
        <w:tc>
          <w:tcPr>
            <w:tcW w:w="656" w:type="pct"/>
            <w:vMerge w:val="restart"/>
            <w:vAlign w:val="center"/>
          </w:tcPr>
          <w:p w14:paraId="725F9803" w14:textId="2E52D155" w:rsidR="00A81ECA" w:rsidRPr="00D57B0E" w:rsidRDefault="00284D8E"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6</w:t>
            </w:r>
          </w:p>
        </w:tc>
        <w:tc>
          <w:tcPr>
            <w:tcW w:w="830" w:type="pct"/>
            <w:vMerge/>
          </w:tcPr>
          <w:p w14:paraId="5857A7FF"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6A5BEEC1" w14:textId="77777777" w:rsidTr="00D2089A">
        <w:trPr>
          <w:trHeight w:val="255"/>
        </w:trPr>
        <w:tc>
          <w:tcPr>
            <w:tcW w:w="857" w:type="pct"/>
            <w:vMerge/>
          </w:tcPr>
          <w:p w14:paraId="3BFE1671"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1DAFCD09" w14:textId="77777777" w:rsidR="00A81ECA" w:rsidRPr="00D57B0E" w:rsidRDefault="00A81ECA" w:rsidP="00D16B93">
            <w:pPr>
              <w:numPr>
                <w:ilvl w:val="0"/>
                <w:numId w:val="52"/>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Источников бесперебойного питания: типовые схемы и основные параметры. Рекомендации по выбору источников питания.</w:t>
            </w:r>
          </w:p>
        </w:tc>
        <w:tc>
          <w:tcPr>
            <w:tcW w:w="656" w:type="pct"/>
            <w:vMerge/>
            <w:vAlign w:val="center"/>
          </w:tcPr>
          <w:p w14:paraId="7C599FE4" w14:textId="77777777" w:rsidR="00A81ECA" w:rsidRPr="00D57B0E" w:rsidRDefault="00A81ECA" w:rsidP="00D2089A">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1557F4ED"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40D31825" w14:textId="77777777" w:rsidTr="00D2089A">
        <w:trPr>
          <w:trHeight w:val="255"/>
        </w:trPr>
        <w:tc>
          <w:tcPr>
            <w:tcW w:w="857" w:type="pct"/>
            <w:vMerge/>
          </w:tcPr>
          <w:p w14:paraId="63E346F7"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21265E4E" w14:textId="77777777" w:rsidR="00A81ECA" w:rsidRPr="00D57B0E" w:rsidRDefault="00A81ECA" w:rsidP="00D16B93">
            <w:pPr>
              <w:numPr>
                <w:ilvl w:val="0"/>
                <w:numId w:val="52"/>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eastAsia="x-none"/>
              </w:rPr>
              <w:t>Типовые неисправности источников питания</w:t>
            </w:r>
          </w:p>
        </w:tc>
        <w:tc>
          <w:tcPr>
            <w:tcW w:w="656" w:type="pct"/>
            <w:vMerge/>
            <w:vAlign w:val="center"/>
          </w:tcPr>
          <w:p w14:paraId="57FC9161" w14:textId="77777777" w:rsidR="00A81ECA" w:rsidRPr="00D57B0E" w:rsidRDefault="00A81ECA" w:rsidP="00D2089A">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0F62152D"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55DE4B3" w14:textId="77777777" w:rsidTr="00D2089A">
        <w:trPr>
          <w:trHeight w:val="255"/>
        </w:trPr>
        <w:tc>
          <w:tcPr>
            <w:tcW w:w="857" w:type="pct"/>
            <w:vMerge/>
          </w:tcPr>
          <w:p w14:paraId="7D521123"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506879C7"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5314B01E" w14:textId="3C1B6F59" w:rsidR="00A81ECA" w:rsidRPr="00D57B0E" w:rsidRDefault="00753178"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p>
        </w:tc>
        <w:tc>
          <w:tcPr>
            <w:tcW w:w="830" w:type="pct"/>
            <w:vMerge/>
          </w:tcPr>
          <w:p w14:paraId="5BB54D28"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F99FBD1" w14:textId="77777777" w:rsidTr="00D2089A">
        <w:trPr>
          <w:trHeight w:val="255"/>
        </w:trPr>
        <w:tc>
          <w:tcPr>
            <w:tcW w:w="857" w:type="pct"/>
            <w:vMerge/>
          </w:tcPr>
          <w:p w14:paraId="0E1B99D2"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53E8CB41"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10. Поиск неисправностей источников питания</w:t>
            </w:r>
          </w:p>
        </w:tc>
        <w:tc>
          <w:tcPr>
            <w:tcW w:w="656" w:type="pct"/>
            <w:vAlign w:val="center"/>
          </w:tcPr>
          <w:p w14:paraId="24CA5EC5" w14:textId="5466F872" w:rsidR="00A81ECA" w:rsidRPr="00D57B0E" w:rsidRDefault="00753178" w:rsidP="00D2089A">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830" w:type="pct"/>
            <w:vMerge/>
          </w:tcPr>
          <w:p w14:paraId="02A28376"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1D8739A3" w14:textId="77777777" w:rsidTr="00D2089A">
        <w:trPr>
          <w:trHeight w:val="165"/>
        </w:trPr>
        <w:tc>
          <w:tcPr>
            <w:tcW w:w="857" w:type="pct"/>
            <w:vMerge/>
          </w:tcPr>
          <w:p w14:paraId="415E5260" w14:textId="77777777" w:rsidR="00A81ECA" w:rsidRPr="00D57B0E" w:rsidRDefault="00A81ECA" w:rsidP="00D2089A">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656" w:type="pct"/>
          </w:tcPr>
          <w:p w14:paraId="5A8B085C" w14:textId="77777777" w:rsidR="00A81ECA" w:rsidRPr="00D57B0E" w:rsidRDefault="00A81ECA" w:rsidP="00D2089A">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22CCA94F" w14:textId="77777777" w:rsidR="00A81ECA" w:rsidRPr="00D57B0E" w:rsidRDefault="00A81ECA" w:rsidP="00D2089A">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20880727"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4C430FBA" w14:textId="77777777" w:rsidTr="00D2089A">
        <w:tc>
          <w:tcPr>
            <w:tcW w:w="3514" w:type="pct"/>
            <w:gridSpan w:val="2"/>
          </w:tcPr>
          <w:p w14:paraId="67BAED37" w14:textId="77777777" w:rsidR="00A81ECA" w:rsidRPr="00D57B0E" w:rsidRDefault="00A81ECA" w:rsidP="00D2089A">
            <w:pPr>
              <w:suppressAutoHyphen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5. Оптоэлектронные системы</w:t>
            </w:r>
          </w:p>
        </w:tc>
        <w:tc>
          <w:tcPr>
            <w:tcW w:w="656" w:type="pct"/>
            <w:vAlign w:val="center"/>
          </w:tcPr>
          <w:p w14:paraId="092B505E" w14:textId="1E958BEF" w:rsidR="00A81ECA" w:rsidRPr="00D57B0E" w:rsidRDefault="00A81ECA" w:rsidP="00D2089A">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r w:rsidR="00753178" w:rsidRPr="00D57B0E">
              <w:rPr>
                <w:rFonts w:ascii="Times New Roman" w:eastAsia="Times New Roman" w:hAnsi="Times New Roman" w:cs="Times New Roman"/>
                <w:b/>
                <w:iCs/>
                <w:color w:val="000000" w:themeColor="text1"/>
                <w:sz w:val="24"/>
                <w:szCs w:val="24"/>
                <w:lang w:eastAsia="ru-RU"/>
              </w:rPr>
              <w:t>/-</w:t>
            </w:r>
          </w:p>
        </w:tc>
        <w:tc>
          <w:tcPr>
            <w:tcW w:w="830" w:type="pct"/>
          </w:tcPr>
          <w:p w14:paraId="5DB6E383"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6A535D42" w14:textId="77777777" w:rsidTr="00D2089A">
        <w:trPr>
          <w:trHeight w:val="255"/>
        </w:trPr>
        <w:tc>
          <w:tcPr>
            <w:tcW w:w="857" w:type="pct"/>
            <w:vMerge w:val="restart"/>
          </w:tcPr>
          <w:p w14:paraId="43BF2511"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5.1. Оптоэлектронные приборы и оптические линии связи</w:t>
            </w:r>
          </w:p>
        </w:tc>
        <w:tc>
          <w:tcPr>
            <w:tcW w:w="2656" w:type="pct"/>
          </w:tcPr>
          <w:p w14:paraId="16FDD67E"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56" w:type="pct"/>
            <w:vAlign w:val="center"/>
          </w:tcPr>
          <w:p w14:paraId="231A6708" w14:textId="77777777" w:rsidR="00A81ECA" w:rsidRPr="00D57B0E" w:rsidRDefault="00A81ECA" w:rsidP="00D2089A">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30" w:type="pct"/>
            <w:vMerge w:val="restart"/>
          </w:tcPr>
          <w:p w14:paraId="46EF6DC8"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2F4155B" w14:textId="77777777" w:rsidTr="00D2089A">
        <w:trPr>
          <w:trHeight w:val="255"/>
        </w:trPr>
        <w:tc>
          <w:tcPr>
            <w:tcW w:w="857" w:type="pct"/>
            <w:vMerge/>
          </w:tcPr>
          <w:p w14:paraId="1B2D9162"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3E2F1F5D" w14:textId="77777777" w:rsidR="00A81ECA" w:rsidRPr="00D57B0E" w:rsidRDefault="00A81ECA" w:rsidP="00D16B93">
            <w:pPr>
              <w:numPr>
                <w:ilvl w:val="0"/>
                <w:numId w:val="53"/>
              </w:numPr>
              <w:suppressAutoHyphens/>
              <w:spacing w:after="0" w:line="240" w:lineRule="auto"/>
              <w:ind w:left="376"/>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Оптронные пары: виды, область применения.</w:t>
            </w:r>
          </w:p>
        </w:tc>
        <w:tc>
          <w:tcPr>
            <w:tcW w:w="656" w:type="pct"/>
            <w:vMerge w:val="restart"/>
            <w:vAlign w:val="center"/>
          </w:tcPr>
          <w:p w14:paraId="30D3068E" w14:textId="77777777" w:rsidR="00A81ECA" w:rsidRPr="00D57B0E" w:rsidRDefault="00A81ECA" w:rsidP="00D2089A">
            <w:pPr>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30" w:type="pct"/>
            <w:vMerge/>
          </w:tcPr>
          <w:p w14:paraId="2AAF5246"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C2FDFC3" w14:textId="77777777" w:rsidTr="00D2089A">
        <w:trPr>
          <w:trHeight w:val="255"/>
        </w:trPr>
        <w:tc>
          <w:tcPr>
            <w:tcW w:w="857" w:type="pct"/>
            <w:vMerge/>
          </w:tcPr>
          <w:p w14:paraId="08E41A4E"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31D1D86F" w14:textId="77777777" w:rsidR="00A81ECA" w:rsidRPr="00D57B0E" w:rsidRDefault="00A81ECA" w:rsidP="00D16B93">
            <w:pPr>
              <w:numPr>
                <w:ilvl w:val="0"/>
                <w:numId w:val="53"/>
              </w:numPr>
              <w:suppressAutoHyphens/>
              <w:spacing w:after="0" w:line="240" w:lineRule="auto"/>
              <w:ind w:left="376"/>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Основные элементы оптических линий связи</w:t>
            </w:r>
          </w:p>
        </w:tc>
        <w:tc>
          <w:tcPr>
            <w:tcW w:w="656" w:type="pct"/>
            <w:vMerge/>
            <w:vAlign w:val="center"/>
          </w:tcPr>
          <w:p w14:paraId="5A68F9B5" w14:textId="77777777" w:rsidR="00A81ECA" w:rsidRPr="00D57B0E" w:rsidRDefault="00A81ECA" w:rsidP="00D2089A">
            <w:pPr>
              <w:spacing w:after="0" w:line="240"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0840775D"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96D272A" w14:textId="77777777" w:rsidTr="00D2089A">
        <w:trPr>
          <w:trHeight w:val="255"/>
        </w:trPr>
        <w:tc>
          <w:tcPr>
            <w:tcW w:w="857" w:type="pct"/>
            <w:vMerge/>
          </w:tcPr>
          <w:p w14:paraId="43A7FF6D"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1EFECC4B"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2FF02EF7" w14:textId="0E31BE92" w:rsidR="00A81ECA" w:rsidRPr="00D57B0E" w:rsidRDefault="00D2089A" w:rsidP="00D2089A">
            <w:pPr>
              <w:spacing w:after="0" w:line="240"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w:t>
            </w:r>
          </w:p>
        </w:tc>
        <w:tc>
          <w:tcPr>
            <w:tcW w:w="830" w:type="pct"/>
            <w:vMerge/>
          </w:tcPr>
          <w:p w14:paraId="2C468BC7"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90CE14F" w14:textId="77777777" w:rsidTr="00D2089A">
        <w:trPr>
          <w:trHeight w:val="255"/>
        </w:trPr>
        <w:tc>
          <w:tcPr>
            <w:tcW w:w="857" w:type="pct"/>
            <w:vMerge/>
          </w:tcPr>
          <w:p w14:paraId="5B842FE0"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792D985C"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653B0884" w14:textId="77777777" w:rsidR="00A81ECA" w:rsidRPr="00D57B0E" w:rsidRDefault="00A81ECA" w:rsidP="00D2089A">
            <w:pPr>
              <w:spacing w:after="0" w:line="240"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24C29CFA"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4201747B" w14:textId="77777777" w:rsidTr="00D2089A">
        <w:trPr>
          <w:trHeight w:val="210"/>
        </w:trPr>
        <w:tc>
          <w:tcPr>
            <w:tcW w:w="857" w:type="pct"/>
            <w:vMerge w:val="restart"/>
          </w:tcPr>
          <w:p w14:paraId="5E2C8045"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5.2. Устройства отображения информации</w:t>
            </w:r>
          </w:p>
        </w:tc>
        <w:tc>
          <w:tcPr>
            <w:tcW w:w="2656" w:type="pct"/>
          </w:tcPr>
          <w:p w14:paraId="6C41B879"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56" w:type="pct"/>
            <w:vAlign w:val="center"/>
          </w:tcPr>
          <w:p w14:paraId="304ED8E4" w14:textId="77777777" w:rsidR="00A81ECA" w:rsidRPr="00D57B0E" w:rsidRDefault="00A81ECA" w:rsidP="00D2089A">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30" w:type="pct"/>
            <w:vMerge w:val="restart"/>
          </w:tcPr>
          <w:p w14:paraId="5BE38210"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1023038" w14:textId="77777777" w:rsidTr="00D2089A">
        <w:trPr>
          <w:trHeight w:val="210"/>
        </w:trPr>
        <w:tc>
          <w:tcPr>
            <w:tcW w:w="857" w:type="pct"/>
            <w:vMerge/>
          </w:tcPr>
          <w:p w14:paraId="4CDE7643"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0D6BD18B" w14:textId="77777777" w:rsidR="00A81ECA" w:rsidRPr="00D57B0E" w:rsidRDefault="00A81ECA" w:rsidP="00D16B93">
            <w:pPr>
              <w:numPr>
                <w:ilvl w:val="0"/>
                <w:numId w:val="54"/>
              </w:numPr>
              <w:suppressAutoHyphens/>
              <w:spacing w:after="0" w:line="240" w:lineRule="auto"/>
              <w:ind w:left="376"/>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Дисплеи: основные параметры, принцип действия</w:t>
            </w:r>
          </w:p>
        </w:tc>
        <w:tc>
          <w:tcPr>
            <w:tcW w:w="656" w:type="pct"/>
            <w:vMerge w:val="restart"/>
            <w:vAlign w:val="center"/>
          </w:tcPr>
          <w:p w14:paraId="7C5275DE" w14:textId="77777777" w:rsidR="00A81ECA" w:rsidRPr="00D57B0E" w:rsidRDefault="00A81ECA" w:rsidP="00D2089A">
            <w:pPr>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30" w:type="pct"/>
            <w:vMerge/>
          </w:tcPr>
          <w:p w14:paraId="0280C495"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665C4BD7" w14:textId="77777777" w:rsidTr="00D2089A">
        <w:trPr>
          <w:trHeight w:val="210"/>
        </w:trPr>
        <w:tc>
          <w:tcPr>
            <w:tcW w:w="857" w:type="pct"/>
            <w:vMerge/>
          </w:tcPr>
          <w:p w14:paraId="6C008EA3"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6C6D0031" w14:textId="77777777" w:rsidR="00A81ECA" w:rsidRPr="00D57B0E" w:rsidRDefault="00A81ECA" w:rsidP="00D16B93">
            <w:pPr>
              <w:numPr>
                <w:ilvl w:val="0"/>
                <w:numId w:val="54"/>
              </w:numPr>
              <w:suppressAutoHyphens/>
              <w:spacing w:after="0" w:line="240" w:lineRule="auto"/>
              <w:ind w:left="376"/>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Интерактивная доска: виды принцип действия</w:t>
            </w:r>
          </w:p>
        </w:tc>
        <w:tc>
          <w:tcPr>
            <w:tcW w:w="656" w:type="pct"/>
            <w:vMerge/>
            <w:vAlign w:val="center"/>
          </w:tcPr>
          <w:p w14:paraId="2CAD571B" w14:textId="77777777" w:rsidR="00A81ECA" w:rsidRPr="00D57B0E" w:rsidRDefault="00A81ECA" w:rsidP="00D2089A">
            <w:pPr>
              <w:spacing w:after="0" w:line="240"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10F371AA"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2295991" w14:textId="77777777" w:rsidTr="00D2089A">
        <w:trPr>
          <w:trHeight w:val="210"/>
        </w:trPr>
        <w:tc>
          <w:tcPr>
            <w:tcW w:w="857" w:type="pct"/>
            <w:vMerge/>
          </w:tcPr>
          <w:p w14:paraId="7DD66313"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24A3C64B"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39FADE6C" w14:textId="68C4D244" w:rsidR="00A81ECA" w:rsidRPr="00D57B0E" w:rsidRDefault="00D2089A" w:rsidP="00D2089A">
            <w:pPr>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w:t>
            </w:r>
          </w:p>
        </w:tc>
        <w:tc>
          <w:tcPr>
            <w:tcW w:w="830" w:type="pct"/>
            <w:vMerge/>
          </w:tcPr>
          <w:p w14:paraId="6833B165"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780D5F7" w14:textId="77777777" w:rsidTr="00D2089A">
        <w:trPr>
          <w:trHeight w:val="210"/>
        </w:trPr>
        <w:tc>
          <w:tcPr>
            <w:tcW w:w="857" w:type="pct"/>
            <w:vMerge/>
          </w:tcPr>
          <w:p w14:paraId="275DDC67"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56DD3542"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7F50F6A5" w14:textId="77777777" w:rsidR="00A81ECA" w:rsidRPr="00D57B0E" w:rsidRDefault="00A81ECA" w:rsidP="00D2089A">
            <w:pPr>
              <w:spacing w:after="0" w:line="240"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601317B1"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725C130" w14:textId="77777777" w:rsidTr="00D2089A">
        <w:tc>
          <w:tcPr>
            <w:tcW w:w="3514" w:type="pct"/>
            <w:gridSpan w:val="2"/>
          </w:tcPr>
          <w:p w14:paraId="049D3775" w14:textId="77777777" w:rsidR="00A81ECA" w:rsidRPr="00D57B0E" w:rsidRDefault="00A81ECA" w:rsidP="00D2089A">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6. Электроизмерительные приборы и системы</w:t>
            </w:r>
          </w:p>
        </w:tc>
        <w:tc>
          <w:tcPr>
            <w:tcW w:w="656" w:type="pct"/>
            <w:vAlign w:val="center"/>
          </w:tcPr>
          <w:p w14:paraId="1E652500" w14:textId="32F3E944" w:rsidR="00A81ECA" w:rsidRPr="00D57B0E" w:rsidRDefault="00A81ECA" w:rsidP="00D2089A">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w:t>
            </w:r>
            <w:r w:rsidR="008D1201" w:rsidRPr="00D57B0E">
              <w:rPr>
                <w:rFonts w:ascii="Times New Roman" w:eastAsia="Times New Roman" w:hAnsi="Times New Roman" w:cs="Times New Roman"/>
                <w:b/>
                <w:iCs/>
                <w:color w:val="000000" w:themeColor="text1"/>
                <w:sz w:val="24"/>
                <w:szCs w:val="24"/>
                <w:lang w:eastAsia="ru-RU"/>
              </w:rPr>
              <w:t>2</w:t>
            </w:r>
            <w:r w:rsidRPr="00D57B0E">
              <w:rPr>
                <w:rFonts w:ascii="Times New Roman" w:eastAsia="Times New Roman" w:hAnsi="Times New Roman" w:cs="Times New Roman"/>
                <w:b/>
                <w:iCs/>
                <w:color w:val="000000" w:themeColor="text1"/>
                <w:sz w:val="24"/>
                <w:szCs w:val="24"/>
                <w:lang w:eastAsia="ru-RU"/>
              </w:rPr>
              <w:t>/</w:t>
            </w:r>
            <w:r w:rsidR="008D1201" w:rsidRPr="00D57B0E">
              <w:rPr>
                <w:rFonts w:ascii="Times New Roman" w:eastAsia="Times New Roman" w:hAnsi="Times New Roman" w:cs="Times New Roman"/>
                <w:b/>
                <w:iCs/>
                <w:color w:val="000000" w:themeColor="text1"/>
                <w:sz w:val="24"/>
                <w:szCs w:val="24"/>
                <w:lang w:eastAsia="ru-RU"/>
              </w:rPr>
              <w:t>4</w:t>
            </w:r>
          </w:p>
        </w:tc>
        <w:tc>
          <w:tcPr>
            <w:tcW w:w="830" w:type="pct"/>
          </w:tcPr>
          <w:p w14:paraId="29492BE5"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4497157" w14:textId="77777777" w:rsidTr="00D2089A">
        <w:trPr>
          <w:trHeight w:val="165"/>
        </w:trPr>
        <w:tc>
          <w:tcPr>
            <w:tcW w:w="857" w:type="pct"/>
            <w:vMerge w:val="restart"/>
          </w:tcPr>
          <w:p w14:paraId="7E7135D6"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6.1. Характеристики электроизмерительных приборов </w:t>
            </w:r>
          </w:p>
        </w:tc>
        <w:tc>
          <w:tcPr>
            <w:tcW w:w="2656" w:type="pct"/>
          </w:tcPr>
          <w:p w14:paraId="582B460E"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6" w:type="pct"/>
            <w:vAlign w:val="center"/>
          </w:tcPr>
          <w:p w14:paraId="0F2B75E8" w14:textId="05DF6810" w:rsidR="00A81ECA" w:rsidRPr="00D57B0E" w:rsidRDefault="00A81ECA" w:rsidP="00D2089A">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r w:rsidR="00D844C9" w:rsidRPr="00D57B0E">
              <w:rPr>
                <w:rFonts w:ascii="Times New Roman" w:eastAsia="Times New Roman" w:hAnsi="Times New Roman" w:cs="Times New Roman"/>
                <w:b/>
                <w:iCs/>
                <w:color w:val="000000" w:themeColor="text1"/>
                <w:sz w:val="24"/>
                <w:szCs w:val="24"/>
                <w:lang w:eastAsia="ru-RU"/>
              </w:rPr>
              <w:t>/2</w:t>
            </w:r>
          </w:p>
        </w:tc>
        <w:tc>
          <w:tcPr>
            <w:tcW w:w="830" w:type="pct"/>
            <w:vMerge w:val="restart"/>
          </w:tcPr>
          <w:p w14:paraId="11571190"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000D7D51" w14:textId="77777777" w:rsidTr="00D2089A">
        <w:trPr>
          <w:trHeight w:val="255"/>
        </w:trPr>
        <w:tc>
          <w:tcPr>
            <w:tcW w:w="857" w:type="pct"/>
            <w:vMerge/>
          </w:tcPr>
          <w:p w14:paraId="208E0102"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02C95A82" w14:textId="77777777" w:rsidR="00A81ECA" w:rsidRPr="00D57B0E" w:rsidRDefault="00A81ECA" w:rsidP="00D16B93">
            <w:pPr>
              <w:numPr>
                <w:ilvl w:val="0"/>
                <w:numId w:val="55"/>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Классификация электроизмерительных приборов. Понятие погрешности измерений.</w:t>
            </w:r>
          </w:p>
        </w:tc>
        <w:tc>
          <w:tcPr>
            <w:tcW w:w="656" w:type="pct"/>
            <w:vMerge w:val="restart"/>
            <w:vAlign w:val="center"/>
          </w:tcPr>
          <w:p w14:paraId="01A1EA39" w14:textId="77777777" w:rsidR="00A81ECA" w:rsidRPr="00D57B0E" w:rsidRDefault="00A81ECA" w:rsidP="00D2089A">
            <w:pPr>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830" w:type="pct"/>
            <w:vMerge/>
          </w:tcPr>
          <w:p w14:paraId="3BA33AA4"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382231C4" w14:textId="77777777" w:rsidTr="00D2089A">
        <w:trPr>
          <w:trHeight w:val="255"/>
        </w:trPr>
        <w:tc>
          <w:tcPr>
            <w:tcW w:w="857" w:type="pct"/>
            <w:vMerge/>
          </w:tcPr>
          <w:p w14:paraId="208D47B2"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67044524" w14:textId="77777777" w:rsidR="00A81ECA" w:rsidRPr="00D57B0E" w:rsidRDefault="00A81ECA" w:rsidP="00D16B93">
            <w:pPr>
              <w:numPr>
                <w:ilvl w:val="0"/>
                <w:numId w:val="55"/>
              </w:numPr>
              <w:tabs>
                <w:tab w:val="left" w:pos="278"/>
              </w:tabs>
              <w:suppressAutoHyphens/>
              <w:spacing w:after="0" w:line="240" w:lineRule="auto"/>
              <w:ind w:left="0" w:firstLine="0"/>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Характеристики основных систем приборов: электромагнитной, магнитоэлектрической и др. Особенности цифровых приборов.</w:t>
            </w:r>
          </w:p>
        </w:tc>
        <w:tc>
          <w:tcPr>
            <w:tcW w:w="656" w:type="pct"/>
            <w:vMerge/>
            <w:vAlign w:val="center"/>
          </w:tcPr>
          <w:p w14:paraId="29DD5683" w14:textId="77777777" w:rsidR="00A81ECA" w:rsidRPr="00D57B0E" w:rsidRDefault="00A81ECA" w:rsidP="00D2089A">
            <w:pPr>
              <w:spacing w:after="0" w:line="240"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2B4CB0AA"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AA4B1EA" w14:textId="77777777" w:rsidTr="00D2089A">
        <w:trPr>
          <w:trHeight w:val="255"/>
        </w:trPr>
        <w:tc>
          <w:tcPr>
            <w:tcW w:w="857" w:type="pct"/>
            <w:vMerge/>
          </w:tcPr>
          <w:p w14:paraId="12DBF509"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1B542307"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05D08555" w14:textId="77777777" w:rsidR="00A81ECA" w:rsidRPr="00D57B0E" w:rsidRDefault="00A81ECA" w:rsidP="00D2089A">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30" w:type="pct"/>
            <w:vMerge/>
          </w:tcPr>
          <w:p w14:paraId="2B97D3CA"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C42D054" w14:textId="77777777" w:rsidTr="00D2089A">
        <w:trPr>
          <w:trHeight w:val="255"/>
        </w:trPr>
        <w:tc>
          <w:tcPr>
            <w:tcW w:w="857" w:type="pct"/>
            <w:vMerge/>
          </w:tcPr>
          <w:p w14:paraId="1B4A4D6E"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0C892C56"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11. Сравнение погрешности измерений заданных измерительных приборов</w:t>
            </w:r>
          </w:p>
        </w:tc>
        <w:tc>
          <w:tcPr>
            <w:tcW w:w="656" w:type="pct"/>
            <w:vAlign w:val="center"/>
          </w:tcPr>
          <w:p w14:paraId="05769BA3" w14:textId="77777777" w:rsidR="00A81ECA" w:rsidRPr="00D57B0E" w:rsidRDefault="00A81ECA" w:rsidP="00D2089A">
            <w:pPr>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30" w:type="pct"/>
            <w:vMerge/>
          </w:tcPr>
          <w:p w14:paraId="323D7F21"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1F86B08E" w14:textId="77777777" w:rsidTr="00D2089A">
        <w:trPr>
          <w:trHeight w:val="165"/>
        </w:trPr>
        <w:tc>
          <w:tcPr>
            <w:tcW w:w="857" w:type="pct"/>
            <w:vMerge/>
          </w:tcPr>
          <w:p w14:paraId="2A3F2153"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p>
        </w:tc>
        <w:tc>
          <w:tcPr>
            <w:tcW w:w="2656" w:type="pct"/>
          </w:tcPr>
          <w:p w14:paraId="52EE3BE7"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187CE317" w14:textId="77777777" w:rsidR="00A81ECA" w:rsidRPr="00D57B0E" w:rsidRDefault="00A81ECA" w:rsidP="00D2089A">
            <w:pPr>
              <w:spacing w:after="0" w:line="240" w:lineRule="auto"/>
              <w:jc w:val="center"/>
              <w:rPr>
                <w:rFonts w:ascii="Times New Roman" w:eastAsia="Times New Roman" w:hAnsi="Times New Roman" w:cs="Times New Roman"/>
                <w:b/>
                <w:i/>
                <w:color w:val="000000" w:themeColor="text1"/>
                <w:sz w:val="24"/>
                <w:szCs w:val="24"/>
                <w:lang w:eastAsia="ru-RU"/>
              </w:rPr>
            </w:pPr>
          </w:p>
        </w:tc>
        <w:tc>
          <w:tcPr>
            <w:tcW w:w="830" w:type="pct"/>
            <w:vMerge/>
          </w:tcPr>
          <w:p w14:paraId="0A20987D"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7C64E016" w14:textId="77777777" w:rsidTr="00D2089A">
        <w:trPr>
          <w:trHeight w:val="165"/>
        </w:trPr>
        <w:tc>
          <w:tcPr>
            <w:tcW w:w="857" w:type="pct"/>
            <w:vMerge w:val="restart"/>
          </w:tcPr>
          <w:p w14:paraId="0D2FF375"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6.2. Специализированные устройства для диагностики устройств информационно-коммуникационных систем</w:t>
            </w:r>
          </w:p>
        </w:tc>
        <w:tc>
          <w:tcPr>
            <w:tcW w:w="2656" w:type="pct"/>
          </w:tcPr>
          <w:p w14:paraId="039B8801"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56" w:type="pct"/>
            <w:vAlign w:val="center"/>
          </w:tcPr>
          <w:p w14:paraId="00BD4032" w14:textId="12641A2A" w:rsidR="00A81ECA" w:rsidRPr="00D57B0E" w:rsidRDefault="008D1201" w:rsidP="00D2089A">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r w:rsidR="006A3665" w:rsidRPr="00D57B0E">
              <w:rPr>
                <w:rFonts w:ascii="Times New Roman" w:eastAsia="Times New Roman" w:hAnsi="Times New Roman" w:cs="Times New Roman"/>
                <w:b/>
                <w:iCs/>
                <w:color w:val="000000" w:themeColor="text1"/>
                <w:sz w:val="24"/>
                <w:szCs w:val="24"/>
                <w:lang w:eastAsia="ru-RU"/>
              </w:rPr>
              <w:t>/</w:t>
            </w:r>
            <w:r w:rsidR="00965D62" w:rsidRPr="00D57B0E">
              <w:rPr>
                <w:rFonts w:ascii="Times New Roman" w:eastAsia="Times New Roman" w:hAnsi="Times New Roman" w:cs="Times New Roman"/>
                <w:b/>
                <w:iCs/>
                <w:color w:val="000000" w:themeColor="text1"/>
                <w:sz w:val="24"/>
                <w:szCs w:val="24"/>
                <w:lang w:eastAsia="ru-RU"/>
              </w:rPr>
              <w:t>2</w:t>
            </w:r>
          </w:p>
        </w:tc>
        <w:tc>
          <w:tcPr>
            <w:tcW w:w="830" w:type="pct"/>
            <w:vMerge/>
          </w:tcPr>
          <w:p w14:paraId="7754699F"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3E9DC735" w14:textId="77777777" w:rsidTr="00D2089A">
        <w:trPr>
          <w:trHeight w:val="170"/>
        </w:trPr>
        <w:tc>
          <w:tcPr>
            <w:tcW w:w="857" w:type="pct"/>
            <w:vMerge/>
          </w:tcPr>
          <w:p w14:paraId="44F5A3F4"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p>
        </w:tc>
        <w:tc>
          <w:tcPr>
            <w:tcW w:w="2656" w:type="pct"/>
          </w:tcPr>
          <w:p w14:paraId="1E9F9A24" w14:textId="240A326F"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Специализированные устройства для диагностики устройств информационно-коммуникационных систем</w:t>
            </w:r>
            <w:r w:rsidR="006A3665" w:rsidRPr="00D57B0E">
              <w:rPr>
                <w:rFonts w:ascii="Times New Roman" w:eastAsia="Times New Roman" w:hAnsi="Times New Roman" w:cs="Times New Roman"/>
                <w:color w:val="000000" w:themeColor="text1"/>
                <w:sz w:val="24"/>
                <w:szCs w:val="24"/>
                <w:lang w:eastAsia="ru-RU"/>
              </w:rPr>
              <w:t>.</w:t>
            </w:r>
          </w:p>
        </w:tc>
        <w:tc>
          <w:tcPr>
            <w:tcW w:w="656" w:type="pct"/>
            <w:vAlign w:val="center"/>
          </w:tcPr>
          <w:p w14:paraId="6BE90A07" w14:textId="77777777" w:rsidR="00A81ECA" w:rsidRPr="00D57B0E" w:rsidRDefault="00A81ECA" w:rsidP="00D2089A">
            <w:pPr>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830" w:type="pct"/>
            <w:vMerge/>
          </w:tcPr>
          <w:p w14:paraId="66329C29"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5E48657F" w14:textId="77777777" w:rsidTr="00D2089A">
        <w:trPr>
          <w:trHeight w:val="170"/>
        </w:trPr>
        <w:tc>
          <w:tcPr>
            <w:tcW w:w="857" w:type="pct"/>
            <w:vMerge/>
          </w:tcPr>
          <w:p w14:paraId="45F00ED3"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p>
        </w:tc>
        <w:tc>
          <w:tcPr>
            <w:tcW w:w="2656" w:type="pct"/>
          </w:tcPr>
          <w:p w14:paraId="257594F0" w14:textId="77777777" w:rsidR="00A81ECA" w:rsidRPr="00D57B0E" w:rsidRDefault="00A81ECA"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56" w:type="pct"/>
            <w:vAlign w:val="center"/>
          </w:tcPr>
          <w:p w14:paraId="2ADF7E53" w14:textId="3B1EC843" w:rsidR="00A81ECA" w:rsidRPr="00D57B0E" w:rsidRDefault="00965D62" w:rsidP="00D2089A">
            <w:pPr>
              <w:spacing w:after="0" w:line="240"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830" w:type="pct"/>
            <w:vMerge/>
          </w:tcPr>
          <w:p w14:paraId="5AFE0666"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6A3665" w:rsidRPr="00D57B0E" w14:paraId="781C974E" w14:textId="77777777" w:rsidTr="00D2089A">
        <w:trPr>
          <w:trHeight w:val="170"/>
        </w:trPr>
        <w:tc>
          <w:tcPr>
            <w:tcW w:w="857" w:type="pct"/>
            <w:vMerge/>
          </w:tcPr>
          <w:p w14:paraId="21E552C1" w14:textId="77777777" w:rsidR="006A3665" w:rsidRPr="00D57B0E" w:rsidRDefault="006A3665"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p>
        </w:tc>
        <w:tc>
          <w:tcPr>
            <w:tcW w:w="2656" w:type="pct"/>
          </w:tcPr>
          <w:p w14:paraId="75A476D9" w14:textId="743FE5E3" w:rsidR="006A3665" w:rsidRPr="00D57B0E" w:rsidRDefault="006A3665" w:rsidP="00D2089A">
            <w:pPr>
              <w:suppressAutoHyphen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12. Диагностика устройств информационно-коммуникационных систем</w:t>
            </w:r>
          </w:p>
        </w:tc>
        <w:tc>
          <w:tcPr>
            <w:tcW w:w="656" w:type="pct"/>
            <w:vAlign w:val="center"/>
          </w:tcPr>
          <w:p w14:paraId="417060A3" w14:textId="14B8C8C8" w:rsidR="006A3665" w:rsidRPr="00D57B0E" w:rsidRDefault="00965D62" w:rsidP="00D2089A">
            <w:pPr>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830" w:type="pct"/>
            <w:vMerge/>
          </w:tcPr>
          <w:p w14:paraId="0F382628" w14:textId="77777777" w:rsidR="006A3665" w:rsidRPr="00D57B0E" w:rsidRDefault="006A3665"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2836E448" w14:textId="77777777" w:rsidTr="00D2089A">
        <w:trPr>
          <w:trHeight w:val="165"/>
        </w:trPr>
        <w:tc>
          <w:tcPr>
            <w:tcW w:w="857" w:type="pct"/>
            <w:vMerge/>
          </w:tcPr>
          <w:p w14:paraId="1A6AAF4D"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p>
        </w:tc>
        <w:tc>
          <w:tcPr>
            <w:tcW w:w="2656" w:type="pct"/>
          </w:tcPr>
          <w:p w14:paraId="09D3E19C" w14:textId="77777777" w:rsidR="00A81ECA" w:rsidRPr="00D57B0E" w:rsidRDefault="00A81ECA" w:rsidP="00D2089A">
            <w:pPr>
              <w:suppressAutoHyphen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56" w:type="pct"/>
            <w:vAlign w:val="center"/>
          </w:tcPr>
          <w:p w14:paraId="2082DFD6" w14:textId="0C9F0FC9" w:rsidR="00A81ECA" w:rsidRPr="00D57B0E" w:rsidRDefault="00D2089A" w:rsidP="00D2089A">
            <w:pPr>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w:t>
            </w:r>
          </w:p>
        </w:tc>
        <w:tc>
          <w:tcPr>
            <w:tcW w:w="830" w:type="pct"/>
            <w:vMerge/>
          </w:tcPr>
          <w:p w14:paraId="57D1D721"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4F29733B" w14:textId="77777777" w:rsidTr="00D2089A">
        <w:tc>
          <w:tcPr>
            <w:tcW w:w="3514" w:type="pct"/>
            <w:gridSpan w:val="2"/>
          </w:tcPr>
          <w:p w14:paraId="5CE06915" w14:textId="77777777" w:rsidR="00A81ECA" w:rsidRPr="00D57B0E" w:rsidRDefault="00A81ECA" w:rsidP="00D2089A">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Промежуточная аттестация</w:t>
            </w:r>
          </w:p>
        </w:tc>
        <w:tc>
          <w:tcPr>
            <w:tcW w:w="656" w:type="pct"/>
            <w:vAlign w:val="center"/>
          </w:tcPr>
          <w:p w14:paraId="282C3D0C"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w:t>
            </w:r>
            <w:r w:rsidRPr="00D57B0E">
              <w:rPr>
                <w:rFonts w:ascii="Times New Roman" w:eastAsia="Times New Roman" w:hAnsi="Times New Roman" w:cs="Times New Roman"/>
                <w:b/>
                <w:i/>
                <w:color w:val="000000" w:themeColor="text1"/>
                <w:sz w:val="24"/>
                <w:szCs w:val="24"/>
                <w:vertAlign w:val="superscript"/>
                <w:lang w:eastAsia="ru-RU"/>
              </w:rPr>
              <w:footnoteReference w:id="48"/>
            </w:r>
          </w:p>
        </w:tc>
        <w:tc>
          <w:tcPr>
            <w:tcW w:w="830" w:type="pct"/>
          </w:tcPr>
          <w:p w14:paraId="442EB6D9" w14:textId="77777777" w:rsidR="00A81ECA" w:rsidRPr="00D57B0E" w:rsidRDefault="00A81ECA" w:rsidP="00D2089A">
            <w:pPr>
              <w:spacing w:after="0" w:line="276" w:lineRule="auto"/>
              <w:rPr>
                <w:rFonts w:ascii="Times New Roman" w:eastAsia="Times New Roman" w:hAnsi="Times New Roman" w:cs="Times New Roman"/>
                <w:b/>
                <w:i/>
                <w:color w:val="000000" w:themeColor="text1"/>
                <w:sz w:val="24"/>
                <w:szCs w:val="24"/>
                <w:lang w:eastAsia="ru-RU"/>
              </w:rPr>
            </w:pPr>
          </w:p>
        </w:tc>
      </w:tr>
      <w:tr w:rsidR="00A81ECA" w:rsidRPr="00D57B0E" w14:paraId="3AB24AA0" w14:textId="77777777" w:rsidTr="00D2089A">
        <w:trPr>
          <w:trHeight w:val="20"/>
        </w:trPr>
        <w:tc>
          <w:tcPr>
            <w:tcW w:w="3514" w:type="pct"/>
            <w:gridSpan w:val="2"/>
          </w:tcPr>
          <w:p w14:paraId="04367475" w14:textId="77777777" w:rsidR="00A81ECA" w:rsidRPr="00D57B0E" w:rsidRDefault="00A81ECA" w:rsidP="00D2089A">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656" w:type="pct"/>
            <w:vAlign w:val="center"/>
          </w:tcPr>
          <w:p w14:paraId="381E4DB3" w14:textId="56A0348F" w:rsidR="00A81ECA" w:rsidRPr="00D57B0E" w:rsidRDefault="00A81ECA" w:rsidP="00D2089A">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72/29</w:t>
            </w:r>
          </w:p>
        </w:tc>
        <w:tc>
          <w:tcPr>
            <w:tcW w:w="830" w:type="pct"/>
          </w:tcPr>
          <w:p w14:paraId="7D979168" w14:textId="77777777" w:rsidR="00A81ECA" w:rsidRPr="00D57B0E" w:rsidRDefault="00A81ECA" w:rsidP="00D2089A">
            <w:pPr>
              <w:spacing w:after="0" w:line="276" w:lineRule="auto"/>
              <w:jc w:val="center"/>
              <w:rPr>
                <w:rFonts w:ascii="Times New Roman" w:eastAsia="Times New Roman" w:hAnsi="Times New Roman" w:cs="Times New Roman"/>
                <w:b/>
                <w:bCs/>
                <w:iCs/>
                <w:color w:val="000000" w:themeColor="text1"/>
                <w:sz w:val="24"/>
                <w:szCs w:val="24"/>
                <w:lang w:eastAsia="ru-RU"/>
              </w:rPr>
            </w:pPr>
          </w:p>
        </w:tc>
      </w:tr>
    </w:tbl>
    <w:p w14:paraId="64E5C21A" w14:textId="77777777" w:rsidR="00A81ECA" w:rsidRPr="00D57B0E" w:rsidRDefault="00A81ECA" w:rsidP="00A81ECA">
      <w:pPr>
        <w:suppressAutoHyphens/>
        <w:spacing w:after="200" w:line="276" w:lineRule="auto"/>
        <w:jc w:val="both"/>
        <w:rPr>
          <w:rFonts w:ascii="Times New Roman" w:eastAsia="Times New Roman" w:hAnsi="Times New Roman" w:cs="Times New Roman"/>
          <w:i/>
          <w:color w:val="000000" w:themeColor="text1"/>
          <w:sz w:val="24"/>
          <w:szCs w:val="24"/>
          <w:lang w:eastAsia="ru-RU"/>
        </w:rPr>
      </w:pPr>
    </w:p>
    <w:p w14:paraId="5D544173" w14:textId="77777777" w:rsidR="00A81ECA" w:rsidRPr="00D57B0E" w:rsidRDefault="00A81ECA" w:rsidP="00A81ECA">
      <w:pPr>
        <w:spacing w:after="200" w:line="276" w:lineRule="auto"/>
        <w:ind w:firstLine="709"/>
        <w:rPr>
          <w:rFonts w:ascii="Times New Roman" w:eastAsia="Times New Roman" w:hAnsi="Times New Roman" w:cs="Times New Roman"/>
          <w:i/>
          <w:color w:val="000000" w:themeColor="text1"/>
          <w:sz w:val="24"/>
          <w:szCs w:val="24"/>
          <w:lang w:eastAsia="ru-RU"/>
        </w:rPr>
        <w:sectPr w:rsidR="00A81ECA" w:rsidRPr="00D57B0E" w:rsidSect="00A81ECA">
          <w:pgSz w:w="16840" w:h="11907" w:orient="landscape"/>
          <w:pgMar w:top="851" w:right="1134" w:bottom="851" w:left="992" w:header="709" w:footer="709" w:gutter="0"/>
          <w:cols w:space="720"/>
        </w:sectPr>
      </w:pPr>
    </w:p>
    <w:p w14:paraId="045FC919" w14:textId="2BCB609D" w:rsidR="00A81ECA" w:rsidRPr="00D57B0E" w:rsidRDefault="00A81ECA" w:rsidP="00A81ECA">
      <w:pPr>
        <w:spacing w:after="200" w:line="276" w:lineRule="auto"/>
        <w:ind w:left="1353"/>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 УСЛОВИЯ РЕАЛИЗАЦИИ УЧЕБНОЙ ДИСЦИПЛИНЫ</w:t>
      </w:r>
    </w:p>
    <w:p w14:paraId="1290FBC6" w14:textId="77777777" w:rsidR="00B35732" w:rsidRPr="00552718" w:rsidRDefault="00A81ECA" w:rsidP="00B35732">
      <w:pPr>
        <w:spacing w:after="0"/>
        <w:jc w:val="both"/>
        <w:rPr>
          <w:rFonts w:ascii="Times New Roman" w:hAnsi="Times New Roman" w:cs="Times New Roman"/>
          <w:b/>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 xml:space="preserve">3.1. Для реализации программы учебной дисциплины должны быть предусмотрены </w:t>
      </w:r>
      <w:r w:rsidR="00B35732" w:rsidRPr="00D57B0E">
        <w:rPr>
          <w:rFonts w:ascii="Times New Roman" w:eastAsia="Times New Roman" w:hAnsi="Times New Roman" w:cs="Times New Roman"/>
          <w:bCs/>
          <w:color w:val="000000" w:themeColor="text1"/>
          <w:sz w:val="24"/>
          <w:szCs w:val="24"/>
          <w:lang w:eastAsia="ru-RU"/>
        </w:rPr>
        <w:t xml:space="preserve">3.1. Для реализации программы учебной дисциплины должно быть предусмотрено: </w:t>
      </w:r>
      <w:r w:rsidR="00B35732" w:rsidRPr="00552718">
        <w:rPr>
          <w:rFonts w:ascii="Times New Roman" w:hAnsi="Times New Roman" w:cs="Times New Roman"/>
          <w:b/>
          <w:color w:val="000000" w:themeColor="text1"/>
          <w:sz w:val="24"/>
          <w:szCs w:val="24"/>
        </w:rPr>
        <w:t xml:space="preserve">Организация рабочего места </w:t>
      </w:r>
    </w:p>
    <w:p w14:paraId="5F17A123"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рабочее/учебное место обучающегося создается индивидуально с учетом его особых образовательных потребностей, а также сопутствующих нейросенсорных нарушений</w:t>
      </w:r>
    </w:p>
    <w:p w14:paraId="288D9D20"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размеров рабочей зоны на одно место, с учетом подъезда и разворота кресла-коляски</w:t>
      </w:r>
    </w:p>
    <w:p w14:paraId="5BD18D32"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ширины прохода между рядами столов</w:t>
      </w:r>
    </w:p>
    <w:p w14:paraId="11229654"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при организации учебного места учитываются возможности и особенности моторики, восприятия, внимания, памяти обучающегося</w:t>
      </w:r>
    </w:p>
    <w:p w14:paraId="76EDBBDA"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инвалидов-колясочников предусматриваются места в первом ряду, ближайшие от входа в помещение.</w:t>
      </w:r>
    </w:p>
    <w:p w14:paraId="194C81E6"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установка (перемещение) учебной доски в зоне доступности инвалида на коляске</w:t>
      </w:r>
    </w:p>
    <w:p w14:paraId="27201705"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аудитория должна быть оборудована столами, регулируемыми по росту обучающихся, а также специализированными креслами-столами с индивидуальными средствами фиксации, предписанными в медицинских рекомендациях</w:t>
      </w:r>
    </w:p>
    <w:p w14:paraId="151FD2B7"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оснащение аудитории персональными компьютерами, техническими приспособлениями (специальная клавиатура, различные контакторы, заменяющие мышь, джойстики, трекболы, головная компьютерная мышь, выносные кнопки разных цветов и диаметров, сенсорные планшеты и т.д.)</w:t>
      </w:r>
    </w:p>
    <w:p w14:paraId="00E37D4B"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персональный компьютер должен быть оснащен виртуальной экранной клавиатурой, коммуникационными каналами, программными продуктами</w:t>
      </w:r>
    </w:p>
    <w:p w14:paraId="324A4C50"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крепления тетрадей и книг на столе обучающегося можно разместить специальные магниты и кнопки, наклонные доски для письма</w:t>
      </w:r>
    </w:p>
    <w:p w14:paraId="675E5707" w14:textId="77777777" w:rsidR="00B35732" w:rsidRPr="00552718" w:rsidRDefault="00B35732" w:rsidP="00B35732">
      <w:pPr>
        <w:spacing w:after="0" w:line="240" w:lineRule="auto"/>
        <w:rPr>
          <w:rFonts w:ascii="Times New Roman" w:hAnsi="Times New Roman" w:cs="Times New Roman"/>
          <w:sz w:val="24"/>
          <w:szCs w:val="24"/>
        </w:rPr>
      </w:pPr>
    </w:p>
    <w:p w14:paraId="293D9534" w14:textId="77777777" w:rsidR="00B35732" w:rsidRPr="00552718" w:rsidRDefault="00B35732" w:rsidP="00B35732">
      <w:pPr>
        <w:spacing w:after="0" w:line="240" w:lineRule="auto"/>
        <w:rPr>
          <w:rFonts w:ascii="Times New Roman" w:hAnsi="Times New Roman" w:cs="Times New Roman"/>
          <w:b/>
          <w:bCs/>
          <w:sz w:val="24"/>
          <w:szCs w:val="24"/>
        </w:rPr>
      </w:pPr>
      <w:r w:rsidRPr="00552718">
        <w:rPr>
          <w:rFonts w:ascii="Times New Roman" w:hAnsi="Times New Roman" w:cs="Times New Roman"/>
          <w:b/>
          <w:bCs/>
          <w:sz w:val="24"/>
          <w:szCs w:val="24"/>
        </w:rPr>
        <w:t>Технические и программные средства общего и специального назначения</w:t>
      </w:r>
    </w:p>
    <w:p w14:paraId="3A91AC08" w14:textId="77777777" w:rsidR="00B35732" w:rsidRPr="00552718" w:rsidRDefault="00B35732" w:rsidP="00B35732">
      <w:pPr>
        <w:spacing w:after="0" w:line="240" w:lineRule="auto"/>
        <w:rPr>
          <w:rFonts w:ascii="Times New Roman" w:hAnsi="Times New Roman" w:cs="Times New Roman"/>
          <w:b/>
          <w:bCs/>
          <w:sz w:val="24"/>
          <w:szCs w:val="24"/>
        </w:rPr>
      </w:pPr>
    </w:p>
    <w:p w14:paraId="018174F8"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eastAsia="Times New Roman" w:hAnsi="Times New Roman" w:cs="Times New Roman"/>
          <w:sz w:val="24"/>
          <w:szCs w:val="24"/>
          <w:lang w:eastAsia="ru-RU"/>
        </w:rPr>
        <w:t>в качестве простых технических средств, служащих для облегчения процесса письма, можно использовать увеличенные в размерах ручки и специальные накладки к ним, позволяющие удерживать ручку и манипулировать ею с минимальными усилиями, а также утяжеленными (с дополнительным грузом) ручками, снижающими проявления тремора при письме</w:t>
      </w:r>
    </w:p>
    <w:p w14:paraId="5E70FB33"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w:t>
      </w:r>
    </w:p>
    <w:p w14:paraId="2F61BAB5"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виртуальная экранная клавиатура</w:t>
      </w:r>
    </w:p>
    <w:p w14:paraId="53447543"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головная компьютерная мышь</w:t>
      </w:r>
    </w:p>
    <w:p w14:paraId="04537E6F"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ножная компьютерная мышь</w:t>
      </w:r>
    </w:p>
    <w:p w14:paraId="12261BCE"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выносные компьютерные кнопки</w:t>
      </w:r>
    </w:p>
    <w:p w14:paraId="5B055925"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компьютерный джойстик или компьютерный роллер</w:t>
      </w:r>
    </w:p>
    <w:p w14:paraId="7739B9D4"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сенсорный планшет</w:t>
      </w:r>
    </w:p>
    <w:p w14:paraId="7C9AEE9A"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компьютерная мышь с прикусывателем</w:t>
      </w:r>
      <w:r>
        <w:rPr>
          <w:rFonts w:ascii="Times New Roman" w:hAnsi="Times New Roman" w:cs="Times New Roman"/>
          <w:sz w:val="24"/>
          <w:szCs w:val="24"/>
        </w:rPr>
        <w:t xml:space="preserve"> </w:t>
      </w:r>
      <w:r w:rsidRPr="00552718">
        <w:rPr>
          <w:rFonts w:ascii="Times New Roman" w:hAnsi="Times New Roman" w:cs="Times New Roman"/>
          <w:sz w:val="20"/>
          <w:szCs w:val="20"/>
        </w:rPr>
        <w:t>ай-трекер</w:t>
      </w:r>
    </w:p>
    <w:p w14:paraId="6EE8E320" w14:textId="3EBDCDE7" w:rsidR="005E29C4" w:rsidRPr="00D57B0E" w:rsidRDefault="005E29C4" w:rsidP="00B3573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69B28245" w14:textId="775E38A2" w:rsidR="00A81ECA" w:rsidRPr="00D57B0E" w:rsidRDefault="005E29C4" w:rsidP="005E29C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Специальные помещения:</w:t>
      </w:r>
    </w:p>
    <w:p w14:paraId="003C8822" w14:textId="59CC816E" w:rsidR="00A81ECA" w:rsidRPr="00D57B0E" w:rsidRDefault="00D2089A" w:rsidP="00A81ECA">
      <w:pPr>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A81ECA" w:rsidRPr="00D57B0E">
        <w:rPr>
          <w:rFonts w:ascii="Times New Roman" w:eastAsia="Times New Roman" w:hAnsi="Times New Roman" w:cs="Times New Roman"/>
          <w:bCs/>
          <w:color w:val="000000" w:themeColor="text1"/>
          <w:sz w:val="24"/>
          <w:szCs w:val="24"/>
          <w:lang w:eastAsia="ru-RU"/>
        </w:rPr>
        <w:t xml:space="preserve">Лаборатория </w:t>
      </w:r>
      <w:r w:rsidRPr="00D57B0E">
        <w:rPr>
          <w:rFonts w:ascii="Times New Roman" w:eastAsia="Times New Roman" w:hAnsi="Times New Roman" w:cs="Times New Roman"/>
          <w:bCs/>
          <w:iCs/>
          <w:color w:val="000000" w:themeColor="text1"/>
          <w:sz w:val="24"/>
          <w:szCs w:val="24"/>
          <w:lang w:eastAsia="ru-RU"/>
        </w:rPr>
        <w:t>э</w:t>
      </w:r>
      <w:r w:rsidR="00A81ECA" w:rsidRPr="00D57B0E">
        <w:rPr>
          <w:rFonts w:ascii="Times New Roman" w:eastAsia="Times New Roman" w:hAnsi="Times New Roman" w:cs="Times New Roman"/>
          <w:bCs/>
          <w:iCs/>
          <w:color w:val="000000" w:themeColor="text1"/>
          <w:sz w:val="24"/>
          <w:szCs w:val="24"/>
          <w:lang w:eastAsia="ru-RU"/>
        </w:rPr>
        <w:t>лектротехники и электроники</w:t>
      </w:r>
      <w:r w:rsidRPr="00D57B0E">
        <w:rPr>
          <w:rFonts w:ascii="Times New Roman" w:eastAsia="Times New Roman" w:hAnsi="Times New Roman" w:cs="Times New Roman"/>
          <w:bCs/>
          <w:iCs/>
          <w:color w:val="000000" w:themeColor="text1"/>
          <w:sz w:val="24"/>
          <w:szCs w:val="24"/>
          <w:lang w:eastAsia="ru-RU"/>
        </w:rPr>
        <w:t>»</w:t>
      </w:r>
      <w:r w:rsidR="00A81ECA" w:rsidRPr="00D57B0E">
        <w:rPr>
          <w:rFonts w:ascii="Times New Roman" w:eastAsia="Times New Roman" w:hAnsi="Times New Roman" w:cs="Times New Roman"/>
          <w:bCs/>
          <w:iCs/>
          <w:color w:val="000000" w:themeColor="text1"/>
          <w:sz w:val="24"/>
          <w:szCs w:val="24"/>
          <w:lang w:eastAsia="ru-RU"/>
        </w:rPr>
        <w:t>,</w:t>
      </w:r>
      <w:r w:rsidR="00A81ECA" w:rsidRPr="00D57B0E">
        <w:rPr>
          <w:rFonts w:ascii="Times New Roman" w:eastAsia="Times New Roman" w:hAnsi="Times New Roman" w:cs="Times New Roman"/>
          <w:bCs/>
          <w:i/>
          <w:color w:val="000000" w:themeColor="text1"/>
          <w:sz w:val="24"/>
          <w:szCs w:val="24"/>
          <w:lang w:eastAsia="ru-RU"/>
        </w:rPr>
        <w:t xml:space="preserve"> </w:t>
      </w:r>
      <w:r w:rsidR="00A81ECA" w:rsidRPr="00D57B0E">
        <w:rPr>
          <w:rFonts w:ascii="Times New Roman" w:eastAsia="Times New Roman" w:hAnsi="Times New Roman" w:cs="Times New Roman"/>
          <w:bCs/>
          <w:color w:val="000000" w:themeColor="text1"/>
          <w:sz w:val="24"/>
          <w:szCs w:val="24"/>
          <w:lang w:eastAsia="ru-RU"/>
        </w:rPr>
        <w:t>оснащенная необходимым для реализации программы учебной дисциплины оборудованием, приведенным в п. 6.1.2.</w:t>
      </w:r>
      <w:r w:rsidRPr="00D57B0E">
        <w:rPr>
          <w:rFonts w:ascii="Times New Roman" w:eastAsia="Times New Roman" w:hAnsi="Times New Roman" w:cs="Times New Roman"/>
          <w:bCs/>
          <w:color w:val="000000" w:themeColor="text1"/>
          <w:sz w:val="24"/>
          <w:szCs w:val="24"/>
          <w:lang w:eastAsia="ru-RU"/>
        </w:rPr>
        <w:t>3</w:t>
      </w:r>
      <w:r w:rsidR="00A81ECA" w:rsidRPr="00D57B0E">
        <w:rPr>
          <w:rFonts w:ascii="Times New Roman" w:eastAsia="Times New Roman" w:hAnsi="Times New Roman" w:cs="Times New Roman"/>
          <w:bCs/>
          <w:color w:val="000000" w:themeColor="text1"/>
          <w:sz w:val="24"/>
          <w:szCs w:val="24"/>
          <w:lang w:eastAsia="ru-RU"/>
        </w:rPr>
        <w:t xml:space="preserve"> примерной </w:t>
      </w:r>
      <w:r w:rsidRPr="00D57B0E">
        <w:rPr>
          <w:rFonts w:ascii="Times New Roman" w:eastAsia="Times New Roman" w:hAnsi="Times New Roman" w:cs="Times New Roman"/>
          <w:bCs/>
          <w:color w:val="000000" w:themeColor="text1"/>
          <w:sz w:val="24"/>
          <w:szCs w:val="24"/>
          <w:lang w:eastAsia="ru-RU"/>
        </w:rPr>
        <w:t>основной образовательной</w:t>
      </w:r>
      <w:r w:rsidR="00A81ECA" w:rsidRPr="00D57B0E">
        <w:rPr>
          <w:rFonts w:ascii="Times New Roman" w:eastAsia="Times New Roman" w:hAnsi="Times New Roman" w:cs="Times New Roman"/>
          <w:bCs/>
          <w:color w:val="000000" w:themeColor="text1"/>
          <w:sz w:val="24"/>
          <w:szCs w:val="24"/>
          <w:lang w:eastAsia="ru-RU"/>
        </w:rPr>
        <w:t xml:space="preserve"> программы по данной профессии</w:t>
      </w:r>
      <w:r w:rsidRPr="00D57B0E">
        <w:rPr>
          <w:rFonts w:ascii="Times New Roman" w:eastAsia="Times New Roman" w:hAnsi="Times New Roman" w:cs="Times New Roman"/>
          <w:bCs/>
          <w:color w:val="000000" w:themeColor="text1"/>
          <w:sz w:val="24"/>
          <w:szCs w:val="24"/>
          <w:lang w:eastAsia="ru-RU"/>
        </w:rPr>
        <w:t>.</w:t>
      </w:r>
    </w:p>
    <w:p w14:paraId="2D3F2584" w14:textId="77777777" w:rsidR="00A81ECA" w:rsidRPr="00D57B0E" w:rsidRDefault="00A81ECA" w:rsidP="00A81ECA">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6A8F1663" w14:textId="77777777" w:rsidR="00A81ECA" w:rsidRPr="00D57B0E" w:rsidRDefault="00A81ECA" w:rsidP="00A81ECA">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 Информационное обеспечение реализации программы</w:t>
      </w:r>
    </w:p>
    <w:p w14:paraId="0E5ACF9A" w14:textId="13EF9474" w:rsidR="00A81ECA" w:rsidRPr="00D57B0E" w:rsidRDefault="00A81ECA" w:rsidP="00A81ECA">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CB4E2F6"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соответствиис требованиями ФГОС СПО по профессии/специальности.</w:t>
      </w:r>
    </w:p>
    <w:p w14:paraId="7273F039"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64D3BA75"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29A50F2B"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3C43B758"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691EE980" w14:textId="77777777" w:rsidR="005E29C4" w:rsidRPr="00D57B0E" w:rsidRDefault="005E29C4" w:rsidP="00A81ECA">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4CDAEF2E" w14:textId="77777777" w:rsidR="00A81ECA" w:rsidRPr="00D57B0E" w:rsidRDefault="00A81ECA" w:rsidP="00A81ECA">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0616A64F" w14:textId="3AB3D0F3" w:rsidR="00A81ECA" w:rsidRPr="00D57B0E" w:rsidRDefault="00A81ECA" w:rsidP="00A81ECA">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3.2.1. Обязательные печатные </w:t>
      </w:r>
      <w:r w:rsidR="00D2089A" w:rsidRPr="00D57B0E">
        <w:rPr>
          <w:rFonts w:ascii="Times New Roman" w:eastAsia="Times New Roman" w:hAnsi="Times New Roman" w:cs="Times New Roman"/>
          <w:b/>
          <w:bCs/>
          <w:color w:val="000000" w:themeColor="text1"/>
          <w:sz w:val="24"/>
          <w:szCs w:val="24"/>
          <w:lang w:eastAsia="ru-RU"/>
        </w:rPr>
        <w:t xml:space="preserve">и электронные </w:t>
      </w:r>
      <w:r w:rsidRPr="00D57B0E">
        <w:rPr>
          <w:rFonts w:ascii="Times New Roman" w:eastAsia="Times New Roman" w:hAnsi="Times New Roman" w:cs="Times New Roman"/>
          <w:b/>
          <w:bCs/>
          <w:color w:val="000000" w:themeColor="text1"/>
          <w:sz w:val="24"/>
          <w:szCs w:val="24"/>
          <w:lang w:eastAsia="ru-RU"/>
        </w:rPr>
        <w:t>издания</w:t>
      </w:r>
    </w:p>
    <w:p w14:paraId="2DF6DC13" w14:textId="3420B977" w:rsidR="00A81ECA" w:rsidRPr="00D57B0E" w:rsidRDefault="00A81ECA" w:rsidP="00A81ECA">
      <w:pPr>
        <w:spacing w:after="0" w:line="276" w:lineRule="auto"/>
        <w:ind w:firstLine="709"/>
        <w:contextualSpacing/>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1. </w:t>
      </w:r>
      <w:r w:rsidR="00D2089A" w:rsidRPr="00D57B0E">
        <w:rPr>
          <w:rFonts w:ascii="Times New Roman" w:eastAsia="Times New Roman" w:hAnsi="Times New Roman" w:cs="Times New Roman"/>
          <w:bCs/>
          <w:color w:val="000000" w:themeColor="text1"/>
          <w:sz w:val="24"/>
          <w:szCs w:val="24"/>
          <w:lang w:eastAsia="ru-RU"/>
        </w:rPr>
        <w:t>Кузовкин, В. А.  Электротехника и электроника : учебник для среднего профессионального образования / В. А. Кузовкин, В. В. Филатов. — Москва : Издательство Юрайт, 2022. — 431 с. — (Профессиональное образование). — ISBN 978-5-534-07727-8. — Текст : электронный // Образовательная платформа Юрайт [сайт]. — URL: https://urait.ru/bcode/490149 (дата обращения: 03.05.2022).</w:t>
      </w:r>
    </w:p>
    <w:p w14:paraId="7265814B" w14:textId="77777777" w:rsidR="00A81ECA" w:rsidRPr="00D57B0E" w:rsidRDefault="00A81ECA" w:rsidP="00A81ECA">
      <w:pPr>
        <w:spacing w:after="0" w:line="276" w:lineRule="auto"/>
        <w:ind w:firstLine="709"/>
        <w:contextualSpacing/>
        <w:rPr>
          <w:rFonts w:ascii="Times New Roman" w:eastAsia="Times New Roman" w:hAnsi="Times New Roman" w:cs="Times New Roman"/>
          <w:b/>
          <w:color w:val="000000" w:themeColor="text1"/>
          <w:sz w:val="24"/>
          <w:szCs w:val="24"/>
          <w:lang w:eastAsia="ru-RU"/>
        </w:rPr>
      </w:pPr>
    </w:p>
    <w:p w14:paraId="6469E386" w14:textId="3B737E6E" w:rsidR="00A81ECA" w:rsidRPr="00D57B0E" w:rsidRDefault="00A81ECA" w:rsidP="00A81ECA">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4. КОНТРОЛЬ И ОЦЕНКА РЕЗУЛЬТАТОВ ОСВОЕНИЯ  </w:t>
      </w:r>
    </w:p>
    <w:p w14:paraId="4D4A6D9C" w14:textId="77777777" w:rsidR="00A81ECA" w:rsidRPr="00D57B0E" w:rsidRDefault="00A81ECA" w:rsidP="00A81ECA">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УЧЕБНОЙ ДИСЦИПЛИНЫ</w:t>
      </w:r>
    </w:p>
    <w:p w14:paraId="3B5BE306" w14:textId="77777777" w:rsidR="00A81ECA" w:rsidRPr="00D57B0E" w:rsidRDefault="00A81ECA" w:rsidP="00A81ECA">
      <w:pPr>
        <w:spacing w:after="200" w:line="276" w:lineRule="auto"/>
        <w:contextualSpacing/>
        <w:jc w:val="center"/>
        <w:rPr>
          <w:rFonts w:ascii="Times New Roman" w:eastAsia="Times New Roman" w:hAnsi="Times New Roman" w:cs="Times New Roman"/>
          <w:b/>
          <w:color w:val="000000" w:themeColor="text1"/>
          <w:sz w:val="24"/>
          <w:szCs w:val="24"/>
          <w:lang w:eastAsia="ru-RU"/>
        </w:rPr>
      </w:pPr>
    </w:p>
    <w:tbl>
      <w:tblPr>
        <w:tblW w:w="51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2410"/>
        <w:gridCol w:w="2265"/>
      </w:tblGrid>
      <w:tr w:rsidR="00A81ECA" w:rsidRPr="00D57B0E" w14:paraId="5E53D707" w14:textId="77777777" w:rsidTr="00D2089A">
        <w:tc>
          <w:tcPr>
            <w:tcW w:w="2573" w:type="pct"/>
          </w:tcPr>
          <w:p w14:paraId="4F211F7E" w14:textId="25C9ED26" w:rsidR="00A81ECA" w:rsidRPr="00D57B0E" w:rsidRDefault="00A81ECA" w:rsidP="00964048">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Результаты обучения</w:t>
            </w:r>
            <w:r w:rsidR="00964048" w:rsidRPr="00D57B0E">
              <w:rPr>
                <w:rStyle w:val="ac"/>
                <w:rFonts w:ascii="Times New Roman" w:hAnsi="Times New Roman"/>
                <w:b/>
                <w:bCs/>
                <w:i/>
                <w:color w:val="000000" w:themeColor="text1"/>
                <w:sz w:val="24"/>
                <w:szCs w:val="24"/>
              </w:rPr>
              <w:footnoteReference w:id="49"/>
            </w:r>
          </w:p>
        </w:tc>
        <w:tc>
          <w:tcPr>
            <w:tcW w:w="1251" w:type="pct"/>
          </w:tcPr>
          <w:p w14:paraId="44C1F519" w14:textId="77777777" w:rsidR="00A81ECA" w:rsidRPr="00D57B0E" w:rsidRDefault="00A81ECA" w:rsidP="00D2089A">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Критерии оценки</w:t>
            </w:r>
          </w:p>
        </w:tc>
        <w:tc>
          <w:tcPr>
            <w:tcW w:w="1176" w:type="pct"/>
          </w:tcPr>
          <w:p w14:paraId="5FE48F21" w14:textId="77777777" w:rsidR="00A81ECA" w:rsidRPr="00D57B0E" w:rsidRDefault="00A81ECA" w:rsidP="00D2089A">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Методы оценки</w:t>
            </w:r>
          </w:p>
        </w:tc>
      </w:tr>
      <w:tr w:rsidR="00A81ECA" w:rsidRPr="00D57B0E" w14:paraId="781D148E" w14:textId="77777777" w:rsidTr="00D2089A">
        <w:tc>
          <w:tcPr>
            <w:tcW w:w="2573" w:type="pct"/>
          </w:tcPr>
          <w:p w14:paraId="516D12EA" w14:textId="77777777"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Знания:</w:t>
            </w:r>
          </w:p>
          <w:p w14:paraId="607B8002"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устройство и назначение применяемых испытательных и измерительных приборов;</w:t>
            </w:r>
          </w:p>
          <w:p w14:paraId="7CEAC73B"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правила эксплуатации электроизмерительных приборов;</w:t>
            </w:r>
          </w:p>
          <w:p w14:paraId="55EA21F6"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параметры типовых устройств инфокоммуникационных систем;</w:t>
            </w:r>
          </w:p>
          <w:p w14:paraId="1225BA34"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виды и параметры электрических сигналов;</w:t>
            </w:r>
          </w:p>
          <w:p w14:paraId="4C651C94"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термины, понятия и единицы измерения в области электротехники;</w:t>
            </w:r>
          </w:p>
          <w:p w14:paraId="5E0642BD"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понятия и принцип действия полупроводниковых приборов и устройств;</w:t>
            </w:r>
          </w:p>
          <w:p w14:paraId="313B38DC"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основы электробезопасности.</w:t>
            </w:r>
          </w:p>
        </w:tc>
        <w:tc>
          <w:tcPr>
            <w:tcW w:w="1251" w:type="pct"/>
          </w:tcPr>
          <w:p w14:paraId="56458174" w14:textId="16AF7627"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Количество правильных ответов н</w:t>
            </w:r>
            <w:r w:rsidR="00D2089A" w:rsidRPr="00D57B0E">
              <w:rPr>
                <w:rFonts w:ascii="Times New Roman" w:eastAsia="Times New Roman" w:hAnsi="Times New Roman" w:cs="Times New Roman"/>
                <w:bCs/>
                <w:iCs/>
                <w:color w:val="000000" w:themeColor="text1"/>
                <w:sz w:val="24"/>
                <w:szCs w:val="24"/>
                <w:lang w:eastAsia="ru-RU"/>
              </w:rPr>
              <w:t>а вопросы теста – не менее 60%</w:t>
            </w:r>
          </w:p>
        </w:tc>
        <w:tc>
          <w:tcPr>
            <w:tcW w:w="1176" w:type="pct"/>
          </w:tcPr>
          <w:p w14:paraId="43841A7A" w14:textId="77777777"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Тестирование</w:t>
            </w:r>
          </w:p>
          <w:p w14:paraId="3DF8A445" w14:textId="1CC01525"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Экспертное наблюдение за ходо</w:t>
            </w:r>
            <w:r w:rsidR="00D2089A" w:rsidRPr="00D57B0E">
              <w:rPr>
                <w:rFonts w:ascii="Times New Roman" w:eastAsia="Times New Roman" w:hAnsi="Times New Roman" w:cs="Times New Roman"/>
                <w:bCs/>
                <w:iCs/>
                <w:color w:val="000000" w:themeColor="text1"/>
                <w:sz w:val="24"/>
                <w:szCs w:val="24"/>
                <w:lang w:eastAsia="ru-RU"/>
              </w:rPr>
              <w:t>м выполнения практических работ</w:t>
            </w:r>
          </w:p>
          <w:p w14:paraId="06C2BEC4" w14:textId="77777777" w:rsidR="00A81ECA" w:rsidRPr="00D57B0E" w:rsidRDefault="00A81ECA" w:rsidP="00D2089A">
            <w:pPr>
              <w:spacing w:after="0" w:line="240" w:lineRule="auto"/>
              <w:rPr>
                <w:rFonts w:ascii="Times New Roman" w:eastAsia="Times New Roman" w:hAnsi="Times New Roman" w:cs="Times New Roman"/>
                <w:bCs/>
                <w:i/>
                <w:color w:val="000000" w:themeColor="text1"/>
                <w:sz w:val="24"/>
                <w:szCs w:val="24"/>
                <w:lang w:eastAsia="ru-RU"/>
              </w:rPr>
            </w:pPr>
          </w:p>
        </w:tc>
      </w:tr>
      <w:tr w:rsidR="00D57B0E" w:rsidRPr="00D57B0E" w14:paraId="6088E622" w14:textId="77777777" w:rsidTr="00D2089A">
        <w:trPr>
          <w:trHeight w:val="896"/>
        </w:trPr>
        <w:tc>
          <w:tcPr>
            <w:tcW w:w="2573" w:type="pct"/>
          </w:tcPr>
          <w:p w14:paraId="0EAA8400"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Умения:</w:t>
            </w:r>
          </w:p>
          <w:p w14:paraId="3E96A394"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контрольно-измерительное оборудование для проверки электрических соединений устройств инфокоммуникационных систем;</w:t>
            </w:r>
          </w:p>
          <w:p w14:paraId="340E4BB8"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идентифицировать основные узлы устройств инфокоммуникационных систем и определять их параметры;</w:t>
            </w:r>
          </w:p>
          <w:p w14:paraId="237B9B5A"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измерять основные параметры электронных устройств и электрических сигналов;</w:t>
            </w:r>
          </w:p>
          <w:p w14:paraId="58038670" w14:textId="77777777"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распознавать типовые неисправности устройств инфокоммуникационных систем;</w:t>
            </w:r>
          </w:p>
          <w:p w14:paraId="1A49601D" w14:textId="488989E0" w:rsidR="00A81ECA" w:rsidRPr="00D57B0E" w:rsidRDefault="00A81ECA" w:rsidP="00D2089A">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применять безопасные методы измерений с учет</w:t>
            </w:r>
            <w:r w:rsidR="00213AF8" w:rsidRPr="00D57B0E">
              <w:rPr>
                <w:rFonts w:ascii="Times New Roman" w:eastAsia="Times New Roman" w:hAnsi="Times New Roman" w:cs="Times New Roman"/>
                <w:bCs/>
                <w:iCs/>
                <w:color w:val="000000" w:themeColor="text1"/>
                <w:sz w:val="24"/>
                <w:szCs w:val="24"/>
                <w:lang w:eastAsia="ru-RU"/>
              </w:rPr>
              <w:t>ом сохранения окружающей среды</w:t>
            </w:r>
          </w:p>
        </w:tc>
        <w:tc>
          <w:tcPr>
            <w:tcW w:w="1251" w:type="pct"/>
          </w:tcPr>
          <w:p w14:paraId="4B7687A0" w14:textId="77777777" w:rsidR="00D2089A" w:rsidRPr="00D57B0E" w:rsidRDefault="00D2089A" w:rsidP="00D2089A">
            <w:pPr>
              <w:spacing w:after="0" w:line="240" w:lineRule="auto"/>
              <w:rPr>
                <w:rFonts w:ascii="Times New Roman" w:eastAsia="Times New Roman" w:hAnsi="Times New Roman" w:cs="Times New Roman"/>
                <w:bCs/>
                <w:iCs/>
                <w:color w:val="000000" w:themeColor="text1"/>
                <w:sz w:val="24"/>
                <w:szCs w:val="24"/>
                <w:lang w:eastAsia="ru-RU"/>
              </w:rPr>
            </w:pPr>
          </w:p>
          <w:p w14:paraId="6AC77B20" w14:textId="0DB3F2CE"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Соблюдаются правила подключения измерительных приборов и проведения измерений;</w:t>
            </w:r>
          </w:p>
          <w:p w14:paraId="01CB706B" w14:textId="7EE26209"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p>
          <w:p w14:paraId="74A45AA9" w14:textId="77777777"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 результате выполнения заданий выполнены измерения параметров заданных узлов, устройств, сигналов.</w:t>
            </w:r>
          </w:p>
          <w:p w14:paraId="3968CCA3" w14:textId="77777777"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p>
          <w:p w14:paraId="047F49A8" w14:textId="0B3149E1"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Определены неисправности в заданном устройстве с соблюдением требований техники безопасности и рационально</w:t>
            </w:r>
            <w:r w:rsidR="00213AF8" w:rsidRPr="00D57B0E">
              <w:rPr>
                <w:rFonts w:ascii="Times New Roman" w:eastAsia="Times New Roman" w:hAnsi="Times New Roman" w:cs="Times New Roman"/>
                <w:bCs/>
                <w:iCs/>
                <w:color w:val="000000" w:themeColor="text1"/>
                <w:sz w:val="24"/>
                <w:szCs w:val="24"/>
                <w:lang w:eastAsia="ru-RU"/>
              </w:rPr>
              <w:t>й организации рабочего места</w:t>
            </w:r>
          </w:p>
        </w:tc>
        <w:tc>
          <w:tcPr>
            <w:tcW w:w="1176" w:type="pct"/>
          </w:tcPr>
          <w:p w14:paraId="22396D9A" w14:textId="77777777" w:rsidR="00A81ECA" w:rsidRPr="00D57B0E" w:rsidRDefault="00A81ECA" w:rsidP="00D2089A">
            <w:pPr>
              <w:spacing w:after="0" w:line="240"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Оценка результатов выполнения практических работ.</w:t>
            </w:r>
          </w:p>
          <w:p w14:paraId="102E6FEF" w14:textId="77777777" w:rsidR="00A81ECA" w:rsidRPr="00D57B0E" w:rsidRDefault="00A81ECA" w:rsidP="00D2089A">
            <w:pPr>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Экспертное наблюдение за ходом выполнения практических работ.</w:t>
            </w:r>
          </w:p>
        </w:tc>
      </w:tr>
    </w:tbl>
    <w:p w14:paraId="7EF19D09" w14:textId="30953399" w:rsidR="00354286" w:rsidRPr="00D57B0E" w:rsidRDefault="00354286" w:rsidP="00A81ECA">
      <w:pPr>
        <w:spacing w:after="0" w:line="276"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p>
    <w:p w14:paraId="35432AD1" w14:textId="753BDA41" w:rsidR="007427B2" w:rsidRPr="00D57B0E" w:rsidRDefault="007427B2" w:rsidP="007427B2">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2.</w:t>
      </w:r>
      <w:r w:rsidR="00243B3B" w:rsidRPr="00D57B0E">
        <w:rPr>
          <w:rFonts w:ascii="Times New Roman" w:eastAsia="Times New Roman" w:hAnsi="Times New Roman" w:cs="Times New Roman"/>
          <w:b/>
          <w:bCs/>
          <w:color w:val="000000" w:themeColor="text1"/>
          <w:sz w:val="24"/>
          <w:szCs w:val="24"/>
          <w:lang w:eastAsia="ru-RU"/>
        </w:rPr>
        <w:t>7</w:t>
      </w:r>
    </w:p>
    <w:p w14:paraId="6CCE5FFA" w14:textId="77777777" w:rsidR="007427B2" w:rsidRPr="00D57B0E" w:rsidRDefault="007427B2" w:rsidP="007427B2">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4444E1AC" w14:textId="77777777" w:rsidR="007427B2" w:rsidRPr="00D57B0E" w:rsidRDefault="007427B2" w:rsidP="007427B2">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6ECF7136" w14:textId="77777777" w:rsidR="008C36DD" w:rsidRPr="00D57B0E" w:rsidRDefault="008C36DD" w:rsidP="008C36DD">
      <w:pPr>
        <w:spacing w:after="200" w:line="276" w:lineRule="auto"/>
        <w:jc w:val="center"/>
        <w:rPr>
          <w:rFonts w:ascii="Times New Roman" w:eastAsia="Times New Roman" w:hAnsi="Times New Roman" w:cs="Times New Roman"/>
          <w:b/>
          <w:i/>
          <w:color w:val="000000" w:themeColor="text1"/>
          <w:sz w:val="24"/>
          <w:szCs w:val="24"/>
          <w:lang w:eastAsia="ru-RU"/>
        </w:rPr>
      </w:pPr>
    </w:p>
    <w:p w14:paraId="273726C5" w14:textId="77777777" w:rsidR="008C36DD" w:rsidRPr="00D57B0E" w:rsidRDefault="008C36DD" w:rsidP="008C36DD">
      <w:pPr>
        <w:spacing w:after="200" w:line="276" w:lineRule="auto"/>
        <w:jc w:val="center"/>
        <w:rPr>
          <w:rFonts w:ascii="Times New Roman" w:eastAsia="Times New Roman" w:hAnsi="Times New Roman" w:cs="Times New Roman"/>
          <w:b/>
          <w:i/>
          <w:color w:val="000000" w:themeColor="text1"/>
          <w:sz w:val="24"/>
          <w:szCs w:val="24"/>
          <w:lang w:eastAsia="ru-RU"/>
        </w:rPr>
      </w:pPr>
    </w:p>
    <w:p w14:paraId="09D71AAD" w14:textId="4CDBD0BC" w:rsidR="008C36DD" w:rsidRPr="00D57B0E" w:rsidRDefault="008C36DD" w:rsidP="008C36DD">
      <w:pPr>
        <w:spacing w:after="200" w:line="276" w:lineRule="auto"/>
        <w:jc w:val="center"/>
        <w:rPr>
          <w:rFonts w:ascii="Times New Roman" w:eastAsia="Times New Roman" w:hAnsi="Times New Roman" w:cs="Times New Roman"/>
          <w:b/>
          <w:i/>
          <w:color w:val="000000" w:themeColor="text1"/>
          <w:sz w:val="24"/>
          <w:szCs w:val="24"/>
          <w:lang w:eastAsia="ru-RU"/>
        </w:rPr>
      </w:pPr>
    </w:p>
    <w:p w14:paraId="27E39550" w14:textId="329CC362" w:rsidR="007427B2" w:rsidRPr="00D57B0E" w:rsidRDefault="007427B2" w:rsidP="008C36DD">
      <w:pPr>
        <w:spacing w:after="200" w:line="276" w:lineRule="auto"/>
        <w:jc w:val="center"/>
        <w:rPr>
          <w:rFonts w:ascii="Times New Roman" w:eastAsia="Times New Roman" w:hAnsi="Times New Roman" w:cs="Times New Roman"/>
          <w:b/>
          <w:i/>
          <w:color w:val="000000" w:themeColor="text1"/>
          <w:sz w:val="24"/>
          <w:szCs w:val="24"/>
          <w:lang w:eastAsia="ru-RU"/>
        </w:rPr>
      </w:pPr>
    </w:p>
    <w:p w14:paraId="430053DB" w14:textId="77777777" w:rsidR="007427B2" w:rsidRPr="00D57B0E" w:rsidRDefault="007427B2" w:rsidP="008C36DD">
      <w:pPr>
        <w:spacing w:after="200" w:line="276" w:lineRule="auto"/>
        <w:jc w:val="center"/>
        <w:rPr>
          <w:rFonts w:ascii="Times New Roman" w:eastAsia="Times New Roman" w:hAnsi="Times New Roman" w:cs="Times New Roman"/>
          <w:b/>
          <w:i/>
          <w:color w:val="000000" w:themeColor="text1"/>
          <w:sz w:val="24"/>
          <w:szCs w:val="24"/>
          <w:lang w:eastAsia="ru-RU"/>
        </w:rPr>
      </w:pPr>
    </w:p>
    <w:p w14:paraId="1C2720C9" w14:textId="77777777" w:rsidR="008C36DD" w:rsidRPr="00D57B0E" w:rsidRDefault="008C36DD" w:rsidP="008C36DD">
      <w:pPr>
        <w:spacing w:after="200" w:line="276" w:lineRule="auto"/>
        <w:jc w:val="center"/>
        <w:rPr>
          <w:rFonts w:ascii="Times New Roman" w:eastAsia="Times New Roman" w:hAnsi="Times New Roman" w:cs="Times New Roman"/>
          <w:b/>
          <w:i/>
          <w:color w:val="000000" w:themeColor="text1"/>
          <w:sz w:val="24"/>
          <w:szCs w:val="24"/>
          <w:lang w:eastAsia="ru-RU"/>
        </w:rPr>
      </w:pPr>
    </w:p>
    <w:p w14:paraId="242192DE" w14:textId="77777777" w:rsidR="008C36DD" w:rsidRPr="00D57B0E" w:rsidRDefault="008C36DD" w:rsidP="008C36DD">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ПРИМЕРНАЯ РАБОЧАЯ ПРОГРАММА УЧЕБНОЙ ДИСЦИПЛИНЫ</w:t>
      </w:r>
    </w:p>
    <w:p w14:paraId="370C0BF1" w14:textId="77777777" w:rsidR="008C36DD" w:rsidRPr="00D57B0E" w:rsidRDefault="008C36DD" w:rsidP="008C36DD">
      <w:pPr>
        <w:spacing w:after="200" w:line="276" w:lineRule="auto"/>
        <w:jc w:val="center"/>
        <w:rPr>
          <w:rFonts w:ascii="Times New Roman" w:eastAsia="Times New Roman" w:hAnsi="Times New Roman" w:cs="Times New Roman"/>
          <w:b/>
          <w:i/>
          <w:color w:val="000000" w:themeColor="text1"/>
          <w:sz w:val="24"/>
          <w:szCs w:val="24"/>
          <w:u w:val="single"/>
          <w:lang w:eastAsia="ru-RU"/>
        </w:rPr>
      </w:pPr>
    </w:p>
    <w:p w14:paraId="6432E65A" w14:textId="34A1E2A1" w:rsidR="008C36DD" w:rsidRPr="00D57B0E" w:rsidRDefault="007427B2" w:rsidP="008C36DD">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8C36DD" w:rsidRPr="00D57B0E">
        <w:rPr>
          <w:rFonts w:ascii="Times New Roman" w:eastAsia="Times New Roman" w:hAnsi="Times New Roman" w:cs="Times New Roman"/>
          <w:b/>
          <w:color w:val="000000" w:themeColor="text1"/>
          <w:sz w:val="24"/>
          <w:szCs w:val="24"/>
          <w:lang w:eastAsia="ru-RU"/>
        </w:rPr>
        <w:t>ОП.02 Информационные технологии»</w:t>
      </w:r>
    </w:p>
    <w:p w14:paraId="3B7F50CA" w14:textId="40ABF16E" w:rsidR="008C36DD" w:rsidRPr="00D57B0E" w:rsidRDefault="008C36DD" w:rsidP="008C36DD">
      <w:pPr>
        <w:spacing w:after="200" w:line="276" w:lineRule="auto"/>
        <w:jc w:val="center"/>
        <w:rPr>
          <w:rFonts w:ascii="Times New Roman" w:eastAsia="Times New Roman" w:hAnsi="Times New Roman" w:cs="Times New Roman"/>
          <w:b/>
          <w:i/>
          <w:color w:val="000000" w:themeColor="text1"/>
          <w:sz w:val="24"/>
          <w:szCs w:val="24"/>
          <w:vertAlign w:val="superscript"/>
          <w:lang w:eastAsia="ru-RU"/>
        </w:rPr>
      </w:pPr>
    </w:p>
    <w:p w14:paraId="1F59E520" w14:textId="77777777" w:rsidR="007427B2" w:rsidRPr="00D57B0E" w:rsidRDefault="007427B2" w:rsidP="008C36DD">
      <w:pPr>
        <w:spacing w:after="200" w:line="276" w:lineRule="auto"/>
        <w:jc w:val="center"/>
        <w:rPr>
          <w:rFonts w:ascii="Times New Roman" w:eastAsia="Times New Roman" w:hAnsi="Times New Roman" w:cs="Times New Roman"/>
          <w:b/>
          <w:i/>
          <w:color w:val="000000" w:themeColor="text1"/>
          <w:sz w:val="24"/>
          <w:szCs w:val="24"/>
          <w:lang w:eastAsia="ru-RU"/>
        </w:rPr>
      </w:pPr>
    </w:p>
    <w:p w14:paraId="1E4B202A"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431DA960"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63F7919A"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2B99B6F5"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430CB211"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59180094"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08DB15C5"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57DEDE89"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1C0C21E9"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187DAFF4"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639138D1"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34ADFCB2" w14:textId="2C203E0C"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p w14:paraId="11C40937" w14:textId="4051C711" w:rsidR="008C36DD" w:rsidRPr="00D57B0E" w:rsidRDefault="008C36DD" w:rsidP="008C36DD">
      <w:pPr>
        <w:spacing w:after="200" w:line="276" w:lineRule="auto"/>
        <w:jc w:val="center"/>
        <w:rPr>
          <w:rFonts w:ascii="Times New Roman" w:eastAsia="Times New Roman" w:hAnsi="Times New Roman" w:cs="Times New Roman"/>
          <w:b/>
          <w:color w:val="000000" w:themeColor="text1"/>
          <w:sz w:val="24"/>
          <w:szCs w:val="24"/>
          <w:vertAlign w:val="superscript"/>
          <w:lang w:eastAsia="ru-RU"/>
        </w:rPr>
      </w:pPr>
      <w:r w:rsidRPr="00D57B0E">
        <w:rPr>
          <w:rFonts w:ascii="Times New Roman" w:eastAsia="Times New Roman" w:hAnsi="Times New Roman" w:cs="Times New Roman"/>
          <w:b/>
          <w:bCs/>
          <w:color w:val="000000" w:themeColor="text1"/>
          <w:sz w:val="24"/>
          <w:szCs w:val="24"/>
          <w:lang w:eastAsia="ru-RU"/>
        </w:rPr>
        <w:t>202</w:t>
      </w:r>
      <w:r w:rsidR="007427B2" w:rsidRPr="00D57B0E">
        <w:rPr>
          <w:rFonts w:ascii="Times New Roman" w:eastAsia="Times New Roman" w:hAnsi="Times New Roman" w:cs="Times New Roman"/>
          <w:b/>
          <w:bCs/>
          <w:color w:val="000000" w:themeColor="text1"/>
          <w:sz w:val="24"/>
          <w:szCs w:val="24"/>
          <w:lang w:eastAsia="ru-RU"/>
        </w:rPr>
        <w:t>2</w:t>
      </w:r>
      <w:r w:rsidRPr="00D57B0E">
        <w:rPr>
          <w:rFonts w:ascii="Times New Roman" w:eastAsia="Times New Roman" w:hAnsi="Times New Roman" w:cs="Times New Roman"/>
          <w:b/>
          <w:bCs/>
          <w:color w:val="000000" w:themeColor="text1"/>
          <w:sz w:val="24"/>
          <w:szCs w:val="24"/>
          <w:lang w:eastAsia="ru-RU"/>
        </w:rPr>
        <w:t xml:space="preserve"> г.</w:t>
      </w:r>
      <w:r w:rsidRPr="00D57B0E">
        <w:rPr>
          <w:rFonts w:ascii="Times New Roman" w:eastAsia="Times New Roman" w:hAnsi="Times New Roman" w:cs="Times New Roman"/>
          <w:b/>
          <w:bCs/>
          <w:color w:val="000000" w:themeColor="text1"/>
          <w:sz w:val="24"/>
          <w:szCs w:val="24"/>
          <w:lang w:eastAsia="ru-RU"/>
        </w:rPr>
        <w:br w:type="page"/>
      </w:r>
    </w:p>
    <w:p w14:paraId="28A24093" w14:textId="77777777" w:rsidR="008C36DD" w:rsidRPr="00D57B0E" w:rsidRDefault="008C36DD" w:rsidP="008C36DD">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w:t>
      </w:r>
    </w:p>
    <w:p w14:paraId="739406B7"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pPr>
    </w:p>
    <w:tbl>
      <w:tblPr>
        <w:tblW w:w="0" w:type="auto"/>
        <w:tblLook w:val="01E0" w:firstRow="1" w:lastRow="1" w:firstColumn="1" w:lastColumn="1" w:noHBand="0" w:noVBand="0"/>
      </w:tblPr>
      <w:tblGrid>
        <w:gridCol w:w="7501"/>
        <w:gridCol w:w="1854"/>
      </w:tblGrid>
      <w:tr w:rsidR="008C36DD" w:rsidRPr="00D57B0E" w14:paraId="109D6A09" w14:textId="77777777" w:rsidTr="00625088">
        <w:tc>
          <w:tcPr>
            <w:tcW w:w="7501" w:type="dxa"/>
          </w:tcPr>
          <w:p w14:paraId="10D286FB" w14:textId="3C6313D7" w:rsidR="008C36DD" w:rsidRPr="00D57B0E" w:rsidRDefault="008C36DD" w:rsidP="00D16B93">
            <w:pPr>
              <w:numPr>
                <w:ilvl w:val="0"/>
                <w:numId w:val="57"/>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5E29C4"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tc>
        <w:tc>
          <w:tcPr>
            <w:tcW w:w="1854" w:type="dxa"/>
          </w:tcPr>
          <w:p w14:paraId="7790FF41" w14:textId="77777777" w:rsidR="008C36DD" w:rsidRPr="00D57B0E" w:rsidRDefault="008C36DD" w:rsidP="00625088">
            <w:pPr>
              <w:spacing w:after="200" w:line="276" w:lineRule="auto"/>
              <w:rPr>
                <w:rFonts w:ascii="Times New Roman" w:eastAsia="Times New Roman" w:hAnsi="Times New Roman" w:cs="Times New Roman"/>
                <w:b/>
                <w:color w:val="000000" w:themeColor="text1"/>
                <w:sz w:val="24"/>
                <w:szCs w:val="24"/>
                <w:lang w:eastAsia="ru-RU"/>
              </w:rPr>
            </w:pPr>
          </w:p>
        </w:tc>
      </w:tr>
      <w:tr w:rsidR="008C36DD" w:rsidRPr="00D57B0E" w14:paraId="5344A21F" w14:textId="77777777" w:rsidTr="00625088">
        <w:tc>
          <w:tcPr>
            <w:tcW w:w="7501" w:type="dxa"/>
          </w:tcPr>
          <w:p w14:paraId="01F993D8" w14:textId="77777777" w:rsidR="008C36DD" w:rsidRPr="00D57B0E" w:rsidRDefault="008C36DD" w:rsidP="00D16B93">
            <w:pPr>
              <w:numPr>
                <w:ilvl w:val="0"/>
                <w:numId w:val="57"/>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СОДЕРЖАНИЕ УЧЕБНОЙ ДИСЦИПЛИНЫ</w:t>
            </w:r>
          </w:p>
          <w:p w14:paraId="5EA97E43" w14:textId="77777777" w:rsidR="008C36DD" w:rsidRPr="00D57B0E" w:rsidRDefault="008C36DD" w:rsidP="00D16B93">
            <w:pPr>
              <w:numPr>
                <w:ilvl w:val="0"/>
                <w:numId w:val="57"/>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УСЛОВИЯ РЕАЛИЗАЦИИ УЧЕБНОЙ ДИСЦИПЛИНЫ</w:t>
            </w:r>
          </w:p>
        </w:tc>
        <w:tc>
          <w:tcPr>
            <w:tcW w:w="1854" w:type="dxa"/>
          </w:tcPr>
          <w:p w14:paraId="275DC468" w14:textId="77777777" w:rsidR="008C36DD" w:rsidRPr="00D57B0E" w:rsidRDefault="008C36DD" w:rsidP="00625088">
            <w:pPr>
              <w:spacing w:after="200" w:line="276" w:lineRule="auto"/>
              <w:ind w:left="644"/>
              <w:rPr>
                <w:rFonts w:ascii="Times New Roman" w:eastAsia="Times New Roman" w:hAnsi="Times New Roman" w:cs="Times New Roman"/>
                <w:b/>
                <w:color w:val="000000" w:themeColor="text1"/>
                <w:sz w:val="24"/>
                <w:szCs w:val="24"/>
                <w:lang w:eastAsia="ru-RU"/>
              </w:rPr>
            </w:pPr>
          </w:p>
        </w:tc>
      </w:tr>
      <w:tr w:rsidR="008C36DD" w:rsidRPr="00D57B0E" w14:paraId="60020920" w14:textId="77777777" w:rsidTr="00625088">
        <w:tc>
          <w:tcPr>
            <w:tcW w:w="7501" w:type="dxa"/>
          </w:tcPr>
          <w:p w14:paraId="0B0C5F06" w14:textId="77777777" w:rsidR="008C36DD" w:rsidRPr="00D57B0E" w:rsidRDefault="008C36DD" w:rsidP="00D16B93">
            <w:pPr>
              <w:numPr>
                <w:ilvl w:val="0"/>
                <w:numId w:val="57"/>
              </w:numPr>
              <w:suppressAutoHyphens/>
              <w:spacing w:after="20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КОНТРОЛЬ И ОЦЕНКА РЕЗУЛЬТАТОВ ОСВОЕНИЯ УЧЕБНОЙ ДИСЦИПЛИНЫ</w:t>
            </w:r>
          </w:p>
          <w:p w14:paraId="74A621E6" w14:textId="77777777" w:rsidR="008C36DD" w:rsidRPr="00D57B0E" w:rsidRDefault="008C36DD" w:rsidP="00625088">
            <w:pPr>
              <w:suppressAutoHyphens/>
              <w:spacing w:after="200" w:line="276" w:lineRule="auto"/>
              <w:rPr>
                <w:rFonts w:ascii="Times New Roman" w:eastAsia="Times New Roman" w:hAnsi="Times New Roman" w:cs="Times New Roman"/>
                <w:b/>
                <w:color w:val="000000" w:themeColor="text1"/>
                <w:sz w:val="24"/>
                <w:szCs w:val="24"/>
                <w:lang w:eastAsia="ru-RU"/>
              </w:rPr>
            </w:pPr>
          </w:p>
        </w:tc>
        <w:tc>
          <w:tcPr>
            <w:tcW w:w="1854" w:type="dxa"/>
          </w:tcPr>
          <w:p w14:paraId="246F61A7" w14:textId="77777777" w:rsidR="008C36DD" w:rsidRPr="00D57B0E" w:rsidRDefault="008C36DD" w:rsidP="00625088">
            <w:pPr>
              <w:spacing w:after="200" w:line="276" w:lineRule="auto"/>
              <w:rPr>
                <w:rFonts w:ascii="Times New Roman" w:eastAsia="Times New Roman" w:hAnsi="Times New Roman" w:cs="Times New Roman"/>
                <w:b/>
                <w:color w:val="000000" w:themeColor="text1"/>
                <w:sz w:val="24"/>
                <w:szCs w:val="24"/>
                <w:lang w:eastAsia="ru-RU"/>
              </w:rPr>
            </w:pPr>
          </w:p>
        </w:tc>
      </w:tr>
    </w:tbl>
    <w:p w14:paraId="4924F913" w14:textId="04D194A9" w:rsidR="008C36DD" w:rsidRPr="00D57B0E" w:rsidRDefault="008C36DD" w:rsidP="00D16B93">
      <w:pPr>
        <w:numPr>
          <w:ilvl w:val="0"/>
          <w:numId w:val="7"/>
        </w:num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i/>
          <w:color w:val="000000" w:themeColor="text1"/>
          <w:sz w:val="24"/>
          <w:szCs w:val="24"/>
          <w:u w:val="single"/>
          <w:lang w:eastAsia="ru-RU"/>
        </w:rPr>
        <w:br w:type="page"/>
      </w:r>
      <w:r w:rsidRPr="00D57B0E">
        <w:rPr>
          <w:rFonts w:ascii="Times New Roman" w:eastAsia="Times New Roman" w:hAnsi="Times New Roman" w:cs="Times New Roman"/>
          <w:b/>
          <w:color w:val="000000" w:themeColor="text1"/>
          <w:sz w:val="24"/>
          <w:szCs w:val="24"/>
          <w:lang w:eastAsia="ru-RU"/>
        </w:rPr>
        <w:t xml:space="preserve">ОБЩАЯ ХАРАКТЕРИСТИКА ПРИМЕРНОЙ </w:t>
      </w:r>
      <w:r w:rsidR="005E29C4" w:rsidRPr="00D57B0E">
        <w:rPr>
          <w:rFonts w:ascii="Times New Roman" w:eastAsia="Times New Roman" w:hAnsi="Times New Roman" w:cs="Times New Roman"/>
          <w:b/>
          <w:color w:val="000000" w:themeColor="text1"/>
          <w:sz w:val="24"/>
          <w:szCs w:val="24"/>
          <w:lang w:eastAsia="ru-RU"/>
        </w:rPr>
        <w:t xml:space="preserve">АДАПТИРОВАННОЙ </w:t>
      </w:r>
      <w:r w:rsidRPr="00D57B0E">
        <w:rPr>
          <w:rFonts w:ascii="Times New Roman" w:eastAsia="Times New Roman" w:hAnsi="Times New Roman" w:cs="Times New Roman"/>
          <w:b/>
          <w:color w:val="000000" w:themeColor="text1"/>
          <w:sz w:val="24"/>
          <w:szCs w:val="24"/>
          <w:lang w:eastAsia="ru-RU"/>
        </w:rPr>
        <w:t>РАБОЧЕЙ ПРОГРАММЫ УЧЕБНОЙ ДИСЦИПЛИНЫ</w:t>
      </w:r>
    </w:p>
    <w:p w14:paraId="3CA12CE4" w14:textId="326C0D15" w:rsidR="008C36DD" w:rsidRPr="00D57B0E" w:rsidRDefault="008C36DD" w:rsidP="008C36DD">
      <w:pPr>
        <w:suppressAutoHyphens/>
        <w:spacing w:after="0" w:line="240" w:lineRule="auto"/>
        <w:ind w:left="720"/>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w:t>
      </w:r>
      <w:r w:rsidR="00213AF8" w:rsidRPr="00D57B0E">
        <w:rPr>
          <w:rFonts w:ascii="Times New Roman" w:eastAsia="Times New Roman" w:hAnsi="Times New Roman" w:cs="Times New Roman"/>
          <w:b/>
          <w:color w:val="000000" w:themeColor="text1"/>
          <w:sz w:val="24"/>
          <w:szCs w:val="24"/>
          <w:lang w:eastAsia="ru-RU"/>
        </w:rPr>
        <w:t xml:space="preserve">ОП.02 </w:t>
      </w:r>
      <w:r w:rsidRPr="00D57B0E">
        <w:rPr>
          <w:rFonts w:ascii="Times New Roman" w:eastAsia="Times New Roman" w:hAnsi="Times New Roman" w:cs="Times New Roman"/>
          <w:b/>
          <w:color w:val="000000" w:themeColor="text1"/>
          <w:sz w:val="24"/>
          <w:szCs w:val="24"/>
          <w:lang w:eastAsia="ru-RU"/>
        </w:rPr>
        <w:t>Информационные технологии»</w:t>
      </w:r>
    </w:p>
    <w:p w14:paraId="735D948A" w14:textId="77777777" w:rsidR="00213AF8" w:rsidRPr="00D57B0E" w:rsidRDefault="00213AF8" w:rsidP="008C3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vertAlign w:val="superscript"/>
          <w:lang w:eastAsia="ru-RU"/>
        </w:rPr>
      </w:pPr>
    </w:p>
    <w:p w14:paraId="62A6889C" w14:textId="31B12177" w:rsidR="008C36DD" w:rsidRPr="00D57B0E" w:rsidRDefault="008C36DD" w:rsidP="008C3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образовательной программы: </w:t>
      </w:r>
    </w:p>
    <w:p w14:paraId="29D3B060" w14:textId="6493D48E" w:rsidR="008C36DD" w:rsidRPr="00D57B0E" w:rsidRDefault="008C36DD" w:rsidP="008C36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Учебная дисциплина «</w:t>
      </w:r>
      <w:r w:rsidR="00213AF8" w:rsidRPr="00D57B0E">
        <w:rPr>
          <w:rFonts w:ascii="Times New Roman" w:eastAsia="Times New Roman" w:hAnsi="Times New Roman" w:cs="Times New Roman"/>
          <w:color w:val="000000" w:themeColor="text1"/>
          <w:sz w:val="24"/>
          <w:szCs w:val="24"/>
          <w:lang w:eastAsia="ru-RU"/>
        </w:rPr>
        <w:t xml:space="preserve">ОП.02 </w:t>
      </w:r>
      <w:r w:rsidRPr="00D57B0E">
        <w:rPr>
          <w:rFonts w:ascii="Times New Roman" w:eastAsia="Times New Roman" w:hAnsi="Times New Roman" w:cs="Times New Roman"/>
          <w:bCs/>
          <w:color w:val="000000" w:themeColor="text1"/>
          <w:sz w:val="24"/>
          <w:szCs w:val="24"/>
          <w:lang w:eastAsia="ru-RU"/>
        </w:rPr>
        <w:t>Информационные технологии</w:t>
      </w:r>
      <w:r w:rsidRPr="00D57B0E">
        <w:rPr>
          <w:rFonts w:ascii="Times New Roman" w:eastAsia="Times New Roman" w:hAnsi="Times New Roman" w:cs="Times New Roman"/>
          <w:color w:val="000000" w:themeColor="text1"/>
          <w:sz w:val="24"/>
          <w:szCs w:val="24"/>
          <w:lang w:eastAsia="ru-RU"/>
        </w:rPr>
        <w:t>» является обязательной частью общепрофессионального</w:t>
      </w:r>
      <w:r w:rsidRPr="00D57B0E">
        <w:rPr>
          <w:rFonts w:ascii="Times New Roman" w:eastAsia="Times New Roman" w:hAnsi="Times New Roman" w:cs="Times New Roman"/>
          <w:iCs/>
          <w:color w:val="000000" w:themeColor="text1"/>
          <w:sz w:val="24"/>
          <w:szCs w:val="24"/>
          <w:lang w:eastAsia="ru-RU"/>
        </w:rPr>
        <w:t xml:space="preserve"> цикла</w:t>
      </w:r>
      <w:r w:rsidRPr="00D57B0E">
        <w:rPr>
          <w:rFonts w:ascii="Times New Roman" w:eastAsia="Times New Roman" w:hAnsi="Times New Roman" w:cs="Times New Roman"/>
          <w:color w:val="000000" w:themeColor="text1"/>
          <w:sz w:val="24"/>
          <w:szCs w:val="24"/>
          <w:lang w:eastAsia="ru-RU"/>
        </w:rPr>
        <w:t xml:space="preserve"> примерной </w:t>
      </w:r>
      <w:r w:rsidR="005E29C4" w:rsidRPr="00D57B0E">
        <w:rPr>
          <w:rFonts w:ascii="Times New Roman" w:eastAsia="Times New Roman" w:hAnsi="Times New Roman" w:cs="Times New Roman"/>
          <w:color w:val="000000" w:themeColor="text1"/>
          <w:sz w:val="24"/>
          <w:szCs w:val="24"/>
          <w:lang w:eastAsia="ru-RU"/>
        </w:rPr>
        <w:t>адаптированной</w:t>
      </w:r>
      <w:r w:rsidRPr="00D57B0E">
        <w:rPr>
          <w:rFonts w:ascii="Times New Roman" w:eastAsia="Times New Roman" w:hAnsi="Times New Roman" w:cs="Times New Roman"/>
          <w:color w:val="000000" w:themeColor="text1"/>
          <w:sz w:val="24"/>
          <w:szCs w:val="24"/>
          <w:lang w:eastAsia="ru-RU"/>
        </w:rPr>
        <w:t xml:space="preserve"> образовательной программы </w:t>
      </w:r>
      <w:r w:rsidR="00213AF8"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в соответствии с ФГОС СПО по </w:t>
      </w:r>
      <w:r w:rsidRPr="00D57B0E">
        <w:rPr>
          <w:rFonts w:ascii="Times New Roman" w:eastAsia="Times New Roman" w:hAnsi="Times New Roman" w:cs="Times New Roman"/>
          <w:iCs/>
          <w:color w:val="000000" w:themeColor="text1"/>
          <w:sz w:val="24"/>
          <w:szCs w:val="24"/>
          <w:lang w:eastAsia="ru-RU"/>
        </w:rPr>
        <w:t>профессии.</w:t>
      </w:r>
      <w:r w:rsidRPr="00D57B0E">
        <w:rPr>
          <w:rFonts w:ascii="Times New Roman" w:eastAsia="Times New Roman" w:hAnsi="Times New Roman" w:cs="Times New Roman"/>
          <w:color w:val="000000" w:themeColor="text1"/>
          <w:sz w:val="24"/>
          <w:szCs w:val="24"/>
          <w:lang w:eastAsia="ru-RU"/>
        </w:rPr>
        <w:t xml:space="preserve"> </w:t>
      </w:r>
    </w:p>
    <w:p w14:paraId="39221556" w14:textId="6B901B73" w:rsidR="008C36DD" w:rsidRPr="00D57B0E" w:rsidRDefault="008C36DD" w:rsidP="008C36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Особое значение дисциплина имеет при формировании и развитии ОК 02</w:t>
      </w:r>
      <w:r w:rsidRPr="00D57B0E">
        <w:rPr>
          <w:rFonts w:ascii="Times New Roman" w:eastAsia="Times New Roman" w:hAnsi="Times New Roman" w:cs="Times New Roman"/>
          <w:i/>
          <w:color w:val="000000" w:themeColor="text1"/>
          <w:sz w:val="24"/>
          <w:szCs w:val="24"/>
          <w:lang w:eastAsia="ru-RU"/>
        </w:rPr>
        <w:t>.</w:t>
      </w:r>
    </w:p>
    <w:p w14:paraId="6B996280" w14:textId="77777777" w:rsidR="008C36DD" w:rsidRPr="00D57B0E" w:rsidRDefault="008C36DD" w:rsidP="008C3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color w:val="000000" w:themeColor="text1"/>
          <w:sz w:val="24"/>
          <w:szCs w:val="24"/>
          <w:lang w:eastAsia="ru-RU"/>
        </w:rPr>
      </w:pPr>
    </w:p>
    <w:p w14:paraId="7664B5AB" w14:textId="77777777" w:rsidR="008C36DD" w:rsidRPr="00D57B0E" w:rsidRDefault="008C36DD" w:rsidP="008C36DD">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109A53FD" w14:textId="77777777" w:rsidR="008C36DD" w:rsidRPr="00D57B0E" w:rsidRDefault="008C36DD" w:rsidP="008C36DD">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8C36DD" w:rsidRPr="00D57B0E" w14:paraId="04B154DF" w14:textId="77777777" w:rsidTr="00625088">
        <w:trPr>
          <w:trHeight w:val="649"/>
        </w:trPr>
        <w:tc>
          <w:tcPr>
            <w:tcW w:w="1589" w:type="dxa"/>
            <w:hideMark/>
          </w:tcPr>
          <w:p w14:paraId="0B94D5EC" w14:textId="19787F8B" w:rsidR="008C36DD" w:rsidRPr="00D57B0E" w:rsidRDefault="00213AF8" w:rsidP="008C36DD">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Код</w:t>
            </w:r>
          </w:p>
          <w:p w14:paraId="67DF7D5F" w14:textId="77777777" w:rsidR="008C36DD" w:rsidRPr="00D57B0E" w:rsidRDefault="008C36DD" w:rsidP="008C36DD">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3764" w:type="dxa"/>
            <w:hideMark/>
          </w:tcPr>
          <w:p w14:paraId="03D9A006" w14:textId="77777777" w:rsidR="008C36DD" w:rsidRPr="00D57B0E" w:rsidRDefault="008C36DD" w:rsidP="008C36DD">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895" w:type="dxa"/>
            <w:hideMark/>
          </w:tcPr>
          <w:p w14:paraId="4EDCB8FB" w14:textId="77777777" w:rsidR="008C36DD" w:rsidRPr="00D57B0E" w:rsidRDefault="008C36DD" w:rsidP="008C36DD">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D57B0E" w:rsidRPr="00D57B0E" w14:paraId="13987ABC" w14:textId="77777777" w:rsidTr="00625088">
        <w:trPr>
          <w:trHeight w:val="212"/>
        </w:trPr>
        <w:tc>
          <w:tcPr>
            <w:tcW w:w="1589" w:type="dxa"/>
          </w:tcPr>
          <w:p w14:paraId="2211A0C4" w14:textId="4962BDC5" w:rsidR="008C36DD" w:rsidRPr="00D57B0E" w:rsidRDefault="008C36DD" w:rsidP="008C36DD">
            <w:pPr>
              <w:suppressAutoHyphens/>
              <w:spacing w:after="0" w:line="240" w:lineRule="auto"/>
              <w:jc w:val="center"/>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ПК 1.1, </w:t>
            </w:r>
            <w:r w:rsidR="00213AF8"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ПК 1.2, </w:t>
            </w:r>
            <w:r w:rsidR="00964048"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ПК</w:t>
            </w:r>
            <w:r w:rsidR="00213AF8"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 xml:space="preserve">2.1, </w:t>
            </w:r>
            <w:r w:rsidR="00213AF8"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ПК 2.2, </w:t>
            </w:r>
            <w:r w:rsidR="00213AF8"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ПК 2.3, </w:t>
            </w:r>
            <w:r w:rsidR="00213AF8"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ОК 02, </w:t>
            </w:r>
            <w:r w:rsidR="00213AF8"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 xml:space="preserve">ОК 05, </w:t>
            </w:r>
            <w:r w:rsidR="00213AF8"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ОК 09</w:t>
            </w:r>
          </w:p>
        </w:tc>
        <w:tc>
          <w:tcPr>
            <w:tcW w:w="3764" w:type="dxa"/>
          </w:tcPr>
          <w:p w14:paraId="19514A0F"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программное обеспечение в профессиональной деятельности;</w:t>
            </w:r>
          </w:p>
          <w:p w14:paraId="5E92E688"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информационные ресурсы для поиска и хранения информации;</w:t>
            </w:r>
          </w:p>
          <w:p w14:paraId="44A2DB61"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обрабатывать текстовую и табличную информацию; использовать деловую графику и мультимедиаинформацию; </w:t>
            </w:r>
          </w:p>
          <w:p w14:paraId="36C6E843"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технологии сбора, размещения, хранения, накопления, преобразования и передачи данных;</w:t>
            </w:r>
          </w:p>
          <w:p w14:paraId="07C92BE2"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обрабатывать текстовую и числовую информацию;</w:t>
            </w:r>
          </w:p>
          <w:p w14:paraId="4BA532E6"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применять мультимедийные технологии обработки и представления информации;</w:t>
            </w:r>
          </w:p>
          <w:p w14:paraId="1B9E8B6E" w14:textId="0B789EFC"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обрабатывать информацию, используя средс</w:t>
            </w:r>
            <w:r w:rsidR="00213AF8" w:rsidRPr="00D57B0E">
              <w:rPr>
                <w:rFonts w:ascii="Times New Roman" w:eastAsia="Times New Roman" w:hAnsi="Times New Roman" w:cs="Times New Roman"/>
                <w:bCs/>
                <w:iCs/>
                <w:color w:val="000000" w:themeColor="text1"/>
                <w:sz w:val="24"/>
                <w:szCs w:val="24"/>
                <w:lang w:eastAsia="ru-RU"/>
              </w:rPr>
              <w:t>тва пакетов прикладных программ</w:t>
            </w:r>
          </w:p>
        </w:tc>
        <w:tc>
          <w:tcPr>
            <w:tcW w:w="3895" w:type="dxa"/>
          </w:tcPr>
          <w:p w14:paraId="2C57C7B0"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понятие информационных систем и информационных технологий, автоматизированной обработки информации;</w:t>
            </w:r>
          </w:p>
          <w:p w14:paraId="3E9484C7"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правила и методы работы с пакетами прикладных программ;</w:t>
            </w:r>
          </w:p>
          <w:p w14:paraId="62B697F7"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возможности сетевых технологий работы с информацией;</w:t>
            </w:r>
          </w:p>
          <w:p w14:paraId="11F0B820"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методы и средства сбора, обработки, хранения, передачи и накопления информации;</w:t>
            </w:r>
          </w:p>
          <w:p w14:paraId="5AD44B7C"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принципы защиты информации от несанкционированного доступа</w:t>
            </w:r>
          </w:p>
          <w:p w14:paraId="1D60C62A"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теоретические основы, виды и структуру баз данных;</w:t>
            </w:r>
          </w:p>
          <w:p w14:paraId="249F053D" w14:textId="77777777"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принципы классификации и кодирования информации; </w:t>
            </w:r>
          </w:p>
          <w:p w14:paraId="0398AFAF" w14:textId="55849224" w:rsidR="008C36DD" w:rsidRPr="00D57B0E" w:rsidRDefault="008C36DD" w:rsidP="008C36DD">
            <w:pPr>
              <w:suppressAutoHyphens/>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основы современных </w:t>
            </w:r>
            <w:r w:rsidR="00213AF8" w:rsidRPr="00D57B0E">
              <w:rPr>
                <w:rFonts w:ascii="Times New Roman" w:eastAsia="Times New Roman" w:hAnsi="Times New Roman" w:cs="Times New Roman"/>
                <w:bCs/>
                <w:iCs/>
                <w:color w:val="000000" w:themeColor="text1"/>
                <w:sz w:val="24"/>
                <w:szCs w:val="24"/>
                <w:lang w:eastAsia="ru-RU"/>
              </w:rPr>
              <w:t>систем управления базами данных</w:t>
            </w:r>
          </w:p>
        </w:tc>
      </w:tr>
    </w:tbl>
    <w:p w14:paraId="5BA92D93" w14:textId="77777777" w:rsidR="008C36DD" w:rsidRPr="00D57B0E" w:rsidRDefault="008C36DD" w:rsidP="008C36DD">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p>
    <w:p w14:paraId="429D36B7" w14:textId="77777777" w:rsidR="00213AF8" w:rsidRPr="00D57B0E" w:rsidRDefault="00213AF8">
      <w:pP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p>
    <w:p w14:paraId="044651D9" w14:textId="315FC88A" w:rsidR="008C36DD" w:rsidRPr="00D57B0E" w:rsidRDefault="008C36DD" w:rsidP="008C36DD">
      <w:pPr>
        <w:suppressAutoHyphens/>
        <w:spacing w:after="24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 СТРУКТУРА И СОДЕРЖАНИЕ УЧЕБНОЙ ДИСЦИПЛИНЫ</w:t>
      </w:r>
    </w:p>
    <w:p w14:paraId="18BEA576" w14:textId="77777777" w:rsidR="008C36DD" w:rsidRPr="00D57B0E" w:rsidRDefault="008C36DD" w:rsidP="008C36DD">
      <w:pPr>
        <w:suppressAutoHyphens/>
        <w:spacing w:after="240" w:line="240"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8C36DD" w:rsidRPr="00D57B0E" w14:paraId="3DC1CE8D" w14:textId="77777777" w:rsidTr="00625088">
        <w:trPr>
          <w:trHeight w:val="490"/>
        </w:trPr>
        <w:tc>
          <w:tcPr>
            <w:tcW w:w="3685" w:type="pct"/>
            <w:vAlign w:val="center"/>
          </w:tcPr>
          <w:p w14:paraId="64DE591C" w14:textId="77777777" w:rsidR="008C36DD" w:rsidRPr="00D57B0E" w:rsidRDefault="008C36DD" w:rsidP="00213AF8">
            <w:pPr>
              <w:suppressAutoHyphens/>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315" w:type="pct"/>
            <w:vAlign w:val="center"/>
          </w:tcPr>
          <w:p w14:paraId="410D7EAF" w14:textId="77777777" w:rsidR="008C36DD" w:rsidRPr="00D57B0E" w:rsidRDefault="008C36DD" w:rsidP="00213AF8">
            <w:pPr>
              <w:suppressAutoHyphens/>
              <w:spacing w:after="20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в часах</w:t>
            </w:r>
          </w:p>
        </w:tc>
      </w:tr>
      <w:tr w:rsidR="00D57B0E" w:rsidRPr="00D57B0E" w14:paraId="48F5DD45" w14:textId="77777777" w:rsidTr="00625088">
        <w:trPr>
          <w:trHeight w:val="490"/>
        </w:trPr>
        <w:tc>
          <w:tcPr>
            <w:tcW w:w="3685" w:type="pct"/>
            <w:vAlign w:val="center"/>
          </w:tcPr>
          <w:p w14:paraId="4F1DBBEE" w14:textId="77777777" w:rsidR="008C36DD" w:rsidRPr="00D57B0E" w:rsidRDefault="008C36DD" w:rsidP="008C36DD">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Объем образовательной программы учебной дисциплины</w:t>
            </w:r>
          </w:p>
        </w:tc>
        <w:tc>
          <w:tcPr>
            <w:tcW w:w="1315" w:type="pct"/>
            <w:vAlign w:val="center"/>
          </w:tcPr>
          <w:p w14:paraId="42BF88F4" w14:textId="7E935640" w:rsidR="008C36DD" w:rsidRPr="00D57B0E" w:rsidRDefault="0032170F" w:rsidP="008C36DD">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72</w:t>
            </w:r>
          </w:p>
        </w:tc>
      </w:tr>
      <w:tr w:rsidR="00D57B0E" w:rsidRPr="00D57B0E" w14:paraId="69B88D33" w14:textId="77777777" w:rsidTr="00625088">
        <w:trPr>
          <w:trHeight w:val="490"/>
        </w:trPr>
        <w:tc>
          <w:tcPr>
            <w:tcW w:w="3685" w:type="pct"/>
            <w:shd w:val="clear" w:color="auto" w:fill="auto"/>
            <w:vAlign w:val="center"/>
          </w:tcPr>
          <w:p w14:paraId="1B3677BC" w14:textId="77777777" w:rsidR="008C36DD" w:rsidRPr="00D57B0E" w:rsidRDefault="008C36DD" w:rsidP="008C36DD">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 т.ч. в форме практической подготовки</w:t>
            </w:r>
          </w:p>
        </w:tc>
        <w:tc>
          <w:tcPr>
            <w:tcW w:w="1315" w:type="pct"/>
            <w:shd w:val="clear" w:color="auto" w:fill="auto"/>
            <w:vAlign w:val="center"/>
          </w:tcPr>
          <w:p w14:paraId="139C2EB5" w14:textId="1D2EE8CE" w:rsidR="008C36DD" w:rsidRPr="00D57B0E" w:rsidRDefault="0032170F" w:rsidP="008C36DD">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44</w:t>
            </w:r>
          </w:p>
        </w:tc>
      </w:tr>
      <w:tr w:rsidR="00D57B0E" w:rsidRPr="00D57B0E" w14:paraId="73A1C766" w14:textId="77777777" w:rsidTr="00625088">
        <w:trPr>
          <w:trHeight w:val="336"/>
        </w:trPr>
        <w:tc>
          <w:tcPr>
            <w:tcW w:w="5000" w:type="pct"/>
            <w:gridSpan w:val="2"/>
            <w:vAlign w:val="center"/>
          </w:tcPr>
          <w:p w14:paraId="680DC740" w14:textId="77777777" w:rsidR="008C36DD" w:rsidRPr="00D57B0E" w:rsidRDefault="008C36DD" w:rsidP="008C36DD">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 ч.:</w:t>
            </w:r>
          </w:p>
        </w:tc>
      </w:tr>
      <w:tr w:rsidR="00D57B0E" w:rsidRPr="00D57B0E" w14:paraId="00430E8B" w14:textId="77777777" w:rsidTr="00625088">
        <w:trPr>
          <w:trHeight w:val="490"/>
        </w:trPr>
        <w:tc>
          <w:tcPr>
            <w:tcW w:w="3685" w:type="pct"/>
            <w:vAlign w:val="center"/>
          </w:tcPr>
          <w:p w14:paraId="206B9C80" w14:textId="77777777" w:rsidR="008C36DD" w:rsidRPr="00D57B0E" w:rsidRDefault="008C36DD" w:rsidP="008C36DD">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теоретическое обучение</w:t>
            </w:r>
          </w:p>
        </w:tc>
        <w:tc>
          <w:tcPr>
            <w:tcW w:w="1315" w:type="pct"/>
            <w:vAlign w:val="center"/>
          </w:tcPr>
          <w:p w14:paraId="5B5FAB7F" w14:textId="2A03A960" w:rsidR="008C36DD" w:rsidRPr="00D57B0E" w:rsidRDefault="0032170F" w:rsidP="008C36DD">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r w:rsidR="008C36DD" w:rsidRPr="00D57B0E">
              <w:rPr>
                <w:rFonts w:ascii="Times New Roman" w:eastAsia="Times New Roman" w:hAnsi="Times New Roman" w:cs="Times New Roman"/>
                <w:iCs/>
                <w:color w:val="000000" w:themeColor="text1"/>
                <w:sz w:val="24"/>
                <w:szCs w:val="24"/>
                <w:lang w:eastAsia="ru-RU"/>
              </w:rPr>
              <w:t>8</w:t>
            </w:r>
          </w:p>
        </w:tc>
      </w:tr>
      <w:tr w:rsidR="00D57B0E" w:rsidRPr="00D57B0E" w14:paraId="0B425393" w14:textId="77777777" w:rsidTr="00625088">
        <w:trPr>
          <w:trHeight w:val="490"/>
        </w:trPr>
        <w:tc>
          <w:tcPr>
            <w:tcW w:w="3685" w:type="pct"/>
            <w:vAlign w:val="center"/>
          </w:tcPr>
          <w:p w14:paraId="27919116" w14:textId="4E40ADF6"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лабораторные работы</w:t>
            </w:r>
            <w:r w:rsidRPr="00D57B0E">
              <w:rPr>
                <w:rFonts w:ascii="Times New Roman" w:eastAsia="Times New Roman" w:hAnsi="Times New Roman" w:cs="Times New Roman"/>
                <w:i/>
                <w:color w:val="000000" w:themeColor="text1"/>
                <w:sz w:val="24"/>
                <w:szCs w:val="24"/>
                <w:lang w:eastAsia="ru-RU"/>
              </w:rPr>
              <w:t xml:space="preserve"> </w:t>
            </w:r>
          </w:p>
        </w:tc>
        <w:tc>
          <w:tcPr>
            <w:tcW w:w="1315" w:type="pct"/>
            <w:vAlign w:val="center"/>
          </w:tcPr>
          <w:p w14:paraId="1677C161" w14:textId="18D11167" w:rsidR="008C36DD" w:rsidRPr="00D57B0E" w:rsidRDefault="0032170F" w:rsidP="008C36DD">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44</w:t>
            </w:r>
          </w:p>
        </w:tc>
      </w:tr>
      <w:tr w:rsidR="00D57B0E" w:rsidRPr="00D57B0E" w14:paraId="5BF3438C" w14:textId="77777777" w:rsidTr="00625088">
        <w:trPr>
          <w:trHeight w:val="267"/>
        </w:trPr>
        <w:tc>
          <w:tcPr>
            <w:tcW w:w="3685" w:type="pct"/>
            <w:vAlign w:val="center"/>
          </w:tcPr>
          <w:p w14:paraId="0A8CDDC3" w14:textId="77777777" w:rsidR="008C36DD" w:rsidRPr="00D57B0E" w:rsidRDefault="008C36DD" w:rsidP="008C36DD">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Самостоятельная работа </w:t>
            </w:r>
            <w:r w:rsidRPr="00D57B0E">
              <w:rPr>
                <w:rFonts w:ascii="Times New Roman" w:eastAsia="Times New Roman" w:hAnsi="Times New Roman" w:cs="Times New Roman"/>
                <w:b/>
                <w:i/>
                <w:color w:val="000000" w:themeColor="text1"/>
                <w:sz w:val="24"/>
                <w:szCs w:val="24"/>
                <w:vertAlign w:val="superscript"/>
                <w:lang w:eastAsia="ru-RU"/>
              </w:rPr>
              <w:footnoteReference w:id="50"/>
            </w:r>
          </w:p>
        </w:tc>
        <w:tc>
          <w:tcPr>
            <w:tcW w:w="1315" w:type="pct"/>
            <w:vAlign w:val="center"/>
          </w:tcPr>
          <w:p w14:paraId="59242D86" w14:textId="77777777" w:rsidR="008C36DD" w:rsidRPr="00D57B0E" w:rsidRDefault="008C36DD" w:rsidP="008C36DD">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D57B0E" w:rsidRPr="00D57B0E" w14:paraId="319FEE74" w14:textId="77777777" w:rsidTr="00625088">
        <w:trPr>
          <w:trHeight w:val="331"/>
        </w:trPr>
        <w:tc>
          <w:tcPr>
            <w:tcW w:w="3685" w:type="pct"/>
            <w:vAlign w:val="center"/>
          </w:tcPr>
          <w:p w14:paraId="1E7331D8" w14:textId="77777777" w:rsidR="008C36DD" w:rsidRPr="00D57B0E" w:rsidRDefault="008C36DD" w:rsidP="008C36DD">
            <w:pPr>
              <w:suppressAutoHyphens/>
              <w:spacing w:after="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Промежуточная аттестация</w:t>
            </w:r>
          </w:p>
        </w:tc>
        <w:tc>
          <w:tcPr>
            <w:tcW w:w="1315" w:type="pct"/>
            <w:vAlign w:val="center"/>
          </w:tcPr>
          <w:p w14:paraId="444BF918" w14:textId="77777777" w:rsidR="008C36DD" w:rsidRPr="00D57B0E" w:rsidRDefault="008C36DD" w:rsidP="008C36DD">
            <w:pPr>
              <w:suppressAutoHyphens/>
              <w:spacing w:after="0" w:line="276"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bl>
    <w:p w14:paraId="5F8B9EB9" w14:textId="77777777" w:rsidR="008C36DD" w:rsidRPr="00D57B0E" w:rsidRDefault="008C36DD" w:rsidP="008C36DD">
      <w:pPr>
        <w:spacing w:after="200" w:line="276" w:lineRule="auto"/>
        <w:rPr>
          <w:rFonts w:ascii="Times New Roman" w:eastAsia="Times New Roman" w:hAnsi="Times New Roman" w:cs="Times New Roman"/>
          <w:b/>
          <w:i/>
          <w:color w:val="000000" w:themeColor="text1"/>
          <w:sz w:val="24"/>
          <w:szCs w:val="24"/>
          <w:lang w:eastAsia="ru-RU"/>
        </w:rPr>
        <w:sectPr w:rsidR="008C36DD" w:rsidRPr="00D57B0E" w:rsidSect="00625088">
          <w:pgSz w:w="11906" w:h="16838"/>
          <w:pgMar w:top="1134" w:right="850" w:bottom="284" w:left="1701" w:header="708" w:footer="708" w:gutter="0"/>
          <w:cols w:space="720"/>
          <w:docGrid w:linePitch="299"/>
        </w:sectPr>
      </w:pPr>
    </w:p>
    <w:p w14:paraId="0A54FD19" w14:textId="77777777" w:rsidR="008C36DD" w:rsidRPr="00D57B0E" w:rsidRDefault="008C36DD" w:rsidP="008C36DD">
      <w:pPr>
        <w:spacing w:after="200" w:line="276" w:lineRule="auto"/>
        <w:ind w:firstLine="70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8496"/>
        <w:gridCol w:w="1894"/>
        <w:gridCol w:w="2282"/>
      </w:tblGrid>
      <w:tr w:rsidR="008C36DD" w:rsidRPr="00D57B0E" w14:paraId="5AEEBBE6" w14:textId="77777777" w:rsidTr="00213AF8">
        <w:trPr>
          <w:trHeight w:val="20"/>
        </w:trPr>
        <w:tc>
          <w:tcPr>
            <w:tcW w:w="691" w:type="pct"/>
            <w:vAlign w:val="center"/>
          </w:tcPr>
          <w:p w14:paraId="797E4C0B" w14:textId="77777777" w:rsidR="008C36DD" w:rsidRPr="00D57B0E" w:rsidRDefault="008C36DD" w:rsidP="00213AF8">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w:t>
            </w:r>
          </w:p>
        </w:tc>
        <w:tc>
          <w:tcPr>
            <w:tcW w:w="2875" w:type="pct"/>
            <w:vAlign w:val="center"/>
          </w:tcPr>
          <w:p w14:paraId="7D384963" w14:textId="77777777" w:rsidR="008C36DD" w:rsidRPr="00D57B0E" w:rsidRDefault="008C36DD" w:rsidP="00213AF8">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и формы организации деятельности обучающихся</w:t>
            </w:r>
          </w:p>
        </w:tc>
        <w:tc>
          <w:tcPr>
            <w:tcW w:w="644" w:type="pct"/>
            <w:vAlign w:val="center"/>
          </w:tcPr>
          <w:p w14:paraId="736463DB" w14:textId="4CAFC0F2" w:rsidR="008C36DD" w:rsidRPr="00D57B0E" w:rsidRDefault="008C36DD" w:rsidP="00213AF8">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акад. ч / в том числе в форме практической подготовки, акад</w:t>
            </w:r>
            <w:r w:rsidR="00213AF8"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b/>
                <w:bCs/>
                <w:color w:val="000000" w:themeColor="text1"/>
                <w:sz w:val="24"/>
                <w:szCs w:val="24"/>
                <w:lang w:eastAsia="ru-RU"/>
              </w:rPr>
              <w:t xml:space="preserve"> ч</w:t>
            </w:r>
          </w:p>
        </w:tc>
        <w:tc>
          <w:tcPr>
            <w:tcW w:w="791" w:type="pct"/>
            <w:vAlign w:val="center"/>
          </w:tcPr>
          <w:p w14:paraId="6D57C35D" w14:textId="4D1276F4" w:rsidR="008C36DD" w:rsidRPr="00D57B0E" w:rsidRDefault="008C36DD" w:rsidP="00213AF8">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Коды компетенций</w:t>
            </w:r>
            <w:r w:rsidR="00213AF8" w:rsidRPr="00D57B0E">
              <w:rPr>
                <w:rFonts w:ascii="Times New Roman" w:eastAsia="Times New Roman" w:hAnsi="Times New Roman" w:cs="Times New Roman"/>
                <w:b/>
                <w:bCs/>
                <w:color w:val="000000" w:themeColor="text1"/>
                <w:sz w:val="24"/>
                <w:szCs w:val="24"/>
                <w:lang w:eastAsia="ru-RU"/>
              </w:rPr>
              <w:t xml:space="preserve"> и личностных результатов</w:t>
            </w:r>
            <w:r w:rsidRPr="00D57B0E">
              <w:rPr>
                <w:rFonts w:ascii="Times New Roman" w:eastAsia="Times New Roman" w:hAnsi="Times New Roman" w:cs="Times New Roman"/>
                <w:b/>
                <w:bCs/>
                <w:color w:val="000000" w:themeColor="text1"/>
                <w:sz w:val="24"/>
                <w:szCs w:val="24"/>
                <w:lang w:eastAsia="ru-RU"/>
              </w:rPr>
              <w:t>, формированию которых способствует элемент программы</w:t>
            </w:r>
          </w:p>
        </w:tc>
      </w:tr>
      <w:tr w:rsidR="00D57B0E" w:rsidRPr="00D57B0E" w14:paraId="0F042272" w14:textId="77777777" w:rsidTr="00213AF8">
        <w:trPr>
          <w:trHeight w:val="371"/>
        </w:trPr>
        <w:tc>
          <w:tcPr>
            <w:tcW w:w="691" w:type="pct"/>
          </w:tcPr>
          <w:p w14:paraId="13AB3CCD" w14:textId="77777777" w:rsidR="008C36DD" w:rsidRPr="00D57B0E" w:rsidRDefault="008C36DD" w:rsidP="00213AF8">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1</w:t>
            </w:r>
          </w:p>
        </w:tc>
        <w:tc>
          <w:tcPr>
            <w:tcW w:w="2875" w:type="pct"/>
          </w:tcPr>
          <w:p w14:paraId="2B483A93" w14:textId="77777777" w:rsidR="008C36DD" w:rsidRPr="00D57B0E" w:rsidRDefault="008C36DD" w:rsidP="00213AF8">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2</w:t>
            </w:r>
          </w:p>
        </w:tc>
        <w:tc>
          <w:tcPr>
            <w:tcW w:w="644" w:type="pct"/>
          </w:tcPr>
          <w:p w14:paraId="0CFBD26D" w14:textId="77777777" w:rsidR="008C36DD" w:rsidRPr="00D57B0E" w:rsidRDefault="008C36DD" w:rsidP="00213AF8">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3</w:t>
            </w:r>
          </w:p>
        </w:tc>
        <w:tc>
          <w:tcPr>
            <w:tcW w:w="791" w:type="pct"/>
          </w:tcPr>
          <w:p w14:paraId="33C45BD7" w14:textId="77777777" w:rsidR="008C36DD" w:rsidRPr="00D57B0E" w:rsidRDefault="008C36DD" w:rsidP="00213AF8">
            <w:pPr>
              <w:spacing w:after="0" w:line="276" w:lineRule="auto"/>
              <w:jc w:val="center"/>
              <w:rPr>
                <w:rFonts w:ascii="Times New Roman" w:eastAsia="Times New Roman" w:hAnsi="Times New Roman" w:cs="Times New Roman"/>
                <w:b/>
                <w:bCs/>
                <w:i/>
                <w:iCs/>
                <w:color w:val="000000" w:themeColor="text1"/>
                <w:sz w:val="24"/>
                <w:szCs w:val="24"/>
                <w:lang w:eastAsia="ru-RU"/>
              </w:rPr>
            </w:pPr>
            <w:r w:rsidRPr="00D57B0E">
              <w:rPr>
                <w:rFonts w:ascii="Times New Roman" w:eastAsia="Times New Roman" w:hAnsi="Times New Roman" w:cs="Times New Roman"/>
                <w:b/>
                <w:bCs/>
                <w:i/>
                <w:iCs/>
                <w:color w:val="000000" w:themeColor="text1"/>
                <w:sz w:val="24"/>
                <w:szCs w:val="24"/>
                <w:lang w:eastAsia="ru-RU"/>
              </w:rPr>
              <w:t>4</w:t>
            </w:r>
          </w:p>
        </w:tc>
      </w:tr>
      <w:tr w:rsidR="00D57B0E" w:rsidRPr="00D57B0E" w14:paraId="4AD9672C" w14:textId="77777777" w:rsidTr="00213AF8">
        <w:trPr>
          <w:trHeight w:val="371"/>
        </w:trPr>
        <w:tc>
          <w:tcPr>
            <w:tcW w:w="3565" w:type="pct"/>
            <w:gridSpan w:val="2"/>
          </w:tcPr>
          <w:p w14:paraId="2CAA3300"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 Виды информации и методы ее обработки</w:t>
            </w:r>
          </w:p>
        </w:tc>
        <w:tc>
          <w:tcPr>
            <w:tcW w:w="644" w:type="pct"/>
          </w:tcPr>
          <w:p w14:paraId="18735AB3" w14:textId="65D9ED3C" w:rsidR="008C36DD" w:rsidRPr="00D57B0E" w:rsidRDefault="008C36DD" w:rsidP="00213AF8">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12/</w:t>
            </w:r>
            <w:r w:rsidR="00A164D1" w:rsidRPr="00D57B0E">
              <w:rPr>
                <w:rFonts w:ascii="Times New Roman" w:eastAsia="Times New Roman" w:hAnsi="Times New Roman" w:cs="Times New Roman"/>
                <w:b/>
                <w:bCs/>
                <w:color w:val="000000" w:themeColor="text1"/>
                <w:sz w:val="24"/>
                <w:szCs w:val="24"/>
                <w:lang w:eastAsia="ru-RU"/>
              </w:rPr>
              <w:t>6</w:t>
            </w:r>
          </w:p>
        </w:tc>
        <w:tc>
          <w:tcPr>
            <w:tcW w:w="791" w:type="pct"/>
            <w:vMerge w:val="restart"/>
          </w:tcPr>
          <w:p w14:paraId="1C6B3462" w14:textId="77777777" w:rsidR="008C36DD" w:rsidRPr="00D57B0E" w:rsidRDefault="008C36DD" w:rsidP="00213AF8">
            <w:pPr>
              <w:spacing w:after="0" w:line="276" w:lineRule="auto"/>
              <w:jc w:val="center"/>
              <w:rPr>
                <w:rFonts w:ascii="Times New Roman" w:eastAsia="Times New Roman" w:hAnsi="Times New Roman" w:cs="Times New Roman"/>
                <w:b/>
                <w:bCs/>
                <w:i/>
                <w:iCs/>
                <w:color w:val="000000" w:themeColor="text1"/>
                <w:sz w:val="24"/>
                <w:szCs w:val="24"/>
                <w:lang w:eastAsia="ru-RU"/>
              </w:rPr>
            </w:pPr>
          </w:p>
          <w:p w14:paraId="57C565A6" w14:textId="77777777" w:rsidR="008C36DD" w:rsidRPr="00D57B0E" w:rsidRDefault="008C36DD" w:rsidP="00213AF8">
            <w:pPr>
              <w:spacing w:after="0" w:line="276" w:lineRule="auto"/>
              <w:jc w:val="center"/>
              <w:rPr>
                <w:rFonts w:ascii="Times New Roman" w:eastAsia="Times New Roman" w:hAnsi="Times New Roman" w:cs="Times New Roman"/>
                <w:color w:val="000000" w:themeColor="text1"/>
                <w:sz w:val="24"/>
                <w:szCs w:val="24"/>
                <w:lang w:val="pl-PL" w:eastAsia="ru-RU"/>
              </w:rPr>
            </w:pPr>
            <w:r w:rsidRPr="00D57B0E">
              <w:rPr>
                <w:rFonts w:ascii="Times New Roman" w:eastAsia="Times New Roman" w:hAnsi="Times New Roman" w:cs="Times New Roman"/>
                <w:color w:val="000000" w:themeColor="text1"/>
                <w:sz w:val="24"/>
                <w:szCs w:val="24"/>
                <w:lang w:eastAsia="ru-RU"/>
              </w:rPr>
              <w:t>ПК 1.1, ПК 1.2, ПК2.1, ПК 2.2, ПК 2.3, ОК 02, ОК 05, ОК 09</w:t>
            </w:r>
          </w:p>
        </w:tc>
      </w:tr>
      <w:tr w:rsidR="008C36DD" w:rsidRPr="00D57B0E" w14:paraId="0E505817" w14:textId="77777777" w:rsidTr="00213AF8">
        <w:trPr>
          <w:trHeight w:val="20"/>
        </w:trPr>
        <w:tc>
          <w:tcPr>
            <w:tcW w:w="691" w:type="pct"/>
            <w:vMerge w:val="restart"/>
          </w:tcPr>
          <w:p w14:paraId="1157E2F8" w14:textId="77777777" w:rsidR="008C36DD" w:rsidRPr="00D57B0E" w:rsidRDefault="008C36DD" w:rsidP="00213AF8">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1.1. Виды и свойства информации</w:t>
            </w:r>
          </w:p>
        </w:tc>
        <w:tc>
          <w:tcPr>
            <w:tcW w:w="2875" w:type="pct"/>
          </w:tcPr>
          <w:p w14:paraId="73AB11B7" w14:textId="77777777" w:rsidR="008C36DD" w:rsidRPr="00D57B0E" w:rsidRDefault="008C36DD" w:rsidP="00213AF8">
            <w:pPr>
              <w:spacing w:after="0" w:line="276" w:lineRule="auto"/>
              <w:rPr>
                <w:rFonts w:ascii="Times New Roman" w:eastAsia="Times New Roman" w:hAnsi="Times New Roman" w:cs="Times New Roman"/>
                <w:b/>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644" w:type="pct"/>
            <w:vAlign w:val="center"/>
          </w:tcPr>
          <w:p w14:paraId="04D3A095" w14:textId="5E041FE4" w:rsidR="008C36DD" w:rsidRPr="00D57B0E" w:rsidRDefault="008C36DD" w:rsidP="00213AF8">
            <w:pPr>
              <w:suppressAutoHyphens/>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w:t>
            </w:r>
            <w:r w:rsidR="00077F21" w:rsidRPr="00D57B0E">
              <w:rPr>
                <w:rFonts w:ascii="Times New Roman" w:eastAsia="Times New Roman" w:hAnsi="Times New Roman" w:cs="Times New Roman"/>
                <w:b/>
                <w:bCs/>
                <w:color w:val="000000" w:themeColor="text1"/>
                <w:sz w:val="24"/>
                <w:szCs w:val="24"/>
                <w:lang w:eastAsia="ru-RU"/>
              </w:rPr>
              <w:t>/2</w:t>
            </w:r>
          </w:p>
        </w:tc>
        <w:tc>
          <w:tcPr>
            <w:tcW w:w="791" w:type="pct"/>
            <w:vMerge/>
          </w:tcPr>
          <w:p w14:paraId="45C4146C" w14:textId="77777777" w:rsidR="008C36DD" w:rsidRPr="00D57B0E" w:rsidRDefault="008C36DD" w:rsidP="00213AF8">
            <w:pPr>
              <w:spacing w:after="0" w:line="276" w:lineRule="auto"/>
              <w:jc w:val="center"/>
              <w:rPr>
                <w:rFonts w:ascii="Times New Roman" w:eastAsia="Times New Roman" w:hAnsi="Times New Roman" w:cs="Times New Roman"/>
                <w:bCs/>
                <w:i/>
                <w:color w:val="000000" w:themeColor="text1"/>
                <w:sz w:val="24"/>
                <w:szCs w:val="24"/>
                <w:lang w:eastAsia="ru-RU"/>
              </w:rPr>
            </w:pPr>
          </w:p>
        </w:tc>
      </w:tr>
      <w:tr w:rsidR="008C36DD" w:rsidRPr="00D57B0E" w14:paraId="5EEFAED7" w14:textId="77777777" w:rsidTr="00213AF8">
        <w:trPr>
          <w:trHeight w:val="170"/>
        </w:trPr>
        <w:tc>
          <w:tcPr>
            <w:tcW w:w="691" w:type="pct"/>
            <w:vMerge/>
          </w:tcPr>
          <w:p w14:paraId="3B503090" w14:textId="77777777" w:rsidR="008C36DD" w:rsidRPr="00D57B0E" w:rsidRDefault="008C36DD" w:rsidP="00213AF8">
            <w:pPr>
              <w:spacing w:after="0" w:line="276" w:lineRule="auto"/>
              <w:rPr>
                <w:rFonts w:ascii="Times New Roman" w:eastAsia="Times New Roman" w:hAnsi="Times New Roman" w:cs="Times New Roman"/>
                <w:i/>
                <w:color w:val="000000" w:themeColor="text1"/>
                <w:sz w:val="24"/>
                <w:szCs w:val="24"/>
                <w:lang w:eastAsia="ru-RU"/>
              </w:rPr>
            </w:pPr>
          </w:p>
        </w:tc>
        <w:tc>
          <w:tcPr>
            <w:tcW w:w="2875" w:type="pct"/>
          </w:tcPr>
          <w:p w14:paraId="0E63E5B9" w14:textId="77777777" w:rsidR="008C36DD" w:rsidRPr="00D57B0E" w:rsidRDefault="008C36DD" w:rsidP="00213AF8">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Информация и формы ее представления. Основные характеристики информации. Основные форматы текстовых, графических, аудио и видеофайлов.</w:t>
            </w:r>
          </w:p>
        </w:tc>
        <w:tc>
          <w:tcPr>
            <w:tcW w:w="644" w:type="pct"/>
            <w:vMerge w:val="restart"/>
            <w:vAlign w:val="center"/>
          </w:tcPr>
          <w:p w14:paraId="2970A2C8" w14:textId="77777777" w:rsidR="008C36DD" w:rsidRPr="00D57B0E" w:rsidRDefault="008C36DD" w:rsidP="00213AF8">
            <w:pPr>
              <w:suppressAutoHyphens/>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w:t>
            </w:r>
          </w:p>
        </w:tc>
        <w:tc>
          <w:tcPr>
            <w:tcW w:w="791" w:type="pct"/>
            <w:vMerge/>
          </w:tcPr>
          <w:p w14:paraId="61218B73" w14:textId="77777777" w:rsidR="008C36DD" w:rsidRPr="00D57B0E" w:rsidRDefault="008C36DD" w:rsidP="00213AF8">
            <w:pPr>
              <w:spacing w:after="0" w:line="276" w:lineRule="auto"/>
              <w:rPr>
                <w:rFonts w:ascii="Times New Roman" w:eastAsia="Times New Roman" w:hAnsi="Times New Roman" w:cs="Times New Roman"/>
                <w:bCs/>
                <w:i/>
                <w:color w:val="000000" w:themeColor="text1"/>
                <w:sz w:val="24"/>
                <w:szCs w:val="24"/>
                <w:lang w:eastAsia="ru-RU"/>
              </w:rPr>
            </w:pPr>
          </w:p>
        </w:tc>
      </w:tr>
      <w:tr w:rsidR="008C36DD" w:rsidRPr="00D57B0E" w14:paraId="4F85CC46" w14:textId="77777777" w:rsidTr="00213AF8">
        <w:trPr>
          <w:trHeight w:val="170"/>
        </w:trPr>
        <w:tc>
          <w:tcPr>
            <w:tcW w:w="691" w:type="pct"/>
            <w:vMerge/>
          </w:tcPr>
          <w:p w14:paraId="2C1355CF" w14:textId="77777777" w:rsidR="008C36DD" w:rsidRPr="00D57B0E" w:rsidRDefault="008C36DD" w:rsidP="00213AF8">
            <w:pPr>
              <w:spacing w:after="0" w:line="276" w:lineRule="auto"/>
              <w:rPr>
                <w:rFonts w:ascii="Times New Roman" w:eastAsia="Times New Roman" w:hAnsi="Times New Roman" w:cs="Times New Roman"/>
                <w:i/>
                <w:color w:val="000000" w:themeColor="text1"/>
                <w:sz w:val="24"/>
                <w:szCs w:val="24"/>
                <w:lang w:eastAsia="ru-RU"/>
              </w:rPr>
            </w:pPr>
          </w:p>
        </w:tc>
        <w:tc>
          <w:tcPr>
            <w:tcW w:w="2875" w:type="pct"/>
          </w:tcPr>
          <w:p w14:paraId="7CCFA8A8" w14:textId="77777777" w:rsidR="008C36DD" w:rsidRPr="00D57B0E" w:rsidRDefault="008C36DD" w:rsidP="00213AF8">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Классификация информационных технологий.</w:t>
            </w:r>
          </w:p>
        </w:tc>
        <w:tc>
          <w:tcPr>
            <w:tcW w:w="644" w:type="pct"/>
            <w:vMerge/>
            <w:vAlign w:val="center"/>
          </w:tcPr>
          <w:p w14:paraId="458639A8" w14:textId="77777777" w:rsidR="008C36DD" w:rsidRPr="00D57B0E" w:rsidRDefault="008C36DD" w:rsidP="00213AF8">
            <w:pPr>
              <w:suppressAutoHyphens/>
              <w:spacing w:after="0" w:line="276" w:lineRule="auto"/>
              <w:jc w:val="center"/>
              <w:rPr>
                <w:rFonts w:ascii="Times New Roman" w:eastAsia="Times New Roman" w:hAnsi="Times New Roman" w:cs="Times New Roman"/>
                <w:color w:val="000000" w:themeColor="text1"/>
                <w:sz w:val="24"/>
                <w:szCs w:val="24"/>
                <w:lang w:eastAsia="ru-RU"/>
              </w:rPr>
            </w:pPr>
          </w:p>
        </w:tc>
        <w:tc>
          <w:tcPr>
            <w:tcW w:w="791" w:type="pct"/>
            <w:vMerge/>
          </w:tcPr>
          <w:p w14:paraId="495EA8FD" w14:textId="77777777" w:rsidR="008C36DD" w:rsidRPr="00D57B0E" w:rsidRDefault="008C36DD" w:rsidP="00213AF8">
            <w:pPr>
              <w:spacing w:after="0" w:line="276" w:lineRule="auto"/>
              <w:rPr>
                <w:rFonts w:ascii="Times New Roman" w:eastAsia="Times New Roman" w:hAnsi="Times New Roman" w:cs="Times New Roman"/>
                <w:bCs/>
                <w:i/>
                <w:color w:val="000000" w:themeColor="text1"/>
                <w:sz w:val="24"/>
                <w:szCs w:val="24"/>
                <w:lang w:eastAsia="ru-RU"/>
              </w:rPr>
            </w:pPr>
          </w:p>
        </w:tc>
      </w:tr>
      <w:tr w:rsidR="008C36DD" w:rsidRPr="00D57B0E" w14:paraId="75266A3F" w14:textId="77777777" w:rsidTr="00213AF8">
        <w:trPr>
          <w:trHeight w:val="20"/>
        </w:trPr>
        <w:tc>
          <w:tcPr>
            <w:tcW w:w="691" w:type="pct"/>
            <w:vMerge/>
          </w:tcPr>
          <w:p w14:paraId="5AFA7584" w14:textId="77777777" w:rsidR="008C36DD" w:rsidRPr="00D57B0E" w:rsidRDefault="008C36DD" w:rsidP="00213AF8">
            <w:pPr>
              <w:spacing w:after="0" w:line="276" w:lineRule="auto"/>
              <w:rPr>
                <w:rFonts w:ascii="Times New Roman" w:eastAsia="Times New Roman" w:hAnsi="Times New Roman" w:cs="Times New Roman"/>
                <w:color w:val="000000" w:themeColor="text1"/>
                <w:sz w:val="24"/>
                <w:szCs w:val="24"/>
                <w:lang w:eastAsia="ru-RU"/>
              </w:rPr>
            </w:pPr>
          </w:p>
        </w:tc>
        <w:tc>
          <w:tcPr>
            <w:tcW w:w="2875" w:type="pct"/>
          </w:tcPr>
          <w:p w14:paraId="557B2BDC"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44" w:type="pct"/>
            <w:vAlign w:val="center"/>
          </w:tcPr>
          <w:p w14:paraId="714E67C4" w14:textId="77777777" w:rsidR="008C36DD" w:rsidRPr="00D57B0E" w:rsidRDefault="008C36DD" w:rsidP="00213AF8">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791" w:type="pct"/>
            <w:vMerge/>
          </w:tcPr>
          <w:p w14:paraId="67EFCA07" w14:textId="77777777" w:rsidR="008C36DD" w:rsidRPr="00D57B0E" w:rsidRDefault="008C36DD" w:rsidP="00213AF8">
            <w:pPr>
              <w:spacing w:after="0" w:line="276" w:lineRule="auto"/>
              <w:rPr>
                <w:rFonts w:ascii="Times New Roman" w:eastAsia="Times New Roman" w:hAnsi="Times New Roman" w:cs="Times New Roman"/>
                <w:bCs/>
                <w:color w:val="000000" w:themeColor="text1"/>
                <w:sz w:val="24"/>
                <w:szCs w:val="24"/>
                <w:lang w:eastAsia="ru-RU"/>
              </w:rPr>
            </w:pPr>
          </w:p>
        </w:tc>
      </w:tr>
      <w:tr w:rsidR="008C36DD" w:rsidRPr="00D57B0E" w14:paraId="5EB7B1D9" w14:textId="77777777" w:rsidTr="00213AF8">
        <w:trPr>
          <w:trHeight w:val="20"/>
        </w:trPr>
        <w:tc>
          <w:tcPr>
            <w:tcW w:w="691" w:type="pct"/>
            <w:vMerge/>
          </w:tcPr>
          <w:p w14:paraId="5DC6EED1" w14:textId="77777777" w:rsidR="008C36DD" w:rsidRPr="00D57B0E" w:rsidRDefault="008C36DD" w:rsidP="00213AF8">
            <w:pPr>
              <w:spacing w:after="0" w:line="276" w:lineRule="auto"/>
              <w:rPr>
                <w:rFonts w:ascii="Times New Roman" w:eastAsia="Times New Roman" w:hAnsi="Times New Roman" w:cs="Times New Roman"/>
                <w:color w:val="000000" w:themeColor="text1"/>
                <w:sz w:val="24"/>
                <w:szCs w:val="24"/>
                <w:lang w:eastAsia="ru-RU"/>
              </w:rPr>
            </w:pPr>
          </w:p>
        </w:tc>
        <w:tc>
          <w:tcPr>
            <w:tcW w:w="2875" w:type="pct"/>
          </w:tcPr>
          <w:p w14:paraId="33C4B28D" w14:textId="77777777" w:rsidR="008C36DD" w:rsidRPr="00D57B0E" w:rsidRDefault="008C36DD" w:rsidP="00213AF8">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 Конвертирование и сохранение файлов в различных форматах</w:t>
            </w:r>
          </w:p>
        </w:tc>
        <w:tc>
          <w:tcPr>
            <w:tcW w:w="644" w:type="pct"/>
            <w:vAlign w:val="center"/>
          </w:tcPr>
          <w:p w14:paraId="1C0290E9" w14:textId="77777777" w:rsidR="008C36DD" w:rsidRPr="00D57B0E" w:rsidRDefault="008C36DD" w:rsidP="00213AF8">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791" w:type="pct"/>
            <w:vMerge/>
          </w:tcPr>
          <w:p w14:paraId="297DEB46" w14:textId="77777777" w:rsidR="008C36DD" w:rsidRPr="00D57B0E" w:rsidRDefault="008C36DD" w:rsidP="00213AF8">
            <w:pPr>
              <w:spacing w:after="0" w:line="276" w:lineRule="auto"/>
              <w:rPr>
                <w:rFonts w:ascii="Times New Roman" w:eastAsia="Times New Roman" w:hAnsi="Times New Roman" w:cs="Times New Roman"/>
                <w:bCs/>
                <w:color w:val="000000" w:themeColor="text1"/>
                <w:sz w:val="24"/>
                <w:szCs w:val="24"/>
                <w:lang w:eastAsia="ru-RU"/>
              </w:rPr>
            </w:pPr>
          </w:p>
        </w:tc>
      </w:tr>
      <w:tr w:rsidR="008C36DD" w:rsidRPr="00D57B0E" w14:paraId="2F9EF368" w14:textId="77777777" w:rsidTr="00213AF8">
        <w:trPr>
          <w:trHeight w:val="20"/>
        </w:trPr>
        <w:tc>
          <w:tcPr>
            <w:tcW w:w="691" w:type="pct"/>
            <w:vMerge/>
          </w:tcPr>
          <w:p w14:paraId="482EAE5E" w14:textId="77777777" w:rsidR="008C36DD" w:rsidRPr="00D57B0E" w:rsidRDefault="008C36DD" w:rsidP="00213AF8">
            <w:pPr>
              <w:spacing w:after="0" w:line="276" w:lineRule="auto"/>
              <w:rPr>
                <w:rFonts w:ascii="Times New Roman" w:eastAsia="Times New Roman" w:hAnsi="Times New Roman" w:cs="Times New Roman"/>
                <w:color w:val="000000" w:themeColor="text1"/>
                <w:sz w:val="24"/>
                <w:szCs w:val="24"/>
                <w:lang w:eastAsia="ru-RU"/>
              </w:rPr>
            </w:pPr>
          </w:p>
        </w:tc>
        <w:tc>
          <w:tcPr>
            <w:tcW w:w="2875" w:type="pct"/>
          </w:tcPr>
          <w:p w14:paraId="41E43280"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bCs/>
                <w:color w:val="000000" w:themeColor="text1"/>
                <w:sz w:val="24"/>
                <w:szCs w:val="24"/>
                <w:vertAlign w:val="superscript"/>
                <w:lang w:eastAsia="ru-RU"/>
              </w:rPr>
              <w:footnoteReference w:id="51"/>
            </w:r>
          </w:p>
        </w:tc>
        <w:tc>
          <w:tcPr>
            <w:tcW w:w="644" w:type="pct"/>
            <w:vAlign w:val="center"/>
          </w:tcPr>
          <w:p w14:paraId="6A7236FB" w14:textId="77777777" w:rsidR="008C36DD" w:rsidRPr="00D57B0E" w:rsidRDefault="008C36DD" w:rsidP="00213AF8">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791" w:type="pct"/>
            <w:vMerge/>
          </w:tcPr>
          <w:p w14:paraId="3AB43D42" w14:textId="77777777" w:rsidR="008C36DD" w:rsidRPr="00D57B0E" w:rsidRDefault="008C36DD" w:rsidP="00213AF8">
            <w:pPr>
              <w:spacing w:after="0" w:line="276" w:lineRule="auto"/>
              <w:rPr>
                <w:rFonts w:ascii="Times New Roman" w:eastAsia="Times New Roman" w:hAnsi="Times New Roman" w:cs="Times New Roman"/>
                <w:bCs/>
                <w:color w:val="000000" w:themeColor="text1"/>
                <w:sz w:val="24"/>
                <w:szCs w:val="24"/>
                <w:lang w:eastAsia="ru-RU"/>
              </w:rPr>
            </w:pPr>
          </w:p>
        </w:tc>
      </w:tr>
      <w:tr w:rsidR="008C36DD" w:rsidRPr="00D57B0E" w14:paraId="096972AB" w14:textId="77777777" w:rsidTr="00213AF8">
        <w:trPr>
          <w:trHeight w:val="440"/>
        </w:trPr>
        <w:tc>
          <w:tcPr>
            <w:tcW w:w="691" w:type="pct"/>
            <w:vMerge w:val="restart"/>
          </w:tcPr>
          <w:p w14:paraId="7FEC9BDE" w14:textId="77777777" w:rsidR="008C36DD" w:rsidRPr="00D57B0E" w:rsidRDefault="008C36DD" w:rsidP="00213AF8">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1.2. Базовые информационные процессы, их характеристика и модели</w:t>
            </w:r>
          </w:p>
        </w:tc>
        <w:tc>
          <w:tcPr>
            <w:tcW w:w="2875" w:type="pct"/>
          </w:tcPr>
          <w:p w14:paraId="3324919B"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44" w:type="pct"/>
            <w:vAlign w:val="center"/>
          </w:tcPr>
          <w:p w14:paraId="1CF2A7D3" w14:textId="42783F68" w:rsidR="008C36DD" w:rsidRPr="00D57B0E" w:rsidRDefault="008C36DD" w:rsidP="00213AF8">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w:t>
            </w:r>
            <w:r w:rsidR="00F27307" w:rsidRPr="00D57B0E">
              <w:rPr>
                <w:rFonts w:ascii="Times New Roman" w:eastAsia="Times New Roman" w:hAnsi="Times New Roman" w:cs="Times New Roman"/>
                <w:b/>
                <w:bCs/>
                <w:color w:val="000000" w:themeColor="text1"/>
                <w:sz w:val="24"/>
                <w:szCs w:val="24"/>
                <w:lang w:eastAsia="ru-RU"/>
              </w:rPr>
              <w:t>/</w:t>
            </w:r>
            <w:r w:rsidR="00F0682A" w:rsidRPr="00D57B0E">
              <w:rPr>
                <w:rFonts w:ascii="Times New Roman" w:eastAsia="Times New Roman" w:hAnsi="Times New Roman" w:cs="Times New Roman"/>
                <w:b/>
                <w:bCs/>
                <w:color w:val="000000" w:themeColor="text1"/>
                <w:sz w:val="24"/>
                <w:szCs w:val="24"/>
                <w:lang w:eastAsia="ru-RU"/>
              </w:rPr>
              <w:t>4</w:t>
            </w:r>
          </w:p>
        </w:tc>
        <w:tc>
          <w:tcPr>
            <w:tcW w:w="791" w:type="pct"/>
            <w:vMerge/>
          </w:tcPr>
          <w:p w14:paraId="241D0C31" w14:textId="77777777" w:rsidR="008C36DD" w:rsidRPr="00D57B0E" w:rsidRDefault="008C36DD" w:rsidP="00213AF8">
            <w:pPr>
              <w:spacing w:after="0" w:line="276" w:lineRule="auto"/>
              <w:jc w:val="center"/>
              <w:rPr>
                <w:rFonts w:ascii="Times New Roman" w:eastAsia="Times New Roman" w:hAnsi="Times New Roman" w:cs="Times New Roman"/>
                <w:bCs/>
                <w:color w:val="000000" w:themeColor="text1"/>
                <w:sz w:val="24"/>
                <w:szCs w:val="24"/>
                <w:lang w:eastAsia="ru-RU"/>
              </w:rPr>
            </w:pPr>
          </w:p>
        </w:tc>
      </w:tr>
      <w:tr w:rsidR="008C36DD" w:rsidRPr="00D57B0E" w14:paraId="31C26F84" w14:textId="77777777" w:rsidTr="00213AF8">
        <w:trPr>
          <w:trHeight w:val="20"/>
        </w:trPr>
        <w:tc>
          <w:tcPr>
            <w:tcW w:w="691" w:type="pct"/>
            <w:vMerge/>
          </w:tcPr>
          <w:p w14:paraId="2D60CCCF"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p>
        </w:tc>
        <w:tc>
          <w:tcPr>
            <w:tcW w:w="2875" w:type="pct"/>
          </w:tcPr>
          <w:p w14:paraId="759DEDFF"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Извлечение информации. Транспортирование информации. Обработка информации. Режимы обработки данных. Способы обработки данных</w:t>
            </w:r>
          </w:p>
        </w:tc>
        <w:tc>
          <w:tcPr>
            <w:tcW w:w="644" w:type="pct"/>
            <w:vAlign w:val="center"/>
          </w:tcPr>
          <w:p w14:paraId="46C056CF" w14:textId="3228A2DE" w:rsidR="008C36DD" w:rsidRPr="00D57B0E" w:rsidRDefault="00F0682A" w:rsidP="00213AF8">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791" w:type="pct"/>
            <w:vMerge/>
          </w:tcPr>
          <w:p w14:paraId="5BCF10C0"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p>
        </w:tc>
      </w:tr>
      <w:tr w:rsidR="008C36DD" w:rsidRPr="00D57B0E" w14:paraId="1F8BE4E5" w14:textId="77777777" w:rsidTr="00213AF8">
        <w:trPr>
          <w:trHeight w:val="20"/>
        </w:trPr>
        <w:tc>
          <w:tcPr>
            <w:tcW w:w="691" w:type="pct"/>
            <w:vMerge/>
          </w:tcPr>
          <w:p w14:paraId="0B3CE5A9"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p>
        </w:tc>
        <w:tc>
          <w:tcPr>
            <w:tcW w:w="2875" w:type="pct"/>
          </w:tcPr>
          <w:p w14:paraId="3A433B8B"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44" w:type="pct"/>
            <w:vAlign w:val="center"/>
          </w:tcPr>
          <w:p w14:paraId="40501159" w14:textId="1203DCEA" w:rsidR="008C36DD" w:rsidRPr="00D57B0E" w:rsidRDefault="00F0682A" w:rsidP="00213AF8">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w:t>
            </w:r>
          </w:p>
        </w:tc>
        <w:tc>
          <w:tcPr>
            <w:tcW w:w="791" w:type="pct"/>
            <w:vMerge/>
          </w:tcPr>
          <w:p w14:paraId="5AB6529B"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p>
        </w:tc>
      </w:tr>
      <w:tr w:rsidR="008C36DD" w:rsidRPr="00D57B0E" w14:paraId="60C40BC3" w14:textId="77777777" w:rsidTr="00213AF8">
        <w:trPr>
          <w:trHeight w:val="20"/>
        </w:trPr>
        <w:tc>
          <w:tcPr>
            <w:tcW w:w="691" w:type="pct"/>
            <w:vMerge/>
          </w:tcPr>
          <w:p w14:paraId="54D8DDD6"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p>
        </w:tc>
        <w:tc>
          <w:tcPr>
            <w:tcW w:w="2875" w:type="pct"/>
          </w:tcPr>
          <w:p w14:paraId="1EC340DF"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2. Сжатие и передача файлов различных форматов</w:t>
            </w:r>
          </w:p>
        </w:tc>
        <w:tc>
          <w:tcPr>
            <w:tcW w:w="644" w:type="pct"/>
            <w:vAlign w:val="center"/>
          </w:tcPr>
          <w:p w14:paraId="439C7497" w14:textId="33534A3F" w:rsidR="008C36DD" w:rsidRPr="00D57B0E" w:rsidRDefault="00F0682A" w:rsidP="00213AF8">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w:t>
            </w:r>
          </w:p>
        </w:tc>
        <w:tc>
          <w:tcPr>
            <w:tcW w:w="791" w:type="pct"/>
            <w:vMerge/>
          </w:tcPr>
          <w:p w14:paraId="6431ACEE"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p>
        </w:tc>
      </w:tr>
      <w:tr w:rsidR="008C36DD" w:rsidRPr="00D57B0E" w14:paraId="697CC4F9" w14:textId="77777777" w:rsidTr="00213AF8">
        <w:trPr>
          <w:trHeight w:val="20"/>
        </w:trPr>
        <w:tc>
          <w:tcPr>
            <w:tcW w:w="691" w:type="pct"/>
            <w:vMerge/>
          </w:tcPr>
          <w:p w14:paraId="5C0427DB"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p>
        </w:tc>
        <w:tc>
          <w:tcPr>
            <w:tcW w:w="2875" w:type="pct"/>
          </w:tcPr>
          <w:p w14:paraId="2679EB9B"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644" w:type="pct"/>
            <w:vAlign w:val="center"/>
          </w:tcPr>
          <w:p w14:paraId="2E505421" w14:textId="77777777" w:rsidR="008C36DD" w:rsidRPr="00D57B0E" w:rsidRDefault="008C36DD" w:rsidP="00213AF8">
            <w:pPr>
              <w:spacing w:after="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791" w:type="pct"/>
            <w:vMerge/>
          </w:tcPr>
          <w:p w14:paraId="5AB84004"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p>
        </w:tc>
      </w:tr>
      <w:tr w:rsidR="008C36DD" w:rsidRPr="00D57B0E" w14:paraId="1E6F46E2" w14:textId="77777777" w:rsidTr="00213AF8">
        <w:tc>
          <w:tcPr>
            <w:tcW w:w="3565" w:type="pct"/>
            <w:gridSpan w:val="2"/>
          </w:tcPr>
          <w:p w14:paraId="729D7765"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 Применение информационных технологий для разработки служебных документов</w:t>
            </w:r>
          </w:p>
        </w:tc>
        <w:tc>
          <w:tcPr>
            <w:tcW w:w="644" w:type="pct"/>
            <w:vAlign w:val="center"/>
          </w:tcPr>
          <w:p w14:paraId="1DFA4FF6" w14:textId="25B3DCEE" w:rsidR="008C36DD" w:rsidRPr="00D57B0E" w:rsidRDefault="008C36DD"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26/1</w:t>
            </w:r>
            <w:r w:rsidR="00F0682A" w:rsidRPr="00D57B0E">
              <w:rPr>
                <w:rFonts w:ascii="Times New Roman" w:eastAsia="Times New Roman" w:hAnsi="Times New Roman" w:cs="Times New Roman"/>
                <w:b/>
                <w:iCs/>
                <w:color w:val="000000" w:themeColor="text1"/>
                <w:sz w:val="24"/>
                <w:szCs w:val="24"/>
                <w:lang w:eastAsia="ru-RU"/>
              </w:rPr>
              <w:t>8</w:t>
            </w:r>
          </w:p>
        </w:tc>
        <w:tc>
          <w:tcPr>
            <w:tcW w:w="791" w:type="pct"/>
            <w:vMerge/>
          </w:tcPr>
          <w:p w14:paraId="26DA43FF"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3A4A8A6" w14:textId="77777777" w:rsidTr="00213AF8">
        <w:trPr>
          <w:trHeight w:val="165"/>
        </w:trPr>
        <w:tc>
          <w:tcPr>
            <w:tcW w:w="676" w:type="pct"/>
            <w:vMerge w:val="restart"/>
          </w:tcPr>
          <w:p w14:paraId="2DFF1D40"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2.1. Основные технологии разработки текстовых документов </w:t>
            </w:r>
          </w:p>
        </w:tc>
        <w:tc>
          <w:tcPr>
            <w:tcW w:w="2889" w:type="pct"/>
          </w:tcPr>
          <w:p w14:paraId="2F11EF3A"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44" w:type="pct"/>
            <w:vAlign w:val="center"/>
          </w:tcPr>
          <w:p w14:paraId="5E1348C7" w14:textId="3CF02E71" w:rsidR="008C36DD" w:rsidRPr="00D57B0E" w:rsidRDefault="008C36DD" w:rsidP="00213AF8">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12</w:t>
            </w:r>
            <w:r w:rsidR="00135CC7" w:rsidRPr="00D57B0E">
              <w:rPr>
                <w:rFonts w:ascii="Times New Roman" w:eastAsia="Times New Roman" w:hAnsi="Times New Roman" w:cs="Times New Roman"/>
                <w:b/>
                <w:bCs/>
                <w:iCs/>
                <w:color w:val="000000" w:themeColor="text1"/>
                <w:sz w:val="24"/>
                <w:szCs w:val="24"/>
                <w:lang w:eastAsia="ru-RU"/>
              </w:rPr>
              <w:t>/8</w:t>
            </w:r>
          </w:p>
        </w:tc>
        <w:tc>
          <w:tcPr>
            <w:tcW w:w="791" w:type="pct"/>
            <w:vMerge/>
          </w:tcPr>
          <w:p w14:paraId="24DBE9CA"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1006960B" w14:textId="77777777" w:rsidTr="00213AF8">
        <w:trPr>
          <w:trHeight w:val="255"/>
        </w:trPr>
        <w:tc>
          <w:tcPr>
            <w:tcW w:w="676" w:type="pct"/>
            <w:vMerge/>
          </w:tcPr>
          <w:p w14:paraId="7EE6BFF8"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755F7ADC" w14:textId="77777777" w:rsidR="008C36DD" w:rsidRPr="00D57B0E" w:rsidRDefault="008C36DD" w:rsidP="00D16B93">
            <w:pPr>
              <w:numPr>
                <w:ilvl w:val="0"/>
                <w:numId w:val="58"/>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Основные правила и методы разработки служебных документов.</w:t>
            </w:r>
          </w:p>
        </w:tc>
        <w:tc>
          <w:tcPr>
            <w:tcW w:w="644" w:type="pct"/>
            <w:vMerge w:val="restart"/>
            <w:vAlign w:val="center"/>
          </w:tcPr>
          <w:p w14:paraId="6AF94E2B"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w:t>
            </w:r>
          </w:p>
        </w:tc>
        <w:tc>
          <w:tcPr>
            <w:tcW w:w="791" w:type="pct"/>
            <w:vMerge/>
          </w:tcPr>
          <w:p w14:paraId="7938B863"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5DB0562D" w14:textId="77777777" w:rsidTr="00213AF8">
        <w:trPr>
          <w:trHeight w:val="255"/>
        </w:trPr>
        <w:tc>
          <w:tcPr>
            <w:tcW w:w="676" w:type="pct"/>
            <w:vMerge/>
          </w:tcPr>
          <w:p w14:paraId="67B6E302"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6E2FBAB6" w14:textId="77777777" w:rsidR="008C36DD" w:rsidRPr="00D57B0E" w:rsidRDefault="008C36DD" w:rsidP="00D16B93">
            <w:pPr>
              <w:numPr>
                <w:ilvl w:val="0"/>
                <w:numId w:val="58"/>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Настройка режимов отображения документов и параметров страницы.</w:t>
            </w:r>
          </w:p>
        </w:tc>
        <w:tc>
          <w:tcPr>
            <w:tcW w:w="644" w:type="pct"/>
            <w:vMerge/>
            <w:vAlign w:val="center"/>
          </w:tcPr>
          <w:p w14:paraId="381AC30A"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791" w:type="pct"/>
            <w:vMerge/>
          </w:tcPr>
          <w:p w14:paraId="75B93843"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AD7D2DD" w14:textId="77777777" w:rsidTr="00213AF8">
        <w:trPr>
          <w:trHeight w:val="255"/>
        </w:trPr>
        <w:tc>
          <w:tcPr>
            <w:tcW w:w="676" w:type="pct"/>
            <w:vMerge/>
          </w:tcPr>
          <w:p w14:paraId="50E6F5A8"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476B0ACB" w14:textId="77777777" w:rsidR="008C36DD" w:rsidRPr="00D57B0E" w:rsidRDefault="008C36DD" w:rsidP="00D16B93">
            <w:pPr>
              <w:numPr>
                <w:ilvl w:val="0"/>
                <w:numId w:val="58"/>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Редактирование и форматирование документов. Подготовка шаблонов документов.</w:t>
            </w:r>
          </w:p>
        </w:tc>
        <w:tc>
          <w:tcPr>
            <w:tcW w:w="644" w:type="pct"/>
            <w:vMerge/>
            <w:vAlign w:val="center"/>
          </w:tcPr>
          <w:p w14:paraId="7089E2A3"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791" w:type="pct"/>
            <w:vMerge/>
          </w:tcPr>
          <w:p w14:paraId="74C87FB2"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14DB928" w14:textId="77777777" w:rsidTr="00213AF8">
        <w:trPr>
          <w:trHeight w:val="255"/>
        </w:trPr>
        <w:tc>
          <w:tcPr>
            <w:tcW w:w="676" w:type="pct"/>
            <w:vMerge/>
          </w:tcPr>
          <w:p w14:paraId="54C14439"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156313AE" w14:textId="77777777" w:rsidR="008C36DD" w:rsidRPr="00D57B0E" w:rsidRDefault="008C36DD" w:rsidP="00D16B93">
            <w:pPr>
              <w:numPr>
                <w:ilvl w:val="0"/>
                <w:numId w:val="58"/>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Вставка таблиц и графических элементов в текстовые документы.</w:t>
            </w:r>
          </w:p>
        </w:tc>
        <w:tc>
          <w:tcPr>
            <w:tcW w:w="644" w:type="pct"/>
            <w:vMerge/>
            <w:vAlign w:val="center"/>
          </w:tcPr>
          <w:p w14:paraId="14F6ACF1"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791" w:type="pct"/>
            <w:vMerge/>
          </w:tcPr>
          <w:p w14:paraId="56554BE7"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B28FB9D" w14:textId="77777777" w:rsidTr="00213AF8">
        <w:trPr>
          <w:trHeight w:val="255"/>
        </w:trPr>
        <w:tc>
          <w:tcPr>
            <w:tcW w:w="676" w:type="pct"/>
            <w:vMerge/>
          </w:tcPr>
          <w:p w14:paraId="3DC4FE03"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495181B2"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44" w:type="pct"/>
            <w:vAlign w:val="center"/>
          </w:tcPr>
          <w:p w14:paraId="56E963E0" w14:textId="77777777" w:rsidR="008C36DD" w:rsidRPr="00D57B0E" w:rsidRDefault="008C36DD" w:rsidP="00213AF8">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8</w:t>
            </w:r>
          </w:p>
        </w:tc>
        <w:tc>
          <w:tcPr>
            <w:tcW w:w="791" w:type="pct"/>
            <w:vMerge/>
          </w:tcPr>
          <w:p w14:paraId="52A97CE3"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6198869A" w14:textId="77777777" w:rsidTr="00213AF8">
        <w:trPr>
          <w:trHeight w:val="255"/>
        </w:trPr>
        <w:tc>
          <w:tcPr>
            <w:tcW w:w="676" w:type="pct"/>
            <w:vMerge/>
          </w:tcPr>
          <w:p w14:paraId="7E498621"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65ABA6DB"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3. Разработка и форматирование текстовых документов из заданных фрагментов</w:t>
            </w:r>
          </w:p>
        </w:tc>
        <w:tc>
          <w:tcPr>
            <w:tcW w:w="644" w:type="pct"/>
            <w:vAlign w:val="center"/>
          </w:tcPr>
          <w:p w14:paraId="052D1DF7"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91" w:type="pct"/>
            <w:vMerge/>
          </w:tcPr>
          <w:p w14:paraId="2EE3509E"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678BF3F" w14:textId="77777777" w:rsidTr="00213AF8">
        <w:trPr>
          <w:trHeight w:val="255"/>
        </w:trPr>
        <w:tc>
          <w:tcPr>
            <w:tcW w:w="676" w:type="pct"/>
            <w:vMerge/>
          </w:tcPr>
          <w:p w14:paraId="3370AD8B"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04BE810C"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4. Форматирование и оформление многостраничных документов</w:t>
            </w:r>
          </w:p>
        </w:tc>
        <w:tc>
          <w:tcPr>
            <w:tcW w:w="644" w:type="pct"/>
            <w:vAlign w:val="center"/>
          </w:tcPr>
          <w:p w14:paraId="1B694AC8"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91" w:type="pct"/>
            <w:vMerge/>
          </w:tcPr>
          <w:p w14:paraId="31668E95"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4790A7F" w14:textId="77777777" w:rsidTr="00213AF8">
        <w:trPr>
          <w:trHeight w:val="255"/>
        </w:trPr>
        <w:tc>
          <w:tcPr>
            <w:tcW w:w="676" w:type="pct"/>
            <w:vMerge/>
          </w:tcPr>
          <w:p w14:paraId="214DBAEA"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3E08737B"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5. Подготовка и сохранение шаблонов документов</w:t>
            </w:r>
          </w:p>
        </w:tc>
        <w:tc>
          <w:tcPr>
            <w:tcW w:w="644" w:type="pct"/>
            <w:vAlign w:val="center"/>
          </w:tcPr>
          <w:p w14:paraId="654312AB"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91" w:type="pct"/>
            <w:vMerge/>
          </w:tcPr>
          <w:p w14:paraId="593013EB"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63CD2C2B" w14:textId="77777777" w:rsidTr="00213AF8">
        <w:trPr>
          <w:trHeight w:val="255"/>
        </w:trPr>
        <w:tc>
          <w:tcPr>
            <w:tcW w:w="676" w:type="pct"/>
            <w:vMerge/>
          </w:tcPr>
          <w:p w14:paraId="529461BC"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21763A99"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6. Вставка таблиц и графических элементов в текстовые документы</w:t>
            </w:r>
          </w:p>
        </w:tc>
        <w:tc>
          <w:tcPr>
            <w:tcW w:w="644" w:type="pct"/>
            <w:vAlign w:val="center"/>
          </w:tcPr>
          <w:p w14:paraId="4FB2B621"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91" w:type="pct"/>
            <w:vMerge/>
          </w:tcPr>
          <w:p w14:paraId="1601F2D2"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7CE0106D" w14:textId="77777777" w:rsidTr="00213AF8">
        <w:trPr>
          <w:trHeight w:val="165"/>
        </w:trPr>
        <w:tc>
          <w:tcPr>
            <w:tcW w:w="676" w:type="pct"/>
            <w:vMerge/>
          </w:tcPr>
          <w:p w14:paraId="51244B35"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78660512"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44" w:type="pct"/>
            <w:vAlign w:val="center"/>
          </w:tcPr>
          <w:p w14:paraId="7CDD750D"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791" w:type="pct"/>
            <w:vMerge/>
          </w:tcPr>
          <w:p w14:paraId="56E07B1E"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12D6DC88" w14:textId="77777777" w:rsidTr="00213AF8">
        <w:trPr>
          <w:trHeight w:val="165"/>
        </w:trPr>
        <w:tc>
          <w:tcPr>
            <w:tcW w:w="676" w:type="pct"/>
            <w:vMerge w:val="restart"/>
          </w:tcPr>
          <w:p w14:paraId="3AE32055"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2.2 Применение электронных таблиц</w:t>
            </w:r>
          </w:p>
        </w:tc>
        <w:tc>
          <w:tcPr>
            <w:tcW w:w="2889" w:type="pct"/>
          </w:tcPr>
          <w:p w14:paraId="365C24BC"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44" w:type="pct"/>
            <w:vAlign w:val="center"/>
          </w:tcPr>
          <w:p w14:paraId="07FA218F" w14:textId="37FF70FE" w:rsidR="008C36DD" w:rsidRPr="00D57B0E" w:rsidRDefault="008C36DD" w:rsidP="00213AF8">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14</w:t>
            </w:r>
            <w:r w:rsidR="00135CC7" w:rsidRPr="00D57B0E">
              <w:rPr>
                <w:rFonts w:ascii="Times New Roman" w:eastAsia="Times New Roman" w:hAnsi="Times New Roman" w:cs="Times New Roman"/>
                <w:b/>
                <w:bCs/>
                <w:iCs/>
                <w:color w:val="000000" w:themeColor="text1"/>
                <w:sz w:val="24"/>
                <w:szCs w:val="24"/>
                <w:lang w:eastAsia="ru-RU"/>
              </w:rPr>
              <w:t>/</w:t>
            </w:r>
            <w:r w:rsidR="00F0682A" w:rsidRPr="00D57B0E">
              <w:rPr>
                <w:rFonts w:ascii="Times New Roman" w:eastAsia="Times New Roman" w:hAnsi="Times New Roman" w:cs="Times New Roman"/>
                <w:b/>
                <w:bCs/>
                <w:iCs/>
                <w:color w:val="000000" w:themeColor="text1"/>
                <w:sz w:val="24"/>
                <w:szCs w:val="24"/>
                <w:lang w:eastAsia="ru-RU"/>
              </w:rPr>
              <w:t>10</w:t>
            </w:r>
          </w:p>
        </w:tc>
        <w:tc>
          <w:tcPr>
            <w:tcW w:w="791" w:type="pct"/>
            <w:vMerge/>
          </w:tcPr>
          <w:p w14:paraId="21E61596"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6317DE88" w14:textId="77777777" w:rsidTr="00213AF8">
        <w:trPr>
          <w:trHeight w:val="255"/>
        </w:trPr>
        <w:tc>
          <w:tcPr>
            <w:tcW w:w="676" w:type="pct"/>
            <w:vMerge/>
          </w:tcPr>
          <w:p w14:paraId="57D71A5B"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721B03CD" w14:textId="77777777" w:rsidR="008C36DD" w:rsidRPr="00D57B0E" w:rsidRDefault="008C36DD" w:rsidP="00D16B93">
            <w:pPr>
              <w:numPr>
                <w:ilvl w:val="0"/>
                <w:numId w:val="59"/>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Основные встроенные функции электронных таблиц.</w:t>
            </w:r>
          </w:p>
        </w:tc>
        <w:tc>
          <w:tcPr>
            <w:tcW w:w="644" w:type="pct"/>
            <w:vMerge w:val="restart"/>
            <w:vAlign w:val="center"/>
          </w:tcPr>
          <w:p w14:paraId="116DBB26" w14:textId="560D4EF2" w:rsidR="008C36DD" w:rsidRPr="00D57B0E" w:rsidRDefault="00F0682A"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w:t>
            </w:r>
          </w:p>
        </w:tc>
        <w:tc>
          <w:tcPr>
            <w:tcW w:w="791" w:type="pct"/>
            <w:vMerge/>
          </w:tcPr>
          <w:p w14:paraId="39B15508"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5AD924B1" w14:textId="77777777" w:rsidTr="00213AF8">
        <w:trPr>
          <w:trHeight w:val="255"/>
        </w:trPr>
        <w:tc>
          <w:tcPr>
            <w:tcW w:w="676" w:type="pct"/>
            <w:vMerge/>
          </w:tcPr>
          <w:p w14:paraId="25C10450"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78CF4308" w14:textId="77777777" w:rsidR="008C36DD" w:rsidRPr="00D57B0E" w:rsidRDefault="008C36DD" w:rsidP="00D16B93">
            <w:pPr>
              <w:numPr>
                <w:ilvl w:val="0"/>
                <w:numId w:val="59"/>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Обработка числовых данных средствами электронных таблиц.</w:t>
            </w:r>
          </w:p>
        </w:tc>
        <w:tc>
          <w:tcPr>
            <w:tcW w:w="644" w:type="pct"/>
            <w:vMerge/>
            <w:vAlign w:val="center"/>
          </w:tcPr>
          <w:p w14:paraId="424B7F2B"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791" w:type="pct"/>
            <w:vMerge/>
          </w:tcPr>
          <w:p w14:paraId="655A78CC"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FE54715" w14:textId="77777777" w:rsidTr="00213AF8">
        <w:trPr>
          <w:trHeight w:val="255"/>
        </w:trPr>
        <w:tc>
          <w:tcPr>
            <w:tcW w:w="676" w:type="pct"/>
            <w:vMerge/>
          </w:tcPr>
          <w:p w14:paraId="57617A6F"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51A2CFE3" w14:textId="77777777" w:rsidR="008C36DD" w:rsidRPr="00D57B0E" w:rsidRDefault="008C36DD" w:rsidP="00D16B93">
            <w:pPr>
              <w:numPr>
                <w:ilvl w:val="0"/>
                <w:numId w:val="59"/>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Построение диаграмм и графиков.</w:t>
            </w:r>
          </w:p>
        </w:tc>
        <w:tc>
          <w:tcPr>
            <w:tcW w:w="644" w:type="pct"/>
            <w:vMerge/>
            <w:vAlign w:val="center"/>
          </w:tcPr>
          <w:p w14:paraId="6E0E0FF4"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791" w:type="pct"/>
            <w:vMerge/>
          </w:tcPr>
          <w:p w14:paraId="2C86F156"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16548231" w14:textId="77777777" w:rsidTr="00213AF8">
        <w:trPr>
          <w:trHeight w:val="255"/>
        </w:trPr>
        <w:tc>
          <w:tcPr>
            <w:tcW w:w="676" w:type="pct"/>
            <w:vMerge/>
          </w:tcPr>
          <w:p w14:paraId="29E4DE7A"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4C37ACBC"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44" w:type="pct"/>
            <w:vAlign w:val="center"/>
          </w:tcPr>
          <w:p w14:paraId="0EEA8DE7" w14:textId="745761FB" w:rsidR="008C36DD" w:rsidRPr="00D57B0E" w:rsidRDefault="00F0682A" w:rsidP="00213AF8">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10</w:t>
            </w:r>
          </w:p>
        </w:tc>
        <w:tc>
          <w:tcPr>
            <w:tcW w:w="791" w:type="pct"/>
            <w:vMerge/>
          </w:tcPr>
          <w:p w14:paraId="57529615"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672B435" w14:textId="77777777" w:rsidTr="00213AF8">
        <w:trPr>
          <w:trHeight w:val="255"/>
        </w:trPr>
        <w:tc>
          <w:tcPr>
            <w:tcW w:w="676" w:type="pct"/>
            <w:vMerge/>
          </w:tcPr>
          <w:p w14:paraId="43134E1E"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56A8B734"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7. Разработка и заполнение электронных таблиц на основе представленных данных.</w:t>
            </w:r>
          </w:p>
        </w:tc>
        <w:tc>
          <w:tcPr>
            <w:tcW w:w="644" w:type="pct"/>
            <w:vAlign w:val="center"/>
          </w:tcPr>
          <w:p w14:paraId="21892BB8"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91" w:type="pct"/>
            <w:vMerge/>
          </w:tcPr>
          <w:p w14:paraId="265F05EA"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5469072" w14:textId="77777777" w:rsidTr="00213AF8">
        <w:trPr>
          <w:trHeight w:val="255"/>
        </w:trPr>
        <w:tc>
          <w:tcPr>
            <w:tcW w:w="676" w:type="pct"/>
            <w:vMerge/>
          </w:tcPr>
          <w:p w14:paraId="197812B3"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2E720E68"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8. Фильтрация и группировка данных в электронных таблицах.</w:t>
            </w:r>
          </w:p>
        </w:tc>
        <w:tc>
          <w:tcPr>
            <w:tcW w:w="644" w:type="pct"/>
            <w:vAlign w:val="center"/>
          </w:tcPr>
          <w:p w14:paraId="689F7A27"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91" w:type="pct"/>
            <w:vMerge/>
          </w:tcPr>
          <w:p w14:paraId="491E2A38"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1363DB38" w14:textId="77777777" w:rsidTr="00213AF8">
        <w:trPr>
          <w:trHeight w:val="255"/>
        </w:trPr>
        <w:tc>
          <w:tcPr>
            <w:tcW w:w="676" w:type="pct"/>
            <w:vMerge/>
          </w:tcPr>
          <w:p w14:paraId="1F2020AF"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2E92A70D"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9. Вычисления в электронных таблицах.</w:t>
            </w:r>
          </w:p>
        </w:tc>
        <w:tc>
          <w:tcPr>
            <w:tcW w:w="644" w:type="pct"/>
            <w:vAlign w:val="center"/>
          </w:tcPr>
          <w:p w14:paraId="4B1F7085"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w:t>
            </w:r>
          </w:p>
        </w:tc>
        <w:tc>
          <w:tcPr>
            <w:tcW w:w="791" w:type="pct"/>
            <w:vMerge/>
          </w:tcPr>
          <w:p w14:paraId="102C6D25"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6FEF5756" w14:textId="77777777" w:rsidTr="00213AF8">
        <w:trPr>
          <w:trHeight w:val="255"/>
        </w:trPr>
        <w:tc>
          <w:tcPr>
            <w:tcW w:w="676" w:type="pct"/>
            <w:vMerge/>
          </w:tcPr>
          <w:p w14:paraId="78DD9E59"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6910C693"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10. Построение графиков и диаграмм в электронных таблицах. Анимированные графики.</w:t>
            </w:r>
          </w:p>
        </w:tc>
        <w:tc>
          <w:tcPr>
            <w:tcW w:w="644" w:type="pct"/>
            <w:vAlign w:val="center"/>
          </w:tcPr>
          <w:p w14:paraId="439ED430" w14:textId="5EA49EC3" w:rsidR="008C36DD" w:rsidRPr="00D57B0E" w:rsidRDefault="00F0682A" w:rsidP="00213AF8">
            <w:pPr>
              <w:spacing w:after="0" w:line="276"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w:t>
            </w:r>
          </w:p>
        </w:tc>
        <w:tc>
          <w:tcPr>
            <w:tcW w:w="791" w:type="pct"/>
            <w:vMerge/>
          </w:tcPr>
          <w:p w14:paraId="3F3F06A9"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558E84D2" w14:textId="77777777" w:rsidTr="00213AF8">
        <w:trPr>
          <w:trHeight w:val="165"/>
        </w:trPr>
        <w:tc>
          <w:tcPr>
            <w:tcW w:w="676" w:type="pct"/>
            <w:vMerge/>
          </w:tcPr>
          <w:p w14:paraId="4BF66531"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4694F8D2"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44" w:type="pct"/>
            <w:vAlign w:val="center"/>
          </w:tcPr>
          <w:p w14:paraId="5C1A58F8" w14:textId="77777777" w:rsidR="008C36DD" w:rsidRPr="00D57B0E" w:rsidRDefault="008C36DD" w:rsidP="00213AF8">
            <w:pPr>
              <w:spacing w:after="0" w:line="276" w:lineRule="auto"/>
              <w:jc w:val="center"/>
              <w:rPr>
                <w:rFonts w:ascii="Times New Roman" w:eastAsia="Times New Roman" w:hAnsi="Times New Roman" w:cs="Times New Roman"/>
                <w:iCs/>
                <w:color w:val="000000" w:themeColor="text1"/>
                <w:sz w:val="24"/>
                <w:szCs w:val="24"/>
                <w:lang w:eastAsia="ru-RU"/>
              </w:rPr>
            </w:pPr>
          </w:p>
        </w:tc>
        <w:tc>
          <w:tcPr>
            <w:tcW w:w="791" w:type="pct"/>
            <w:vMerge/>
          </w:tcPr>
          <w:p w14:paraId="79D40346"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7637522B" w14:textId="77777777" w:rsidTr="00213AF8">
        <w:tc>
          <w:tcPr>
            <w:tcW w:w="3565" w:type="pct"/>
            <w:gridSpan w:val="2"/>
          </w:tcPr>
          <w:p w14:paraId="578A57CF" w14:textId="77777777" w:rsidR="008C36DD" w:rsidRPr="00D57B0E" w:rsidRDefault="008C36DD" w:rsidP="00213AF8">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3. Технологии создания мультимедийных документов</w:t>
            </w:r>
          </w:p>
        </w:tc>
        <w:tc>
          <w:tcPr>
            <w:tcW w:w="644" w:type="pct"/>
            <w:vAlign w:val="center"/>
          </w:tcPr>
          <w:p w14:paraId="71579323" w14:textId="67A847D9" w:rsidR="008C36DD" w:rsidRPr="00D57B0E" w:rsidRDefault="008C36DD"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22/1</w:t>
            </w:r>
            <w:r w:rsidR="00EA2361" w:rsidRPr="00D57B0E">
              <w:rPr>
                <w:rFonts w:ascii="Times New Roman" w:eastAsia="Times New Roman" w:hAnsi="Times New Roman" w:cs="Times New Roman"/>
                <w:b/>
                <w:iCs/>
                <w:color w:val="000000" w:themeColor="text1"/>
                <w:sz w:val="24"/>
                <w:szCs w:val="24"/>
                <w:lang w:eastAsia="ru-RU"/>
              </w:rPr>
              <w:t>4</w:t>
            </w:r>
          </w:p>
        </w:tc>
        <w:tc>
          <w:tcPr>
            <w:tcW w:w="791" w:type="pct"/>
            <w:vMerge/>
          </w:tcPr>
          <w:p w14:paraId="47B497FB"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5AFD25F" w14:textId="77777777" w:rsidTr="00213AF8">
        <w:trPr>
          <w:trHeight w:val="360"/>
        </w:trPr>
        <w:tc>
          <w:tcPr>
            <w:tcW w:w="676" w:type="pct"/>
            <w:vMerge w:val="restart"/>
          </w:tcPr>
          <w:p w14:paraId="43584198"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Тема 3.1. Современные мультимедийные ресурсы </w:t>
            </w:r>
          </w:p>
        </w:tc>
        <w:tc>
          <w:tcPr>
            <w:tcW w:w="2889" w:type="pct"/>
          </w:tcPr>
          <w:p w14:paraId="2BD9355E"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44" w:type="pct"/>
            <w:vAlign w:val="center"/>
          </w:tcPr>
          <w:p w14:paraId="46E1261F" w14:textId="74BA39C3" w:rsidR="008C36DD" w:rsidRPr="00D57B0E" w:rsidRDefault="00EA2361"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12/8</w:t>
            </w:r>
          </w:p>
        </w:tc>
        <w:tc>
          <w:tcPr>
            <w:tcW w:w="791" w:type="pct"/>
            <w:vMerge/>
          </w:tcPr>
          <w:p w14:paraId="46805E56"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8265350" w14:textId="77777777" w:rsidTr="00213AF8">
        <w:trPr>
          <w:trHeight w:val="255"/>
        </w:trPr>
        <w:tc>
          <w:tcPr>
            <w:tcW w:w="676" w:type="pct"/>
            <w:vMerge/>
          </w:tcPr>
          <w:p w14:paraId="05266B25"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2DE91BBF" w14:textId="77777777" w:rsidR="008C36DD" w:rsidRPr="00D57B0E" w:rsidRDefault="008C36DD" w:rsidP="00D16B93">
            <w:pPr>
              <w:numPr>
                <w:ilvl w:val="0"/>
                <w:numId w:val="60"/>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Классификации и сферы применения мультимедийных ресурсов.</w:t>
            </w:r>
          </w:p>
        </w:tc>
        <w:tc>
          <w:tcPr>
            <w:tcW w:w="644" w:type="pct"/>
            <w:vMerge w:val="restart"/>
            <w:vAlign w:val="center"/>
          </w:tcPr>
          <w:p w14:paraId="62DA35CB"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791" w:type="pct"/>
            <w:vMerge/>
          </w:tcPr>
          <w:p w14:paraId="684E8A8E"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1811D528" w14:textId="77777777" w:rsidTr="00213AF8">
        <w:trPr>
          <w:trHeight w:val="255"/>
        </w:trPr>
        <w:tc>
          <w:tcPr>
            <w:tcW w:w="676" w:type="pct"/>
            <w:vMerge/>
          </w:tcPr>
          <w:p w14:paraId="6156E2DA"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5D49A746" w14:textId="77777777" w:rsidR="008C36DD" w:rsidRPr="00D57B0E" w:rsidRDefault="008C36DD" w:rsidP="00D16B93">
            <w:pPr>
              <w:numPr>
                <w:ilvl w:val="0"/>
                <w:numId w:val="60"/>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Образовательные ресурсы</w:t>
            </w:r>
          </w:p>
        </w:tc>
        <w:tc>
          <w:tcPr>
            <w:tcW w:w="644" w:type="pct"/>
            <w:vMerge/>
            <w:vAlign w:val="center"/>
          </w:tcPr>
          <w:p w14:paraId="6DA31FB7" w14:textId="77777777" w:rsidR="008C36DD" w:rsidRPr="00D57B0E" w:rsidRDefault="008C36DD" w:rsidP="00213AF8">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91" w:type="pct"/>
            <w:vMerge/>
          </w:tcPr>
          <w:p w14:paraId="26048FEA"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73FCBA5" w14:textId="77777777" w:rsidTr="00213AF8">
        <w:trPr>
          <w:trHeight w:val="255"/>
        </w:trPr>
        <w:tc>
          <w:tcPr>
            <w:tcW w:w="676" w:type="pct"/>
            <w:vMerge/>
          </w:tcPr>
          <w:p w14:paraId="7F2B2E81"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36A3F5F0" w14:textId="77777777" w:rsidR="008C36DD" w:rsidRPr="00D57B0E" w:rsidRDefault="008C36DD" w:rsidP="00D16B93">
            <w:pPr>
              <w:numPr>
                <w:ilvl w:val="0"/>
                <w:numId w:val="60"/>
              </w:numPr>
              <w:suppressAutoHyphens/>
              <w:spacing w:after="0" w:line="240" w:lineRule="auto"/>
              <w:ind w:left="439"/>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Бизнес-приложения</w:t>
            </w:r>
          </w:p>
        </w:tc>
        <w:tc>
          <w:tcPr>
            <w:tcW w:w="644" w:type="pct"/>
            <w:vMerge/>
            <w:vAlign w:val="center"/>
          </w:tcPr>
          <w:p w14:paraId="4B1EC164" w14:textId="77777777" w:rsidR="008C36DD" w:rsidRPr="00D57B0E" w:rsidRDefault="008C36DD" w:rsidP="00213AF8">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91" w:type="pct"/>
            <w:vMerge/>
          </w:tcPr>
          <w:p w14:paraId="75EE04EC"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745D4733" w14:textId="77777777" w:rsidTr="00213AF8">
        <w:trPr>
          <w:trHeight w:val="255"/>
        </w:trPr>
        <w:tc>
          <w:tcPr>
            <w:tcW w:w="676" w:type="pct"/>
            <w:vMerge/>
          </w:tcPr>
          <w:p w14:paraId="757440CB"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07E6B35F"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44" w:type="pct"/>
            <w:vAlign w:val="center"/>
          </w:tcPr>
          <w:p w14:paraId="387BEE4C" w14:textId="2EDF6C23" w:rsidR="008C36DD" w:rsidRPr="00D57B0E" w:rsidRDefault="00EA2361"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w:t>
            </w:r>
          </w:p>
        </w:tc>
        <w:tc>
          <w:tcPr>
            <w:tcW w:w="791" w:type="pct"/>
            <w:vMerge/>
          </w:tcPr>
          <w:p w14:paraId="0571A896"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3DB92815" w14:textId="77777777" w:rsidTr="00213AF8">
        <w:trPr>
          <w:trHeight w:val="255"/>
        </w:trPr>
        <w:tc>
          <w:tcPr>
            <w:tcW w:w="676" w:type="pct"/>
            <w:vMerge/>
          </w:tcPr>
          <w:p w14:paraId="39815F05"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33272772"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11. Подготовка презентации по образовательным ресурсам.</w:t>
            </w:r>
          </w:p>
        </w:tc>
        <w:tc>
          <w:tcPr>
            <w:tcW w:w="644" w:type="pct"/>
            <w:vAlign w:val="center"/>
          </w:tcPr>
          <w:p w14:paraId="00211816"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791" w:type="pct"/>
            <w:vMerge/>
          </w:tcPr>
          <w:p w14:paraId="10A5A50A"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77B9AA51" w14:textId="77777777" w:rsidTr="00213AF8">
        <w:trPr>
          <w:trHeight w:val="255"/>
        </w:trPr>
        <w:tc>
          <w:tcPr>
            <w:tcW w:w="676" w:type="pct"/>
            <w:vMerge/>
          </w:tcPr>
          <w:p w14:paraId="03437F5C"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4F79AE49"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12. Подготовка презентации по бизнес-приложениям.</w:t>
            </w:r>
          </w:p>
        </w:tc>
        <w:tc>
          <w:tcPr>
            <w:tcW w:w="644" w:type="pct"/>
            <w:vAlign w:val="center"/>
          </w:tcPr>
          <w:p w14:paraId="0A1FF367"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791" w:type="pct"/>
            <w:vMerge/>
          </w:tcPr>
          <w:p w14:paraId="06C96879"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5F8FCD14" w14:textId="77777777" w:rsidTr="00213AF8">
        <w:trPr>
          <w:trHeight w:val="255"/>
        </w:trPr>
        <w:tc>
          <w:tcPr>
            <w:tcW w:w="676" w:type="pct"/>
            <w:vMerge/>
          </w:tcPr>
          <w:p w14:paraId="28C7E6C1"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17EC415F"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13. Доработка презентаций для добавления мультимедийных эффектов.</w:t>
            </w:r>
          </w:p>
        </w:tc>
        <w:tc>
          <w:tcPr>
            <w:tcW w:w="644" w:type="pct"/>
            <w:vAlign w:val="center"/>
          </w:tcPr>
          <w:p w14:paraId="5D94A962"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791" w:type="pct"/>
            <w:vMerge/>
          </w:tcPr>
          <w:p w14:paraId="2B330692"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0259B2E4" w14:textId="77777777" w:rsidTr="00213AF8">
        <w:trPr>
          <w:trHeight w:val="360"/>
        </w:trPr>
        <w:tc>
          <w:tcPr>
            <w:tcW w:w="676" w:type="pct"/>
            <w:vMerge/>
          </w:tcPr>
          <w:p w14:paraId="2ABB6164"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71940D18"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44" w:type="pct"/>
            <w:vAlign w:val="center"/>
          </w:tcPr>
          <w:p w14:paraId="57C754C4" w14:textId="77777777" w:rsidR="008C36DD" w:rsidRPr="00D57B0E" w:rsidRDefault="008C36DD" w:rsidP="00213AF8">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91" w:type="pct"/>
            <w:vMerge/>
          </w:tcPr>
          <w:p w14:paraId="150BD792"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F6B216F" w14:textId="77777777" w:rsidTr="00213AF8">
        <w:trPr>
          <w:trHeight w:val="454"/>
        </w:trPr>
        <w:tc>
          <w:tcPr>
            <w:tcW w:w="676" w:type="pct"/>
            <w:vMerge w:val="restart"/>
          </w:tcPr>
          <w:p w14:paraId="463086CE"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3.2. Применение веб-технологий</w:t>
            </w:r>
          </w:p>
        </w:tc>
        <w:tc>
          <w:tcPr>
            <w:tcW w:w="2889" w:type="pct"/>
          </w:tcPr>
          <w:p w14:paraId="4EB06C99"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44" w:type="pct"/>
            <w:vAlign w:val="center"/>
          </w:tcPr>
          <w:p w14:paraId="6142F94E" w14:textId="6E35FADB" w:rsidR="008C36DD" w:rsidRPr="00D57B0E" w:rsidRDefault="00EA2361"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10/6</w:t>
            </w:r>
          </w:p>
        </w:tc>
        <w:tc>
          <w:tcPr>
            <w:tcW w:w="791" w:type="pct"/>
            <w:vMerge/>
          </w:tcPr>
          <w:p w14:paraId="6163095D"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6F3998A5" w14:textId="77777777" w:rsidTr="00213AF8">
        <w:trPr>
          <w:trHeight w:val="255"/>
        </w:trPr>
        <w:tc>
          <w:tcPr>
            <w:tcW w:w="676" w:type="pct"/>
            <w:vMerge/>
          </w:tcPr>
          <w:p w14:paraId="3BEE6156"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4318FB0E" w14:textId="77777777" w:rsidR="008C36DD" w:rsidRPr="00D57B0E" w:rsidRDefault="008C36DD" w:rsidP="00D16B93">
            <w:pPr>
              <w:numPr>
                <w:ilvl w:val="0"/>
                <w:numId w:val="61"/>
              </w:numPr>
              <w:suppressAutoHyphens/>
              <w:spacing w:after="0" w:line="240" w:lineRule="auto"/>
              <w:ind w:left="583" w:hanging="506"/>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Основные поисковые системы. Правила использования информационного контента.</w:t>
            </w:r>
          </w:p>
        </w:tc>
        <w:tc>
          <w:tcPr>
            <w:tcW w:w="644" w:type="pct"/>
            <w:vMerge w:val="restart"/>
            <w:vAlign w:val="center"/>
          </w:tcPr>
          <w:p w14:paraId="3064279F"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791" w:type="pct"/>
            <w:vMerge/>
          </w:tcPr>
          <w:p w14:paraId="0D50C8F2"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6CC66F13" w14:textId="77777777" w:rsidTr="00213AF8">
        <w:trPr>
          <w:trHeight w:val="255"/>
        </w:trPr>
        <w:tc>
          <w:tcPr>
            <w:tcW w:w="676" w:type="pct"/>
            <w:vMerge/>
          </w:tcPr>
          <w:p w14:paraId="0FA1DCA4"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4F9A4C3B" w14:textId="77777777" w:rsidR="008C36DD" w:rsidRPr="00D57B0E" w:rsidRDefault="008C36DD" w:rsidP="00D16B93">
            <w:pPr>
              <w:numPr>
                <w:ilvl w:val="0"/>
                <w:numId w:val="61"/>
              </w:numPr>
              <w:suppressAutoHyphens/>
              <w:spacing w:after="0" w:line="240" w:lineRule="auto"/>
              <w:ind w:left="583" w:hanging="506"/>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Основные </w:t>
            </w:r>
            <w:r w:rsidRPr="00D57B0E">
              <w:rPr>
                <w:rFonts w:ascii="Times New Roman" w:eastAsia="Times New Roman" w:hAnsi="Times New Roman" w:cs="Times New Roman"/>
                <w:color w:val="000000" w:themeColor="text1"/>
                <w:sz w:val="24"/>
                <w:szCs w:val="24"/>
                <w:lang w:eastAsia="x-none"/>
              </w:rPr>
              <w:t xml:space="preserve">сервисы и </w:t>
            </w:r>
            <w:r w:rsidRPr="00D57B0E">
              <w:rPr>
                <w:rFonts w:ascii="Times New Roman" w:eastAsia="Times New Roman" w:hAnsi="Times New Roman" w:cs="Times New Roman"/>
                <w:color w:val="000000" w:themeColor="text1"/>
                <w:sz w:val="24"/>
                <w:szCs w:val="24"/>
                <w:lang w:val="x-none" w:eastAsia="x-none"/>
              </w:rPr>
              <w:t>методы публикации информации в сети.</w:t>
            </w:r>
          </w:p>
        </w:tc>
        <w:tc>
          <w:tcPr>
            <w:tcW w:w="644" w:type="pct"/>
            <w:vMerge/>
            <w:vAlign w:val="center"/>
          </w:tcPr>
          <w:p w14:paraId="6D6B464D"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791" w:type="pct"/>
            <w:vMerge/>
          </w:tcPr>
          <w:p w14:paraId="4774F421"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D4AA635" w14:textId="77777777" w:rsidTr="00213AF8">
        <w:trPr>
          <w:trHeight w:val="255"/>
        </w:trPr>
        <w:tc>
          <w:tcPr>
            <w:tcW w:w="676" w:type="pct"/>
            <w:vMerge/>
          </w:tcPr>
          <w:p w14:paraId="13A02AFC"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029DBB6D"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44" w:type="pct"/>
            <w:vAlign w:val="center"/>
          </w:tcPr>
          <w:p w14:paraId="782BE8B6" w14:textId="77777777" w:rsidR="008C36DD" w:rsidRPr="00D57B0E" w:rsidRDefault="008C36DD"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6</w:t>
            </w:r>
          </w:p>
        </w:tc>
        <w:tc>
          <w:tcPr>
            <w:tcW w:w="791" w:type="pct"/>
            <w:vMerge/>
          </w:tcPr>
          <w:p w14:paraId="478B7D17"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12AE2702" w14:textId="77777777" w:rsidTr="00213AF8">
        <w:trPr>
          <w:trHeight w:val="322"/>
        </w:trPr>
        <w:tc>
          <w:tcPr>
            <w:tcW w:w="676" w:type="pct"/>
            <w:vMerge/>
          </w:tcPr>
          <w:p w14:paraId="43D72AB3"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308E0100"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14. Поиск и систематизация заданной информации</w:t>
            </w:r>
          </w:p>
        </w:tc>
        <w:tc>
          <w:tcPr>
            <w:tcW w:w="644" w:type="pct"/>
            <w:vAlign w:val="center"/>
          </w:tcPr>
          <w:p w14:paraId="52C92D06"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791" w:type="pct"/>
            <w:vMerge/>
          </w:tcPr>
          <w:p w14:paraId="0AD118B9"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DD8891E" w14:textId="77777777" w:rsidTr="00213AF8">
        <w:trPr>
          <w:trHeight w:val="322"/>
        </w:trPr>
        <w:tc>
          <w:tcPr>
            <w:tcW w:w="676" w:type="pct"/>
            <w:vMerge/>
          </w:tcPr>
          <w:p w14:paraId="3E1B3B3D"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35BC5FE3"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15. Подготовка материалов для размещения в сети.</w:t>
            </w:r>
          </w:p>
        </w:tc>
        <w:tc>
          <w:tcPr>
            <w:tcW w:w="644" w:type="pct"/>
            <w:vAlign w:val="center"/>
          </w:tcPr>
          <w:p w14:paraId="16B7614F"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791" w:type="pct"/>
            <w:vMerge/>
          </w:tcPr>
          <w:p w14:paraId="141CBF03"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73023ACD" w14:textId="77777777" w:rsidTr="00213AF8">
        <w:trPr>
          <w:trHeight w:val="322"/>
        </w:trPr>
        <w:tc>
          <w:tcPr>
            <w:tcW w:w="676" w:type="pct"/>
            <w:vMerge/>
          </w:tcPr>
          <w:p w14:paraId="6711121F"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14F12161"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16. Выбор сервиса и публикация материалов в сети.</w:t>
            </w:r>
          </w:p>
        </w:tc>
        <w:tc>
          <w:tcPr>
            <w:tcW w:w="644" w:type="pct"/>
            <w:vAlign w:val="center"/>
          </w:tcPr>
          <w:p w14:paraId="019A5238"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791" w:type="pct"/>
            <w:vMerge/>
          </w:tcPr>
          <w:p w14:paraId="1850E8DE"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5D4FDFB7" w14:textId="77777777" w:rsidTr="00213AF8">
        <w:trPr>
          <w:trHeight w:val="628"/>
        </w:trPr>
        <w:tc>
          <w:tcPr>
            <w:tcW w:w="676" w:type="pct"/>
            <w:vMerge/>
          </w:tcPr>
          <w:p w14:paraId="3796D1FB"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30026406"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44" w:type="pct"/>
            <w:vAlign w:val="center"/>
          </w:tcPr>
          <w:p w14:paraId="66C40BD9"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p>
        </w:tc>
        <w:tc>
          <w:tcPr>
            <w:tcW w:w="791" w:type="pct"/>
            <w:vMerge/>
          </w:tcPr>
          <w:p w14:paraId="0A078397"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00003BE7" w14:textId="77777777" w:rsidTr="00213AF8">
        <w:tc>
          <w:tcPr>
            <w:tcW w:w="3565" w:type="pct"/>
            <w:gridSpan w:val="2"/>
          </w:tcPr>
          <w:p w14:paraId="5C466198" w14:textId="77777777" w:rsidR="008C36DD" w:rsidRPr="00D57B0E" w:rsidRDefault="008C36DD" w:rsidP="00213AF8">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4. Основы обработки информации в базах данных</w:t>
            </w:r>
          </w:p>
        </w:tc>
        <w:tc>
          <w:tcPr>
            <w:tcW w:w="644" w:type="pct"/>
            <w:vAlign w:val="center"/>
          </w:tcPr>
          <w:p w14:paraId="131AF690" w14:textId="5BB96E7A" w:rsidR="008C36DD" w:rsidRPr="00D57B0E" w:rsidRDefault="008C36DD"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1</w:t>
            </w:r>
            <w:r w:rsidR="00EA2361" w:rsidRPr="00D57B0E">
              <w:rPr>
                <w:rFonts w:ascii="Times New Roman" w:eastAsia="Times New Roman" w:hAnsi="Times New Roman" w:cs="Times New Roman"/>
                <w:b/>
                <w:iCs/>
                <w:color w:val="000000" w:themeColor="text1"/>
                <w:sz w:val="24"/>
                <w:szCs w:val="24"/>
                <w:lang w:eastAsia="ru-RU"/>
              </w:rPr>
              <w:t>2</w:t>
            </w:r>
            <w:r w:rsidRPr="00D57B0E">
              <w:rPr>
                <w:rFonts w:ascii="Times New Roman" w:eastAsia="Times New Roman" w:hAnsi="Times New Roman" w:cs="Times New Roman"/>
                <w:b/>
                <w:iCs/>
                <w:color w:val="000000" w:themeColor="text1"/>
                <w:sz w:val="24"/>
                <w:szCs w:val="24"/>
                <w:lang w:eastAsia="ru-RU"/>
              </w:rPr>
              <w:t>/6</w:t>
            </w:r>
          </w:p>
        </w:tc>
        <w:tc>
          <w:tcPr>
            <w:tcW w:w="791" w:type="pct"/>
            <w:vMerge/>
          </w:tcPr>
          <w:p w14:paraId="0C71ACD6"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7CD0360" w14:textId="77777777" w:rsidTr="00213AF8">
        <w:trPr>
          <w:trHeight w:val="165"/>
        </w:trPr>
        <w:tc>
          <w:tcPr>
            <w:tcW w:w="676" w:type="pct"/>
            <w:vMerge w:val="restart"/>
          </w:tcPr>
          <w:p w14:paraId="2406BC33"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4.1. Основные принципы хранения информации в базах данных</w:t>
            </w:r>
          </w:p>
        </w:tc>
        <w:tc>
          <w:tcPr>
            <w:tcW w:w="2889" w:type="pct"/>
          </w:tcPr>
          <w:p w14:paraId="316EBB9C"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44" w:type="pct"/>
            <w:vAlign w:val="center"/>
          </w:tcPr>
          <w:p w14:paraId="00201117" w14:textId="5A4B2F18" w:rsidR="008C36DD" w:rsidRPr="00D57B0E" w:rsidRDefault="008C36DD"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r w:rsidR="00EA2361" w:rsidRPr="00D57B0E">
              <w:rPr>
                <w:rFonts w:ascii="Times New Roman" w:eastAsia="Times New Roman" w:hAnsi="Times New Roman" w:cs="Times New Roman"/>
                <w:b/>
                <w:iCs/>
                <w:color w:val="000000" w:themeColor="text1"/>
                <w:sz w:val="24"/>
                <w:szCs w:val="24"/>
                <w:lang w:eastAsia="ru-RU"/>
              </w:rPr>
              <w:t>/2</w:t>
            </w:r>
          </w:p>
        </w:tc>
        <w:tc>
          <w:tcPr>
            <w:tcW w:w="791" w:type="pct"/>
            <w:vMerge/>
          </w:tcPr>
          <w:p w14:paraId="693C426B"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688E5411" w14:textId="77777777" w:rsidTr="00213AF8">
        <w:trPr>
          <w:trHeight w:val="255"/>
        </w:trPr>
        <w:tc>
          <w:tcPr>
            <w:tcW w:w="676" w:type="pct"/>
            <w:vMerge/>
          </w:tcPr>
          <w:p w14:paraId="1F074F72"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767F8C85"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Основные понятия баз данных: реляционные таблицы, установление связей между таблицами.</w:t>
            </w:r>
          </w:p>
        </w:tc>
        <w:tc>
          <w:tcPr>
            <w:tcW w:w="644" w:type="pct"/>
            <w:vAlign w:val="center"/>
          </w:tcPr>
          <w:p w14:paraId="163ECECB"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791" w:type="pct"/>
            <w:vMerge/>
          </w:tcPr>
          <w:p w14:paraId="028FFA9F"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817842F" w14:textId="77777777" w:rsidTr="00213AF8">
        <w:trPr>
          <w:trHeight w:val="255"/>
        </w:trPr>
        <w:tc>
          <w:tcPr>
            <w:tcW w:w="676" w:type="pct"/>
            <w:vMerge/>
          </w:tcPr>
          <w:p w14:paraId="373BF3C2"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12033352"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44" w:type="pct"/>
            <w:vAlign w:val="center"/>
          </w:tcPr>
          <w:p w14:paraId="1FD47C1A" w14:textId="77777777" w:rsidR="008C36DD" w:rsidRPr="00D57B0E" w:rsidRDefault="008C36DD"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w:t>
            </w:r>
          </w:p>
        </w:tc>
        <w:tc>
          <w:tcPr>
            <w:tcW w:w="791" w:type="pct"/>
            <w:vMerge/>
          </w:tcPr>
          <w:p w14:paraId="35A9A479"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1B83625E" w14:textId="77777777" w:rsidTr="00213AF8">
        <w:trPr>
          <w:trHeight w:val="255"/>
        </w:trPr>
        <w:tc>
          <w:tcPr>
            <w:tcW w:w="676" w:type="pct"/>
            <w:vMerge/>
          </w:tcPr>
          <w:p w14:paraId="4936CAD4"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560FF2FE"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17. Обновление информации в базе данных.</w:t>
            </w:r>
          </w:p>
        </w:tc>
        <w:tc>
          <w:tcPr>
            <w:tcW w:w="644" w:type="pct"/>
            <w:vAlign w:val="center"/>
          </w:tcPr>
          <w:p w14:paraId="3CE9DB28"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2</w:t>
            </w:r>
          </w:p>
        </w:tc>
        <w:tc>
          <w:tcPr>
            <w:tcW w:w="791" w:type="pct"/>
            <w:vMerge/>
          </w:tcPr>
          <w:p w14:paraId="7289620C"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B75DCED" w14:textId="77777777" w:rsidTr="00213AF8">
        <w:trPr>
          <w:trHeight w:val="165"/>
        </w:trPr>
        <w:tc>
          <w:tcPr>
            <w:tcW w:w="676" w:type="pct"/>
            <w:vMerge/>
          </w:tcPr>
          <w:p w14:paraId="1A617B4E"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28C419EE"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44" w:type="pct"/>
            <w:vAlign w:val="center"/>
          </w:tcPr>
          <w:p w14:paraId="06239AF4" w14:textId="77777777" w:rsidR="008C36DD" w:rsidRPr="00D57B0E" w:rsidRDefault="008C36DD" w:rsidP="00213AF8">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91" w:type="pct"/>
            <w:vMerge/>
          </w:tcPr>
          <w:p w14:paraId="1EFC2DCD"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46036008" w14:textId="77777777" w:rsidTr="00213AF8">
        <w:trPr>
          <w:trHeight w:val="165"/>
        </w:trPr>
        <w:tc>
          <w:tcPr>
            <w:tcW w:w="676" w:type="pct"/>
            <w:vMerge w:val="restart"/>
          </w:tcPr>
          <w:p w14:paraId="03A94692"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4.2. Обработка и обновление информации в таблицах баз данных</w:t>
            </w:r>
          </w:p>
        </w:tc>
        <w:tc>
          <w:tcPr>
            <w:tcW w:w="2889" w:type="pct"/>
          </w:tcPr>
          <w:p w14:paraId="1004F3AF"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Содержание учебного материала </w:t>
            </w:r>
          </w:p>
        </w:tc>
        <w:tc>
          <w:tcPr>
            <w:tcW w:w="644" w:type="pct"/>
            <w:vAlign w:val="center"/>
          </w:tcPr>
          <w:p w14:paraId="29052D3C" w14:textId="137DC069" w:rsidR="008C36DD" w:rsidRPr="00D57B0E" w:rsidRDefault="00EA2361"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8/4</w:t>
            </w:r>
          </w:p>
        </w:tc>
        <w:tc>
          <w:tcPr>
            <w:tcW w:w="791" w:type="pct"/>
            <w:vMerge/>
          </w:tcPr>
          <w:p w14:paraId="46A5142A"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3F5AFD78" w14:textId="77777777" w:rsidTr="00213AF8">
        <w:trPr>
          <w:trHeight w:val="255"/>
        </w:trPr>
        <w:tc>
          <w:tcPr>
            <w:tcW w:w="676" w:type="pct"/>
            <w:vMerge/>
          </w:tcPr>
          <w:p w14:paraId="0A87E568"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1A7879BC"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Понятие запроса. Конструктор запросов. Формирование отчета по заданным параметрам.</w:t>
            </w:r>
          </w:p>
        </w:tc>
        <w:tc>
          <w:tcPr>
            <w:tcW w:w="644" w:type="pct"/>
            <w:vAlign w:val="center"/>
          </w:tcPr>
          <w:p w14:paraId="1AE2E88E" w14:textId="2DD883A3" w:rsidR="008C36DD" w:rsidRPr="00D57B0E" w:rsidRDefault="00EA2361"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791" w:type="pct"/>
            <w:vMerge/>
          </w:tcPr>
          <w:p w14:paraId="0E005F76"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0F5F0F5A" w14:textId="77777777" w:rsidTr="00213AF8">
        <w:trPr>
          <w:trHeight w:val="255"/>
        </w:trPr>
        <w:tc>
          <w:tcPr>
            <w:tcW w:w="676" w:type="pct"/>
            <w:vMerge/>
          </w:tcPr>
          <w:p w14:paraId="20BAC900"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38BDC7C3"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 том числе практических и лабораторных занятий</w:t>
            </w:r>
          </w:p>
        </w:tc>
        <w:tc>
          <w:tcPr>
            <w:tcW w:w="644" w:type="pct"/>
            <w:vAlign w:val="center"/>
          </w:tcPr>
          <w:p w14:paraId="63A5579C" w14:textId="77777777" w:rsidR="008C36DD" w:rsidRPr="00D57B0E" w:rsidRDefault="008C36DD" w:rsidP="00213AF8">
            <w:pPr>
              <w:spacing w:after="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4</w:t>
            </w:r>
          </w:p>
        </w:tc>
        <w:tc>
          <w:tcPr>
            <w:tcW w:w="791" w:type="pct"/>
            <w:vMerge/>
          </w:tcPr>
          <w:p w14:paraId="591ED85B"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0373D7EA" w14:textId="77777777" w:rsidTr="00213AF8">
        <w:trPr>
          <w:trHeight w:val="255"/>
        </w:trPr>
        <w:tc>
          <w:tcPr>
            <w:tcW w:w="676" w:type="pct"/>
            <w:vMerge/>
          </w:tcPr>
          <w:p w14:paraId="4CDC9F93"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46E2A6DD"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Лабораторная работа № 18. Создание и сохранение запросов и отчетов для заданной базы данных.</w:t>
            </w:r>
          </w:p>
        </w:tc>
        <w:tc>
          <w:tcPr>
            <w:tcW w:w="644" w:type="pct"/>
            <w:vAlign w:val="center"/>
          </w:tcPr>
          <w:p w14:paraId="00284BAC" w14:textId="77777777" w:rsidR="008C36DD" w:rsidRPr="00D57B0E" w:rsidRDefault="008C36DD" w:rsidP="00213AF8">
            <w:pPr>
              <w:spacing w:after="0" w:line="276"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4</w:t>
            </w:r>
          </w:p>
        </w:tc>
        <w:tc>
          <w:tcPr>
            <w:tcW w:w="791" w:type="pct"/>
            <w:vMerge/>
          </w:tcPr>
          <w:p w14:paraId="24EBC1BB"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260B5131" w14:textId="77777777" w:rsidTr="00213AF8">
        <w:trPr>
          <w:trHeight w:val="165"/>
        </w:trPr>
        <w:tc>
          <w:tcPr>
            <w:tcW w:w="676" w:type="pct"/>
            <w:vMerge/>
          </w:tcPr>
          <w:p w14:paraId="0E2ED79F" w14:textId="77777777" w:rsidR="008C36DD" w:rsidRPr="00D57B0E" w:rsidRDefault="008C36DD" w:rsidP="00213AF8">
            <w:pPr>
              <w:suppressAutoHyphens/>
              <w:spacing w:after="0" w:line="276" w:lineRule="auto"/>
              <w:rPr>
                <w:rFonts w:ascii="Times New Roman" w:eastAsia="Times New Roman" w:hAnsi="Times New Roman" w:cs="Times New Roman"/>
                <w:color w:val="000000" w:themeColor="text1"/>
                <w:sz w:val="24"/>
                <w:szCs w:val="24"/>
                <w:lang w:eastAsia="ru-RU"/>
              </w:rPr>
            </w:pPr>
          </w:p>
        </w:tc>
        <w:tc>
          <w:tcPr>
            <w:tcW w:w="2889" w:type="pct"/>
          </w:tcPr>
          <w:p w14:paraId="3612974D" w14:textId="77777777" w:rsidR="008C36DD" w:rsidRPr="00D57B0E" w:rsidRDefault="008C36DD" w:rsidP="00213AF8">
            <w:pPr>
              <w:suppressAutoHyphens/>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tc>
        <w:tc>
          <w:tcPr>
            <w:tcW w:w="644" w:type="pct"/>
            <w:vAlign w:val="center"/>
          </w:tcPr>
          <w:p w14:paraId="024322B8" w14:textId="77777777" w:rsidR="008C36DD" w:rsidRPr="00D57B0E" w:rsidRDefault="008C36DD" w:rsidP="00213AF8">
            <w:pPr>
              <w:spacing w:after="0" w:line="276" w:lineRule="auto"/>
              <w:jc w:val="center"/>
              <w:rPr>
                <w:rFonts w:ascii="Times New Roman" w:eastAsia="Times New Roman" w:hAnsi="Times New Roman" w:cs="Times New Roman"/>
                <w:b/>
                <w:i/>
                <w:color w:val="000000" w:themeColor="text1"/>
                <w:sz w:val="24"/>
                <w:szCs w:val="24"/>
                <w:lang w:eastAsia="ru-RU"/>
              </w:rPr>
            </w:pPr>
          </w:p>
        </w:tc>
        <w:tc>
          <w:tcPr>
            <w:tcW w:w="791" w:type="pct"/>
            <w:vMerge/>
          </w:tcPr>
          <w:p w14:paraId="649793BB"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129BDEE4" w14:textId="77777777" w:rsidTr="00213AF8">
        <w:tc>
          <w:tcPr>
            <w:tcW w:w="3565" w:type="pct"/>
            <w:gridSpan w:val="2"/>
          </w:tcPr>
          <w:p w14:paraId="1B3690A1" w14:textId="77777777" w:rsidR="008C36DD" w:rsidRPr="00D57B0E" w:rsidRDefault="008C36DD" w:rsidP="00213AF8">
            <w:pPr>
              <w:suppressAutoHyphens/>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Промежуточная аттестация</w:t>
            </w:r>
          </w:p>
        </w:tc>
        <w:tc>
          <w:tcPr>
            <w:tcW w:w="644" w:type="pct"/>
            <w:vAlign w:val="center"/>
          </w:tcPr>
          <w:p w14:paraId="17574370" w14:textId="77777777" w:rsidR="008C36DD" w:rsidRPr="00D57B0E" w:rsidRDefault="008C36DD" w:rsidP="00213AF8">
            <w:pPr>
              <w:spacing w:after="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w:t>
            </w:r>
            <w:r w:rsidRPr="00D57B0E">
              <w:rPr>
                <w:rFonts w:ascii="Times New Roman" w:eastAsia="Times New Roman" w:hAnsi="Times New Roman" w:cs="Times New Roman"/>
                <w:b/>
                <w:i/>
                <w:color w:val="000000" w:themeColor="text1"/>
                <w:sz w:val="24"/>
                <w:szCs w:val="24"/>
                <w:vertAlign w:val="superscript"/>
                <w:lang w:eastAsia="ru-RU"/>
              </w:rPr>
              <w:footnoteReference w:id="52"/>
            </w:r>
          </w:p>
        </w:tc>
        <w:tc>
          <w:tcPr>
            <w:tcW w:w="791" w:type="pct"/>
          </w:tcPr>
          <w:p w14:paraId="09C2D617" w14:textId="77777777" w:rsidR="008C36DD" w:rsidRPr="00D57B0E" w:rsidRDefault="008C36DD" w:rsidP="00213AF8">
            <w:pPr>
              <w:spacing w:after="0" w:line="276" w:lineRule="auto"/>
              <w:rPr>
                <w:rFonts w:ascii="Times New Roman" w:eastAsia="Times New Roman" w:hAnsi="Times New Roman" w:cs="Times New Roman"/>
                <w:b/>
                <w:i/>
                <w:color w:val="000000" w:themeColor="text1"/>
                <w:sz w:val="24"/>
                <w:szCs w:val="24"/>
                <w:lang w:eastAsia="ru-RU"/>
              </w:rPr>
            </w:pPr>
          </w:p>
        </w:tc>
      </w:tr>
      <w:tr w:rsidR="008C36DD" w:rsidRPr="00D57B0E" w14:paraId="31EC87B4" w14:textId="77777777" w:rsidTr="00213AF8">
        <w:trPr>
          <w:trHeight w:val="20"/>
        </w:trPr>
        <w:tc>
          <w:tcPr>
            <w:tcW w:w="3565" w:type="pct"/>
            <w:gridSpan w:val="2"/>
          </w:tcPr>
          <w:p w14:paraId="00C27C97" w14:textId="77777777" w:rsidR="008C36DD" w:rsidRPr="00D57B0E" w:rsidRDefault="008C36DD" w:rsidP="00213AF8">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644" w:type="pct"/>
            <w:vAlign w:val="center"/>
          </w:tcPr>
          <w:p w14:paraId="40326354" w14:textId="01BB9CEA" w:rsidR="008C36DD" w:rsidRPr="00D57B0E" w:rsidRDefault="00453176" w:rsidP="00213AF8">
            <w:pPr>
              <w:spacing w:after="0" w:line="276" w:lineRule="auto"/>
              <w:jc w:val="center"/>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72/44</w:t>
            </w:r>
          </w:p>
        </w:tc>
        <w:tc>
          <w:tcPr>
            <w:tcW w:w="791" w:type="pct"/>
          </w:tcPr>
          <w:p w14:paraId="68196960" w14:textId="77777777" w:rsidR="008C36DD" w:rsidRPr="00D57B0E" w:rsidRDefault="008C36DD" w:rsidP="00213AF8">
            <w:pPr>
              <w:spacing w:after="0" w:line="276" w:lineRule="auto"/>
              <w:jc w:val="center"/>
              <w:rPr>
                <w:rFonts w:ascii="Times New Roman" w:eastAsia="Times New Roman" w:hAnsi="Times New Roman" w:cs="Times New Roman"/>
                <w:b/>
                <w:bCs/>
                <w:iCs/>
                <w:color w:val="000000" w:themeColor="text1"/>
                <w:sz w:val="24"/>
                <w:szCs w:val="24"/>
                <w:lang w:eastAsia="ru-RU"/>
              </w:rPr>
            </w:pPr>
          </w:p>
        </w:tc>
      </w:tr>
    </w:tbl>
    <w:p w14:paraId="5A1ED995" w14:textId="77777777" w:rsidR="008C36DD" w:rsidRPr="00D57B0E" w:rsidRDefault="008C36DD" w:rsidP="008C36DD">
      <w:pPr>
        <w:suppressAutoHyphens/>
        <w:spacing w:after="200" w:line="276" w:lineRule="auto"/>
        <w:jc w:val="both"/>
        <w:rPr>
          <w:rFonts w:ascii="Times New Roman" w:eastAsia="Times New Roman" w:hAnsi="Times New Roman" w:cs="Times New Roman"/>
          <w:bCs/>
          <w:i/>
          <w:color w:val="000000" w:themeColor="text1"/>
          <w:sz w:val="24"/>
          <w:szCs w:val="24"/>
          <w:lang w:eastAsia="ru-RU"/>
        </w:rPr>
      </w:pPr>
    </w:p>
    <w:p w14:paraId="6C8E171F" w14:textId="4E6E4B27" w:rsidR="008C36DD" w:rsidRPr="00D57B0E" w:rsidRDefault="008C36DD" w:rsidP="008C36DD">
      <w:pPr>
        <w:suppressAutoHyphens/>
        <w:spacing w:after="200" w:line="276" w:lineRule="auto"/>
        <w:jc w:val="both"/>
        <w:rPr>
          <w:rFonts w:ascii="Times New Roman" w:eastAsia="Times New Roman" w:hAnsi="Times New Roman" w:cs="Times New Roman"/>
          <w:i/>
          <w:color w:val="000000" w:themeColor="text1"/>
          <w:sz w:val="24"/>
          <w:szCs w:val="24"/>
          <w:lang w:eastAsia="ru-RU"/>
        </w:rPr>
      </w:pPr>
    </w:p>
    <w:p w14:paraId="2219F2FB" w14:textId="77777777" w:rsidR="008C36DD" w:rsidRPr="00D57B0E" w:rsidRDefault="008C36DD" w:rsidP="008C36DD">
      <w:pPr>
        <w:spacing w:after="200" w:line="276" w:lineRule="auto"/>
        <w:ind w:firstLine="709"/>
        <w:rPr>
          <w:rFonts w:ascii="Times New Roman" w:eastAsia="Times New Roman" w:hAnsi="Times New Roman" w:cs="Times New Roman"/>
          <w:i/>
          <w:color w:val="000000" w:themeColor="text1"/>
          <w:sz w:val="24"/>
          <w:szCs w:val="24"/>
          <w:lang w:eastAsia="ru-RU"/>
        </w:rPr>
        <w:sectPr w:rsidR="008C36DD" w:rsidRPr="00D57B0E" w:rsidSect="00625088">
          <w:pgSz w:w="16840" w:h="11907" w:orient="landscape"/>
          <w:pgMar w:top="851" w:right="1134" w:bottom="851" w:left="992" w:header="709" w:footer="709" w:gutter="0"/>
          <w:cols w:space="720"/>
        </w:sectPr>
      </w:pPr>
    </w:p>
    <w:p w14:paraId="588B3E41" w14:textId="516DDC6D" w:rsidR="008C36DD" w:rsidRPr="00D57B0E" w:rsidRDefault="008C36DD" w:rsidP="00213AF8">
      <w:pPr>
        <w:spacing w:after="200" w:line="276"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 УСЛОВИЯ РЕАЛИЗАЦИИ УЧЕБНОЙ ДИСЦИПЛИНЫ</w:t>
      </w:r>
    </w:p>
    <w:p w14:paraId="62A5DDB4" w14:textId="77777777" w:rsidR="00B35732" w:rsidRDefault="00B35732" w:rsidP="00B35732">
      <w:pPr>
        <w:spacing w:after="0"/>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3.1. Для реализации программы учебной дисциплины должно быть предусмотрено: </w:t>
      </w:r>
    </w:p>
    <w:p w14:paraId="673BFFA0" w14:textId="6BA2E130" w:rsidR="00B35732" w:rsidRPr="00552718" w:rsidRDefault="00B35732" w:rsidP="00B35732">
      <w:pPr>
        <w:spacing w:after="0"/>
        <w:jc w:val="both"/>
        <w:rPr>
          <w:rFonts w:ascii="Times New Roman" w:hAnsi="Times New Roman" w:cs="Times New Roman"/>
          <w:b/>
          <w:color w:val="000000" w:themeColor="text1"/>
          <w:sz w:val="24"/>
          <w:szCs w:val="24"/>
        </w:rPr>
      </w:pPr>
      <w:r w:rsidRPr="00552718">
        <w:rPr>
          <w:rFonts w:ascii="Times New Roman" w:hAnsi="Times New Roman" w:cs="Times New Roman"/>
          <w:b/>
          <w:color w:val="000000" w:themeColor="text1"/>
          <w:sz w:val="24"/>
          <w:szCs w:val="24"/>
        </w:rPr>
        <w:t xml:space="preserve">Организация рабочего места </w:t>
      </w:r>
    </w:p>
    <w:p w14:paraId="03CA81D5"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рабочее/учебное место обучающегося создается индивидуально с учетом его особых образовательных потребностей, а также сопутствующих нейросенсорных нарушений</w:t>
      </w:r>
    </w:p>
    <w:p w14:paraId="0AE380A7"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размеров рабочей зоны на одно место, с учетом подъезда и разворота кресла-коляски</w:t>
      </w:r>
    </w:p>
    <w:p w14:paraId="54CB49F4"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увеличение ширины прохода между рядами столов</w:t>
      </w:r>
    </w:p>
    <w:p w14:paraId="15E0F3D4"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при организации учебного места учитываются возможности и особенности моторики, восприятия, внимания, памяти обучающегося</w:t>
      </w:r>
    </w:p>
    <w:p w14:paraId="71F6CBDA"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инвалидов-колясочников предусматриваются места в первом ряду, ближайшие от входа в помещение.</w:t>
      </w:r>
    </w:p>
    <w:p w14:paraId="23F7611C"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установка (перемещение) учебной доски в зоне доступности инвалида на коляске</w:t>
      </w:r>
    </w:p>
    <w:p w14:paraId="64552CD6"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аудитория должна быть оборудована столами, регулируемыми по росту обучающихся, а также специализированными креслами-столами с индивидуальными средствами фиксации, предписанными в медицинских рекомендациях</w:t>
      </w:r>
    </w:p>
    <w:p w14:paraId="32A5FA64"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оснащение аудитории персональными компьютерами, техническими приспособлениями (специальная клавиатура, различные контакторы, заменяющие мышь, джойстики, трекболы, головная компьютерная мышь, выносные кнопки разных цветов и диаметров, сенсорные планшеты и т.д.)</w:t>
      </w:r>
    </w:p>
    <w:p w14:paraId="24839058"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персональный компьютер должен быть оснащен виртуальной экранной клавиатурой, коммуникационными каналами, программными продуктами</w:t>
      </w:r>
    </w:p>
    <w:p w14:paraId="6645346B" w14:textId="77777777" w:rsidR="00B35732" w:rsidRPr="00552718" w:rsidRDefault="00B35732" w:rsidP="00B35732">
      <w:pPr>
        <w:spacing w:after="0" w:line="240" w:lineRule="auto"/>
        <w:rPr>
          <w:rFonts w:ascii="Times New Roman" w:hAnsi="Times New Roman" w:cs="Times New Roman"/>
          <w:sz w:val="24"/>
          <w:szCs w:val="24"/>
        </w:rPr>
      </w:pPr>
      <w:r w:rsidRPr="00552718">
        <w:rPr>
          <w:rFonts w:ascii="Times New Roman" w:hAnsi="Times New Roman" w:cs="Times New Roman"/>
          <w:sz w:val="24"/>
          <w:szCs w:val="24"/>
        </w:rPr>
        <w:t>•</w:t>
      </w:r>
      <w:r w:rsidRPr="00552718">
        <w:rPr>
          <w:rFonts w:ascii="Times New Roman" w:hAnsi="Times New Roman" w:cs="Times New Roman"/>
          <w:sz w:val="24"/>
          <w:szCs w:val="24"/>
        </w:rPr>
        <w:tab/>
        <w:t>для крепления тетрадей и книг на столе обучающегося можно разместить специальные магниты и кнопки, наклонные доски для письма</w:t>
      </w:r>
    </w:p>
    <w:p w14:paraId="07F8CC69" w14:textId="77777777" w:rsidR="00B35732" w:rsidRPr="00552718" w:rsidRDefault="00B35732" w:rsidP="00B35732">
      <w:pPr>
        <w:spacing w:after="0" w:line="240" w:lineRule="auto"/>
        <w:rPr>
          <w:rFonts w:ascii="Times New Roman" w:hAnsi="Times New Roman" w:cs="Times New Roman"/>
          <w:sz w:val="24"/>
          <w:szCs w:val="24"/>
        </w:rPr>
      </w:pPr>
    </w:p>
    <w:p w14:paraId="6EC67BF5" w14:textId="77777777" w:rsidR="00B35732" w:rsidRPr="00552718" w:rsidRDefault="00B35732" w:rsidP="00B35732">
      <w:pPr>
        <w:spacing w:after="0" w:line="240" w:lineRule="auto"/>
        <w:rPr>
          <w:rFonts w:ascii="Times New Roman" w:hAnsi="Times New Roman" w:cs="Times New Roman"/>
          <w:b/>
          <w:bCs/>
          <w:sz w:val="24"/>
          <w:szCs w:val="24"/>
        </w:rPr>
      </w:pPr>
      <w:r w:rsidRPr="00552718">
        <w:rPr>
          <w:rFonts w:ascii="Times New Roman" w:hAnsi="Times New Roman" w:cs="Times New Roman"/>
          <w:b/>
          <w:bCs/>
          <w:sz w:val="24"/>
          <w:szCs w:val="24"/>
        </w:rPr>
        <w:t>Технические и программные средства общего и специального назначения</w:t>
      </w:r>
    </w:p>
    <w:p w14:paraId="4F8E5F76" w14:textId="77777777" w:rsidR="00B35732" w:rsidRPr="00552718" w:rsidRDefault="00B35732" w:rsidP="00B35732">
      <w:pPr>
        <w:spacing w:after="0" w:line="240" w:lineRule="auto"/>
        <w:rPr>
          <w:rFonts w:ascii="Times New Roman" w:hAnsi="Times New Roman" w:cs="Times New Roman"/>
          <w:b/>
          <w:bCs/>
          <w:sz w:val="24"/>
          <w:szCs w:val="24"/>
        </w:rPr>
      </w:pPr>
    </w:p>
    <w:p w14:paraId="23F11CA4"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eastAsia="Times New Roman" w:hAnsi="Times New Roman" w:cs="Times New Roman"/>
          <w:sz w:val="24"/>
          <w:szCs w:val="24"/>
          <w:lang w:eastAsia="ru-RU"/>
        </w:rPr>
        <w:t>в качестве простых технических средств, служащих для облегчения процесса письма, можно использовать увеличенные в размерах ручки и специальные накладки к ним, позволяющие удерживать ручку и манипулировать ею с минимальными усилиями, а также утяжеленными (с дополнительным грузом) ручками, снижающими проявления тремора при письме</w:t>
      </w:r>
    </w:p>
    <w:p w14:paraId="73E49332"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w:t>
      </w:r>
    </w:p>
    <w:p w14:paraId="22EFDA47"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виртуальная экранная клавиатура</w:t>
      </w:r>
    </w:p>
    <w:p w14:paraId="6695AC09"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головная компьютерная мышь</w:t>
      </w:r>
    </w:p>
    <w:p w14:paraId="16F5B1BC"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ножная компьютерная мышь</w:t>
      </w:r>
    </w:p>
    <w:p w14:paraId="6AB03251"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выносные компьютерные кнопки</w:t>
      </w:r>
    </w:p>
    <w:p w14:paraId="04873009"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компьютерный джойстик или компьютерный роллер</w:t>
      </w:r>
    </w:p>
    <w:p w14:paraId="514A7E3E"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сенсорный планшет</w:t>
      </w:r>
    </w:p>
    <w:p w14:paraId="31D9FA79" w14:textId="77777777" w:rsidR="00B35732" w:rsidRPr="00552718" w:rsidRDefault="00B35732" w:rsidP="00B35732">
      <w:pPr>
        <w:numPr>
          <w:ilvl w:val="0"/>
          <w:numId w:val="131"/>
        </w:numPr>
        <w:spacing w:after="0" w:line="276" w:lineRule="auto"/>
        <w:ind w:left="320" w:hanging="283"/>
        <w:contextualSpacing/>
        <w:rPr>
          <w:rFonts w:ascii="Times New Roman" w:hAnsi="Times New Roman" w:cs="Times New Roman"/>
          <w:sz w:val="24"/>
          <w:szCs w:val="24"/>
        </w:rPr>
      </w:pPr>
      <w:r w:rsidRPr="00552718">
        <w:rPr>
          <w:rFonts w:ascii="Times New Roman" w:hAnsi="Times New Roman" w:cs="Times New Roman"/>
          <w:sz w:val="24"/>
          <w:szCs w:val="24"/>
        </w:rPr>
        <w:t>компьютерная мышь с прикусывателем</w:t>
      </w:r>
      <w:r>
        <w:rPr>
          <w:rFonts w:ascii="Times New Roman" w:hAnsi="Times New Roman" w:cs="Times New Roman"/>
          <w:sz w:val="24"/>
          <w:szCs w:val="24"/>
        </w:rPr>
        <w:t xml:space="preserve"> </w:t>
      </w:r>
      <w:r w:rsidRPr="00552718">
        <w:rPr>
          <w:rFonts w:ascii="Times New Roman" w:hAnsi="Times New Roman" w:cs="Times New Roman"/>
          <w:sz w:val="20"/>
          <w:szCs w:val="20"/>
        </w:rPr>
        <w:t>ай-трекер</w:t>
      </w:r>
    </w:p>
    <w:p w14:paraId="26455497" w14:textId="77777777" w:rsidR="00B35732" w:rsidRPr="00D57B0E" w:rsidRDefault="00B35732" w:rsidP="00B35732">
      <w:pPr>
        <w:spacing w:after="0"/>
        <w:jc w:val="both"/>
        <w:rPr>
          <w:color w:val="000000" w:themeColor="text1"/>
        </w:rPr>
      </w:pPr>
    </w:p>
    <w:p w14:paraId="6F8465BB" w14:textId="77777777" w:rsidR="005E29C4" w:rsidRPr="00D57B0E" w:rsidRDefault="005E29C4" w:rsidP="005E29C4">
      <w:pPr>
        <w:spacing w:after="0"/>
        <w:jc w:val="both"/>
        <w:rPr>
          <w:rFonts w:ascii="Times New Roman" w:hAnsi="Times New Roman" w:cs="Times New Roman"/>
          <w:color w:val="000000" w:themeColor="text1"/>
        </w:rPr>
      </w:pPr>
    </w:p>
    <w:p w14:paraId="70E030DB" w14:textId="33514686" w:rsidR="008C36DD" w:rsidRPr="00D57B0E" w:rsidRDefault="005E29C4" w:rsidP="005E29C4">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Специальные помещения:</w:t>
      </w:r>
    </w:p>
    <w:p w14:paraId="63BF3B51" w14:textId="6419010B" w:rsidR="008C36DD" w:rsidRPr="00D57B0E" w:rsidRDefault="00213AF8" w:rsidP="008C36DD">
      <w:pPr>
        <w:suppressAutoHyphens/>
        <w:spacing w:after="0" w:line="276" w:lineRule="auto"/>
        <w:ind w:firstLine="709"/>
        <w:jc w:val="both"/>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r w:rsidR="008C36DD" w:rsidRPr="00D57B0E">
        <w:rPr>
          <w:rFonts w:ascii="Times New Roman" w:eastAsia="Times New Roman" w:hAnsi="Times New Roman" w:cs="Times New Roman"/>
          <w:bCs/>
          <w:color w:val="000000" w:themeColor="text1"/>
          <w:sz w:val="24"/>
          <w:szCs w:val="24"/>
          <w:lang w:eastAsia="ru-RU"/>
        </w:rPr>
        <w:t xml:space="preserve">Лаборатория </w:t>
      </w:r>
      <w:r w:rsidRPr="00D57B0E">
        <w:rPr>
          <w:rFonts w:ascii="Times New Roman" w:eastAsia="Times New Roman" w:hAnsi="Times New Roman" w:cs="Times New Roman"/>
          <w:bCs/>
          <w:color w:val="000000" w:themeColor="text1"/>
          <w:sz w:val="24"/>
          <w:szCs w:val="24"/>
          <w:lang w:eastAsia="ru-RU"/>
        </w:rPr>
        <w:t>и</w:t>
      </w:r>
      <w:r w:rsidR="008C36DD" w:rsidRPr="00D57B0E">
        <w:rPr>
          <w:rFonts w:ascii="Times New Roman" w:eastAsia="Times New Roman" w:hAnsi="Times New Roman" w:cs="Times New Roman"/>
          <w:bCs/>
          <w:color w:val="000000" w:themeColor="text1"/>
          <w:sz w:val="24"/>
          <w:szCs w:val="24"/>
          <w:lang w:eastAsia="ru-RU"/>
        </w:rPr>
        <w:t>нформационных технологий»</w:t>
      </w:r>
      <w:r w:rsidR="008C36DD" w:rsidRPr="00D57B0E">
        <w:rPr>
          <w:rFonts w:ascii="Times New Roman" w:eastAsia="Times New Roman" w:hAnsi="Times New Roman" w:cs="Times New Roman"/>
          <w:bCs/>
          <w:iCs/>
          <w:color w:val="000000" w:themeColor="text1"/>
          <w:sz w:val="24"/>
          <w:szCs w:val="24"/>
          <w:lang w:eastAsia="ru-RU"/>
        </w:rPr>
        <w:t>,</w:t>
      </w:r>
      <w:r w:rsidR="008C36DD" w:rsidRPr="00D57B0E">
        <w:rPr>
          <w:rFonts w:ascii="Times New Roman" w:eastAsia="Times New Roman" w:hAnsi="Times New Roman" w:cs="Times New Roman"/>
          <w:bCs/>
          <w:i/>
          <w:color w:val="000000" w:themeColor="text1"/>
          <w:sz w:val="24"/>
          <w:szCs w:val="24"/>
          <w:lang w:eastAsia="ru-RU"/>
        </w:rPr>
        <w:t xml:space="preserve"> </w:t>
      </w:r>
      <w:r w:rsidR="008C36DD" w:rsidRPr="00D57B0E">
        <w:rPr>
          <w:rFonts w:ascii="Times New Roman" w:eastAsia="Times New Roman" w:hAnsi="Times New Roman" w:cs="Times New Roman"/>
          <w:bCs/>
          <w:color w:val="000000" w:themeColor="text1"/>
          <w:sz w:val="24"/>
          <w:szCs w:val="24"/>
          <w:lang w:eastAsia="ru-RU"/>
        </w:rPr>
        <w:t>оснащенная необходимым для реализации программы учебной дисциплины оборудованием, приведенным в п. 6.1.2.</w:t>
      </w:r>
      <w:r w:rsidRPr="00D57B0E">
        <w:rPr>
          <w:rFonts w:ascii="Times New Roman" w:eastAsia="Times New Roman" w:hAnsi="Times New Roman" w:cs="Times New Roman"/>
          <w:bCs/>
          <w:color w:val="000000" w:themeColor="text1"/>
          <w:sz w:val="24"/>
          <w:szCs w:val="24"/>
          <w:lang w:eastAsia="ru-RU"/>
        </w:rPr>
        <w:t>3</w:t>
      </w:r>
      <w:r w:rsidR="008C36DD"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п</w:t>
      </w:r>
      <w:r w:rsidR="008C36DD" w:rsidRPr="00D57B0E">
        <w:rPr>
          <w:rFonts w:ascii="Times New Roman" w:eastAsia="Times New Roman" w:hAnsi="Times New Roman" w:cs="Times New Roman"/>
          <w:bCs/>
          <w:color w:val="000000" w:themeColor="text1"/>
          <w:sz w:val="24"/>
          <w:szCs w:val="24"/>
          <w:lang w:eastAsia="ru-RU"/>
        </w:rPr>
        <w:t xml:space="preserve">римерной </w:t>
      </w:r>
      <w:r w:rsidRPr="00D57B0E">
        <w:rPr>
          <w:rFonts w:ascii="Times New Roman" w:eastAsia="Times New Roman" w:hAnsi="Times New Roman" w:cs="Times New Roman"/>
          <w:bCs/>
          <w:color w:val="000000" w:themeColor="text1"/>
          <w:sz w:val="24"/>
          <w:szCs w:val="24"/>
          <w:lang w:eastAsia="ru-RU"/>
        </w:rPr>
        <w:t>основной образовательной</w:t>
      </w:r>
      <w:r w:rsidR="008C36DD" w:rsidRPr="00D57B0E">
        <w:rPr>
          <w:rFonts w:ascii="Times New Roman" w:eastAsia="Times New Roman" w:hAnsi="Times New Roman" w:cs="Times New Roman"/>
          <w:bCs/>
          <w:color w:val="000000" w:themeColor="text1"/>
          <w:sz w:val="24"/>
          <w:szCs w:val="24"/>
          <w:lang w:eastAsia="ru-RU"/>
        </w:rPr>
        <w:t xml:space="preserve"> программы по данной </w:t>
      </w:r>
      <w:r w:rsidR="008C36DD" w:rsidRPr="00D57B0E">
        <w:rPr>
          <w:rFonts w:ascii="Times New Roman" w:eastAsia="Times New Roman" w:hAnsi="Times New Roman" w:cs="Times New Roman"/>
          <w:bCs/>
          <w:iCs/>
          <w:color w:val="000000" w:themeColor="text1"/>
          <w:sz w:val="24"/>
          <w:szCs w:val="24"/>
          <w:lang w:eastAsia="ru-RU"/>
        </w:rPr>
        <w:t>профессии.</w:t>
      </w:r>
    </w:p>
    <w:p w14:paraId="3A5372B6" w14:textId="77777777" w:rsidR="008C36DD" w:rsidRPr="00D57B0E" w:rsidRDefault="008C36DD" w:rsidP="008C36DD">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p>
    <w:p w14:paraId="2E647341" w14:textId="77777777" w:rsidR="008C36DD" w:rsidRPr="00D57B0E" w:rsidRDefault="008C36DD" w:rsidP="008C36DD">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5EA654DC" w14:textId="7FC2CDBA" w:rsidR="008C36DD" w:rsidRPr="00D57B0E" w:rsidRDefault="008C36DD" w:rsidP="008C36DD">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1B5C30B"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соответствиис требованиями ФГОС СПО по профессии/специальности.</w:t>
      </w:r>
    </w:p>
    <w:p w14:paraId="45085C9B"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6CD585D7"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567C79A6"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0053A88E" w14:textId="77777777" w:rsidR="005E29C4" w:rsidRPr="00D57B0E" w:rsidRDefault="005E29C4" w:rsidP="005E29C4">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2475FB7F" w14:textId="77777777" w:rsidR="005E29C4" w:rsidRPr="00D57B0E" w:rsidRDefault="005E29C4" w:rsidP="005E29C4">
      <w:pPr>
        <w:rPr>
          <w:rFonts w:ascii="Times New Roman" w:hAnsi="Times New Roman" w:cs="Times New Roman"/>
          <w:color w:val="000000" w:themeColor="text1"/>
        </w:rPr>
      </w:pPr>
    </w:p>
    <w:p w14:paraId="2E126A5E" w14:textId="77777777" w:rsidR="008C36DD" w:rsidRPr="00D57B0E" w:rsidRDefault="008C36DD" w:rsidP="008C36DD">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138767F3" w14:textId="04C6A929" w:rsidR="008C36DD" w:rsidRPr="00D57B0E" w:rsidRDefault="008C36DD" w:rsidP="008C36DD">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3.2.1. Основные печатные</w:t>
      </w:r>
      <w:r w:rsidR="00213AF8" w:rsidRPr="00D57B0E">
        <w:rPr>
          <w:rFonts w:ascii="Times New Roman" w:eastAsia="Times New Roman" w:hAnsi="Times New Roman" w:cs="Times New Roman"/>
          <w:b/>
          <w:color w:val="000000" w:themeColor="text1"/>
          <w:sz w:val="24"/>
          <w:szCs w:val="24"/>
          <w:lang w:eastAsia="ru-RU"/>
        </w:rPr>
        <w:t xml:space="preserve"> и электронные</w:t>
      </w:r>
      <w:r w:rsidRPr="00D57B0E">
        <w:rPr>
          <w:rFonts w:ascii="Times New Roman" w:eastAsia="Times New Roman" w:hAnsi="Times New Roman" w:cs="Times New Roman"/>
          <w:b/>
          <w:color w:val="000000" w:themeColor="text1"/>
          <w:sz w:val="24"/>
          <w:szCs w:val="24"/>
          <w:lang w:eastAsia="ru-RU"/>
        </w:rPr>
        <w:t xml:space="preserve"> издания</w:t>
      </w:r>
    </w:p>
    <w:p w14:paraId="4CAB99E9" w14:textId="528F9A04" w:rsidR="008C36DD" w:rsidRPr="00D57B0E" w:rsidRDefault="008C36DD" w:rsidP="008C36DD">
      <w:pPr>
        <w:spacing w:after="0" w:line="276" w:lineRule="auto"/>
        <w:ind w:firstLine="709"/>
        <w:contextualSpacing/>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1. </w:t>
      </w:r>
      <w:r w:rsidR="00213AF8" w:rsidRPr="00D57B0E">
        <w:rPr>
          <w:rFonts w:ascii="Times New Roman" w:eastAsia="Times New Roman" w:hAnsi="Times New Roman" w:cs="Times New Roman"/>
          <w:bCs/>
          <w:color w:val="000000" w:themeColor="text1"/>
          <w:sz w:val="24"/>
          <w:szCs w:val="24"/>
          <w:lang w:eastAsia="ru-RU"/>
        </w:rPr>
        <w:t>Петлина Е.М. Информационные технологии в профессиональной деятельности : учебное пособие для СПО / Петлина Е.М., Горбачев А.В.. — Саратов : Профобразование, 2021. — 111 c. — ISBN 978-5-4488-1113-5. — Текст : электронный // IPR SMART : [сайт]. — URL: https://www.iprbookshop.ru/104886.html (дата обращения: 03.05.2022). — Режим доступа: для авторизир. пользователей</w:t>
      </w:r>
    </w:p>
    <w:p w14:paraId="6E3C682B" w14:textId="77777777" w:rsidR="008C36DD" w:rsidRPr="00D57B0E" w:rsidRDefault="008C36DD" w:rsidP="008C36DD">
      <w:pPr>
        <w:spacing w:after="0" w:line="276" w:lineRule="auto"/>
        <w:ind w:firstLine="709"/>
        <w:contextualSpacing/>
        <w:rPr>
          <w:rFonts w:ascii="Times New Roman" w:eastAsia="Times New Roman" w:hAnsi="Times New Roman" w:cs="Times New Roman"/>
          <w:b/>
          <w:color w:val="000000" w:themeColor="text1"/>
          <w:sz w:val="24"/>
          <w:szCs w:val="24"/>
          <w:lang w:eastAsia="ru-RU"/>
        </w:rPr>
      </w:pPr>
    </w:p>
    <w:p w14:paraId="274DB352" w14:textId="6CB0C0C1" w:rsidR="008C36DD" w:rsidRPr="00D57B0E" w:rsidRDefault="008C36DD" w:rsidP="008C36DD">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4. КОНТРОЛЬ И ОЦЕНКА РЕЗУЛЬТАТОВ ОСВОЕНИЯ  </w:t>
      </w:r>
    </w:p>
    <w:p w14:paraId="6AE52A75" w14:textId="77777777" w:rsidR="008C36DD" w:rsidRPr="00D57B0E" w:rsidRDefault="008C36DD" w:rsidP="008C36DD">
      <w:pPr>
        <w:spacing w:after="200" w:line="276" w:lineRule="auto"/>
        <w:contextualSpacing/>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УЧЕБНОЙ ДИСЦИПЛИНЫ</w:t>
      </w:r>
    </w:p>
    <w:p w14:paraId="749ABC78" w14:textId="77777777" w:rsidR="008C36DD" w:rsidRPr="00D57B0E" w:rsidRDefault="008C36DD" w:rsidP="008C36DD">
      <w:pPr>
        <w:spacing w:after="200" w:line="276" w:lineRule="auto"/>
        <w:contextualSpacing/>
        <w:jc w:val="center"/>
        <w:rPr>
          <w:rFonts w:ascii="Times New Roman" w:eastAsia="Times New Roman" w:hAnsi="Times New Roman" w:cs="Times New Roman"/>
          <w:b/>
          <w:color w:val="000000" w:themeColor="text1"/>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2473"/>
        <w:gridCol w:w="2155"/>
      </w:tblGrid>
      <w:tr w:rsidR="008C36DD" w:rsidRPr="00D57B0E" w14:paraId="49986152" w14:textId="77777777" w:rsidTr="00213AF8">
        <w:tc>
          <w:tcPr>
            <w:tcW w:w="2728" w:type="pct"/>
          </w:tcPr>
          <w:p w14:paraId="6F3D2C12" w14:textId="533E47FC" w:rsidR="008C36DD" w:rsidRPr="00D57B0E" w:rsidRDefault="008C36DD" w:rsidP="00964048">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Результаты обучения</w:t>
            </w:r>
            <w:r w:rsidR="00964048" w:rsidRPr="00D57B0E">
              <w:rPr>
                <w:rStyle w:val="ac"/>
                <w:rFonts w:ascii="Times New Roman" w:hAnsi="Times New Roman"/>
                <w:b/>
                <w:bCs/>
                <w:i/>
                <w:color w:val="000000" w:themeColor="text1"/>
                <w:sz w:val="24"/>
                <w:szCs w:val="24"/>
              </w:rPr>
              <w:footnoteReference w:id="53"/>
            </w:r>
          </w:p>
        </w:tc>
        <w:tc>
          <w:tcPr>
            <w:tcW w:w="1214" w:type="pct"/>
          </w:tcPr>
          <w:p w14:paraId="18D09EB6" w14:textId="77777777" w:rsidR="008C36DD" w:rsidRPr="00D57B0E" w:rsidRDefault="008C36DD" w:rsidP="008C36DD">
            <w:pPr>
              <w:spacing w:after="20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Критерии оценки</w:t>
            </w:r>
          </w:p>
        </w:tc>
        <w:tc>
          <w:tcPr>
            <w:tcW w:w="1058" w:type="pct"/>
          </w:tcPr>
          <w:p w14:paraId="16655C73" w14:textId="77777777" w:rsidR="008C36DD" w:rsidRPr="00D57B0E" w:rsidRDefault="008C36DD" w:rsidP="008C36DD">
            <w:pPr>
              <w:spacing w:after="20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Методы оценки</w:t>
            </w:r>
          </w:p>
        </w:tc>
      </w:tr>
      <w:tr w:rsidR="00D57B0E" w:rsidRPr="00D57B0E" w14:paraId="2B371473" w14:textId="77777777" w:rsidTr="00213AF8">
        <w:tc>
          <w:tcPr>
            <w:tcW w:w="2728" w:type="pct"/>
          </w:tcPr>
          <w:p w14:paraId="75DA73CF"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Знания:</w:t>
            </w:r>
          </w:p>
          <w:p w14:paraId="5899B10D"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понятие информационных систем и информационных технологий, автоматизированной обработки информации;</w:t>
            </w:r>
          </w:p>
          <w:p w14:paraId="1B2A2C72"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основные правила и методы работы с пакетами прикладных программ;</w:t>
            </w:r>
          </w:p>
          <w:p w14:paraId="3BF7DA65"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возможности сетевых технологий работы с информацией;</w:t>
            </w:r>
          </w:p>
          <w:p w14:paraId="2E822B63"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методы и средства сбора, обработки, хранения, передачи и накопления информации;</w:t>
            </w:r>
          </w:p>
          <w:p w14:paraId="52C72E82"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принципы защиты информации от несанкционированного доступа</w:t>
            </w:r>
          </w:p>
          <w:p w14:paraId="3E501E3F"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теоретические основы, виды и структуру баз данных;</w:t>
            </w:r>
          </w:p>
          <w:p w14:paraId="22A53BBE"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принципы классификации и кодирования информации; </w:t>
            </w:r>
          </w:p>
          <w:p w14:paraId="37F1AE3B"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p w14:paraId="4DB5EED7" w14:textId="31574B5D"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основы архитектуры аппаратных средств; принципы функционирования аппаратных средств вычислительной техники; принципы работы операционных систем; основы современных </w:t>
            </w:r>
            <w:r w:rsidR="00213AF8" w:rsidRPr="00D57B0E">
              <w:rPr>
                <w:rFonts w:ascii="Times New Roman" w:eastAsia="Times New Roman" w:hAnsi="Times New Roman" w:cs="Times New Roman"/>
                <w:bCs/>
                <w:iCs/>
                <w:color w:val="000000" w:themeColor="text1"/>
                <w:sz w:val="24"/>
                <w:szCs w:val="24"/>
                <w:lang w:eastAsia="ru-RU"/>
              </w:rPr>
              <w:t>систем управления базами данных</w:t>
            </w:r>
          </w:p>
        </w:tc>
        <w:tc>
          <w:tcPr>
            <w:tcW w:w="1214" w:type="pct"/>
          </w:tcPr>
          <w:p w14:paraId="57988D0A" w14:textId="77777777" w:rsidR="008C36DD" w:rsidRPr="00D57B0E" w:rsidRDefault="008C36DD" w:rsidP="008C36DD">
            <w:pPr>
              <w:spacing w:after="20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Не менее 60% верных ответов</w:t>
            </w:r>
          </w:p>
        </w:tc>
        <w:tc>
          <w:tcPr>
            <w:tcW w:w="1058" w:type="pct"/>
          </w:tcPr>
          <w:p w14:paraId="126797CB" w14:textId="77777777" w:rsidR="008C36DD" w:rsidRPr="00D57B0E" w:rsidRDefault="008C36DD" w:rsidP="008C36DD">
            <w:pPr>
              <w:spacing w:after="20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Тестирование</w:t>
            </w:r>
          </w:p>
        </w:tc>
      </w:tr>
      <w:tr w:rsidR="00D57B0E" w:rsidRPr="00D57B0E" w14:paraId="457569CA" w14:textId="77777777" w:rsidTr="00213AF8">
        <w:trPr>
          <w:trHeight w:val="896"/>
        </w:trPr>
        <w:tc>
          <w:tcPr>
            <w:tcW w:w="2728" w:type="pct"/>
          </w:tcPr>
          <w:p w14:paraId="7B18411D"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Умения: </w:t>
            </w:r>
          </w:p>
          <w:p w14:paraId="6C86DE5C"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программное обеспечение в профессиональной деятельности;</w:t>
            </w:r>
          </w:p>
          <w:p w14:paraId="0D0D4DC3"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информационные ресурсы для поиска и хранения информации;</w:t>
            </w:r>
          </w:p>
          <w:p w14:paraId="526CD954"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обрабатывать текстовую и табличную информацию; использовать деловую графику и мультимедиаинформацию; </w:t>
            </w:r>
          </w:p>
          <w:p w14:paraId="34DA3ACA"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использовать технологии сбора, размещения, хранения, накопления, преобразования и передачи данных;</w:t>
            </w:r>
          </w:p>
          <w:p w14:paraId="330E37F7"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обрабатывать текстовую и числовую информацию;</w:t>
            </w:r>
          </w:p>
          <w:p w14:paraId="4385DDBD" w14:textId="77777777"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применять мультимедийные технологии обработки и представления информации;</w:t>
            </w:r>
          </w:p>
          <w:p w14:paraId="019881CB" w14:textId="1E231B78" w:rsidR="008C36DD" w:rsidRPr="00D57B0E" w:rsidRDefault="008C36DD" w:rsidP="008C36DD">
            <w:pPr>
              <w:spacing w:after="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обрабатывать информацию, используя средс</w:t>
            </w:r>
            <w:r w:rsidR="00213AF8" w:rsidRPr="00D57B0E">
              <w:rPr>
                <w:rFonts w:ascii="Times New Roman" w:eastAsia="Times New Roman" w:hAnsi="Times New Roman" w:cs="Times New Roman"/>
                <w:bCs/>
                <w:iCs/>
                <w:color w:val="000000" w:themeColor="text1"/>
                <w:sz w:val="24"/>
                <w:szCs w:val="24"/>
                <w:lang w:eastAsia="ru-RU"/>
              </w:rPr>
              <w:t>тва пакетов прикладных программ</w:t>
            </w:r>
          </w:p>
        </w:tc>
        <w:tc>
          <w:tcPr>
            <w:tcW w:w="1214" w:type="pct"/>
          </w:tcPr>
          <w:p w14:paraId="52B7EBF6" w14:textId="77777777" w:rsidR="008C36DD" w:rsidRPr="00D57B0E" w:rsidRDefault="008C36DD" w:rsidP="008C36DD">
            <w:pPr>
              <w:spacing w:after="20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ab/>
            </w:r>
          </w:p>
          <w:p w14:paraId="74E42471" w14:textId="77777777" w:rsidR="008C36DD" w:rsidRPr="00D57B0E" w:rsidRDefault="008C36DD" w:rsidP="008C36DD">
            <w:pPr>
              <w:spacing w:after="20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Результаты выполнения заданий соответствуют заданным шаблонам и требованиям.</w:t>
            </w:r>
          </w:p>
          <w:p w14:paraId="6F56F3D1" w14:textId="0B278F88" w:rsidR="008C36DD" w:rsidRPr="00D57B0E" w:rsidRDefault="008C36DD" w:rsidP="008C36DD">
            <w:pPr>
              <w:spacing w:after="20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При выполнении заданий использованы рациональные методы и средства об</w:t>
            </w:r>
            <w:r w:rsidR="00213AF8" w:rsidRPr="00D57B0E">
              <w:rPr>
                <w:rFonts w:ascii="Times New Roman" w:eastAsia="Times New Roman" w:hAnsi="Times New Roman" w:cs="Times New Roman"/>
                <w:bCs/>
                <w:iCs/>
                <w:color w:val="000000" w:themeColor="text1"/>
                <w:sz w:val="24"/>
                <w:szCs w:val="24"/>
                <w:lang w:eastAsia="ru-RU"/>
              </w:rPr>
              <w:t>работки информации</w:t>
            </w:r>
          </w:p>
        </w:tc>
        <w:tc>
          <w:tcPr>
            <w:tcW w:w="1058" w:type="pct"/>
          </w:tcPr>
          <w:p w14:paraId="75D48100" w14:textId="77777777" w:rsidR="008C36DD" w:rsidRPr="00D57B0E" w:rsidRDefault="008C36DD" w:rsidP="008C36DD">
            <w:pPr>
              <w:spacing w:after="200" w:line="276" w:lineRule="auto"/>
              <w:rPr>
                <w:rFonts w:ascii="Times New Roman" w:eastAsia="Times New Roman" w:hAnsi="Times New Roman" w:cs="Times New Roman"/>
                <w:bCs/>
                <w:iCs/>
                <w:color w:val="000000" w:themeColor="text1"/>
                <w:sz w:val="24"/>
                <w:szCs w:val="24"/>
                <w:lang w:eastAsia="ru-RU"/>
              </w:rPr>
            </w:pPr>
          </w:p>
          <w:p w14:paraId="7465C260" w14:textId="77777777" w:rsidR="008C36DD" w:rsidRPr="00D57B0E" w:rsidRDefault="008C36DD" w:rsidP="008C36DD">
            <w:pPr>
              <w:spacing w:after="20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Оценка результатов выполнения практической работы</w:t>
            </w:r>
          </w:p>
          <w:p w14:paraId="7EDED3EF" w14:textId="77777777" w:rsidR="008C36DD" w:rsidRPr="00D57B0E" w:rsidRDefault="008C36DD" w:rsidP="008C36DD">
            <w:pPr>
              <w:spacing w:after="200" w:line="276" w:lineRule="auto"/>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Экспертное наблюдение за ходом выполнения практической работы</w:t>
            </w:r>
          </w:p>
        </w:tc>
      </w:tr>
    </w:tbl>
    <w:p w14:paraId="44684EDD" w14:textId="77777777" w:rsidR="008C36DD" w:rsidRPr="00D57B0E" w:rsidRDefault="008C36DD"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70A63E03" w14:textId="57E8B09A" w:rsidR="00F607AB" w:rsidRPr="00D57B0E" w:rsidRDefault="008C36DD" w:rsidP="008C36DD">
      <w:pPr>
        <w:spacing w:after="0" w:line="276"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r>
    </w:p>
    <w:p w14:paraId="602BD96E" w14:textId="10FFEA6B" w:rsidR="00F607AB" w:rsidRPr="00D57B0E" w:rsidRDefault="00F607AB" w:rsidP="00F607AB">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2.8</w:t>
      </w:r>
    </w:p>
    <w:p w14:paraId="0D413538" w14:textId="77777777" w:rsidR="00F607AB" w:rsidRPr="00D57B0E" w:rsidRDefault="00F607AB" w:rsidP="00F607AB">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19A35A2C" w14:textId="77777777" w:rsidR="00F607AB" w:rsidRPr="00D57B0E" w:rsidRDefault="00F607AB" w:rsidP="00F607AB">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049EF3A2"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176B66FD"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01B4AD98"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7113E7DB"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2039FE66"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2D4431C8"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419B1296"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624D383E"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1301C7BE" w14:textId="7E121698"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16F9C580" w14:textId="616140D9"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6B01B29A" w14:textId="6F995CF3"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698FC505"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4ED8F871"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193D3DE2"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8"/>
          <w:szCs w:val="28"/>
          <w:lang w:eastAsia="ru-RU"/>
        </w:rPr>
      </w:pPr>
    </w:p>
    <w:p w14:paraId="40F83B7E" w14:textId="2C959746" w:rsidR="00F607AB" w:rsidRPr="00D57B0E" w:rsidRDefault="00F607AB" w:rsidP="00F607AB">
      <w:pPr>
        <w:spacing w:after="0" w:line="240" w:lineRule="auto"/>
        <w:jc w:val="center"/>
        <w:rPr>
          <w:rFonts w:ascii="Times New Roman" w:eastAsia="Times New Roman" w:hAnsi="Times New Roman" w:cs="Times New Roman"/>
          <w:b/>
          <w:caps/>
          <w:color w:val="000000" w:themeColor="text1"/>
          <w:sz w:val="28"/>
          <w:szCs w:val="28"/>
          <w:lang w:eastAsia="ru-RU"/>
        </w:rPr>
      </w:pPr>
      <w:r w:rsidRPr="00D57B0E">
        <w:rPr>
          <w:rFonts w:ascii="Times New Roman" w:eastAsia="Times New Roman" w:hAnsi="Times New Roman" w:cs="Times New Roman"/>
          <w:b/>
          <w:bCs/>
          <w:color w:val="000000" w:themeColor="text1"/>
          <w:sz w:val="28"/>
          <w:szCs w:val="28"/>
          <w:lang w:eastAsia="ru-RU"/>
        </w:rPr>
        <w:t>ПРИМЕРНАЯ АДАПТРОВАННАЯ РАБОЧАЯ ПРОГРАММА УЧЕБНОЙ ДИСЦИПЛИНЫ</w:t>
      </w:r>
    </w:p>
    <w:p w14:paraId="0E0F229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u w:val="single"/>
          <w:lang w:eastAsia="ru-RU"/>
        </w:rPr>
      </w:pPr>
    </w:p>
    <w:p w14:paraId="75AF08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ОП.03 Технологии компьютерных сетей</w:t>
      </w:r>
    </w:p>
    <w:p w14:paraId="56E7A8D7"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1045332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49C6FF2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7236912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326B117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5089874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4716829C"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459D64C7"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422FF26C"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4473E1B1"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2CA60F9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00845F80" w14:textId="7BF9CCFA"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eastAsia="Times New Roman" w:hAnsi="Times New Roman" w:cs="Times New Roman"/>
          <w:color w:val="000000" w:themeColor="text1"/>
          <w:sz w:val="28"/>
          <w:szCs w:val="28"/>
          <w:lang w:eastAsia="ru-RU"/>
        </w:rPr>
      </w:pPr>
    </w:p>
    <w:p w14:paraId="077A5666"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8"/>
          <w:szCs w:val="28"/>
          <w:lang w:eastAsia="ru-RU"/>
        </w:rPr>
      </w:pPr>
    </w:p>
    <w:p w14:paraId="5133BD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color w:val="000000" w:themeColor="text1"/>
          <w:sz w:val="28"/>
          <w:szCs w:val="28"/>
          <w:lang w:eastAsia="ru-RU"/>
        </w:rPr>
      </w:pPr>
      <w:r w:rsidRPr="00D57B0E">
        <w:rPr>
          <w:rFonts w:ascii="Times New Roman" w:eastAsia="Times New Roman" w:hAnsi="Times New Roman" w:cs="Times New Roman"/>
          <w:bCs/>
          <w:color w:val="000000" w:themeColor="text1"/>
          <w:sz w:val="28"/>
          <w:szCs w:val="28"/>
          <w:lang w:eastAsia="ru-RU"/>
        </w:rPr>
        <w:t>2022</w:t>
      </w:r>
    </w:p>
    <w:p w14:paraId="48EA66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color w:val="000000" w:themeColor="text1"/>
          <w:sz w:val="28"/>
          <w:szCs w:val="28"/>
          <w:lang w:eastAsia="ru-RU"/>
        </w:rPr>
      </w:pPr>
    </w:p>
    <w:p w14:paraId="63760CC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tbl>
      <w:tblPr>
        <w:tblW w:w="0" w:type="auto"/>
        <w:tblInd w:w="-108" w:type="dxa"/>
        <w:tblLayout w:type="fixed"/>
        <w:tblCellMar>
          <w:left w:w="0" w:type="dxa"/>
          <w:right w:w="0" w:type="dxa"/>
        </w:tblCellMar>
        <w:tblLook w:val="04A0" w:firstRow="1" w:lastRow="0" w:firstColumn="1" w:lastColumn="0" w:noHBand="0" w:noVBand="1"/>
      </w:tblPr>
      <w:tblGrid>
        <w:gridCol w:w="108"/>
        <w:gridCol w:w="200"/>
        <w:gridCol w:w="7360"/>
        <w:gridCol w:w="1800"/>
        <w:gridCol w:w="103"/>
        <w:gridCol w:w="597"/>
      </w:tblGrid>
      <w:tr w:rsidR="00F607AB" w:rsidRPr="00D57B0E" w14:paraId="2715181A" w14:textId="77777777" w:rsidTr="00F607AB">
        <w:trPr>
          <w:gridBefore w:val="1"/>
          <w:wBefore w:w="108" w:type="dxa"/>
          <w:trHeight w:val="276"/>
        </w:trPr>
        <w:tc>
          <w:tcPr>
            <w:tcW w:w="200" w:type="dxa"/>
            <w:vAlign w:val="bottom"/>
          </w:tcPr>
          <w:p w14:paraId="42D50D61"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9160" w:type="dxa"/>
            <w:gridSpan w:val="2"/>
            <w:vAlign w:val="bottom"/>
          </w:tcPr>
          <w:p w14:paraId="026F08FA" w14:textId="77777777" w:rsidR="00F607AB" w:rsidRPr="00D57B0E" w:rsidRDefault="00F607AB" w:rsidP="00F607AB">
            <w:pPr>
              <w:spacing w:after="0" w:line="240" w:lineRule="auto"/>
              <w:ind w:left="4000"/>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w:t>
            </w:r>
          </w:p>
          <w:p w14:paraId="78B7FDEA" w14:textId="7326B4D0" w:rsidR="00F607AB" w:rsidRPr="00D57B0E" w:rsidRDefault="00F607AB" w:rsidP="00F607AB">
            <w:pPr>
              <w:spacing w:after="0" w:line="240" w:lineRule="auto"/>
              <w:ind w:left="4000"/>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                                                                  </w:t>
            </w:r>
            <w:r w:rsidRPr="00D57B0E">
              <w:rPr>
                <w:rFonts w:ascii="Times New Roman" w:eastAsia="Times New Roman" w:hAnsi="Times New Roman" w:cs="Times New Roman"/>
                <w:b/>
                <w:bCs/>
                <w:i/>
                <w:color w:val="000000" w:themeColor="text1"/>
                <w:sz w:val="24"/>
                <w:szCs w:val="24"/>
                <w:lang w:eastAsia="ru-RU"/>
              </w:rPr>
              <w:t xml:space="preserve">  </w:t>
            </w:r>
          </w:p>
          <w:p w14:paraId="4594E276" w14:textId="77777777" w:rsidR="00F607AB" w:rsidRPr="00D57B0E" w:rsidRDefault="00F607AB" w:rsidP="00F607AB">
            <w:pPr>
              <w:spacing w:after="0" w:line="240" w:lineRule="auto"/>
              <w:ind w:left="4000"/>
              <w:rPr>
                <w:rFonts w:ascii="Times New Roman" w:eastAsia="Times New Roman" w:hAnsi="Times New Roman" w:cs="Times New Roman"/>
                <w:color w:val="000000" w:themeColor="text1"/>
                <w:sz w:val="20"/>
                <w:szCs w:val="20"/>
                <w:lang w:eastAsia="ru-RU"/>
              </w:rPr>
            </w:pPr>
          </w:p>
        </w:tc>
        <w:tc>
          <w:tcPr>
            <w:tcW w:w="700" w:type="dxa"/>
            <w:gridSpan w:val="2"/>
            <w:vAlign w:val="bottom"/>
          </w:tcPr>
          <w:p w14:paraId="7BC09B5C"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r>
      <w:tr w:rsidR="00F607AB" w:rsidRPr="00D57B0E" w14:paraId="499D8575" w14:textId="77777777" w:rsidTr="00F607AB">
        <w:tblPrEx>
          <w:tblCellMar>
            <w:left w:w="108" w:type="dxa"/>
            <w:right w:w="108" w:type="dxa"/>
          </w:tblCellMar>
          <w:tblLook w:val="01E0" w:firstRow="1" w:lastRow="1" w:firstColumn="1" w:lastColumn="1" w:noHBand="0" w:noVBand="0"/>
        </w:tblPrEx>
        <w:trPr>
          <w:gridAfter w:val="1"/>
          <w:wAfter w:w="597" w:type="dxa"/>
        </w:trPr>
        <w:tc>
          <w:tcPr>
            <w:tcW w:w="7668" w:type="dxa"/>
            <w:gridSpan w:val="3"/>
            <w:shd w:val="clear" w:color="auto" w:fill="auto"/>
          </w:tcPr>
          <w:p w14:paraId="6F4A64B3" w14:textId="5E26FB5D" w:rsidR="00F607AB" w:rsidRPr="00D57B0E" w:rsidRDefault="00F607AB" w:rsidP="00D16B93">
            <w:pPr>
              <w:numPr>
                <w:ilvl w:val="0"/>
                <w:numId w:val="95"/>
              </w:numPr>
              <w:spacing w:after="0" w:line="360" w:lineRule="auto"/>
              <w:contextualSpacing/>
              <w:rPr>
                <w:rFonts w:ascii="Times New Roman" w:eastAsia="Times New Roman" w:hAnsi="Times New Roman" w:cs="Times New Roman"/>
                <w:color w:val="000000" w:themeColor="text1"/>
                <w:lang w:eastAsia="ru-RU"/>
              </w:rPr>
            </w:pPr>
            <w:r w:rsidRPr="00D57B0E">
              <w:rPr>
                <w:rFonts w:ascii="Times New Roman" w:eastAsia="Times New Roman" w:hAnsi="Times New Roman" w:cs="Times New Roman"/>
                <w:b/>
                <w:caps/>
                <w:color w:val="000000" w:themeColor="text1"/>
                <w:lang w:eastAsia="ru-RU"/>
              </w:rPr>
              <w:t xml:space="preserve">ОБЩАЯ ХАРАКТЕРИСТИКА ПРИМЕРНОЙ адаптированной РАБОЧЕЙ ПРОГРАММЫ УЧЕБНОЙ ДИСЦИПЛИНЫ </w:t>
            </w:r>
          </w:p>
        </w:tc>
        <w:tc>
          <w:tcPr>
            <w:tcW w:w="1903" w:type="dxa"/>
            <w:gridSpan w:val="2"/>
            <w:shd w:val="clear" w:color="auto" w:fill="auto"/>
          </w:tcPr>
          <w:p w14:paraId="14061D44" w14:textId="76FE7D94"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011886D0" w14:textId="77777777" w:rsidTr="00F607AB">
        <w:tblPrEx>
          <w:tblCellMar>
            <w:left w:w="108" w:type="dxa"/>
            <w:right w:w="108" w:type="dxa"/>
          </w:tblCellMar>
          <w:tblLook w:val="01E0" w:firstRow="1" w:lastRow="1" w:firstColumn="1" w:lastColumn="1" w:noHBand="0" w:noVBand="0"/>
        </w:tblPrEx>
        <w:trPr>
          <w:gridAfter w:val="1"/>
          <w:wAfter w:w="597" w:type="dxa"/>
        </w:trPr>
        <w:tc>
          <w:tcPr>
            <w:tcW w:w="7668" w:type="dxa"/>
            <w:gridSpan w:val="3"/>
            <w:shd w:val="clear" w:color="auto" w:fill="auto"/>
          </w:tcPr>
          <w:p w14:paraId="3B15A57B" w14:textId="77777777" w:rsidR="00F607AB" w:rsidRPr="00D57B0E" w:rsidRDefault="00F607AB" w:rsidP="00D16B93">
            <w:pPr>
              <w:keepNext/>
              <w:numPr>
                <w:ilvl w:val="0"/>
                <w:numId w:val="95"/>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59" w:name="_Toc120779620"/>
            <w:r w:rsidRPr="00D57B0E">
              <w:rPr>
                <w:rFonts w:ascii="Times New Roman" w:eastAsia="Times New Roman" w:hAnsi="Times New Roman" w:cs="Times New Roman"/>
                <w:b/>
                <w:caps/>
                <w:color w:val="000000" w:themeColor="text1"/>
                <w:sz w:val="24"/>
                <w:szCs w:val="24"/>
                <w:lang w:eastAsia="ru-RU"/>
              </w:rPr>
              <w:t>СТРУКТУРА и ПРИМЕРНОЕ содержание УЧЕБНОЙ ДИСЦИПЛИНЫ</w:t>
            </w:r>
            <w:bookmarkEnd w:id="59"/>
          </w:p>
          <w:p w14:paraId="487A4091"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gridSpan w:val="2"/>
            <w:shd w:val="clear" w:color="auto" w:fill="auto"/>
          </w:tcPr>
          <w:p w14:paraId="150BCF33" w14:textId="6DCF330D"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6C755109" w14:textId="77777777" w:rsidTr="00F607AB">
        <w:tblPrEx>
          <w:tblCellMar>
            <w:left w:w="108" w:type="dxa"/>
            <w:right w:w="108" w:type="dxa"/>
          </w:tblCellMar>
          <w:tblLook w:val="01E0" w:firstRow="1" w:lastRow="1" w:firstColumn="1" w:lastColumn="1" w:noHBand="0" w:noVBand="0"/>
        </w:tblPrEx>
        <w:trPr>
          <w:gridAfter w:val="1"/>
          <w:wAfter w:w="597" w:type="dxa"/>
          <w:trHeight w:val="670"/>
        </w:trPr>
        <w:tc>
          <w:tcPr>
            <w:tcW w:w="7668" w:type="dxa"/>
            <w:gridSpan w:val="3"/>
            <w:shd w:val="clear" w:color="auto" w:fill="auto"/>
          </w:tcPr>
          <w:p w14:paraId="24F87E48" w14:textId="77777777" w:rsidR="00F607AB" w:rsidRPr="00D57B0E" w:rsidRDefault="00F607AB" w:rsidP="00D16B93">
            <w:pPr>
              <w:keepNext/>
              <w:numPr>
                <w:ilvl w:val="0"/>
                <w:numId w:val="95"/>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60" w:name="_Toc120779621"/>
            <w:r w:rsidRPr="00D57B0E">
              <w:rPr>
                <w:rFonts w:ascii="Times New Roman" w:eastAsia="Times New Roman" w:hAnsi="Times New Roman" w:cs="Times New Roman"/>
                <w:b/>
                <w:caps/>
                <w:color w:val="000000" w:themeColor="text1"/>
                <w:sz w:val="24"/>
                <w:szCs w:val="24"/>
                <w:lang w:eastAsia="ru-RU"/>
              </w:rPr>
              <w:t>условия реализации РАБОЧЕЙ программы учебной дисциплины</w:t>
            </w:r>
            <w:bookmarkEnd w:id="60"/>
          </w:p>
          <w:p w14:paraId="6C1143C8" w14:textId="77777777" w:rsidR="00F607AB" w:rsidRPr="00D57B0E" w:rsidRDefault="00F607AB" w:rsidP="00F607AB">
            <w:pPr>
              <w:keepNext/>
              <w:tabs>
                <w:tab w:val="num" w:pos="0"/>
              </w:tabs>
              <w:autoSpaceDE w:val="0"/>
              <w:autoSpaceDN w:val="0"/>
              <w:spacing w:after="0" w:line="360" w:lineRule="auto"/>
              <w:ind w:left="284" w:firstLine="284"/>
              <w:jc w:val="both"/>
              <w:outlineLvl w:val="0"/>
              <w:rPr>
                <w:rFonts w:ascii="Times New Roman" w:eastAsia="Times New Roman" w:hAnsi="Times New Roman" w:cs="Times New Roman"/>
                <w:b/>
                <w:caps/>
                <w:color w:val="000000" w:themeColor="text1"/>
                <w:sz w:val="24"/>
                <w:szCs w:val="24"/>
                <w:lang w:eastAsia="ru-RU"/>
              </w:rPr>
            </w:pPr>
          </w:p>
        </w:tc>
        <w:tc>
          <w:tcPr>
            <w:tcW w:w="1903" w:type="dxa"/>
            <w:gridSpan w:val="2"/>
            <w:shd w:val="clear" w:color="auto" w:fill="auto"/>
          </w:tcPr>
          <w:p w14:paraId="6D623AC4" w14:textId="1A88874A"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5000E729" w14:textId="77777777" w:rsidTr="00F607AB">
        <w:tblPrEx>
          <w:tblCellMar>
            <w:left w:w="108" w:type="dxa"/>
            <w:right w:w="108" w:type="dxa"/>
          </w:tblCellMar>
          <w:tblLook w:val="01E0" w:firstRow="1" w:lastRow="1" w:firstColumn="1" w:lastColumn="1" w:noHBand="0" w:noVBand="0"/>
        </w:tblPrEx>
        <w:trPr>
          <w:gridAfter w:val="1"/>
          <w:wAfter w:w="597" w:type="dxa"/>
        </w:trPr>
        <w:tc>
          <w:tcPr>
            <w:tcW w:w="7668" w:type="dxa"/>
            <w:gridSpan w:val="3"/>
            <w:shd w:val="clear" w:color="auto" w:fill="auto"/>
          </w:tcPr>
          <w:p w14:paraId="6BB2AC65" w14:textId="77777777" w:rsidR="00F607AB" w:rsidRPr="00D57B0E" w:rsidRDefault="00F607AB" w:rsidP="00D16B93">
            <w:pPr>
              <w:keepNext/>
              <w:numPr>
                <w:ilvl w:val="0"/>
                <w:numId w:val="95"/>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61" w:name="_Toc120779622"/>
            <w:r w:rsidRPr="00D57B0E">
              <w:rPr>
                <w:rFonts w:ascii="Times New Roman" w:eastAsia="Times New Roman" w:hAnsi="Times New Roman" w:cs="Times New Roman"/>
                <w:b/>
                <w:caps/>
                <w:color w:val="000000" w:themeColor="text1"/>
                <w:sz w:val="24"/>
                <w:szCs w:val="24"/>
                <w:lang w:eastAsia="ru-RU"/>
              </w:rPr>
              <w:t>Контроль и оценка результатов Освоения учебной дисциплины</w:t>
            </w:r>
            <w:bookmarkEnd w:id="61"/>
          </w:p>
          <w:p w14:paraId="408C8EB6"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gridSpan w:val="2"/>
            <w:shd w:val="clear" w:color="auto" w:fill="auto"/>
          </w:tcPr>
          <w:p w14:paraId="6B4BA4DF" w14:textId="400130FF"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bl>
    <w:p w14:paraId="4DB0FC5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19CC82E6"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55C6725E"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391E5E8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5D1E68B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72A338D9"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7AC8C1E8"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02C3E2D6"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2FE1E178"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07937524"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3F01A79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3D863613"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60D54CEB"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71F4C14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55A81FA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2DD2451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76B283BC"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3974BC75"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4E6EA36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057F8A8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08F203E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478DA5B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201B38AC"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4F59D42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442BF84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65E103D9"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045D9B4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161B183D"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287D9209"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74582DB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75DFE75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29BB6859"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159EF38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43F307E3" w14:textId="2FB1F5AE"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5D8275E4"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70F1914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rsidSect="00F607AB">
          <w:pgSz w:w="11900" w:h="16838"/>
          <w:pgMar w:top="1127" w:right="566" w:bottom="709" w:left="1140" w:header="0" w:footer="0" w:gutter="0"/>
          <w:cols w:space="720" w:equalWidth="0">
            <w:col w:w="10200" w:space="0"/>
          </w:cols>
        </w:sectPr>
      </w:pPr>
    </w:p>
    <w:p w14:paraId="7E5F4EBE" w14:textId="77777777" w:rsidR="00F607AB" w:rsidRPr="00D57B0E" w:rsidRDefault="00F607AB" w:rsidP="00D16B93">
      <w:pPr>
        <w:numPr>
          <w:ilvl w:val="0"/>
          <w:numId w:val="130"/>
        </w:num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ОБЩАЯ ХАРАКТЕРИСТИКА ПРИМЕРНОЙ РАБОЧЕЙ ПРОГРАММЫ УЧЕБНОЙ ДИСЦИПЛИНЫ</w:t>
      </w:r>
    </w:p>
    <w:p w14:paraId="295CDC44" w14:textId="77777777" w:rsidR="00F607AB" w:rsidRPr="00D57B0E" w:rsidRDefault="00F607AB" w:rsidP="00F607AB">
      <w:pPr>
        <w:tabs>
          <w:tab w:val="left" w:pos="10348"/>
        </w:tabs>
        <w:spacing w:after="0" w:line="385" w:lineRule="auto"/>
        <w:ind w:right="26"/>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ОП.03 Технологии организации компьютерных сетей</w:t>
      </w:r>
    </w:p>
    <w:p w14:paraId="6A7ADF50" w14:textId="77777777" w:rsidR="00F607AB" w:rsidRPr="00D57B0E" w:rsidRDefault="00F607AB" w:rsidP="00F607AB">
      <w:pPr>
        <w:spacing w:after="0" w:line="169" w:lineRule="exact"/>
        <w:jc w:val="center"/>
        <w:rPr>
          <w:rFonts w:ascii="Times New Roman" w:eastAsia="Times New Roman" w:hAnsi="Times New Roman" w:cs="Times New Roman"/>
          <w:color w:val="000000" w:themeColor="text1"/>
          <w:sz w:val="24"/>
          <w:szCs w:val="24"/>
          <w:lang w:eastAsia="ru-RU"/>
        </w:rPr>
      </w:pPr>
    </w:p>
    <w:p w14:paraId="06D5EC43" w14:textId="34B43315" w:rsidR="00F607AB" w:rsidRPr="00D57B0E" w:rsidRDefault="00F607AB" w:rsidP="009D0E84">
      <w:pPr>
        <w:spacing w:after="0" w:line="240" w:lineRule="auto"/>
        <w:ind w:left="720"/>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1.1. Место дисциплины в структуре основной профессиональной образовательной программы: </w:t>
      </w:r>
      <w:r w:rsidRPr="00D57B0E">
        <w:rPr>
          <w:rFonts w:ascii="Times New Roman" w:eastAsia="Times New Roman" w:hAnsi="Times New Roman" w:cs="Times New Roman"/>
          <w:color w:val="000000" w:themeColor="text1"/>
          <w:sz w:val="24"/>
          <w:szCs w:val="24"/>
          <w:lang w:eastAsia="ru-RU"/>
        </w:rPr>
        <w:t>дисциплина входит в вариативную общеп</w:t>
      </w:r>
      <w:r w:rsidR="009D0E84" w:rsidRPr="00D57B0E">
        <w:rPr>
          <w:rFonts w:ascii="Times New Roman" w:eastAsia="Times New Roman" w:hAnsi="Times New Roman" w:cs="Times New Roman"/>
          <w:color w:val="000000" w:themeColor="text1"/>
          <w:sz w:val="24"/>
          <w:szCs w:val="24"/>
          <w:lang w:eastAsia="ru-RU"/>
        </w:rPr>
        <w:t>рофессионального учебного цикла в соответствии с ФГОС СПО по профессии.</w:t>
      </w:r>
    </w:p>
    <w:p w14:paraId="57D584E7" w14:textId="77777777" w:rsidR="00F607AB" w:rsidRPr="00D57B0E" w:rsidRDefault="00F607AB" w:rsidP="00F607AB">
      <w:pPr>
        <w:spacing w:after="0" w:line="294" w:lineRule="exact"/>
        <w:rPr>
          <w:rFonts w:ascii="Times New Roman" w:eastAsia="Times New Roman" w:hAnsi="Times New Roman" w:cs="Times New Roman"/>
          <w:color w:val="000000" w:themeColor="text1"/>
          <w:sz w:val="24"/>
          <w:szCs w:val="24"/>
          <w:lang w:eastAsia="ru-RU"/>
        </w:rPr>
      </w:pPr>
    </w:p>
    <w:p w14:paraId="35588575" w14:textId="77777777" w:rsidR="00F607AB" w:rsidRPr="00D57B0E" w:rsidRDefault="00F607AB" w:rsidP="00F607AB">
      <w:pPr>
        <w:spacing w:after="0" w:line="234" w:lineRule="auto"/>
        <w:ind w:firstLine="720"/>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1.2. Цели и планируемые результаты освоения учебной дисциплины</w:t>
      </w:r>
    </w:p>
    <w:p w14:paraId="2004B6CB" w14:textId="77777777" w:rsidR="00F607AB" w:rsidRPr="00D57B0E" w:rsidRDefault="00F607AB" w:rsidP="00F607AB">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p w14:paraId="6FE542B0" w14:textId="77777777" w:rsidR="00F607AB" w:rsidRPr="00D57B0E" w:rsidRDefault="00F607AB" w:rsidP="00F607AB">
      <w:pPr>
        <w:spacing w:after="0" w:line="234" w:lineRule="auto"/>
        <w:ind w:firstLine="720"/>
        <w:jc w:val="both"/>
        <w:rPr>
          <w:rFonts w:ascii="Times New Roman" w:eastAsia="Times New Roman" w:hAnsi="Times New Roman" w:cs="Times New Roman"/>
          <w:b/>
          <w:bCs/>
          <w:color w:val="000000" w:themeColor="text1"/>
          <w:sz w:val="24"/>
          <w:szCs w:val="24"/>
          <w:lang w:eastAsia="ru-RU"/>
        </w:rPr>
      </w:pPr>
    </w:p>
    <w:tbl>
      <w:tblPr>
        <w:tblW w:w="9248" w:type="dxa"/>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24"/>
        <w:gridCol w:w="3895"/>
      </w:tblGrid>
      <w:tr w:rsidR="00F607AB" w:rsidRPr="00D57B0E" w14:paraId="0BBEE327" w14:textId="77777777" w:rsidTr="009D0E84">
        <w:trPr>
          <w:trHeight w:val="649"/>
        </w:trPr>
        <w:tc>
          <w:tcPr>
            <w:tcW w:w="1129" w:type="dxa"/>
            <w:tcBorders>
              <w:bottom w:val="single" w:sz="4" w:space="0" w:color="auto"/>
            </w:tcBorders>
            <w:hideMark/>
          </w:tcPr>
          <w:p w14:paraId="493C5BF0"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2B9FE5B9"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4224" w:type="dxa"/>
            <w:hideMark/>
          </w:tcPr>
          <w:p w14:paraId="303CB463"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895" w:type="dxa"/>
            <w:hideMark/>
          </w:tcPr>
          <w:p w14:paraId="23E10D10"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F607AB" w:rsidRPr="00D57B0E" w14:paraId="3F1FAF95" w14:textId="77777777" w:rsidTr="009D0E84">
        <w:trPr>
          <w:trHeight w:val="212"/>
        </w:trPr>
        <w:tc>
          <w:tcPr>
            <w:tcW w:w="1129" w:type="dxa"/>
            <w:tcBorders>
              <w:bottom w:val="single" w:sz="4" w:space="0" w:color="auto"/>
            </w:tcBorders>
          </w:tcPr>
          <w:p w14:paraId="351CF575"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01; ОК 02; ОК 03; ОК 04; ОК 05; ОК 06; ОК 07;</w:t>
            </w:r>
          </w:p>
          <w:p w14:paraId="33015C60"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08;</w:t>
            </w:r>
          </w:p>
          <w:p w14:paraId="5641A4AB"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09</w:t>
            </w:r>
          </w:p>
          <w:p w14:paraId="2F570D23"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p>
        </w:tc>
        <w:tc>
          <w:tcPr>
            <w:tcW w:w="4224" w:type="dxa"/>
          </w:tcPr>
          <w:p w14:paraId="399FC976"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организовывать и конфигурировать компьютерные сети; строить и анализировать модели компьютерных сетей; эффективно использовать аппаратные и программные компоненты компьютерных сетей при решении различных задач; выполнять схемы и чертежи по специальности с использованием прикладных программных средств;</w:t>
            </w:r>
          </w:p>
          <w:p w14:paraId="4200943A"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работать с протоколами разных уровней (на примере конкретного стека протоколов:ТСР/IP, IPX/SPX и т.д.);</w:t>
            </w:r>
          </w:p>
          <w:p w14:paraId="2B433F2D"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устанавливать и настраивать параметры протоколов;</w:t>
            </w:r>
          </w:p>
          <w:p w14:paraId="4DDB6D79"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проверять правильность передачи данных;</w:t>
            </w:r>
          </w:p>
          <w:p w14:paraId="7603A9C6"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обнаруживать и устранять ошибки при передаче данных.</w:t>
            </w:r>
          </w:p>
        </w:tc>
        <w:tc>
          <w:tcPr>
            <w:tcW w:w="3895" w:type="dxa"/>
          </w:tcPr>
          <w:p w14:paraId="05950393" w14:textId="77777777" w:rsidR="00F607AB" w:rsidRPr="00D57B0E" w:rsidRDefault="00F607AB" w:rsidP="00F607AB">
            <w:pPr>
              <w:tabs>
                <w:tab w:val="left" w:pos="1080"/>
              </w:tabs>
              <w:spacing w:after="0" w:line="233" w:lineRule="auto"/>
              <w:ind w:left="452" w:hanging="142"/>
              <w:rPr>
                <w:rFonts w:ascii="Times New Roman" w:eastAsia="Symbol"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основные  понятия  компьютерных  сетей:  типы,  топологии,  методы  доступа  к  среде</w:t>
            </w:r>
          </w:p>
          <w:p w14:paraId="40B6CE95" w14:textId="77777777" w:rsidR="00F607AB" w:rsidRPr="00D57B0E" w:rsidRDefault="00F607AB" w:rsidP="00F607AB">
            <w:pPr>
              <w:spacing w:after="0" w:line="11" w:lineRule="exact"/>
              <w:ind w:left="452" w:hanging="142"/>
              <w:rPr>
                <w:rFonts w:ascii="Times New Roman" w:eastAsia="Symbol" w:hAnsi="Times New Roman" w:cs="Times New Roman"/>
                <w:color w:val="000000" w:themeColor="text1"/>
                <w:sz w:val="24"/>
                <w:szCs w:val="24"/>
                <w:lang w:eastAsia="ru-RU"/>
              </w:rPr>
            </w:pPr>
          </w:p>
          <w:p w14:paraId="401FFC1A" w14:textId="77777777" w:rsidR="00F607AB" w:rsidRPr="00D57B0E" w:rsidRDefault="00F607AB" w:rsidP="00F607AB">
            <w:pPr>
              <w:spacing w:after="0" w:line="231" w:lineRule="auto"/>
              <w:ind w:left="452" w:hanging="142"/>
              <w:rPr>
                <w:rFonts w:ascii="Times New Roman" w:eastAsia="Symbol"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передачи;</w:t>
            </w:r>
          </w:p>
          <w:p w14:paraId="26174059" w14:textId="77777777" w:rsidR="00F607AB" w:rsidRPr="00D57B0E" w:rsidRDefault="00F607AB" w:rsidP="00F607AB">
            <w:pPr>
              <w:tabs>
                <w:tab w:val="left" w:pos="1080"/>
              </w:tabs>
              <w:spacing w:after="0" w:line="233" w:lineRule="auto"/>
              <w:ind w:left="452" w:hanging="142"/>
              <w:rPr>
                <w:rFonts w:ascii="Times New Roman" w:eastAsia="Symbol"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аппаратные компоненты компьютерных сетей;</w:t>
            </w:r>
          </w:p>
          <w:p w14:paraId="650C5412" w14:textId="77777777" w:rsidR="00F607AB" w:rsidRPr="00D57B0E" w:rsidRDefault="00F607AB" w:rsidP="00F607AB">
            <w:pPr>
              <w:spacing w:after="0" w:line="10" w:lineRule="exact"/>
              <w:ind w:left="452" w:hanging="142"/>
              <w:rPr>
                <w:rFonts w:ascii="Times New Roman" w:eastAsia="Symbol" w:hAnsi="Times New Roman" w:cs="Times New Roman"/>
                <w:color w:val="000000" w:themeColor="text1"/>
                <w:sz w:val="24"/>
                <w:szCs w:val="24"/>
                <w:lang w:eastAsia="ru-RU"/>
              </w:rPr>
            </w:pPr>
          </w:p>
          <w:p w14:paraId="25022A28" w14:textId="77777777" w:rsidR="00F607AB" w:rsidRPr="00D57B0E" w:rsidRDefault="00F607AB" w:rsidP="00F607AB">
            <w:pPr>
              <w:tabs>
                <w:tab w:val="left" w:pos="1080"/>
              </w:tabs>
              <w:spacing w:after="0" w:line="226" w:lineRule="auto"/>
              <w:ind w:left="452" w:hanging="142"/>
              <w:rPr>
                <w:rFonts w:ascii="Times New Roman" w:eastAsia="Symbol"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принципы пакетной передачи данных;</w:t>
            </w:r>
          </w:p>
          <w:p w14:paraId="5F17FE6C" w14:textId="77777777" w:rsidR="00F607AB" w:rsidRPr="00D57B0E" w:rsidRDefault="00F607AB" w:rsidP="00F607AB">
            <w:pPr>
              <w:spacing w:after="0" w:line="10" w:lineRule="exact"/>
              <w:ind w:left="452" w:hanging="142"/>
              <w:rPr>
                <w:rFonts w:ascii="Times New Roman" w:eastAsia="Symbol" w:hAnsi="Times New Roman" w:cs="Times New Roman"/>
                <w:color w:val="000000" w:themeColor="text1"/>
                <w:sz w:val="24"/>
                <w:szCs w:val="24"/>
                <w:lang w:eastAsia="ru-RU"/>
              </w:rPr>
            </w:pPr>
          </w:p>
          <w:p w14:paraId="3688506C" w14:textId="77777777" w:rsidR="00F607AB" w:rsidRPr="00D57B0E" w:rsidRDefault="00F607AB" w:rsidP="00F607AB">
            <w:pPr>
              <w:tabs>
                <w:tab w:val="left" w:pos="1080"/>
              </w:tabs>
              <w:spacing w:after="0" w:line="226" w:lineRule="auto"/>
              <w:ind w:left="452" w:hanging="142"/>
              <w:rPr>
                <w:rFonts w:ascii="Times New Roman" w:eastAsia="Symbol"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понятие сетевой модели;</w:t>
            </w:r>
          </w:p>
          <w:p w14:paraId="26821B40" w14:textId="77777777" w:rsidR="00F607AB" w:rsidRPr="00D57B0E" w:rsidRDefault="00F607AB" w:rsidP="00F607AB">
            <w:pPr>
              <w:spacing w:after="0" w:line="10" w:lineRule="exact"/>
              <w:ind w:left="452" w:hanging="142"/>
              <w:rPr>
                <w:rFonts w:ascii="Times New Roman" w:eastAsia="Symbol" w:hAnsi="Times New Roman" w:cs="Times New Roman"/>
                <w:color w:val="000000" w:themeColor="text1"/>
                <w:sz w:val="24"/>
                <w:szCs w:val="24"/>
                <w:lang w:eastAsia="ru-RU"/>
              </w:rPr>
            </w:pPr>
          </w:p>
          <w:p w14:paraId="685C1BD2" w14:textId="77777777" w:rsidR="00F607AB" w:rsidRPr="00D57B0E" w:rsidRDefault="00F607AB" w:rsidP="00F607AB">
            <w:pPr>
              <w:tabs>
                <w:tab w:val="left" w:pos="1080"/>
              </w:tabs>
              <w:spacing w:after="0" w:line="226" w:lineRule="auto"/>
              <w:ind w:left="452" w:hanging="142"/>
              <w:rPr>
                <w:rFonts w:ascii="Times New Roman" w:eastAsia="Symbol"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сетевая модель OSI и другие сетевые модели;</w:t>
            </w:r>
          </w:p>
          <w:p w14:paraId="30A4429F" w14:textId="77777777" w:rsidR="00F607AB" w:rsidRPr="00D57B0E" w:rsidRDefault="00F607AB" w:rsidP="00F607AB">
            <w:pPr>
              <w:spacing w:after="0" w:line="70" w:lineRule="exact"/>
              <w:ind w:left="452" w:hanging="142"/>
              <w:rPr>
                <w:rFonts w:ascii="Times New Roman" w:eastAsia="Symbol" w:hAnsi="Times New Roman" w:cs="Times New Roman"/>
                <w:color w:val="000000" w:themeColor="text1"/>
                <w:sz w:val="24"/>
                <w:szCs w:val="24"/>
                <w:lang w:eastAsia="ru-RU"/>
              </w:rPr>
            </w:pPr>
          </w:p>
          <w:p w14:paraId="289CA6DA" w14:textId="77777777" w:rsidR="00F607AB" w:rsidRPr="00D57B0E" w:rsidRDefault="00F607AB" w:rsidP="00F607AB">
            <w:pPr>
              <w:tabs>
                <w:tab w:val="left" w:pos="1080"/>
              </w:tabs>
              <w:spacing w:after="0" w:line="209" w:lineRule="auto"/>
              <w:ind w:left="452" w:right="180" w:hanging="142"/>
              <w:rPr>
                <w:rFonts w:ascii="Times New Roman" w:eastAsia="Symbol"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протоколы: основные понятия, принципы взаимодействия, различия и особенности распространенных протоколов, установка протоколов в операционных системах;</w:t>
            </w:r>
          </w:p>
          <w:p w14:paraId="1CB9D1EA" w14:textId="77777777" w:rsidR="00F607AB" w:rsidRPr="00D57B0E" w:rsidRDefault="00F607AB" w:rsidP="00F607AB">
            <w:pPr>
              <w:tabs>
                <w:tab w:val="left" w:pos="1080"/>
              </w:tabs>
              <w:spacing w:after="0" w:line="233" w:lineRule="auto"/>
              <w:ind w:left="452" w:hanging="142"/>
              <w:rPr>
                <w:rFonts w:ascii="Times New Roman" w:eastAsia="Symbol"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адресация в сетях, организация межсетевого воздействия.</w:t>
            </w:r>
          </w:p>
          <w:p w14:paraId="1FB6B3E2" w14:textId="77777777" w:rsidR="00F607AB" w:rsidRPr="00D57B0E" w:rsidRDefault="00F607AB" w:rsidP="00F607AB">
            <w:pPr>
              <w:suppressAutoHyphens/>
              <w:spacing w:after="0" w:line="240" w:lineRule="auto"/>
              <w:rPr>
                <w:rFonts w:ascii="Times New Roman" w:eastAsia="Times New Roman" w:hAnsi="Times New Roman" w:cs="Times New Roman"/>
                <w:iCs/>
                <w:color w:val="000000" w:themeColor="text1"/>
                <w:sz w:val="24"/>
                <w:szCs w:val="24"/>
                <w:lang w:eastAsia="ru-RU"/>
              </w:rPr>
            </w:pPr>
          </w:p>
        </w:tc>
      </w:tr>
    </w:tbl>
    <w:p w14:paraId="3D9FAFBC" w14:textId="77777777" w:rsidR="00F607AB" w:rsidRPr="00D57B0E" w:rsidRDefault="00F607AB" w:rsidP="00F607AB">
      <w:pPr>
        <w:spacing w:after="0" w:line="234" w:lineRule="auto"/>
        <w:ind w:firstLine="720"/>
        <w:jc w:val="both"/>
        <w:rPr>
          <w:rFonts w:ascii="Times New Roman" w:eastAsia="Times New Roman" w:hAnsi="Times New Roman" w:cs="Times New Roman"/>
          <w:color w:val="000000" w:themeColor="text1"/>
          <w:sz w:val="24"/>
          <w:szCs w:val="24"/>
          <w:lang w:eastAsia="ru-RU"/>
        </w:rPr>
      </w:pPr>
    </w:p>
    <w:p w14:paraId="32259983" w14:textId="77777777" w:rsidR="00F607AB" w:rsidRPr="00D57B0E" w:rsidRDefault="00F607AB" w:rsidP="00F607AB">
      <w:pPr>
        <w:spacing w:after="0" w:line="9" w:lineRule="exact"/>
        <w:rPr>
          <w:rFonts w:ascii="Times New Roman" w:eastAsia="Times New Roman" w:hAnsi="Times New Roman" w:cs="Times New Roman"/>
          <w:color w:val="000000" w:themeColor="text1"/>
          <w:sz w:val="24"/>
          <w:szCs w:val="24"/>
          <w:lang w:eastAsia="ru-RU"/>
        </w:rPr>
      </w:pPr>
    </w:p>
    <w:p w14:paraId="677F04B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sectPr w:rsidR="00F607AB" w:rsidRPr="00D57B0E">
          <w:type w:val="continuous"/>
          <w:pgSz w:w="11900" w:h="16838"/>
          <w:pgMar w:top="1142" w:right="386" w:bottom="151" w:left="1140" w:header="0" w:footer="0" w:gutter="0"/>
          <w:cols w:space="720" w:equalWidth="0">
            <w:col w:w="10380" w:space="0"/>
          </w:cols>
        </w:sectPr>
      </w:pPr>
    </w:p>
    <w:p w14:paraId="0EE5B1D0" w14:textId="77777777" w:rsidR="00F607AB" w:rsidRPr="00D57B0E" w:rsidRDefault="00F607AB" w:rsidP="00D16B93">
      <w:pPr>
        <w:numPr>
          <w:ilvl w:val="0"/>
          <w:numId w:val="96"/>
        </w:numPr>
        <w:tabs>
          <w:tab w:val="left" w:pos="1800"/>
        </w:tabs>
        <w:spacing w:after="0" w:line="240" w:lineRule="auto"/>
        <w:ind w:left="1800" w:hanging="239"/>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СТРУКТУРА И СОДЕРЖАНИЕ УЧЕБНОЙ ДИСЦИПЛИНЫ</w:t>
      </w:r>
    </w:p>
    <w:p w14:paraId="1CE3224D" w14:textId="77777777" w:rsidR="00F607AB" w:rsidRPr="00D57B0E" w:rsidRDefault="00F607AB" w:rsidP="00F607AB">
      <w:pPr>
        <w:spacing w:after="0" w:line="176" w:lineRule="exact"/>
        <w:rPr>
          <w:rFonts w:ascii="Times New Roman" w:eastAsia="Times New Roman" w:hAnsi="Times New Roman" w:cs="Times New Roman"/>
          <w:color w:val="000000" w:themeColor="text1"/>
          <w:sz w:val="20"/>
          <w:szCs w:val="20"/>
          <w:lang w:eastAsia="ru-RU"/>
        </w:rPr>
      </w:pPr>
    </w:p>
    <w:p w14:paraId="50A79E1E" w14:textId="77777777" w:rsidR="00F607AB" w:rsidRPr="00D57B0E" w:rsidRDefault="00F607AB" w:rsidP="00F607AB">
      <w:pPr>
        <w:spacing w:after="0" w:line="240" w:lineRule="auto"/>
        <w:ind w:left="5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2.1. Объем учебной дисциплины и виды учебной работы</w:t>
      </w:r>
    </w:p>
    <w:p w14:paraId="4969BCF0" w14:textId="77777777" w:rsidR="00F607AB" w:rsidRPr="00D57B0E" w:rsidRDefault="00F607AB" w:rsidP="00F607AB">
      <w:pPr>
        <w:spacing w:after="0" w:line="105" w:lineRule="exact"/>
        <w:rPr>
          <w:rFonts w:ascii="Times New Roman" w:eastAsia="Times New Roman" w:hAnsi="Times New Roman" w:cs="Times New Roman"/>
          <w:color w:val="000000" w:themeColor="text1"/>
          <w:sz w:val="20"/>
          <w:szCs w:val="20"/>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8300"/>
        <w:gridCol w:w="1800"/>
      </w:tblGrid>
      <w:tr w:rsidR="00F607AB" w:rsidRPr="00D57B0E" w14:paraId="24E11881" w14:textId="77777777" w:rsidTr="00F607AB">
        <w:trPr>
          <w:trHeight w:val="367"/>
        </w:trPr>
        <w:tc>
          <w:tcPr>
            <w:tcW w:w="8300" w:type="dxa"/>
            <w:tcBorders>
              <w:top w:val="single" w:sz="8" w:space="0" w:color="auto"/>
              <w:left w:val="single" w:sz="8" w:space="0" w:color="auto"/>
              <w:right w:val="single" w:sz="8" w:space="0" w:color="auto"/>
            </w:tcBorders>
            <w:vAlign w:val="bottom"/>
          </w:tcPr>
          <w:p w14:paraId="78822D6F" w14:textId="77777777" w:rsidR="00F607AB" w:rsidRPr="00D57B0E" w:rsidRDefault="00F607AB" w:rsidP="00F607AB">
            <w:pPr>
              <w:spacing w:after="0" w:line="240" w:lineRule="auto"/>
              <w:ind w:left="30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Вид учебной работы</w:t>
            </w:r>
          </w:p>
        </w:tc>
        <w:tc>
          <w:tcPr>
            <w:tcW w:w="1800" w:type="dxa"/>
            <w:tcBorders>
              <w:top w:val="single" w:sz="8" w:space="0" w:color="auto"/>
              <w:right w:val="single" w:sz="8" w:space="0" w:color="auto"/>
            </w:tcBorders>
            <w:vAlign w:val="bottom"/>
          </w:tcPr>
          <w:p w14:paraId="3515EAE5"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Объем часов</w:t>
            </w:r>
          </w:p>
        </w:tc>
      </w:tr>
      <w:tr w:rsidR="00F607AB" w:rsidRPr="00D57B0E" w14:paraId="6FAB8532" w14:textId="77777777" w:rsidTr="00F607AB">
        <w:trPr>
          <w:trHeight w:val="108"/>
        </w:trPr>
        <w:tc>
          <w:tcPr>
            <w:tcW w:w="8300" w:type="dxa"/>
            <w:tcBorders>
              <w:left w:val="single" w:sz="8" w:space="0" w:color="auto"/>
              <w:bottom w:val="single" w:sz="8" w:space="0" w:color="auto"/>
              <w:right w:val="single" w:sz="8" w:space="0" w:color="auto"/>
            </w:tcBorders>
            <w:vAlign w:val="bottom"/>
          </w:tcPr>
          <w:p w14:paraId="6A75C103" w14:textId="77777777" w:rsidR="00F607AB" w:rsidRPr="00D57B0E" w:rsidRDefault="00F607AB" w:rsidP="00F607AB">
            <w:pPr>
              <w:spacing w:after="0" w:line="240" w:lineRule="auto"/>
              <w:rPr>
                <w:rFonts w:ascii="Times New Roman" w:eastAsia="Times New Roman" w:hAnsi="Times New Roman" w:cs="Times New Roman"/>
                <w:color w:val="000000" w:themeColor="text1"/>
                <w:sz w:val="9"/>
                <w:szCs w:val="9"/>
                <w:lang w:eastAsia="ru-RU"/>
              </w:rPr>
            </w:pPr>
          </w:p>
        </w:tc>
        <w:tc>
          <w:tcPr>
            <w:tcW w:w="1800" w:type="dxa"/>
            <w:tcBorders>
              <w:bottom w:val="single" w:sz="8" w:space="0" w:color="auto"/>
              <w:right w:val="single" w:sz="8" w:space="0" w:color="auto"/>
            </w:tcBorders>
            <w:vAlign w:val="bottom"/>
          </w:tcPr>
          <w:p w14:paraId="427A7A1D" w14:textId="77777777" w:rsidR="00F607AB" w:rsidRPr="00D57B0E" w:rsidRDefault="00F607AB" w:rsidP="00F607AB">
            <w:pPr>
              <w:spacing w:after="0" w:line="240" w:lineRule="auto"/>
              <w:rPr>
                <w:rFonts w:ascii="Times New Roman" w:eastAsia="Times New Roman" w:hAnsi="Times New Roman" w:cs="Times New Roman"/>
                <w:color w:val="000000" w:themeColor="text1"/>
                <w:sz w:val="9"/>
                <w:szCs w:val="9"/>
                <w:lang w:eastAsia="ru-RU"/>
              </w:rPr>
            </w:pPr>
          </w:p>
        </w:tc>
      </w:tr>
      <w:tr w:rsidR="00F607AB" w:rsidRPr="00D57B0E" w14:paraId="435C2394" w14:textId="77777777" w:rsidTr="00F607AB">
        <w:trPr>
          <w:trHeight w:val="270"/>
        </w:trPr>
        <w:tc>
          <w:tcPr>
            <w:tcW w:w="8300" w:type="dxa"/>
            <w:tcBorders>
              <w:left w:val="single" w:sz="8" w:space="0" w:color="auto"/>
              <w:right w:val="single" w:sz="8" w:space="0" w:color="auto"/>
            </w:tcBorders>
            <w:vAlign w:val="bottom"/>
          </w:tcPr>
          <w:p w14:paraId="2221C720" w14:textId="77777777" w:rsidR="00F607AB" w:rsidRPr="00D57B0E" w:rsidRDefault="00F607AB" w:rsidP="00F607AB">
            <w:pPr>
              <w:spacing w:after="0" w:line="27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Максимальная учебная нагрузка (всего)</w:t>
            </w:r>
          </w:p>
        </w:tc>
        <w:tc>
          <w:tcPr>
            <w:tcW w:w="1800" w:type="dxa"/>
            <w:tcBorders>
              <w:right w:val="single" w:sz="8" w:space="0" w:color="auto"/>
            </w:tcBorders>
            <w:vAlign w:val="bottom"/>
          </w:tcPr>
          <w:p w14:paraId="04E0E920" w14:textId="77777777" w:rsidR="00F607AB" w:rsidRPr="00D57B0E" w:rsidRDefault="00F607AB" w:rsidP="00F607AB">
            <w:pPr>
              <w:spacing w:after="0" w:line="270" w:lineRule="exact"/>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85</w:t>
            </w:r>
          </w:p>
        </w:tc>
      </w:tr>
      <w:tr w:rsidR="00F607AB" w:rsidRPr="00D57B0E" w14:paraId="05860EB1" w14:textId="77777777" w:rsidTr="00F607AB">
        <w:trPr>
          <w:trHeight w:val="268"/>
        </w:trPr>
        <w:tc>
          <w:tcPr>
            <w:tcW w:w="8300" w:type="dxa"/>
            <w:tcBorders>
              <w:left w:val="single" w:sz="8" w:space="0" w:color="auto"/>
              <w:right w:val="single" w:sz="8" w:space="0" w:color="auto"/>
            </w:tcBorders>
            <w:vAlign w:val="bottom"/>
          </w:tcPr>
          <w:p w14:paraId="40CDAC06" w14:textId="77777777" w:rsidR="00F607AB" w:rsidRPr="00D57B0E" w:rsidRDefault="00F607AB" w:rsidP="00F607AB">
            <w:pPr>
              <w:spacing w:after="0" w:line="267"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Обязательная аудиторная учебная нагрузка (всего)</w:t>
            </w:r>
          </w:p>
        </w:tc>
        <w:tc>
          <w:tcPr>
            <w:tcW w:w="1800" w:type="dxa"/>
            <w:tcBorders>
              <w:right w:val="single" w:sz="8" w:space="0" w:color="auto"/>
            </w:tcBorders>
            <w:vAlign w:val="bottom"/>
          </w:tcPr>
          <w:p w14:paraId="2D4D320E" w14:textId="77777777" w:rsidR="00F607AB" w:rsidRPr="00D57B0E" w:rsidRDefault="00F607AB" w:rsidP="00F607AB">
            <w:pPr>
              <w:spacing w:after="0" w:line="267" w:lineRule="exact"/>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w w:val="99"/>
                <w:sz w:val="24"/>
                <w:szCs w:val="24"/>
                <w:lang w:eastAsia="ru-RU"/>
              </w:rPr>
              <w:t>57</w:t>
            </w:r>
          </w:p>
        </w:tc>
      </w:tr>
      <w:tr w:rsidR="00F607AB" w:rsidRPr="00D57B0E" w14:paraId="39186DB5" w14:textId="77777777" w:rsidTr="00F607AB">
        <w:trPr>
          <w:trHeight w:val="263"/>
        </w:trPr>
        <w:tc>
          <w:tcPr>
            <w:tcW w:w="8300" w:type="dxa"/>
            <w:tcBorders>
              <w:left w:val="single" w:sz="8" w:space="0" w:color="auto"/>
              <w:right w:val="single" w:sz="8" w:space="0" w:color="auto"/>
            </w:tcBorders>
            <w:vAlign w:val="bottom"/>
          </w:tcPr>
          <w:p w14:paraId="02EE5A58" w14:textId="77777777" w:rsidR="00F607AB" w:rsidRPr="00D57B0E" w:rsidRDefault="00F607AB" w:rsidP="00F607AB">
            <w:pPr>
              <w:spacing w:after="0" w:line="263"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800" w:type="dxa"/>
            <w:tcBorders>
              <w:right w:val="single" w:sz="8" w:space="0" w:color="auto"/>
            </w:tcBorders>
            <w:vAlign w:val="bottom"/>
          </w:tcPr>
          <w:p w14:paraId="0D0CA4B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67CDE95D" w14:textId="77777777" w:rsidTr="00F607AB">
        <w:trPr>
          <w:trHeight w:val="263"/>
        </w:trPr>
        <w:tc>
          <w:tcPr>
            <w:tcW w:w="8300" w:type="dxa"/>
            <w:tcBorders>
              <w:left w:val="single" w:sz="8" w:space="0" w:color="auto"/>
              <w:right w:val="single" w:sz="8" w:space="0" w:color="auto"/>
            </w:tcBorders>
            <w:vAlign w:val="bottom"/>
          </w:tcPr>
          <w:p w14:paraId="79358611" w14:textId="77777777" w:rsidR="00F607AB" w:rsidRPr="00D57B0E" w:rsidRDefault="00F607AB" w:rsidP="00F607AB">
            <w:pPr>
              <w:spacing w:after="0" w:line="263" w:lineRule="exact"/>
              <w:ind w:left="4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 практические занятия</w:t>
            </w:r>
          </w:p>
        </w:tc>
        <w:tc>
          <w:tcPr>
            <w:tcW w:w="1800" w:type="dxa"/>
            <w:tcBorders>
              <w:right w:val="single" w:sz="8" w:space="0" w:color="auto"/>
            </w:tcBorders>
            <w:vAlign w:val="bottom"/>
          </w:tcPr>
          <w:p w14:paraId="15653C7B" w14:textId="77777777" w:rsidR="00F607AB" w:rsidRPr="00D57B0E" w:rsidRDefault="00F607AB" w:rsidP="00F607AB">
            <w:pPr>
              <w:spacing w:after="0" w:line="263" w:lineRule="exact"/>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21</w:t>
            </w:r>
          </w:p>
        </w:tc>
      </w:tr>
      <w:tr w:rsidR="00F607AB" w:rsidRPr="00D57B0E" w14:paraId="23F9DD6D" w14:textId="77777777" w:rsidTr="00F607AB">
        <w:trPr>
          <w:trHeight w:val="270"/>
        </w:trPr>
        <w:tc>
          <w:tcPr>
            <w:tcW w:w="8300" w:type="dxa"/>
            <w:tcBorders>
              <w:left w:val="single" w:sz="8" w:space="0" w:color="auto"/>
              <w:right w:val="single" w:sz="8" w:space="0" w:color="auto"/>
            </w:tcBorders>
            <w:vAlign w:val="bottom"/>
          </w:tcPr>
          <w:p w14:paraId="617E74D7" w14:textId="77777777" w:rsidR="00F607AB" w:rsidRPr="00D57B0E" w:rsidRDefault="00F607AB" w:rsidP="00F607AB">
            <w:pPr>
              <w:spacing w:after="0" w:line="27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обучающегося (всего)</w:t>
            </w:r>
          </w:p>
        </w:tc>
        <w:tc>
          <w:tcPr>
            <w:tcW w:w="1800" w:type="dxa"/>
            <w:tcBorders>
              <w:right w:val="single" w:sz="8" w:space="0" w:color="auto"/>
            </w:tcBorders>
            <w:vAlign w:val="bottom"/>
          </w:tcPr>
          <w:p w14:paraId="4B555710" w14:textId="77777777" w:rsidR="00F607AB" w:rsidRPr="00D57B0E" w:rsidRDefault="00F607AB" w:rsidP="00F607AB">
            <w:pPr>
              <w:spacing w:after="0" w:line="270" w:lineRule="exact"/>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28</w:t>
            </w:r>
          </w:p>
        </w:tc>
      </w:tr>
      <w:tr w:rsidR="00F607AB" w:rsidRPr="00D57B0E" w14:paraId="428D905D" w14:textId="77777777" w:rsidTr="00F607AB">
        <w:trPr>
          <w:trHeight w:val="263"/>
        </w:trPr>
        <w:tc>
          <w:tcPr>
            <w:tcW w:w="8300" w:type="dxa"/>
            <w:tcBorders>
              <w:left w:val="single" w:sz="8" w:space="0" w:color="auto"/>
              <w:right w:val="single" w:sz="8" w:space="0" w:color="auto"/>
            </w:tcBorders>
            <w:vAlign w:val="bottom"/>
          </w:tcPr>
          <w:p w14:paraId="43B0658E" w14:textId="77777777" w:rsidR="00F607AB" w:rsidRPr="00D57B0E" w:rsidRDefault="00F607AB" w:rsidP="00F607AB">
            <w:pPr>
              <w:spacing w:after="0" w:line="263"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800" w:type="dxa"/>
            <w:tcBorders>
              <w:right w:val="single" w:sz="8" w:space="0" w:color="auto"/>
            </w:tcBorders>
            <w:vAlign w:val="bottom"/>
          </w:tcPr>
          <w:p w14:paraId="6134D2F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27A3D845" w14:textId="77777777" w:rsidTr="00F607AB">
        <w:trPr>
          <w:trHeight w:val="36"/>
        </w:trPr>
        <w:tc>
          <w:tcPr>
            <w:tcW w:w="8300" w:type="dxa"/>
            <w:tcBorders>
              <w:left w:val="single" w:sz="8" w:space="0" w:color="auto"/>
              <w:bottom w:val="single" w:sz="8" w:space="0" w:color="auto"/>
              <w:right w:val="single" w:sz="8" w:space="0" w:color="auto"/>
            </w:tcBorders>
            <w:vAlign w:val="bottom"/>
          </w:tcPr>
          <w:p w14:paraId="4BE822B1" w14:textId="77777777" w:rsidR="00F607AB" w:rsidRPr="00D57B0E" w:rsidRDefault="00F607AB" w:rsidP="00F607AB">
            <w:pPr>
              <w:spacing w:after="0" w:line="240" w:lineRule="auto"/>
              <w:rPr>
                <w:rFonts w:ascii="Times New Roman" w:eastAsia="Times New Roman" w:hAnsi="Times New Roman" w:cs="Times New Roman"/>
                <w:color w:val="000000" w:themeColor="text1"/>
                <w:sz w:val="3"/>
                <w:szCs w:val="3"/>
                <w:lang w:eastAsia="ru-RU"/>
              </w:rPr>
            </w:pPr>
          </w:p>
        </w:tc>
        <w:tc>
          <w:tcPr>
            <w:tcW w:w="1800" w:type="dxa"/>
            <w:tcBorders>
              <w:bottom w:val="single" w:sz="8" w:space="0" w:color="auto"/>
              <w:right w:val="single" w:sz="8" w:space="0" w:color="auto"/>
            </w:tcBorders>
            <w:vAlign w:val="bottom"/>
          </w:tcPr>
          <w:p w14:paraId="2387B127" w14:textId="77777777" w:rsidR="00F607AB" w:rsidRPr="00D57B0E" w:rsidRDefault="00F607AB" w:rsidP="00F607AB">
            <w:pPr>
              <w:spacing w:after="0" w:line="240" w:lineRule="auto"/>
              <w:rPr>
                <w:rFonts w:ascii="Times New Roman" w:eastAsia="Times New Roman" w:hAnsi="Times New Roman" w:cs="Times New Roman"/>
                <w:color w:val="000000" w:themeColor="text1"/>
                <w:sz w:val="3"/>
                <w:szCs w:val="3"/>
                <w:lang w:eastAsia="ru-RU"/>
              </w:rPr>
            </w:pPr>
          </w:p>
        </w:tc>
      </w:tr>
      <w:tr w:rsidR="00F607AB" w:rsidRPr="00D57B0E" w14:paraId="5922CDCF" w14:textId="77777777" w:rsidTr="00F607AB">
        <w:trPr>
          <w:trHeight w:val="263"/>
        </w:trPr>
        <w:tc>
          <w:tcPr>
            <w:tcW w:w="8300" w:type="dxa"/>
            <w:tcBorders>
              <w:left w:val="single" w:sz="8" w:space="0" w:color="auto"/>
              <w:right w:val="single" w:sz="8" w:space="0" w:color="auto"/>
            </w:tcBorders>
            <w:vAlign w:val="bottom"/>
          </w:tcPr>
          <w:p w14:paraId="53ACA442" w14:textId="77777777" w:rsidR="00F607AB" w:rsidRPr="00D57B0E" w:rsidRDefault="00F607AB" w:rsidP="00F607AB">
            <w:pPr>
              <w:spacing w:after="0" w:line="263" w:lineRule="exact"/>
              <w:ind w:left="4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 построение и анализ модели компьютерных сетей</w:t>
            </w:r>
          </w:p>
        </w:tc>
        <w:tc>
          <w:tcPr>
            <w:tcW w:w="1800" w:type="dxa"/>
            <w:tcBorders>
              <w:right w:val="single" w:sz="8" w:space="0" w:color="auto"/>
            </w:tcBorders>
            <w:vAlign w:val="bottom"/>
          </w:tcPr>
          <w:p w14:paraId="212665F9" w14:textId="77777777" w:rsidR="00F607AB" w:rsidRPr="00D57B0E" w:rsidRDefault="00F607AB" w:rsidP="00F607AB">
            <w:pPr>
              <w:spacing w:after="0" w:line="263" w:lineRule="exact"/>
              <w:jc w:val="center"/>
              <w:rPr>
                <w:rFonts w:ascii="Times New Roman" w:eastAsia="Times New Roman" w:hAnsi="Times New Roman" w:cs="Times New Roman"/>
                <w:color w:val="000000" w:themeColor="text1"/>
                <w:sz w:val="20"/>
                <w:szCs w:val="20"/>
                <w:lang w:eastAsia="ru-RU"/>
              </w:rPr>
            </w:pPr>
          </w:p>
        </w:tc>
      </w:tr>
      <w:tr w:rsidR="00F607AB" w:rsidRPr="00D57B0E" w14:paraId="4D2A7F96" w14:textId="77777777" w:rsidTr="00F607AB">
        <w:trPr>
          <w:trHeight w:val="36"/>
        </w:trPr>
        <w:tc>
          <w:tcPr>
            <w:tcW w:w="8300" w:type="dxa"/>
            <w:tcBorders>
              <w:left w:val="single" w:sz="8" w:space="0" w:color="auto"/>
              <w:bottom w:val="single" w:sz="8" w:space="0" w:color="auto"/>
              <w:right w:val="single" w:sz="8" w:space="0" w:color="auto"/>
            </w:tcBorders>
            <w:vAlign w:val="bottom"/>
          </w:tcPr>
          <w:p w14:paraId="273E5B90" w14:textId="77777777" w:rsidR="00F607AB" w:rsidRPr="00D57B0E" w:rsidRDefault="00F607AB" w:rsidP="00F607AB">
            <w:pPr>
              <w:spacing w:after="0" w:line="240" w:lineRule="auto"/>
              <w:rPr>
                <w:rFonts w:ascii="Times New Roman" w:eastAsia="Times New Roman" w:hAnsi="Times New Roman" w:cs="Times New Roman"/>
                <w:color w:val="000000" w:themeColor="text1"/>
                <w:sz w:val="3"/>
                <w:szCs w:val="3"/>
                <w:lang w:eastAsia="ru-RU"/>
              </w:rPr>
            </w:pPr>
          </w:p>
        </w:tc>
        <w:tc>
          <w:tcPr>
            <w:tcW w:w="1800" w:type="dxa"/>
            <w:tcBorders>
              <w:bottom w:val="single" w:sz="8" w:space="0" w:color="auto"/>
              <w:right w:val="single" w:sz="8" w:space="0" w:color="auto"/>
            </w:tcBorders>
            <w:vAlign w:val="bottom"/>
          </w:tcPr>
          <w:p w14:paraId="1E4B633B" w14:textId="77777777" w:rsidR="00F607AB" w:rsidRPr="00D57B0E" w:rsidRDefault="00F607AB" w:rsidP="00F607AB">
            <w:pPr>
              <w:spacing w:after="0" w:line="240" w:lineRule="auto"/>
              <w:rPr>
                <w:rFonts w:ascii="Times New Roman" w:eastAsia="Times New Roman" w:hAnsi="Times New Roman" w:cs="Times New Roman"/>
                <w:color w:val="000000" w:themeColor="text1"/>
                <w:sz w:val="3"/>
                <w:szCs w:val="3"/>
                <w:lang w:eastAsia="ru-RU"/>
              </w:rPr>
            </w:pPr>
          </w:p>
        </w:tc>
      </w:tr>
      <w:tr w:rsidR="00F607AB" w:rsidRPr="00D57B0E" w14:paraId="264D1704" w14:textId="77777777" w:rsidTr="00F607AB">
        <w:trPr>
          <w:trHeight w:val="263"/>
        </w:trPr>
        <w:tc>
          <w:tcPr>
            <w:tcW w:w="8300" w:type="dxa"/>
            <w:tcBorders>
              <w:left w:val="single" w:sz="8" w:space="0" w:color="auto"/>
              <w:right w:val="single" w:sz="8" w:space="0" w:color="auto"/>
            </w:tcBorders>
            <w:vAlign w:val="bottom"/>
          </w:tcPr>
          <w:p w14:paraId="726D7D53" w14:textId="77777777" w:rsidR="00F607AB" w:rsidRPr="00D57B0E" w:rsidRDefault="00F607AB" w:rsidP="00F607AB">
            <w:pPr>
              <w:spacing w:after="0" w:line="264" w:lineRule="exact"/>
              <w:ind w:left="4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 подготовка докладов, презентаций</w:t>
            </w:r>
          </w:p>
        </w:tc>
        <w:tc>
          <w:tcPr>
            <w:tcW w:w="1800" w:type="dxa"/>
            <w:tcBorders>
              <w:right w:val="single" w:sz="8" w:space="0" w:color="auto"/>
            </w:tcBorders>
            <w:vAlign w:val="bottom"/>
          </w:tcPr>
          <w:p w14:paraId="6D6DBF34" w14:textId="77777777" w:rsidR="00F607AB" w:rsidRPr="00D57B0E" w:rsidRDefault="00F607AB" w:rsidP="00F607AB">
            <w:pPr>
              <w:spacing w:after="0" w:line="264" w:lineRule="exact"/>
              <w:jc w:val="center"/>
              <w:rPr>
                <w:rFonts w:ascii="Times New Roman" w:eastAsia="Times New Roman" w:hAnsi="Times New Roman" w:cs="Times New Roman"/>
                <w:color w:val="000000" w:themeColor="text1"/>
                <w:sz w:val="20"/>
                <w:szCs w:val="20"/>
                <w:lang w:eastAsia="ru-RU"/>
              </w:rPr>
            </w:pPr>
          </w:p>
        </w:tc>
      </w:tr>
      <w:tr w:rsidR="00F607AB" w:rsidRPr="00D57B0E" w14:paraId="75EFCDA8" w14:textId="77777777" w:rsidTr="00F607AB">
        <w:trPr>
          <w:trHeight w:val="34"/>
        </w:trPr>
        <w:tc>
          <w:tcPr>
            <w:tcW w:w="8300" w:type="dxa"/>
            <w:tcBorders>
              <w:left w:val="single" w:sz="8" w:space="0" w:color="auto"/>
              <w:bottom w:val="single" w:sz="8" w:space="0" w:color="auto"/>
              <w:right w:val="single" w:sz="8" w:space="0" w:color="auto"/>
            </w:tcBorders>
            <w:vAlign w:val="bottom"/>
          </w:tcPr>
          <w:p w14:paraId="7678C84B" w14:textId="77777777" w:rsidR="00F607AB" w:rsidRPr="00D57B0E" w:rsidRDefault="00F607AB" w:rsidP="00F607AB">
            <w:pPr>
              <w:spacing w:after="0" w:line="240" w:lineRule="auto"/>
              <w:rPr>
                <w:rFonts w:ascii="Times New Roman" w:eastAsia="Times New Roman" w:hAnsi="Times New Roman" w:cs="Times New Roman"/>
                <w:color w:val="000000" w:themeColor="text1"/>
                <w:sz w:val="2"/>
                <w:szCs w:val="2"/>
                <w:lang w:eastAsia="ru-RU"/>
              </w:rPr>
            </w:pPr>
          </w:p>
        </w:tc>
        <w:tc>
          <w:tcPr>
            <w:tcW w:w="1800" w:type="dxa"/>
            <w:tcBorders>
              <w:bottom w:val="single" w:sz="8" w:space="0" w:color="auto"/>
              <w:right w:val="single" w:sz="8" w:space="0" w:color="auto"/>
            </w:tcBorders>
            <w:vAlign w:val="bottom"/>
          </w:tcPr>
          <w:p w14:paraId="12A8EF44" w14:textId="77777777" w:rsidR="00F607AB" w:rsidRPr="00D57B0E" w:rsidRDefault="00F607AB" w:rsidP="00F607AB">
            <w:pPr>
              <w:spacing w:after="0" w:line="240" w:lineRule="auto"/>
              <w:rPr>
                <w:rFonts w:ascii="Times New Roman" w:eastAsia="Times New Roman" w:hAnsi="Times New Roman" w:cs="Times New Roman"/>
                <w:color w:val="000000" w:themeColor="text1"/>
                <w:sz w:val="2"/>
                <w:szCs w:val="2"/>
                <w:lang w:eastAsia="ru-RU"/>
              </w:rPr>
            </w:pPr>
          </w:p>
        </w:tc>
      </w:tr>
      <w:tr w:rsidR="00F607AB" w:rsidRPr="00D57B0E" w14:paraId="6B557C11" w14:textId="77777777" w:rsidTr="00F607AB">
        <w:trPr>
          <w:trHeight w:val="265"/>
        </w:trPr>
        <w:tc>
          <w:tcPr>
            <w:tcW w:w="8300" w:type="dxa"/>
            <w:tcBorders>
              <w:left w:val="single" w:sz="8" w:space="0" w:color="auto"/>
              <w:right w:val="single" w:sz="8" w:space="0" w:color="auto"/>
            </w:tcBorders>
            <w:vAlign w:val="bottom"/>
          </w:tcPr>
          <w:p w14:paraId="0BB18A97" w14:textId="77777777" w:rsidR="00F607AB" w:rsidRPr="00D57B0E" w:rsidRDefault="00F607AB" w:rsidP="00F607AB">
            <w:pPr>
              <w:spacing w:after="0" w:line="265" w:lineRule="exact"/>
              <w:ind w:left="4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  выполнение  схем  и  чертежей  по  специальности  с  использованием</w:t>
            </w:r>
          </w:p>
        </w:tc>
        <w:tc>
          <w:tcPr>
            <w:tcW w:w="1800" w:type="dxa"/>
            <w:tcBorders>
              <w:right w:val="single" w:sz="8" w:space="0" w:color="auto"/>
            </w:tcBorders>
            <w:vAlign w:val="bottom"/>
          </w:tcPr>
          <w:p w14:paraId="351E6D57" w14:textId="77777777" w:rsidR="00F607AB" w:rsidRPr="00D57B0E" w:rsidRDefault="00F607AB" w:rsidP="00F607AB">
            <w:pPr>
              <w:spacing w:after="0" w:line="265" w:lineRule="exact"/>
              <w:jc w:val="center"/>
              <w:rPr>
                <w:rFonts w:ascii="Times New Roman" w:eastAsia="Times New Roman" w:hAnsi="Times New Roman" w:cs="Times New Roman"/>
                <w:color w:val="000000" w:themeColor="text1"/>
                <w:sz w:val="20"/>
                <w:szCs w:val="20"/>
                <w:lang w:eastAsia="ru-RU"/>
              </w:rPr>
            </w:pPr>
          </w:p>
        </w:tc>
      </w:tr>
      <w:tr w:rsidR="00F607AB" w:rsidRPr="00D57B0E" w14:paraId="118D08B0" w14:textId="77777777" w:rsidTr="00F607AB">
        <w:trPr>
          <w:trHeight w:val="302"/>
        </w:trPr>
        <w:tc>
          <w:tcPr>
            <w:tcW w:w="8300" w:type="dxa"/>
            <w:tcBorders>
              <w:left w:val="single" w:sz="8" w:space="0" w:color="auto"/>
              <w:right w:val="single" w:sz="8" w:space="0" w:color="auto"/>
            </w:tcBorders>
            <w:vAlign w:val="bottom"/>
          </w:tcPr>
          <w:p w14:paraId="498593BB" w14:textId="77777777" w:rsidR="00F607AB" w:rsidRPr="00D57B0E" w:rsidRDefault="00F607AB" w:rsidP="00F607AB">
            <w:pPr>
              <w:spacing w:after="0" w:line="240" w:lineRule="auto"/>
              <w:ind w:left="4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прикладных программных средств</w:t>
            </w:r>
          </w:p>
        </w:tc>
        <w:tc>
          <w:tcPr>
            <w:tcW w:w="1800" w:type="dxa"/>
            <w:tcBorders>
              <w:right w:val="single" w:sz="8" w:space="0" w:color="auto"/>
            </w:tcBorders>
            <w:vAlign w:val="bottom"/>
          </w:tcPr>
          <w:p w14:paraId="24815B0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3ABBE5FA" w14:textId="77777777" w:rsidTr="00F607AB">
        <w:trPr>
          <w:trHeight w:val="36"/>
        </w:trPr>
        <w:tc>
          <w:tcPr>
            <w:tcW w:w="8300" w:type="dxa"/>
            <w:tcBorders>
              <w:left w:val="single" w:sz="8" w:space="0" w:color="auto"/>
              <w:bottom w:val="single" w:sz="8" w:space="0" w:color="auto"/>
              <w:right w:val="single" w:sz="8" w:space="0" w:color="auto"/>
            </w:tcBorders>
            <w:vAlign w:val="bottom"/>
          </w:tcPr>
          <w:p w14:paraId="6A92FAD0" w14:textId="77777777" w:rsidR="00F607AB" w:rsidRPr="00D57B0E" w:rsidRDefault="00F607AB" w:rsidP="00F607AB">
            <w:pPr>
              <w:spacing w:after="0" w:line="240" w:lineRule="auto"/>
              <w:rPr>
                <w:rFonts w:ascii="Times New Roman" w:eastAsia="Times New Roman" w:hAnsi="Times New Roman" w:cs="Times New Roman"/>
                <w:color w:val="000000" w:themeColor="text1"/>
                <w:sz w:val="3"/>
                <w:szCs w:val="3"/>
                <w:lang w:eastAsia="ru-RU"/>
              </w:rPr>
            </w:pPr>
          </w:p>
        </w:tc>
        <w:tc>
          <w:tcPr>
            <w:tcW w:w="1800" w:type="dxa"/>
            <w:tcBorders>
              <w:bottom w:val="single" w:sz="8" w:space="0" w:color="auto"/>
              <w:right w:val="single" w:sz="8" w:space="0" w:color="auto"/>
            </w:tcBorders>
            <w:vAlign w:val="bottom"/>
          </w:tcPr>
          <w:p w14:paraId="23ACE437" w14:textId="77777777" w:rsidR="00F607AB" w:rsidRPr="00D57B0E" w:rsidRDefault="00F607AB" w:rsidP="00F607AB">
            <w:pPr>
              <w:spacing w:after="0" w:line="240" w:lineRule="auto"/>
              <w:rPr>
                <w:rFonts w:ascii="Times New Roman" w:eastAsia="Times New Roman" w:hAnsi="Times New Roman" w:cs="Times New Roman"/>
                <w:color w:val="000000" w:themeColor="text1"/>
                <w:sz w:val="3"/>
                <w:szCs w:val="3"/>
                <w:lang w:eastAsia="ru-RU"/>
              </w:rPr>
            </w:pPr>
          </w:p>
        </w:tc>
      </w:tr>
      <w:tr w:rsidR="00F607AB" w:rsidRPr="00D57B0E" w14:paraId="00EA76E4" w14:textId="77777777" w:rsidTr="00F607AB">
        <w:trPr>
          <w:trHeight w:val="263"/>
        </w:trPr>
        <w:tc>
          <w:tcPr>
            <w:tcW w:w="8300" w:type="dxa"/>
            <w:tcBorders>
              <w:left w:val="single" w:sz="8" w:space="0" w:color="auto"/>
              <w:right w:val="single" w:sz="8" w:space="0" w:color="auto"/>
            </w:tcBorders>
            <w:vAlign w:val="bottom"/>
          </w:tcPr>
          <w:p w14:paraId="5572730C" w14:textId="77777777" w:rsidR="00F607AB" w:rsidRPr="00D57B0E" w:rsidRDefault="00F607AB" w:rsidP="00F607AB">
            <w:pPr>
              <w:spacing w:after="0" w:line="263" w:lineRule="exact"/>
              <w:ind w:left="4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 построение сводных таблиц</w:t>
            </w:r>
          </w:p>
        </w:tc>
        <w:tc>
          <w:tcPr>
            <w:tcW w:w="1800" w:type="dxa"/>
            <w:tcBorders>
              <w:right w:val="single" w:sz="8" w:space="0" w:color="auto"/>
            </w:tcBorders>
            <w:vAlign w:val="bottom"/>
          </w:tcPr>
          <w:p w14:paraId="22B47B49" w14:textId="77777777" w:rsidR="00F607AB" w:rsidRPr="00D57B0E" w:rsidRDefault="00F607AB" w:rsidP="00F607AB">
            <w:pPr>
              <w:spacing w:after="0" w:line="263" w:lineRule="exact"/>
              <w:jc w:val="center"/>
              <w:rPr>
                <w:rFonts w:ascii="Times New Roman" w:eastAsia="Times New Roman" w:hAnsi="Times New Roman" w:cs="Times New Roman"/>
                <w:color w:val="000000" w:themeColor="text1"/>
                <w:sz w:val="20"/>
                <w:szCs w:val="20"/>
                <w:lang w:eastAsia="ru-RU"/>
              </w:rPr>
            </w:pPr>
          </w:p>
        </w:tc>
      </w:tr>
      <w:tr w:rsidR="00F607AB" w:rsidRPr="00D57B0E" w14:paraId="738F2F2B" w14:textId="77777777" w:rsidTr="00F607AB">
        <w:trPr>
          <w:trHeight w:val="34"/>
        </w:trPr>
        <w:tc>
          <w:tcPr>
            <w:tcW w:w="8300" w:type="dxa"/>
            <w:tcBorders>
              <w:left w:val="single" w:sz="8" w:space="0" w:color="auto"/>
              <w:bottom w:val="single" w:sz="8" w:space="0" w:color="auto"/>
              <w:right w:val="single" w:sz="8" w:space="0" w:color="auto"/>
            </w:tcBorders>
            <w:vAlign w:val="bottom"/>
          </w:tcPr>
          <w:p w14:paraId="3DDFB45D" w14:textId="77777777" w:rsidR="00F607AB" w:rsidRPr="00D57B0E" w:rsidRDefault="00F607AB" w:rsidP="00F607AB">
            <w:pPr>
              <w:spacing w:after="0" w:line="240" w:lineRule="auto"/>
              <w:rPr>
                <w:rFonts w:ascii="Times New Roman" w:eastAsia="Times New Roman" w:hAnsi="Times New Roman" w:cs="Times New Roman"/>
                <w:color w:val="000000" w:themeColor="text1"/>
                <w:sz w:val="2"/>
                <w:szCs w:val="2"/>
                <w:lang w:eastAsia="ru-RU"/>
              </w:rPr>
            </w:pPr>
          </w:p>
        </w:tc>
        <w:tc>
          <w:tcPr>
            <w:tcW w:w="1800" w:type="dxa"/>
            <w:tcBorders>
              <w:bottom w:val="single" w:sz="8" w:space="0" w:color="auto"/>
              <w:right w:val="single" w:sz="8" w:space="0" w:color="auto"/>
            </w:tcBorders>
            <w:vAlign w:val="bottom"/>
          </w:tcPr>
          <w:p w14:paraId="4A171B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
                <w:szCs w:val="2"/>
                <w:lang w:eastAsia="ru-RU"/>
              </w:rPr>
            </w:pPr>
          </w:p>
        </w:tc>
      </w:tr>
      <w:tr w:rsidR="00F607AB" w:rsidRPr="00D57B0E" w14:paraId="3D11AC07" w14:textId="77777777" w:rsidTr="00F607AB">
        <w:trPr>
          <w:trHeight w:val="265"/>
        </w:trPr>
        <w:tc>
          <w:tcPr>
            <w:tcW w:w="8300" w:type="dxa"/>
            <w:tcBorders>
              <w:left w:val="single" w:sz="8" w:space="0" w:color="auto"/>
            </w:tcBorders>
            <w:vAlign w:val="bottom"/>
          </w:tcPr>
          <w:p w14:paraId="57116FD8" w14:textId="77777777" w:rsidR="00F607AB" w:rsidRPr="00D57B0E" w:rsidRDefault="00F607AB" w:rsidP="00F607AB">
            <w:pPr>
              <w:spacing w:after="0" w:line="265"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 xml:space="preserve">Итоговая аттестация </w:t>
            </w:r>
            <w:r w:rsidRPr="00D57B0E">
              <w:rPr>
                <w:rFonts w:ascii="Times New Roman" w:eastAsia="Times New Roman" w:hAnsi="Times New Roman" w:cs="Times New Roman"/>
                <w:color w:val="000000" w:themeColor="text1"/>
                <w:sz w:val="24"/>
                <w:szCs w:val="24"/>
                <w:lang w:eastAsia="ru-RU"/>
              </w:rPr>
              <w:t>в форме</w:t>
            </w:r>
            <w:r w:rsidRPr="00D57B0E">
              <w:rPr>
                <w:rFonts w:ascii="Times New Roman" w:eastAsia="Times New Roman" w:hAnsi="Times New Roman" w:cs="Times New Roman"/>
                <w:b/>
                <w:bCs/>
                <w:color w:val="000000" w:themeColor="text1"/>
                <w:sz w:val="24"/>
                <w:szCs w:val="24"/>
                <w:lang w:eastAsia="ru-RU"/>
              </w:rPr>
              <w:t xml:space="preserve"> дифференцированного зачета</w:t>
            </w:r>
          </w:p>
        </w:tc>
        <w:tc>
          <w:tcPr>
            <w:tcW w:w="1800" w:type="dxa"/>
            <w:tcBorders>
              <w:right w:val="single" w:sz="8" w:space="0" w:color="auto"/>
            </w:tcBorders>
            <w:vAlign w:val="bottom"/>
          </w:tcPr>
          <w:p w14:paraId="52FC889C"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r>
      <w:tr w:rsidR="00F607AB" w:rsidRPr="00D57B0E" w14:paraId="075089EA" w14:textId="77777777" w:rsidTr="00F607AB">
        <w:trPr>
          <w:trHeight w:val="34"/>
        </w:trPr>
        <w:tc>
          <w:tcPr>
            <w:tcW w:w="8300" w:type="dxa"/>
            <w:tcBorders>
              <w:left w:val="single" w:sz="8" w:space="0" w:color="auto"/>
              <w:bottom w:val="single" w:sz="8" w:space="0" w:color="auto"/>
            </w:tcBorders>
            <w:vAlign w:val="bottom"/>
          </w:tcPr>
          <w:p w14:paraId="6A015CD6" w14:textId="77777777" w:rsidR="00F607AB" w:rsidRPr="00D57B0E" w:rsidRDefault="00F607AB" w:rsidP="00F607AB">
            <w:pPr>
              <w:spacing w:after="0" w:line="240" w:lineRule="auto"/>
              <w:rPr>
                <w:rFonts w:ascii="Times New Roman" w:eastAsia="Times New Roman" w:hAnsi="Times New Roman" w:cs="Times New Roman"/>
                <w:color w:val="000000" w:themeColor="text1"/>
                <w:sz w:val="2"/>
                <w:szCs w:val="2"/>
                <w:lang w:eastAsia="ru-RU"/>
              </w:rPr>
            </w:pPr>
          </w:p>
        </w:tc>
        <w:tc>
          <w:tcPr>
            <w:tcW w:w="1800" w:type="dxa"/>
            <w:tcBorders>
              <w:bottom w:val="single" w:sz="8" w:space="0" w:color="auto"/>
              <w:right w:val="single" w:sz="8" w:space="0" w:color="auto"/>
            </w:tcBorders>
            <w:vAlign w:val="bottom"/>
          </w:tcPr>
          <w:p w14:paraId="515364D8" w14:textId="77777777" w:rsidR="00F607AB" w:rsidRPr="00D57B0E" w:rsidRDefault="00F607AB" w:rsidP="00F607AB">
            <w:pPr>
              <w:spacing w:after="0" w:line="240" w:lineRule="auto"/>
              <w:rPr>
                <w:rFonts w:ascii="Times New Roman" w:eastAsia="Times New Roman" w:hAnsi="Times New Roman" w:cs="Times New Roman"/>
                <w:color w:val="000000" w:themeColor="text1"/>
                <w:sz w:val="2"/>
                <w:szCs w:val="2"/>
                <w:lang w:eastAsia="ru-RU"/>
              </w:rPr>
            </w:pPr>
          </w:p>
        </w:tc>
      </w:tr>
    </w:tbl>
    <w:p w14:paraId="37C78883"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CCCCD66"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27" w:right="506" w:bottom="151" w:left="1300" w:header="0" w:footer="0" w:gutter="0"/>
          <w:cols w:space="720" w:equalWidth="0">
            <w:col w:w="10100" w:space="0"/>
          </w:cols>
        </w:sectPr>
      </w:pPr>
    </w:p>
    <w:p w14:paraId="57F0AAA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6CFB863"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9E18123"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B23E70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B627359"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AEFF09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1ED3009"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358B40B"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CFFDDB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EE8A50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E0F82D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41C2E28"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8236E26"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2459BCB"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3769B7B"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837844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4DA029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AA2253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9795D1C"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FF5B74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084791C"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526CCA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C855C29"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32D794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29226F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BED452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882628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D099BF9"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4B1604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3C7157B"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78FBE11"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07B565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6ACEC81"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2F9C59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31EED1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479F853"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6385CC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B4AE80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3B30EF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751A75F"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28E9D3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432E9B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03C6F3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98450A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415DF5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27" w:right="506" w:bottom="151" w:left="1300" w:header="0" w:footer="0" w:gutter="0"/>
          <w:cols w:space="720" w:equalWidth="0">
            <w:col w:w="10100" w:space="0"/>
          </w:cols>
        </w:sectPr>
      </w:pPr>
    </w:p>
    <w:p w14:paraId="7625146B" w14:textId="77777777" w:rsidR="00F607AB" w:rsidRPr="00D57B0E" w:rsidRDefault="00F607AB" w:rsidP="00F607AB">
      <w:pPr>
        <w:spacing w:after="0" w:line="240" w:lineRule="auto"/>
        <w:ind w:left="7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 xml:space="preserve">2.2. Тематический план и содержание учебной дисциплины </w:t>
      </w:r>
      <w:r w:rsidRPr="00D57B0E">
        <w:rPr>
          <w:rFonts w:ascii="Times New Roman" w:eastAsia="Times New Roman" w:hAnsi="Times New Roman" w:cs="Times New Roman"/>
          <w:b/>
          <w:color w:val="000000" w:themeColor="text1"/>
          <w:sz w:val="28"/>
          <w:szCs w:val="28"/>
          <w:lang w:eastAsia="ru-RU"/>
        </w:rPr>
        <w:t>ОП.03</w:t>
      </w:r>
      <w:r w:rsidRPr="00D57B0E">
        <w:rPr>
          <w:rFonts w:ascii="Times New Roman" w:eastAsia="Times New Roman" w:hAnsi="Times New Roman" w:cs="Times New Roman"/>
          <w:b/>
          <w:bCs/>
          <w:color w:val="000000" w:themeColor="text1"/>
          <w:sz w:val="24"/>
          <w:szCs w:val="24"/>
          <w:lang w:eastAsia="ru-RU"/>
        </w:rPr>
        <w:t>. Технологии организации компьютерных сетей</w:t>
      </w:r>
    </w:p>
    <w:p w14:paraId="078D3F97" w14:textId="77777777" w:rsidR="00F607AB" w:rsidRPr="00D57B0E" w:rsidRDefault="00F607AB" w:rsidP="00F607AB">
      <w:pPr>
        <w:spacing w:after="0" w:line="240" w:lineRule="exact"/>
        <w:rPr>
          <w:rFonts w:ascii="Times New Roman" w:eastAsia="Times New Roman" w:hAnsi="Times New Roman" w:cs="Times New Roman"/>
          <w:color w:val="000000" w:themeColor="text1"/>
          <w:sz w:val="20"/>
          <w:szCs w:val="20"/>
          <w:lang w:eastAsia="ru-RU"/>
        </w:rPr>
      </w:pPr>
    </w:p>
    <w:p w14:paraId="50CD3AED" w14:textId="477A1471" w:rsidR="00F607AB" w:rsidRPr="00D57B0E" w:rsidRDefault="00F607AB" w:rsidP="00F607AB">
      <w:pPr>
        <w:spacing w:after="0" w:line="20"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2336" behindDoc="1" locked="0" layoutInCell="0" allowOverlap="1" wp14:anchorId="40427728" wp14:editId="399941B2">
                <wp:simplePos x="0" y="0"/>
                <wp:positionH relativeFrom="column">
                  <wp:posOffset>1270</wp:posOffset>
                </wp:positionH>
                <wp:positionV relativeFrom="paragraph">
                  <wp:posOffset>-1362710</wp:posOffset>
                </wp:positionV>
                <wp:extent cx="12065" cy="12700"/>
                <wp:effectExtent l="1270" t="0" r="0" b="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F6A97" id="Прямоугольник 37" o:spid="_x0000_s1026" style="position:absolute;margin-left:.1pt;margin-top:-107.3pt;width:.95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" o:allowincell="f" fillcolor="black" stroked="f">
                <v:path arrowok="t"/>
              </v:rect>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3360" behindDoc="1" locked="0" layoutInCell="0" allowOverlap="1" wp14:anchorId="50E206EE" wp14:editId="0663A052">
                <wp:simplePos x="0" y="0"/>
                <wp:positionH relativeFrom="column">
                  <wp:posOffset>7774940</wp:posOffset>
                </wp:positionH>
                <wp:positionV relativeFrom="paragraph">
                  <wp:posOffset>-1362710</wp:posOffset>
                </wp:positionV>
                <wp:extent cx="12065" cy="12700"/>
                <wp:effectExtent l="2540" t="0" r="4445" b="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4A7C0" id="Прямоугольник 36" o:spid="_x0000_s1026" style="position:absolute;margin-left:612.2pt;margin-top:-107.3pt;width:.9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" o:allowincell="f" fillcolor="black" stroked="f">
                <v:path arrowok="t"/>
              </v:rect>
            </w:pict>
          </mc:Fallback>
        </mc:AlternateContent>
      </w:r>
    </w:p>
    <w:p w14:paraId="6C5A835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rsidSect="00F607AB">
          <w:pgSz w:w="16840" w:h="11906" w:orient="landscape"/>
          <w:pgMar w:top="969" w:right="561" w:bottom="851" w:left="840" w:header="0" w:footer="0" w:gutter="0"/>
          <w:cols w:space="720" w:equalWidth="0">
            <w:col w:w="15440" w:space="0"/>
          </w:cols>
        </w:sectPr>
      </w:pPr>
    </w:p>
    <w:tbl>
      <w:tblPr>
        <w:tblW w:w="15721" w:type="dxa"/>
        <w:tblInd w:w="-90" w:type="dxa"/>
        <w:tblLayout w:type="fixed"/>
        <w:tblLook w:val="0000" w:firstRow="0" w:lastRow="0" w:firstColumn="0" w:lastColumn="0" w:noHBand="0" w:noVBand="0"/>
      </w:tblPr>
      <w:tblGrid>
        <w:gridCol w:w="2573"/>
        <w:gridCol w:w="466"/>
        <w:gridCol w:w="9154"/>
        <w:gridCol w:w="1811"/>
        <w:gridCol w:w="1717"/>
      </w:tblGrid>
      <w:tr w:rsidR="00F607AB" w:rsidRPr="00D57B0E" w14:paraId="5F2BD73D" w14:textId="77777777" w:rsidTr="00F607AB">
        <w:trPr>
          <w:trHeight w:val="23"/>
        </w:trPr>
        <w:tc>
          <w:tcPr>
            <w:tcW w:w="2573" w:type="dxa"/>
            <w:tcBorders>
              <w:top w:val="single" w:sz="4" w:space="0" w:color="000000"/>
              <w:left w:val="single" w:sz="4" w:space="0" w:color="000000"/>
              <w:bottom w:val="single" w:sz="4" w:space="0" w:color="000000"/>
            </w:tcBorders>
            <w:shd w:val="clear" w:color="auto" w:fill="auto"/>
          </w:tcPr>
          <w:p w14:paraId="676D9A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Наименование разделов и тем</w:t>
            </w:r>
          </w:p>
        </w:tc>
        <w:tc>
          <w:tcPr>
            <w:tcW w:w="9618" w:type="dxa"/>
            <w:gridSpan w:val="2"/>
            <w:tcBorders>
              <w:top w:val="single" w:sz="4" w:space="0" w:color="000000"/>
              <w:left w:val="single" w:sz="4" w:space="0" w:color="000000"/>
              <w:bottom w:val="single" w:sz="4" w:space="0" w:color="000000"/>
            </w:tcBorders>
            <w:shd w:val="clear" w:color="auto" w:fill="auto"/>
          </w:tcPr>
          <w:p w14:paraId="72C7C21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Содержание учебного материала, лабораторные и практические работы, самостоятельная работа обучающихся, курсовая работ (проект)</w:t>
            </w:r>
          </w:p>
        </w:tc>
        <w:tc>
          <w:tcPr>
            <w:tcW w:w="1812" w:type="dxa"/>
            <w:tcBorders>
              <w:top w:val="single" w:sz="4" w:space="0" w:color="000000"/>
              <w:left w:val="single" w:sz="4" w:space="0" w:color="000000"/>
              <w:bottom w:val="single" w:sz="4" w:space="0" w:color="000000"/>
            </w:tcBorders>
            <w:shd w:val="clear" w:color="auto" w:fill="auto"/>
          </w:tcPr>
          <w:p w14:paraId="746CEF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Объем часов</w:t>
            </w:r>
          </w:p>
        </w:tc>
        <w:tc>
          <w:tcPr>
            <w:tcW w:w="1718" w:type="dxa"/>
            <w:tcBorders>
              <w:top w:val="single" w:sz="4" w:space="0" w:color="000000"/>
              <w:left w:val="single" w:sz="4" w:space="0" w:color="000000"/>
              <w:bottom w:val="single" w:sz="4" w:space="0" w:color="000000"/>
              <w:right w:val="single" w:sz="4" w:space="0" w:color="000000"/>
            </w:tcBorders>
            <w:shd w:val="clear" w:color="auto" w:fill="auto"/>
          </w:tcPr>
          <w:p w14:paraId="123390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Уровень освоения</w:t>
            </w:r>
          </w:p>
        </w:tc>
      </w:tr>
      <w:tr w:rsidR="00F607AB" w:rsidRPr="00D57B0E" w14:paraId="36323992" w14:textId="77777777" w:rsidTr="00F607AB">
        <w:trPr>
          <w:trHeight w:val="23"/>
        </w:trPr>
        <w:tc>
          <w:tcPr>
            <w:tcW w:w="2573" w:type="dxa"/>
            <w:tcBorders>
              <w:top w:val="single" w:sz="4" w:space="0" w:color="000000"/>
              <w:left w:val="single" w:sz="4" w:space="0" w:color="000000"/>
              <w:bottom w:val="single" w:sz="4" w:space="0" w:color="000000"/>
            </w:tcBorders>
            <w:shd w:val="clear" w:color="auto" w:fill="auto"/>
          </w:tcPr>
          <w:p w14:paraId="2FED15E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1</w:t>
            </w:r>
          </w:p>
        </w:tc>
        <w:tc>
          <w:tcPr>
            <w:tcW w:w="9618" w:type="dxa"/>
            <w:gridSpan w:val="2"/>
            <w:tcBorders>
              <w:top w:val="single" w:sz="4" w:space="0" w:color="000000"/>
              <w:left w:val="single" w:sz="4" w:space="0" w:color="000000"/>
              <w:bottom w:val="single" w:sz="4" w:space="0" w:color="000000"/>
            </w:tcBorders>
            <w:shd w:val="clear" w:color="auto" w:fill="auto"/>
          </w:tcPr>
          <w:p w14:paraId="356F0B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2</w:t>
            </w:r>
          </w:p>
        </w:tc>
        <w:tc>
          <w:tcPr>
            <w:tcW w:w="1812" w:type="dxa"/>
            <w:tcBorders>
              <w:top w:val="single" w:sz="4" w:space="0" w:color="000000"/>
              <w:left w:val="single" w:sz="4" w:space="0" w:color="000000"/>
              <w:bottom w:val="single" w:sz="4" w:space="0" w:color="000000"/>
            </w:tcBorders>
            <w:shd w:val="clear" w:color="auto" w:fill="auto"/>
          </w:tcPr>
          <w:p w14:paraId="002B38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3</w:t>
            </w:r>
          </w:p>
        </w:tc>
        <w:tc>
          <w:tcPr>
            <w:tcW w:w="1718" w:type="dxa"/>
            <w:tcBorders>
              <w:top w:val="single" w:sz="4" w:space="0" w:color="000000"/>
              <w:left w:val="single" w:sz="4" w:space="0" w:color="000000"/>
              <w:bottom w:val="single" w:sz="4" w:space="0" w:color="000000"/>
              <w:right w:val="single" w:sz="4" w:space="0" w:color="000000"/>
            </w:tcBorders>
            <w:shd w:val="clear" w:color="auto" w:fill="auto"/>
          </w:tcPr>
          <w:p w14:paraId="151DE04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4</w:t>
            </w:r>
          </w:p>
        </w:tc>
      </w:tr>
      <w:tr w:rsidR="00F607AB" w:rsidRPr="00D57B0E" w14:paraId="48542F3D" w14:textId="77777777" w:rsidTr="00F607AB">
        <w:trPr>
          <w:trHeight w:val="23"/>
        </w:trPr>
        <w:tc>
          <w:tcPr>
            <w:tcW w:w="2573" w:type="dxa"/>
            <w:vMerge w:val="restart"/>
            <w:tcBorders>
              <w:top w:val="single" w:sz="4" w:space="0" w:color="000000"/>
              <w:left w:val="single" w:sz="4" w:space="0" w:color="000000"/>
            </w:tcBorders>
            <w:shd w:val="clear" w:color="auto" w:fill="auto"/>
          </w:tcPr>
          <w:p w14:paraId="3FD77135" w14:textId="77777777" w:rsidR="00F607AB" w:rsidRPr="00D57B0E" w:rsidRDefault="00F607AB" w:rsidP="00F607AB">
            <w:pPr>
              <w:suppressAutoHyphens/>
              <w:snapToGrid w:val="0"/>
              <w:spacing w:after="0" w:line="240" w:lineRule="auto"/>
              <w:rPr>
                <w:rFonts w:ascii="Times New Roman" w:eastAsia="Times New Roman" w:hAnsi="Times New Roman" w:cs="Times New Roman"/>
                <w:b/>
                <w:color w:val="000000" w:themeColor="text1"/>
                <w:sz w:val="20"/>
                <w:szCs w:val="20"/>
                <w:lang w:eastAsia="ar-SA"/>
              </w:rPr>
            </w:pPr>
            <w:r w:rsidRPr="00D57B0E">
              <w:rPr>
                <w:rFonts w:ascii="Times New Roman" w:eastAsia="Times New Roman" w:hAnsi="Times New Roman" w:cs="Times New Roman"/>
                <w:b/>
                <w:color w:val="000000" w:themeColor="text1"/>
                <w:sz w:val="20"/>
                <w:szCs w:val="20"/>
                <w:lang w:eastAsia="ar-SA"/>
              </w:rPr>
              <w:t>Введение</w:t>
            </w:r>
          </w:p>
        </w:tc>
        <w:tc>
          <w:tcPr>
            <w:tcW w:w="9618" w:type="dxa"/>
            <w:gridSpan w:val="2"/>
            <w:tcBorders>
              <w:top w:val="single" w:sz="4" w:space="0" w:color="000000"/>
              <w:left w:val="single" w:sz="4" w:space="0" w:color="000000"/>
              <w:bottom w:val="single" w:sz="4" w:space="0" w:color="000000"/>
            </w:tcBorders>
            <w:shd w:val="clear" w:color="auto" w:fill="auto"/>
          </w:tcPr>
          <w:p w14:paraId="471EE2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sz w:val="20"/>
                <w:szCs w:val="20"/>
                <w:lang w:eastAsia="ru-RU"/>
              </w:rPr>
              <w:t>История возникновения компьютерных сетей</w:t>
            </w:r>
          </w:p>
        </w:tc>
        <w:tc>
          <w:tcPr>
            <w:tcW w:w="1812" w:type="dxa"/>
            <w:tcBorders>
              <w:top w:val="single" w:sz="4" w:space="0" w:color="000000"/>
              <w:left w:val="single" w:sz="4" w:space="0" w:color="000000"/>
              <w:bottom w:val="single" w:sz="4" w:space="0" w:color="auto"/>
            </w:tcBorders>
            <w:shd w:val="clear" w:color="auto" w:fill="FFFFFF"/>
          </w:tcPr>
          <w:p w14:paraId="06D6111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tcBorders>
              <w:top w:val="single" w:sz="4" w:space="0" w:color="000000"/>
              <w:left w:val="single" w:sz="4" w:space="0" w:color="000000"/>
              <w:bottom w:val="single" w:sz="4" w:space="0" w:color="000000"/>
              <w:right w:val="single" w:sz="4" w:space="0" w:color="000000"/>
            </w:tcBorders>
            <w:shd w:val="clear" w:color="auto" w:fill="FFFFFF"/>
          </w:tcPr>
          <w:p w14:paraId="5D595D1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lang w:eastAsia="ru-RU"/>
              </w:rPr>
            </w:pPr>
            <w:r w:rsidRPr="00D57B0E">
              <w:rPr>
                <w:rFonts w:ascii="Times New Roman" w:eastAsia="Times New Roman" w:hAnsi="Times New Roman" w:cs="Times New Roman"/>
                <w:bCs/>
                <w:i/>
                <w:color w:val="000000" w:themeColor="text1"/>
                <w:lang w:eastAsia="ru-RU"/>
              </w:rPr>
              <w:t>1</w:t>
            </w:r>
          </w:p>
        </w:tc>
      </w:tr>
      <w:tr w:rsidR="00F607AB" w:rsidRPr="00D57B0E" w14:paraId="7712C980" w14:textId="77777777" w:rsidTr="00F607AB">
        <w:trPr>
          <w:trHeight w:val="23"/>
        </w:trPr>
        <w:tc>
          <w:tcPr>
            <w:tcW w:w="2573" w:type="dxa"/>
            <w:vMerge/>
            <w:tcBorders>
              <w:left w:val="single" w:sz="4" w:space="0" w:color="000000"/>
            </w:tcBorders>
            <w:shd w:val="clear" w:color="auto" w:fill="auto"/>
          </w:tcPr>
          <w:p w14:paraId="60A51DB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3972A8B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EBE374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val="restart"/>
            <w:tcBorders>
              <w:top w:val="single" w:sz="4" w:space="0" w:color="000000"/>
              <w:left w:val="single" w:sz="4" w:space="0" w:color="auto"/>
              <w:bottom w:val="single" w:sz="4" w:space="0" w:color="auto"/>
              <w:right w:val="single" w:sz="4" w:space="0" w:color="auto"/>
            </w:tcBorders>
            <w:shd w:val="clear" w:color="auto" w:fill="auto"/>
          </w:tcPr>
          <w:p w14:paraId="625BD31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 xml:space="preserve">ОК 01; </w:t>
            </w:r>
          </w:p>
          <w:p w14:paraId="77BD34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 xml:space="preserve">ОК 02; </w:t>
            </w:r>
          </w:p>
          <w:p w14:paraId="3096DFD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 xml:space="preserve">ОК 03; </w:t>
            </w:r>
          </w:p>
          <w:p w14:paraId="27161F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 xml:space="preserve">ОК 04; </w:t>
            </w:r>
          </w:p>
          <w:p w14:paraId="16C0C7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 xml:space="preserve">ОК 05; </w:t>
            </w:r>
          </w:p>
          <w:p w14:paraId="7CB191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 xml:space="preserve">ОК 06; </w:t>
            </w:r>
          </w:p>
          <w:p w14:paraId="432A90B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ОК 07;</w:t>
            </w:r>
          </w:p>
          <w:p w14:paraId="52FE8D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ОК 08;</w:t>
            </w:r>
          </w:p>
          <w:p w14:paraId="0A97A7F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ОК 09</w:t>
            </w:r>
          </w:p>
        </w:tc>
      </w:tr>
      <w:tr w:rsidR="00F607AB" w:rsidRPr="00D57B0E" w14:paraId="2D5A28D2" w14:textId="77777777" w:rsidTr="00F607AB">
        <w:trPr>
          <w:trHeight w:val="23"/>
        </w:trPr>
        <w:tc>
          <w:tcPr>
            <w:tcW w:w="2573" w:type="dxa"/>
            <w:vMerge/>
            <w:tcBorders>
              <w:left w:val="single" w:sz="4" w:space="0" w:color="000000"/>
            </w:tcBorders>
            <w:shd w:val="clear" w:color="auto" w:fill="auto"/>
          </w:tcPr>
          <w:p w14:paraId="26C9247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0D89CC5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Контрольные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A70116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uto"/>
          </w:tcPr>
          <w:p w14:paraId="385844F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02CFBDA" w14:textId="77777777" w:rsidTr="00F607AB">
        <w:trPr>
          <w:trHeight w:val="23"/>
        </w:trPr>
        <w:tc>
          <w:tcPr>
            <w:tcW w:w="2573" w:type="dxa"/>
            <w:vMerge/>
            <w:tcBorders>
              <w:left w:val="single" w:sz="4" w:space="0" w:color="000000"/>
            </w:tcBorders>
            <w:shd w:val="clear" w:color="auto" w:fill="auto"/>
          </w:tcPr>
          <w:p w14:paraId="76DCD48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10D15F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Практические работы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4B44280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uto"/>
          </w:tcPr>
          <w:p w14:paraId="10C1A6E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72FE7B5" w14:textId="77777777" w:rsidTr="00F607AB">
        <w:trPr>
          <w:trHeight w:val="23"/>
        </w:trPr>
        <w:tc>
          <w:tcPr>
            <w:tcW w:w="2573" w:type="dxa"/>
            <w:vMerge/>
            <w:tcBorders>
              <w:left w:val="single" w:sz="4" w:space="0" w:color="000000"/>
            </w:tcBorders>
            <w:shd w:val="clear" w:color="auto" w:fill="auto"/>
          </w:tcPr>
          <w:p w14:paraId="08C6D7C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color w:val="000000" w:themeColor="text1"/>
                <w:sz w:val="20"/>
                <w:szCs w:val="20"/>
                <w:lang w:eastAsia="ru-RU"/>
              </w:rPr>
            </w:pPr>
          </w:p>
        </w:tc>
        <w:tc>
          <w:tcPr>
            <w:tcW w:w="460" w:type="dxa"/>
            <w:tcBorders>
              <w:top w:val="single" w:sz="4" w:space="0" w:color="000000"/>
              <w:left w:val="single" w:sz="4" w:space="0" w:color="000000"/>
              <w:bottom w:val="single" w:sz="4" w:space="0" w:color="000000"/>
              <w:right w:val="single" w:sz="4" w:space="0" w:color="auto"/>
            </w:tcBorders>
            <w:shd w:val="clear" w:color="auto" w:fill="auto"/>
          </w:tcPr>
          <w:p w14:paraId="4F50B14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9158" w:type="dxa"/>
            <w:tcBorders>
              <w:top w:val="single" w:sz="4" w:space="0" w:color="000000"/>
              <w:left w:val="single" w:sz="4" w:space="0" w:color="000000"/>
              <w:bottom w:val="single" w:sz="4" w:space="0" w:color="000000"/>
              <w:right w:val="single" w:sz="4" w:space="0" w:color="auto"/>
            </w:tcBorders>
            <w:shd w:val="clear" w:color="auto" w:fill="auto"/>
          </w:tcPr>
          <w:p w14:paraId="65ACDA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Информация. Передача информации</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352387F" w14:textId="77777777" w:rsidR="00F607AB" w:rsidRPr="00D57B0E" w:rsidRDefault="00F607AB" w:rsidP="00F607AB">
            <w:pPr>
              <w:tabs>
                <w:tab w:val="left" w:pos="734"/>
                <w:tab w:val="center" w:pos="79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744E34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0E243C2" w14:textId="77777777" w:rsidTr="00F607AB">
        <w:trPr>
          <w:trHeight w:val="23"/>
        </w:trPr>
        <w:tc>
          <w:tcPr>
            <w:tcW w:w="2573" w:type="dxa"/>
            <w:vMerge/>
            <w:tcBorders>
              <w:left w:val="single" w:sz="4" w:space="0" w:color="000000"/>
              <w:bottom w:val="single" w:sz="4" w:space="0" w:color="000000"/>
            </w:tcBorders>
            <w:shd w:val="clear" w:color="auto" w:fill="auto"/>
          </w:tcPr>
          <w:p w14:paraId="03D8F6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3583CD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Самостоятельная работа обучающихся:</w:t>
            </w:r>
          </w:p>
          <w:p w14:paraId="1C6C0D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Темы рефератов:</w:t>
            </w:r>
          </w:p>
          <w:p w14:paraId="784B4DE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История  развития  вычислительных  сетей.  Назначение  компьютерных  сетей.  Основные  проблемы  и перспективы развития компьютерных сетей.</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BF9AD0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3</w:t>
            </w:r>
          </w:p>
        </w:tc>
        <w:tc>
          <w:tcPr>
            <w:tcW w:w="1718" w:type="dxa"/>
            <w:vMerge/>
            <w:tcBorders>
              <w:left w:val="single" w:sz="4" w:space="0" w:color="auto"/>
              <w:bottom w:val="single" w:sz="4" w:space="0" w:color="auto"/>
              <w:right w:val="single" w:sz="4" w:space="0" w:color="auto"/>
            </w:tcBorders>
            <w:shd w:val="clear" w:color="auto" w:fill="auto"/>
          </w:tcPr>
          <w:p w14:paraId="346FD24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B42CE86" w14:textId="77777777" w:rsidTr="00F607AB">
        <w:trPr>
          <w:trHeight w:val="23"/>
        </w:trPr>
        <w:tc>
          <w:tcPr>
            <w:tcW w:w="12191" w:type="dxa"/>
            <w:gridSpan w:val="3"/>
            <w:tcBorders>
              <w:top w:val="single" w:sz="4" w:space="0" w:color="000000"/>
              <w:left w:val="single" w:sz="4" w:space="0" w:color="000000"/>
              <w:bottom w:val="single" w:sz="4" w:space="0" w:color="000000"/>
              <w:right w:val="single" w:sz="4" w:space="0" w:color="auto"/>
            </w:tcBorders>
            <w:shd w:val="clear" w:color="auto" w:fill="auto"/>
          </w:tcPr>
          <w:p w14:paraId="434E4723" w14:textId="77777777" w:rsidR="00F607AB" w:rsidRPr="00D57B0E" w:rsidRDefault="00F607AB" w:rsidP="00F607AB">
            <w:pPr>
              <w:spacing w:after="0" w:line="240" w:lineRule="auto"/>
              <w:rPr>
                <w:rFonts w:ascii="Times New Roman" w:eastAsia="Times New Roman" w:hAnsi="Times New Roman" w:cs="Times New Roman"/>
                <w:b/>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 xml:space="preserve">Раздел 1. </w:t>
            </w:r>
            <w:r w:rsidRPr="00D57B0E">
              <w:rPr>
                <w:rFonts w:ascii="Times New Roman" w:eastAsia="Times New Roman" w:hAnsi="Times New Roman" w:cs="Times New Roman"/>
                <w:b/>
                <w:color w:val="000000" w:themeColor="text1"/>
                <w:sz w:val="20"/>
                <w:szCs w:val="20"/>
                <w:lang w:eastAsia="ru-RU"/>
              </w:rPr>
              <w:t>Компьютерные сети и телекоммуникационные технологии: основные понятия, элементы и структуры.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2D0BE58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3C704CE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BBA3A0E" w14:textId="77777777" w:rsidTr="00F607AB">
        <w:trPr>
          <w:trHeight w:val="23"/>
        </w:trPr>
        <w:tc>
          <w:tcPr>
            <w:tcW w:w="2573" w:type="dxa"/>
            <w:vMerge w:val="restart"/>
            <w:tcBorders>
              <w:top w:val="single" w:sz="4" w:space="0" w:color="000000"/>
              <w:left w:val="single" w:sz="4" w:space="0" w:color="000000"/>
            </w:tcBorders>
            <w:shd w:val="clear" w:color="auto" w:fill="auto"/>
          </w:tcPr>
          <w:p w14:paraId="0CF9C2A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Тема 1.1. Основные понятия.</w:t>
            </w: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64AD173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F60B3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uto"/>
          </w:tcPr>
          <w:p w14:paraId="1BC125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2C5299A" w14:textId="77777777" w:rsidTr="00F607AB">
        <w:trPr>
          <w:trHeight w:val="23"/>
        </w:trPr>
        <w:tc>
          <w:tcPr>
            <w:tcW w:w="2573" w:type="dxa"/>
            <w:vMerge/>
            <w:tcBorders>
              <w:left w:val="single" w:sz="4" w:space="0" w:color="000000"/>
            </w:tcBorders>
            <w:shd w:val="clear" w:color="auto" w:fill="auto"/>
          </w:tcPr>
          <w:p w14:paraId="125207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Cs/>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6FF5855F" w14:textId="77777777" w:rsidR="00F607AB" w:rsidRPr="00D57B0E" w:rsidRDefault="00F607AB" w:rsidP="00D16B93">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contextualSpacing/>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Компьютерные сети. Основные понятия.  Преимущества использования компьютерных сетей.</w:t>
            </w: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14:paraId="390A743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611A233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E4C5CB8" w14:textId="77777777" w:rsidTr="00F607AB">
        <w:trPr>
          <w:trHeight w:val="23"/>
        </w:trPr>
        <w:tc>
          <w:tcPr>
            <w:tcW w:w="2573" w:type="dxa"/>
            <w:vMerge/>
            <w:tcBorders>
              <w:left w:val="single" w:sz="4" w:space="0" w:color="000000"/>
            </w:tcBorders>
            <w:shd w:val="clear" w:color="auto" w:fill="auto"/>
          </w:tcPr>
          <w:p w14:paraId="20D9DD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6104E8D8" w14:textId="77777777" w:rsidR="00F607AB" w:rsidRPr="00D57B0E" w:rsidRDefault="00F607AB" w:rsidP="00D16B93">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contextualSpacing/>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Классификация компьютерных сетей. </w:t>
            </w: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14:paraId="1465869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15E99D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880D26D" w14:textId="77777777" w:rsidTr="00F607AB">
        <w:trPr>
          <w:trHeight w:val="23"/>
        </w:trPr>
        <w:tc>
          <w:tcPr>
            <w:tcW w:w="2573" w:type="dxa"/>
            <w:vMerge/>
            <w:tcBorders>
              <w:left w:val="single" w:sz="4" w:space="0" w:color="000000"/>
            </w:tcBorders>
            <w:shd w:val="clear" w:color="auto" w:fill="auto"/>
          </w:tcPr>
          <w:p w14:paraId="128DC62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63F88330" w14:textId="77777777" w:rsidR="00F607AB" w:rsidRPr="00D57B0E" w:rsidRDefault="00F607AB" w:rsidP="00D16B93">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contextualSpacing/>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Локальные сети. Сети промежуточного масштаба. Глобальные сети.</w:t>
            </w: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14:paraId="4FCDB64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21D6CCF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6BBCC34" w14:textId="77777777" w:rsidTr="00F607AB">
        <w:trPr>
          <w:trHeight w:val="23"/>
        </w:trPr>
        <w:tc>
          <w:tcPr>
            <w:tcW w:w="2573" w:type="dxa"/>
            <w:vMerge/>
            <w:tcBorders>
              <w:left w:val="single" w:sz="4" w:space="0" w:color="000000"/>
            </w:tcBorders>
            <w:shd w:val="clear" w:color="auto" w:fill="auto"/>
          </w:tcPr>
          <w:p w14:paraId="111585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01A0FB3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14:paraId="17D11CC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4C48FA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817445A" w14:textId="77777777" w:rsidTr="00F607AB">
        <w:trPr>
          <w:trHeight w:val="23"/>
        </w:trPr>
        <w:tc>
          <w:tcPr>
            <w:tcW w:w="2573" w:type="dxa"/>
            <w:vMerge/>
            <w:tcBorders>
              <w:left w:val="single" w:sz="4" w:space="0" w:color="000000"/>
            </w:tcBorders>
            <w:shd w:val="clear" w:color="auto" w:fill="auto"/>
          </w:tcPr>
          <w:p w14:paraId="0D95A34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40A5EA6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Контрольные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14:paraId="381F5F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26A5F79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5889126" w14:textId="77777777" w:rsidTr="00F607AB">
        <w:trPr>
          <w:trHeight w:val="23"/>
        </w:trPr>
        <w:tc>
          <w:tcPr>
            <w:tcW w:w="2573" w:type="dxa"/>
            <w:vMerge/>
            <w:tcBorders>
              <w:left w:val="single" w:sz="4" w:space="0" w:color="000000"/>
            </w:tcBorders>
            <w:shd w:val="clear" w:color="auto" w:fill="auto"/>
          </w:tcPr>
          <w:p w14:paraId="3FA5FFE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5E56CDC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Практические работы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43223AF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133CFB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r>
      <w:tr w:rsidR="00F607AB" w:rsidRPr="00D57B0E" w14:paraId="539CDE5C" w14:textId="77777777" w:rsidTr="00F607AB">
        <w:trPr>
          <w:trHeight w:val="23"/>
        </w:trPr>
        <w:tc>
          <w:tcPr>
            <w:tcW w:w="2573" w:type="dxa"/>
            <w:vMerge/>
            <w:tcBorders>
              <w:left w:val="single" w:sz="4" w:space="0" w:color="000000"/>
            </w:tcBorders>
            <w:shd w:val="clear" w:color="auto" w:fill="auto"/>
          </w:tcPr>
          <w:p w14:paraId="033535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2B43C9B1" w14:textId="77777777" w:rsidR="00F607AB" w:rsidRPr="00D57B0E" w:rsidRDefault="00F607AB" w:rsidP="00D16B93">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contextualSpacing/>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Требования, предъявляемые к современным вычислительным сетям.</w:t>
            </w: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14:paraId="629D66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4B749C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51BDA65" w14:textId="77777777" w:rsidTr="00F607AB">
        <w:trPr>
          <w:trHeight w:val="23"/>
        </w:trPr>
        <w:tc>
          <w:tcPr>
            <w:tcW w:w="2573" w:type="dxa"/>
            <w:vMerge/>
            <w:tcBorders>
              <w:left w:val="single" w:sz="4" w:space="0" w:color="000000"/>
            </w:tcBorders>
            <w:shd w:val="clear" w:color="auto" w:fill="auto"/>
          </w:tcPr>
          <w:p w14:paraId="440B459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7F798758" w14:textId="77777777" w:rsidR="00F607AB" w:rsidRPr="00D57B0E" w:rsidRDefault="00F607AB" w:rsidP="00D16B93">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contextualSpacing/>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Принципы организации компьютерных сетей</w:t>
            </w: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14:paraId="744A44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603FA7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C7B794E" w14:textId="77777777" w:rsidTr="00F607AB">
        <w:trPr>
          <w:trHeight w:val="23"/>
        </w:trPr>
        <w:tc>
          <w:tcPr>
            <w:tcW w:w="2573" w:type="dxa"/>
            <w:vMerge/>
            <w:tcBorders>
              <w:left w:val="single" w:sz="4" w:space="0" w:color="000000"/>
              <w:bottom w:val="single" w:sz="4" w:space="0" w:color="000000"/>
            </w:tcBorders>
            <w:shd w:val="clear" w:color="auto" w:fill="auto"/>
          </w:tcPr>
          <w:p w14:paraId="18960D7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4F90421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Самостоятельная работа обучающихся:</w:t>
            </w:r>
          </w:p>
          <w:p w14:paraId="6C4513D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Тема исследовательской работы:</w:t>
            </w:r>
          </w:p>
          <w:p w14:paraId="31183A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Основные проблемы построения компьютерных сетей</w:t>
            </w:r>
          </w:p>
        </w:tc>
        <w:tc>
          <w:tcPr>
            <w:tcW w:w="1812" w:type="dxa"/>
            <w:tcBorders>
              <w:top w:val="single" w:sz="4" w:space="0" w:color="auto"/>
              <w:left w:val="single" w:sz="4" w:space="0" w:color="auto"/>
              <w:bottom w:val="single" w:sz="4" w:space="0" w:color="auto"/>
              <w:right w:val="single" w:sz="4" w:space="0" w:color="auto"/>
            </w:tcBorders>
            <w:shd w:val="clear" w:color="auto" w:fill="FFFFFF"/>
            <w:vAlign w:val="center"/>
          </w:tcPr>
          <w:p w14:paraId="0996021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3</w:t>
            </w:r>
          </w:p>
        </w:tc>
        <w:tc>
          <w:tcPr>
            <w:tcW w:w="1718" w:type="dxa"/>
            <w:vMerge/>
            <w:tcBorders>
              <w:left w:val="single" w:sz="4" w:space="0" w:color="auto"/>
              <w:bottom w:val="single" w:sz="4" w:space="0" w:color="auto"/>
              <w:right w:val="single" w:sz="4" w:space="0" w:color="auto"/>
            </w:tcBorders>
            <w:shd w:val="clear" w:color="auto" w:fill="auto"/>
          </w:tcPr>
          <w:p w14:paraId="5ADA87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9F1E6E8" w14:textId="77777777" w:rsidTr="00F607AB">
        <w:trPr>
          <w:trHeight w:val="23"/>
        </w:trPr>
        <w:tc>
          <w:tcPr>
            <w:tcW w:w="2573" w:type="dxa"/>
            <w:vMerge w:val="restart"/>
            <w:tcBorders>
              <w:top w:val="single" w:sz="4" w:space="0" w:color="000000"/>
              <w:left w:val="single" w:sz="4" w:space="0" w:color="000000"/>
              <w:bottom w:val="single" w:sz="4" w:space="0" w:color="000000"/>
            </w:tcBorders>
            <w:shd w:val="clear" w:color="auto" w:fill="auto"/>
          </w:tcPr>
          <w:p w14:paraId="77E963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color w:val="000000" w:themeColor="text1"/>
                <w:sz w:val="20"/>
                <w:szCs w:val="20"/>
                <w:lang w:eastAsia="ru-RU"/>
              </w:rPr>
              <w:t xml:space="preserve">Тема 1.2. </w:t>
            </w:r>
            <w:r w:rsidRPr="00D57B0E">
              <w:rPr>
                <w:rFonts w:ascii="Times New Roman" w:eastAsia="Times New Roman" w:hAnsi="Times New Roman" w:cs="Times New Roman"/>
                <w:color w:val="000000" w:themeColor="text1"/>
                <w:sz w:val="20"/>
                <w:szCs w:val="20"/>
                <w:lang w:eastAsia="ru-RU"/>
              </w:rPr>
              <w:t>Базовые сетевые технологии</w:t>
            </w: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4FA1C27B" w14:textId="77777777" w:rsidR="00F607AB" w:rsidRPr="00D57B0E" w:rsidRDefault="00F607AB" w:rsidP="00F607AB">
            <w:pPr>
              <w:suppressAutoHyphens/>
              <w:snapToGrid w:val="0"/>
              <w:spacing w:after="0" w:line="240" w:lineRule="auto"/>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0BAED2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uto"/>
          </w:tcPr>
          <w:p w14:paraId="4CCAC4E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D8F19FD"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7034233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1B376253" w14:textId="77777777" w:rsidR="00F607AB" w:rsidRPr="00D57B0E" w:rsidRDefault="00F607AB" w:rsidP="00D16B93">
            <w:pPr>
              <w:numPr>
                <w:ilvl w:val="0"/>
                <w:numId w:val="99"/>
              </w:num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Базовые сетевые топологии: «звезда», «кольцо», «общая шина», комбинированные топологические решения.</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6C3DB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12C0E7F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r>
      <w:tr w:rsidR="00F607AB" w:rsidRPr="00D57B0E" w14:paraId="7548A7E6"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45E4C8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74DB0C42" w14:textId="77777777" w:rsidR="00F607AB" w:rsidRPr="00D57B0E" w:rsidRDefault="00F607AB" w:rsidP="00D16B93">
            <w:pPr>
              <w:numPr>
                <w:ilvl w:val="0"/>
                <w:numId w:val="99"/>
              </w:num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Характеристики сетей разной топологии.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2723E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43C19A4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r>
      <w:tr w:rsidR="00F607AB" w:rsidRPr="00D57B0E" w14:paraId="7B1346CF"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7F5E2A6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5A8D71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Практические работы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F3621F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5AC2B7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r>
      <w:tr w:rsidR="00F607AB" w:rsidRPr="00D57B0E" w14:paraId="39272919"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D906AA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1857B76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Топологии: преимущества и недостатки. Подбор сетевой топологии в зависимости от поставленной задачи</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8228E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2</w:t>
            </w:r>
          </w:p>
        </w:tc>
        <w:tc>
          <w:tcPr>
            <w:tcW w:w="1718" w:type="dxa"/>
            <w:vMerge/>
            <w:tcBorders>
              <w:left w:val="single" w:sz="4" w:space="0" w:color="auto"/>
              <w:bottom w:val="single" w:sz="4" w:space="0" w:color="auto"/>
              <w:right w:val="single" w:sz="4" w:space="0" w:color="auto"/>
            </w:tcBorders>
            <w:shd w:val="clear" w:color="auto" w:fill="auto"/>
          </w:tcPr>
          <w:p w14:paraId="60B920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98470D9"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E6069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43CC1AF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0832365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095C6B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DE5ADFA"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8EA10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3686AB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Контрольные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675CFB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752169D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6FE72E6F"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0F50201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0FEB1A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Самостоятельная работа обучающихся:</w:t>
            </w:r>
          </w:p>
          <w:p w14:paraId="4969158F"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Создание презентации Подбор сетевой топологии в зависимости от поставленных задач</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F6CF9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3</w:t>
            </w:r>
          </w:p>
        </w:tc>
        <w:tc>
          <w:tcPr>
            <w:tcW w:w="1718" w:type="dxa"/>
            <w:vMerge/>
            <w:tcBorders>
              <w:left w:val="single" w:sz="4" w:space="0" w:color="auto"/>
              <w:bottom w:val="single" w:sz="4" w:space="0" w:color="auto"/>
              <w:right w:val="single" w:sz="4" w:space="0" w:color="auto"/>
            </w:tcBorders>
            <w:shd w:val="clear" w:color="auto" w:fill="auto"/>
          </w:tcPr>
          <w:p w14:paraId="72BDA1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1FAD1A3" w14:textId="77777777" w:rsidTr="00F607AB">
        <w:trPr>
          <w:trHeight w:val="23"/>
        </w:trPr>
        <w:tc>
          <w:tcPr>
            <w:tcW w:w="12191" w:type="dxa"/>
            <w:gridSpan w:val="3"/>
            <w:tcBorders>
              <w:top w:val="single" w:sz="4" w:space="0" w:color="000000"/>
              <w:left w:val="single" w:sz="4" w:space="0" w:color="000000"/>
              <w:bottom w:val="single" w:sz="4" w:space="0" w:color="000000"/>
              <w:right w:val="single" w:sz="4" w:space="0" w:color="auto"/>
            </w:tcBorders>
            <w:shd w:val="clear" w:color="auto" w:fill="auto"/>
          </w:tcPr>
          <w:p w14:paraId="12ED56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color w:val="000000" w:themeColor="text1"/>
                <w:sz w:val="20"/>
                <w:szCs w:val="20"/>
                <w:lang w:eastAsia="ru-RU"/>
              </w:rPr>
            </w:pPr>
            <w:r w:rsidRPr="00D57B0E">
              <w:rPr>
                <w:rFonts w:ascii="Times New Roman" w:eastAsia="Times New Roman" w:hAnsi="Times New Roman" w:cs="Times New Roman"/>
                <w:b/>
                <w:color w:val="000000" w:themeColor="text1"/>
                <w:sz w:val="20"/>
                <w:szCs w:val="20"/>
                <w:lang w:eastAsia="ru-RU"/>
              </w:rPr>
              <w:t>Раздел 2. Основные аппаратные и программные компоненты сети.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60E08E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53795D3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7634CB7" w14:textId="77777777" w:rsidTr="00F607AB">
        <w:trPr>
          <w:trHeight w:val="23"/>
        </w:trPr>
        <w:tc>
          <w:tcPr>
            <w:tcW w:w="2573" w:type="dxa"/>
            <w:vMerge w:val="restart"/>
            <w:tcBorders>
              <w:top w:val="single" w:sz="4" w:space="0" w:color="000000"/>
              <w:left w:val="single" w:sz="4" w:space="0" w:color="000000"/>
              <w:bottom w:val="single" w:sz="4" w:space="0" w:color="000000"/>
            </w:tcBorders>
            <w:shd w:val="clear" w:color="auto" w:fill="auto"/>
          </w:tcPr>
          <w:p w14:paraId="3E494A4F"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b/>
                <w:color w:val="000000" w:themeColor="text1"/>
                <w:sz w:val="20"/>
                <w:szCs w:val="20"/>
                <w:lang w:eastAsia="ar-SA"/>
              </w:rPr>
              <w:t>Тема 2.1.</w:t>
            </w:r>
            <w:r w:rsidRPr="00D57B0E">
              <w:rPr>
                <w:rFonts w:ascii="Times New Roman" w:eastAsia="Times New Roman" w:hAnsi="Times New Roman" w:cs="Times New Roman"/>
                <w:color w:val="000000" w:themeColor="text1"/>
                <w:sz w:val="20"/>
                <w:szCs w:val="20"/>
                <w:lang w:eastAsia="ar-SA"/>
              </w:rPr>
              <w:t xml:space="preserve"> Технические средства локальных сетей.</w:t>
            </w: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1CB4885A" w14:textId="77777777" w:rsidR="00F607AB" w:rsidRPr="00D57B0E" w:rsidRDefault="00F607AB" w:rsidP="00F607AB">
            <w:pPr>
              <w:suppressAutoHyphens/>
              <w:snapToGrid w:val="0"/>
              <w:spacing w:after="0" w:line="240" w:lineRule="auto"/>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4DF9B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21593C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09608C5"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37830D2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399D6B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67344296"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 xml:space="preserve">Оборудование локальных сетей. Средства линий передачи.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AEB55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112B98E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D5489D6"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6DB5D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489F2C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2</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1D736B47"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 xml:space="preserve">Сетевые карты.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6FE74C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176CA07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0610C62"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6F38AE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6C9339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3</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66FFDBAB"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Репитеры. Концентраторы. Коммутаторы. Маршрутизаторы.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009B21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5A5CAC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20B95E9"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1624C5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1BCBA80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4</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6EFA6584"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Модемы. Назначение аналоговых модемов. Модуляция. Виды модуляции.</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71569A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2B82BF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C14BA95"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182FF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398D2A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5</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77B66566"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Кабельные каналы: Технические характеристики каналов телекоммуникаций.</w:t>
            </w:r>
          </w:p>
          <w:p w14:paraId="2B5CFD2E"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Характеристики каналов связи.</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2969A2C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5495A6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AA7A90A"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12469C6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39E9FC3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6</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607CE487"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Витая пара. Категории витой пары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257EB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71E433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246BBCE"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6D0CBE2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1CE87A2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7</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1DA2C778"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 xml:space="preserve">Коаксиальный кабель.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08CAFAE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6E07F4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62F11985"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E9FA02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3CD0F67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8</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378B8FA4"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Оптоволоконные линии.</w:t>
            </w:r>
            <w:r w:rsidRPr="00D57B0E">
              <w:rPr>
                <w:rFonts w:ascii="Times New Roman" w:eastAsia="Times New Roman" w:hAnsi="Times New Roman" w:cs="Times New Roman"/>
                <w:bCs/>
                <w:color w:val="000000" w:themeColor="text1"/>
                <w:sz w:val="20"/>
                <w:szCs w:val="20"/>
                <w:lang w:eastAsia="ar-SA"/>
              </w:rPr>
              <w:t>. Характеристики оптоволоконных линий. Виды оптических волокон. Соединение и разветвление оптических волокон.</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001255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5A6EAD0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1F5E399"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566CF65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2D32EDC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9</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15D7B48C"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Беспроводные каналы. Диапазоны беспроводных каналов связи. Системы мобильной связи. Понятия </w:t>
            </w:r>
            <w:r w:rsidRPr="00D57B0E">
              <w:rPr>
                <w:rFonts w:ascii="Times New Roman" w:eastAsia="Times New Roman" w:hAnsi="Times New Roman" w:cs="Times New Roman"/>
                <w:color w:val="000000" w:themeColor="text1"/>
                <w:sz w:val="20"/>
                <w:szCs w:val="20"/>
                <w:lang w:val="en-US" w:eastAsia="ar-SA"/>
              </w:rPr>
              <w:t>GSM</w:t>
            </w:r>
            <w:r w:rsidRPr="00D57B0E">
              <w:rPr>
                <w:rFonts w:ascii="Times New Roman" w:eastAsia="Times New Roman" w:hAnsi="Times New Roman" w:cs="Times New Roman"/>
                <w:color w:val="000000" w:themeColor="text1"/>
                <w:sz w:val="20"/>
                <w:szCs w:val="20"/>
                <w:lang w:eastAsia="ar-SA"/>
              </w:rPr>
              <w:t xml:space="preserve">, </w:t>
            </w:r>
            <w:r w:rsidRPr="00D57B0E">
              <w:rPr>
                <w:rFonts w:ascii="Times New Roman" w:eastAsia="Times New Roman" w:hAnsi="Times New Roman" w:cs="Times New Roman"/>
                <w:color w:val="000000" w:themeColor="text1"/>
                <w:sz w:val="20"/>
                <w:szCs w:val="20"/>
                <w:lang w:val="en-US" w:eastAsia="ar-SA"/>
              </w:rPr>
              <w:t>GPRS</w:t>
            </w:r>
            <w:r w:rsidRPr="00D57B0E">
              <w:rPr>
                <w:rFonts w:ascii="Times New Roman" w:eastAsia="Times New Roman" w:hAnsi="Times New Roman" w:cs="Times New Roman"/>
                <w:color w:val="000000" w:themeColor="text1"/>
                <w:sz w:val="20"/>
                <w:szCs w:val="20"/>
                <w:lang w:eastAsia="ar-SA"/>
              </w:rPr>
              <w:t>,</w:t>
            </w:r>
            <w:r w:rsidRPr="00D57B0E">
              <w:rPr>
                <w:rFonts w:ascii="Times New Roman" w:eastAsia="Times New Roman" w:hAnsi="Times New Roman" w:cs="Times New Roman"/>
                <w:color w:val="000000" w:themeColor="text1"/>
                <w:sz w:val="20"/>
                <w:szCs w:val="20"/>
                <w:lang w:val="en-US" w:eastAsia="ar-SA"/>
              </w:rPr>
              <w:t>WAP</w:t>
            </w:r>
            <w:r w:rsidRPr="00D57B0E">
              <w:rPr>
                <w:rFonts w:ascii="Times New Roman" w:eastAsia="Times New Roman" w:hAnsi="Times New Roman" w:cs="Times New Roman"/>
                <w:color w:val="000000" w:themeColor="text1"/>
                <w:sz w:val="20"/>
                <w:szCs w:val="20"/>
                <w:lang w:eastAsia="ar-SA"/>
              </w:rPr>
              <w:t xml:space="preserve">,. </w:t>
            </w:r>
            <w:r w:rsidRPr="00D57B0E">
              <w:rPr>
                <w:rFonts w:ascii="Times New Roman" w:eastAsia="Times New Roman" w:hAnsi="Times New Roman" w:cs="Times New Roman"/>
                <w:color w:val="000000" w:themeColor="text1"/>
                <w:sz w:val="20"/>
                <w:szCs w:val="20"/>
                <w:lang w:val="en-US" w:eastAsia="ar-SA"/>
              </w:rPr>
              <w:t>Bluetooth</w:t>
            </w:r>
            <w:r w:rsidRPr="00D57B0E">
              <w:rPr>
                <w:rFonts w:ascii="Times New Roman" w:eastAsia="Times New Roman" w:hAnsi="Times New Roman" w:cs="Times New Roman"/>
                <w:color w:val="000000" w:themeColor="text1"/>
                <w:sz w:val="20"/>
                <w:szCs w:val="20"/>
                <w:lang w:eastAsia="ar-SA"/>
              </w:rPr>
              <w:t xml:space="preserve">. Беспроводные сети общего доступа с использованием </w:t>
            </w:r>
            <w:r w:rsidRPr="00D57B0E">
              <w:rPr>
                <w:rFonts w:ascii="Times New Roman" w:eastAsia="Times New Roman" w:hAnsi="Times New Roman" w:cs="Times New Roman"/>
                <w:color w:val="000000" w:themeColor="text1"/>
                <w:sz w:val="20"/>
                <w:szCs w:val="20"/>
                <w:lang w:val="en-US" w:eastAsia="ar-SA"/>
              </w:rPr>
              <w:t>Wi</w:t>
            </w:r>
            <w:r w:rsidRPr="00D57B0E">
              <w:rPr>
                <w:rFonts w:ascii="Times New Roman" w:eastAsia="Times New Roman" w:hAnsi="Times New Roman" w:cs="Times New Roman"/>
                <w:color w:val="000000" w:themeColor="text1"/>
                <w:sz w:val="20"/>
                <w:szCs w:val="20"/>
                <w:lang w:eastAsia="ar-SA"/>
              </w:rPr>
              <w:t>-</w:t>
            </w:r>
            <w:r w:rsidRPr="00D57B0E">
              <w:rPr>
                <w:rFonts w:ascii="Times New Roman" w:eastAsia="Times New Roman" w:hAnsi="Times New Roman" w:cs="Times New Roman"/>
                <w:color w:val="000000" w:themeColor="text1"/>
                <w:sz w:val="20"/>
                <w:szCs w:val="20"/>
                <w:lang w:val="en-US" w:eastAsia="ar-SA"/>
              </w:rPr>
              <w:t>Fi</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0F36118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284AA05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C6CFCBC"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6129550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09B09FD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10</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57F136A6"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Спутниковые системы связи.</w:t>
            </w:r>
            <w:r w:rsidRPr="00D57B0E">
              <w:rPr>
                <w:rFonts w:ascii="Times New Roman" w:eastAsia="Times New Roman" w:hAnsi="Times New Roman" w:cs="Times New Roman"/>
                <w:bCs/>
                <w:color w:val="000000" w:themeColor="text1"/>
                <w:sz w:val="20"/>
                <w:szCs w:val="20"/>
                <w:lang w:eastAsia="ar-SA"/>
              </w:rPr>
              <w:t xml:space="preserve"> Организация спутниковых систем связи. Виды орбит спутниковых систем. Классы и услуги спутниковых систем.</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BCA70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005BCA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8BD8FEB"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5C288F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1B13AD6E" w14:textId="77777777" w:rsidR="00F607AB" w:rsidRPr="00D57B0E" w:rsidRDefault="00F607AB" w:rsidP="00F607AB">
            <w:pPr>
              <w:suppressAutoHyphens/>
              <w:snapToGrid w:val="0"/>
              <w:spacing w:after="0" w:line="240" w:lineRule="auto"/>
              <w:rPr>
                <w:rFonts w:ascii="Times New Roman" w:eastAsia="Times New Roman" w:hAnsi="Times New Roman" w:cs="Times New Roman"/>
                <w:b/>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Практические работы</w:t>
            </w:r>
          </w:p>
        </w:tc>
        <w:tc>
          <w:tcPr>
            <w:tcW w:w="1812" w:type="dxa"/>
            <w:tcBorders>
              <w:top w:val="single" w:sz="4" w:space="0" w:color="auto"/>
              <w:left w:val="single" w:sz="4" w:space="0" w:color="000000"/>
              <w:bottom w:val="single" w:sz="4" w:space="0" w:color="000000"/>
              <w:right w:val="single" w:sz="4" w:space="0" w:color="auto"/>
            </w:tcBorders>
            <w:shd w:val="clear" w:color="auto" w:fill="FFFFFF"/>
          </w:tcPr>
          <w:p w14:paraId="5CF1247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6A6A6"/>
          </w:tcPr>
          <w:p w14:paraId="2A1091F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8FA0558"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7B47119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707BE6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top w:val="single" w:sz="4" w:space="0" w:color="000000"/>
              <w:left w:val="single" w:sz="4" w:space="0" w:color="000000"/>
              <w:bottom w:val="single" w:sz="4" w:space="0" w:color="000000"/>
            </w:tcBorders>
            <w:shd w:val="clear" w:color="auto" w:fill="auto"/>
          </w:tcPr>
          <w:p w14:paraId="5C38C3C6"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Устройство сети</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08BB74E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1A80599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27C5F38"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3AABD4B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6D0D335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top w:val="single" w:sz="4" w:space="0" w:color="000000"/>
              <w:left w:val="single" w:sz="4" w:space="0" w:color="000000"/>
              <w:bottom w:val="single" w:sz="4" w:space="0" w:color="000000"/>
            </w:tcBorders>
            <w:shd w:val="clear" w:color="auto" w:fill="auto"/>
          </w:tcPr>
          <w:p w14:paraId="2E77AB42"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Определение конфигурации установленного сетевого адаптера. Подбор сетевых адаптеров. Установка сетевого адаптера на имеющуюся системную плату</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3FF1D93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3C2715C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B6CB1C9" w14:textId="77777777" w:rsidTr="00F607AB">
        <w:trPr>
          <w:trHeight w:val="175"/>
        </w:trPr>
        <w:tc>
          <w:tcPr>
            <w:tcW w:w="2573" w:type="dxa"/>
            <w:vMerge/>
            <w:tcBorders>
              <w:top w:val="single" w:sz="4" w:space="0" w:color="000000"/>
              <w:left w:val="single" w:sz="4" w:space="0" w:color="000000"/>
              <w:bottom w:val="single" w:sz="4" w:space="0" w:color="000000"/>
            </w:tcBorders>
            <w:shd w:val="clear" w:color="auto" w:fill="auto"/>
          </w:tcPr>
          <w:p w14:paraId="385DC9F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01194A9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tcBorders>
            <w:shd w:val="clear" w:color="auto" w:fill="auto"/>
          </w:tcPr>
          <w:p w14:paraId="425052FC"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Технологии и методика обжатия витой пары</w:t>
            </w:r>
          </w:p>
        </w:tc>
        <w:tc>
          <w:tcPr>
            <w:tcW w:w="1812" w:type="dxa"/>
            <w:tcBorders>
              <w:left w:val="single" w:sz="4" w:space="0" w:color="000000"/>
              <w:bottom w:val="single" w:sz="4" w:space="0" w:color="000000"/>
              <w:right w:val="single" w:sz="4" w:space="0" w:color="auto"/>
            </w:tcBorders>
            <w:shd w:val="clear" w:color="auto" w:fill="FFFFFF"/>
          </w:tcPr>
          <w:p w14:paraId="1E8C613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0A7B68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89B0F80" w14:textId="77777777" w:rsidTr="00F607AB">
        <w:trPr>
          <w:trHeight w:val="23"/>
        </w:trPr>
        <w:tc>
          <w:tcPr>
            <w:tcW w:w="2573" w:type="dxa"/>
            <w:vMerge/>
            <w:tcBorders>
              <w:top w:val="single" w:sz="4" w:space="0" w:color="000000"/>
              <w:left w:val="single" w:sz="4" w:space="0" w:color="000000"/>
            </w:tcBorders>
            <w:shd w:val="clear" w:color="auto" w:fill="auto"/>
          </w:tcPr>
          <w:p w14:paraId="53ED312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4D847E4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tcBorders>
            <w:shd w:val="clear" w:color="auto" w:fill="auto"/>
          </w:tcPr>
          <w:p w14:paraId="6EEDA8C8"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Коаксиал</w:t>
            </w:r>
          </w:p>
        </w:tc>
        <w:tc>
          <w:tcPr>
            <w:tcW w:w="1812" w:type="dxa"/>
            <w:tcBorders>
              <w:left w:val="single" w:sz="4" w:space="0" w:color="000000"/>
              <w:bottom w:val="single" w:sz="4" w:space="0" w:color="000000"/>
              <w:right w:val="single" w:sz="4" w:space="0" w:color="auto"/>
            </w:tcBorders>
            <w:shd w:val="clear" w:color="auto" w:fill="FFFFFF"/>
          </w:tcPr>
          <w:p w14:paraId="2E7100E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403DA9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4AED496" w14:textId="77777777" w:rsidTr="00F607AB">
        <w:trPr>
          <w:trHeight w:val="23"/>
        </w:trPr>
        <w:tc>
          <w:tcPr>
            <w:tcW w:w="2573" w:type="dxa"/>
            <w:vMerge/>
            <w:tcBorders>
              <w:left w:val="single" w:sz="4" w:space="0" w:color="000000"/>
            </w:tcBorders>
            <w:shd w:val="clear" w:color="auto" w:fill="auto"/>
          </w:tcPr>
          <w:p w14:paraId="0FAE70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320F5DA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tcBorders>
            <w:shd w:val="clear" w:color="auto" w:fill="auto"/>
          </w:tcPr>
          <w:p w14:paraId="12899396"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Оптоволокно</w:t>
            </w:r>
          </w:p>
        </w:tc>
        <w:tc>
          <w:tcPr>
            <w:tcW w:w="1812" w:type="dxa"/>
            <w:tcBorders>
              <w:left w:val="single" w:sz="4" w:space="0" w:color="000000"/>
              <w:bottom w:val="single" w:sz="4" w:space="0" w:color="000000"/>
              <w:right w:val="single" w:sz="4" w:space="0" w:color="auto"/>
            </w:tcBorders>
            <w:shd w:val="clear" w:color="auto" w:fill="FFFFFF"/>
          </w:tcPr>
          <w:p w14:paraId="42EF9DE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7D88D05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1CF8655" w14:textId="77777777" w:rsidTr="00F607AB">
        <w:trPr>
          <w:trHeight w:val="23"/>
        </w:trPr>
        <w:tc>
          <w:tcPr>
            <w:tcW w:w="2573" w:type="dxa"/>
            <w:vMerge/>
            <w:tcBorders>
              <w:left w:val="single" w:sz="4" w:space="0" w:color="000000"/>
            </w:tcBorders>
            <w:shd w:val="clear" w:color="auto" w:fill="auto"/>
          </w:tcPr>
          <w:p w14:paraId="421E2C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1AA0D21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tcBorders>
            <w:shd w:val="clear" w:color="auto" w:fill="auto"/>
          </w:tcPr>
          <w:p w14:paraId="26A81877"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Выбор сетевого оборудования. Построение сети в зависимости от помещения и поставленной задачи</w:t>
            </w:r>
          </w:p>
        </w:tc>
        <w:tc>
          <w:tcPr>
            <w:tcW w:w="1812" w:type="dxa"/>
            <w:tcBorders>
              <w:left w:val="single" w:sz="4" w:space="0" w:color="000000"/>
              <w:bottom w:val="single" w:sz="4" w:space="0" w:color="000000"/>
              <w:right w:val="single" w:sz="4" w:space="0" w:color="auto"/>
            </w:tcBorders>
            <w:shd w:val="clear" w:color="auto" w:fill="FFFFFF"/>
          </w:tcPr>
          <w:p w14:paraId="19BF66D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5ED94F9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88D155A" w14:textId="77777777" w:rsidTr="00F607AB">
        <w:trPr>
          <w:trHeight w:val="23"/>
        </w:trPr>
        <w:tc>
          <w:tcPr>
            <w:tcW w:w="2573" w:type="dxa"/>
            <w:vMerge/>
            <w:tcBorders>
              <w:left w:val="single" w:sz="4" w:space="0" w:color="000000"/>
            </w:tcBorders>
            <w:shd w:val="clear" w:color="auto" w:fill="auto"/>
          </w:tcPr>
          <w:p w14:paraId="21615E5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2F6D2C4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tcBorders>
            <w:shd w:val="clear" w:color="auto" w:fill="auto"/>
          </w:tcPr>
          <w:p w14:paraId="0A48CFF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left w:val="single" w:sz="4" w:space="0" w:color="000000"/>
              <w:bottom w:val="single" w:sz="4" w:space="0" w:color="000000"/>
              <w:right w:val="single" w:sz="4" w:space="0" w:color="auto"/>
            </w:tcBorders>
            <w:shd w:val="clear" w:color="auto" w:fill="FFFFFF"/>
          </w:tcPr>
          <w:p w14:paraId="265E78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1143291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E480C74" w14:textId="77777777" w:rsidTr="00F607AB">
        <w:trPr>
          <w:trHeight w:val="23"/>
        </w:trPr>
        <w:tc>
          <w:tcPr>
            <w:tcW w:w="2573" w:type="dxa"/>
            <w:vMerge/>
            <w:tcBorders>
              <w:left w:val="single" w:sz="4" w:space="0" w:color="000000"/>
            </w:tcBorders>
            <w:shd w:val="clear" w:color="auto" w:fill="auto"/>
          </w:tcPr>
          <w:p w14:paraId="3778F3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36109C3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tcBorders>
            <w:shd w:val="clear" w:color="auto" w:fill="auto"/>
          </w:tcPr>
          <w:p w14:paraId="36453B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Контрольные  работы – не предусмотрено</w:t>
            </w:r>
          </w:p>
        </w:tc>
        <w:tc>
          <w:tcPr>
            <w:tcW w:w="1812" w:type="dxa"/>
            <w:tcBorders>
              <w:left w:val="single" w:sz="4" w:space="0" w:color="000000"/>
              <w:bottom w:val="single" w:sz="4" w:space="0" w:color="000000"/>
              <w:right w:val="single" w:sz="4" w:space="0" w:color="auto"/>
            </w:tcBorders>
            <w:shd w:val="clear" w:color="auto" w:fill="FFFFFF"/>
          </w:tcPr>
          <w:p w14:paraId="18F54D1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159C0A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E312630" w14:textId="77777777" w:rsidTr="00F607AB">
        <w:trPr>
          <w:trHeight w:val="23"/>
        </w:trPr>
        <w:tc>
          <w:tcPr>
            <w:tcW w:w="2573" w:type="dxa"/>
            <w:vMerge/>
            <w:tcBorders>
              <w:left w:val="single" w:sz="4" w:space="0" w:color="000000"/>
            </w:tcBorders>
            <w:shd w:val="clear" w:color="auto" w:fill="auto"/>
          </w:tcPr>
          <w:p w14:paraId="4D127B5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59133B42" w14:textId="77777777" w:rsidR="00F607AB" w:rsidRPr="00D57B0E" w:rsidRDefault="00F607AB" w:rsidP="00F607AB">
            <w:pPr>
              <w:suppressAutoHyphens/>
              <w:snapToGrid w:val="0"/>
              <w:spacing w:after="0" w:line="240" w:lineRule="auto"/>
              <w:rPr>
                <w:rFonts w:ascii="Times New Roman" w:eastAsia="Times New Roman" w:hAnsi="Times New Roman" w:cs="Times New Roman"/>
                <w:b/>
                <w:i/>
                <w:color w:val="000000" w:themeColor="text1"/>
                <w:sz w:val="20"/>
                <w:szCs w:val="20"/>
                <w:lang w:eastAsia="ar-SA"/>
              </w:rPr>
            </w:pPr>
            <w:r w:rsidRPr="00D57B0E">
              <w:rPr>
                <w:rFonts w:ascii="Times New Roman" w:eastAsia="Times New Roman" w:hAnsi="Times New Roman" w:cs="Times New Roman"/>
                <w:b/>
                <w:i/>
                <w:color w:val="000000" w:themeColor="text1"/>
                <w:sz w:val="20"/>
                <w:szCs w:val="20"/>
                <w:lang w:eastAsia="ar-SA"/>
              </w:rPr>
              <w:t>Самостоятельная работа</w:t>
            </w:r>
          </w:p>
        </w:tc>
        <w:tc>
          <w:tcPr>
            <w:tcW w:w="1812" w:type="dxa"/>
            <w:vMerge w:val="restart"/>
            <w:tcBorders>
              <w:top w:val="single" w:sz="4" w:space="0" w:color="000000"/>
              <w:left w:val="single" w:sz="4" w:space="0" w:color="000000"/>
              <w:right w:val="single" w:sz="4" w:space="0" w:color="auto"/>
            </w:tcBorders>
            <w:shd w:val="clear" w:color="auto" w:fill="FFFFFF"/>
          </w:tcPr>
          <w:p w14:paraId="51D52DB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5</w:t>
            </w:r>
          </w:p>
          <w:p w14:paraId="7A479E0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288700A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1F18474" w14:textId="77777777" w:rsidTr="00F607AB">
        <w:trPr>
          <w:trHeight w:val="23"/>
        </w:trPr>
        <w:tc>
          <w:tcPr>
            <w:tcW w:w="2573" w:type="dxa"/>
            <w:vMerge/>
            <w:tcBorders>
              <w:left w:val="single" w:sz="4" w:space="0" w:color="000000"/>
              <w:bottom w:val="single" w:sz="4" w:space="0" w:color="000000"/>
            </w:tcBorders>
            <w:shd w:val="clear" w:color="auto" w:fill="auto"/>
          </w:tcPr>
          <w:p w14:paraId="1E92F4A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06BF7B4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top w:val="single" w:sz="4" w:space="0" w:color="000000"/>
              <w:left w:val="single" w:sz="4" w:space="0" w:color="000000"/>
              <w:bottom w:val="single" w:sz="4" w:space="0" w:color="000000"/>
            </w:tcBorders>
            <w:shd w:val="clear" w:color="auto" w:fill="auto"/>
          </w:tcPr>
          <w:p w14:paraId="7AE88AB5"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Ознакомление с принципами функционирования систем мобильной связи.Ознакомиться с классами и услугами спутниковых систем связи. Структуированные кабельные системы. </w:t>
            </w:r>
            <w:r w:rsidRPr="00D57B0E">
              <w:rPr>
                <w:rFonts w:ascii="Times New Roman" w:eastAsia="Times New Roman" w:hAnsi="Times New Roman" w:cs="Times New Roman"/>
                <w:bCs/>
                <w:color w:val="000000" w:themeColor="text1"/>
                <w:sz w:val="20"/>
                <w:szCs w:val="20"/>
                <w:lang w:eastAsia="ar-SA"/>
              </w:rPr>
              <w:t>Подбор технических средств для построения сети в зависимости от поставленной задачи Виды модуляции.  Технологии и методика сварки оптоволоконных кабелей</w:t>
            </w:r>
            <w:r w:rsidRPr="00D57B0E">
              <w:rPr>
                <w:rFonts w:ascii="Times New Roman" w:eastAsia="Times New Roman" w:hAnsi="Times New Roman" w:cs="Times New Roman"/>
                <w:color w:val="000000" w:themeColor="text1"/>
                <w:sz w:val="20"/>
                <w:szCs w:val="20"/>
                <w:lang w:eastAsia="ar-SA"/>
              </w:rPr>
              <w:t xml:space="preserve"> Особенности работы систем мобильной связи.</w:t>
            </w:r>
            <w:r w:rsidRPr="00D57B0E">
              <w:rPr>
                <w:rFonts w:ascii="Times New Roman" w:eastAsia="Times New Roman" w:hAnsi="Times New Roman" w:cs="Times New Roman"/>
                <w:bCs/>
                <w:color w:val="000000" w:themeColor="text1"/>
                <w:sz w:val="20"/>
                <w:szCs w:val="20"/>
                <w:lang w:eastAsia="ar-SA"/>
              </w:rPr>
              <w:t xml:space="preserve">     </w:t>
            </w:r>
            <w:r w:rsidRPr="00D57B0E">
              <w:rPr>
                <w:rFonts w:ascii="Times New Roman" w:eastAsia="Times New Roman" w:hAnsi="Times New Roman" w:cs="Times New Roman"/>
                <w:color w:val="000000" w:themeColor="text1"/>
                <w:sz w:val="20"/>
                <w:szCs w:val="20"/>
                <w:lang w:eastAsia="ar-SA"/>
              </w:rPr>
              <w:t>Структура систем спутниковой связи.</w:t>
            </w:r>
          </w:p>
        </w:tc>
        <w:tc>
          <w:tcPr>
            <w:tcW w:w="1812" w:type="dxa"/>
            <w:vMerge/>
            <w:tcBorders>
              <w:left w:val="single" w:sz="4" w:space="0" w:color="000000"/>
              <w:bottom w:val="single" w:sz="4" w:space="0" w:color="000000"/>
              <w:right w:val="single" w:sz="4" w:space="0" w:color="auto"/>
            </w:tcBorders>
            <w:shd w:val="clear" w:color="auto" w:fill="FFFFFF"/>
          </w:tcPr>
          <w:p w14:paraId="461E4BF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1356546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0DBC5A1" w14:textId="77777777" w:rsidTr="00F607AB">
        <w:trPr>
          <w:trHeight w:val="23"/>
        </w:trPr>
        <w:tc>
          <w:tcPr>
            <w:tcW w:w="2573" w:type="dxa"/>
            <w:vMerge w:val="restart"/>
            <w:tcBorders>
              <w:top w:val="single" w:sz="4" w:space="0" w:color="000000"/>
              <w:left w:val="single" w:sz="4" w:space="0" w:color="000000"/>
            </w:tcBorders>
            <w:shd w:val="clear" w:color="auto" w:fill="auto"/>
          </w:tcPr>
          <w:p w14:paraId="597352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color w:val="000000" w:themeColor="text1"/>
                <w:sz w:val="20"/>
                <w:szCs w:val="20"/>
                <w:lang w:eastAsia="ru-RU"/>
              </w:rPr>
              <w:t>Тема 2.2. Программное обеспечение сети</w:t>
            </w:r>
          </w:p>
        </w:tc>
        <w:tc>
          <w:tcPr>
            <w:tcW w:w="9618" w:type="dxa"/>
            <w:gridSpan w:val="2"/>
            <w:tcBorders>
              <w:left w:val="single" w:sz="4" w:space="0" w:color="000000"/>
              <w:bottom w:val="single" w:sz="4" w:space="0" w:color="000000"/>
            </w:tcBorders>
            <w:shd w:val="clear" w:color="auto" w:fill="auto"/>
          </w:tcPr>
          <w:p w14:paraId="382EC671" w14:textId="77777777" w:rsidR="00F607AB" w:rsidRPr="00D57B0E" w:rsidRDefault="00F607AB" w:rsidP="00F607AB">
            <w:pPr>
              <w:suppressAutoHyphens/>
              <w:snapToGrid w:val="0"/>
              <w:spacing w:after="0" w:line="240" w:lineRule="auto"/>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Содержание учебного материала</w:t>
            </w:r>
          </w:p>
        </w:tc>
        <w:tc>
          <w:tcPr>
            <w:tcW w:w="1812" w:type="dxa"/>
            <w:tcBorders>
              <w:left w:val="single" w:sz="4" w:space="0" w:color="000000"/>
              <w:bottom w:val="single" w:sz="4" w:space="0" w:color="000000"/>
              <w:right w:val="single" w:sz="4" w:space="0" w:color="auto"/>
            </w:tcBorders>
            <w:shd w:val="clear" w:color="auto" w:fill="FFFFFF"/>
          </w:tcPr>
          <w:p w14:paraId="757FAD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3E30CA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CA9B53D" w14:textId="77777777" w:rsidTr="00F607AB">
        <w:trPr>
          <w:trHeight w:val="23"/>
        </w:trPr>
        <w:tc>
          <w:tcPr>
            <w:tcW w:w="2573" w:type="dxa"/>
            <w:vMerge/>
            <w:tcBorders>
              <w:left w:val="single" w:sz="4" w:space="0" w:color="000000"/>
            </w:tcBorders>
            <w:shd w:val="clear" w:color="auto" w:fill="auto"/>
          </w:tcPr>
          <w:p w14:paraId="3A39A49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tcBorders>
            <w:shd w:val="clear" w:color="auto" w:fill="auto"/>
          </w:tcPr>
          <w:p w14:paraId="506B9B9B"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Подходы к организации сетевого программного обеспечения.</w:t>
            </w:r>
          </w:p>
          <w:p w14:paraId="4B3D5AFB"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Общее программное обеспечение. Системное и специальное программное обеспечение.</w:t>
            </w:r>
          </w:p>
        </w:tc>
        <w:tc>
          <w:tcPr>
            <w:tcW w:w="1812" w:type="dxa"/>
            <w:tcBorders>
              <w:left w:val="single" w:sz="4" w:space="0" w:color="000000"/>
              <w:bottom w:val="single" w:sz="4" w:space="0" w:color="000000"/>
              <w:right w:val="single" w:sz="4" w:space="0" w:color="auto"/>
            </w:tcBorders>
            <w:shd w:val="clear" w:color="auto" w:fill="FFFFFF"/>
          </w:tcPr>
          <w:p w14:paraId="0BD8289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7E995D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1240283" w14:textId="77777777" w:rsidTr="00F607AB">
        <w:trPr>
          <w:trHeight w:val="23"/>
        </w:trPr>
        <w:tc>
          <w:tcPr>
            <w:tcW w:w="2573" w:type="dxa"/>
            <w:vMerge/>
            <w:tcBorders>
              <w:left w:val="single" w:sz="4" w:space="0" w:color="000000"/>
            </w:tcBorders>
            <w:shd w:val="clear" w:color="auto" w:fill="auto"/>
          </w:tcPr>
          <w:p w14:paraId="759AD7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tcBorders>
            <w:shd w:val="clear" w:color="auto" w:fill="auto"/>
          </w:tcPr>
          <w:p w14:paraId="504D0A41"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Сетевые операционные системы</w:t>
            </w:r>
          </w:p>
        </w:tc>
        <w:tc>
          <w:tcPr>
            <w:tcW w:w="1812" w:type="dxa"/>
            <w:tcBorders>
              <w:left w:val="single" w:sz="4" w:space="0" w:color="000000"/>
              <w:bottom w:val="single" w:sz="4" w:space="0" w:color="000000"/>
              <w:right w:val="single" w:sz="4" w:space="0" w:color="auto"/>
            </w:tcBorders>
            <w:shd w:val="clear" w:color="auto" w:fill="FFFFFF"/>
          </w:tcPr>
          <w:p w14:paraId="368F30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2E3778D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6719577F" w14:textId="77777777" w:rsidTr="00F607AB">
        <w:trPr>
          <w:trHeight w:val="23"/>
        </w:trPr>
        <w:tc>
          <w:tcPr>
            <w:tcW w:w="2573" w:type="dxa"/>
            <w:vMerge/>
            <w:tcBorders>
              <w:left w:val="single" w:sz="4" w:space="0" w:color="000000"/>
            </w:tcBorders>
            <w:shd w:val="clear" w:color="auto" w:fill="auto"/>
          </w:tcPr>
          <w:p w14:paraId="7D8121B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tcBorders>
            <w:shd w:val="clear" w:color="auto" w:fill="auto"/>
          </w:tcPr>
          <w:p w14:paraId="5DF790A5"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 xml:space="preserve">Сетевые возможности ОС </w:t>
            </w:r>
            <w:r w:rsidRPr="00D57B0E">
              <w:rPr>
                <w:rFonts w:ascii="Times New Roman" w:eastAsia="Times New Roman" w:hAnsi="Times New Roman" w:cs="Times New Roman"/>
                <w:bCs/>
                <w:color w:val="000000" w:themeColor="text1"/>
                <w:sz w:val="20"/>
                <w:szCs w:val="20"/>
                <w:lang w:val="en-US" w:eastAsia="ar-SA"/>
              </w:rPr>
              <w:t>Windows</w:t>
            </w:r>
          </w:p>
        </w:tc>
        <w:tc>
          <w:tcPr>
            <w:tcW w:w="1812" w:type="dxa"/>
            <w:tcBorders>
              <w:left w:val="single" w:sz="4" w:space="0" w:color="000000"/>
              <w:bottom w:val="single" w:sz="4" w:space="0" w:color="000000"/>
              <w:right w:val="single" w:sz="4" w:space="0" w:color="auto"/>
            </w:tcBorders>
            <w:shd w:val="clear" w:color="auto" w:fill="FFFFFF"/>
          </w:tcPr>
          <w:p w14:paraId="7D74ED1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09B7B1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F35DD18" w14:textId="77777777" w:rsidTr="00F607AB">
        <w:trPr>
          <w:trHeight w:val="23"/>
        </w:trPr>
        <w:tc>
          <w:tcPr>
            <w:tcW w:w="2573" w:type="dxa"/>
            <w:vMerge/>
            <w:tcBorders>
              <w:left w:val="single" w:sz="4" w:space="0" w:color="000000"/>
            </w:tcBorders>
            <w:shd w:val="clear" w:color="auto" w:fill="auto"/>
          </w:tcPr>
          <w:p w14:paraId="523E87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43DCE28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 xml:space="preserve">Практические работы </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0BEABD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478688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D6EB0B3" w14:textId="77777777" w:rsidTr="00F607AB">
        <w:trPr>
          <w:trHeight w:val="23"/>
        </w:trPr>
        <w:tc>
          <w:tcPr>
            <w:tcW w:w="2573" w:type="dxa"/>
            <w:vMerge/>
            <w:tcBorders>
              <w:left w:val="single" w:sz="4" w:space="0" w:color="000000"/>
            </w:tcBorders>
            <w:shd w:val="clear" w:color="auto" w:fill="auto"/>
          </w:tcPr>
          <w:p w14:paraId="206F947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739EB220" w14:textId="77777777" w:rsidR="00F607AB" w:rsidRPr="00D57B0E" w:rsidRDefault="00F607AB" w:rsidP="00D16B93">
            <w:pPr>
              <w:numPr>
                <w:ilvl w:val="0"/>
                <w:numId w:val="10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contextualSpacing/>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 xml:space="preserve">Изучение сетевых возможностей ОС </w:t>
            </w:r>
            <w:r w:rsidRPr="00D57B0E">
              <w:rPr>
                <w:rFonts w:ascii="Times New Roman" w:eastAsia="Times New Roman" w:hAnsi="Times New Roman" w:cs="Times New Roman"/>
                <w:color w:val="000000" w:themeColor="text1"/>
                <w:sz w:val="20"/>
                <w:szCs w:val="20"/>
                <w:lang w:val="en-US" w:eastAsia="ru-RU"/>
              </w:rPr>
              <w:t>Windows</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2A24783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542513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A54A17D" w14:textId="77777777" w:rsidTr="00F607AB">
        <w:trPr>
          <w:trHeight w:val="23"/>
        </w:trPr>
        <w:tc>
          <w:tcPr>
            <w:tcW w:w="2573" w:type="dxa"/>
            <w:vMerge/>
            <w:tcBorders>
              <w:left w:val="single" w:sz="4" w:space="0" w:color="000000"/>
            </w:tcBorders>
            <w:shd w:val="clear" w:color="auto" w:fill="auto"/>
          </w:tcPr>
          <w:p w14:paraId="0A7D99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0F6808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2525EEA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3B4111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3B3CD4E" w14:textId="77777777" w:rsidTr="00F607AB">
        <w:trPr>
          <w:trHeight w:val="23"/>
        </w:trPr>
        <w:tc>
          <w:tcPr>
            <w:tcW w:w="2573" w:type="dxa"/>
            <w:vMerge/>
            <w:tcBorders>
              <w:left w:val="single" w:sz="4" w:space="0" w:color="000000"/>
              <w:bottom w:val="single" w:sz="4" w:space="0" w:color="000000"/>
            </w:tcBorders>
            <w:shd w:val="clear" w:color="auto" w:fill="auto"/>
          </w:tcPr>
          <w:p w14:paraId="2BC4253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1ED4323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Контрольные  работы – не предусмотрено</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4D96C77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2C6EDA2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1208924" w14:textId="77777777" w:rsidTr="00F607AB">
        <w:trPr>
          <w:trHeight w:val="23"/>
        </w:trPr>
        <w:tc>
          <w:tcPr>
            <w:tcW w:w="2573" w:type="dxa"/>
            <w:tcBorders>
              <w:left w:val="single" w:sz="4" w:space="0" w:color="000000"/>
              <w:bottom w:val="single" w:sz="4" w:space="0" w:color="000000"/>
            </w:tcBorders>
            <w:shd w:val="clear" w:color="auto" w:fill="auto"/>
          </w:tcPr>
          <w:p w14:paraId="13D7F99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5F8EB7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i/>
                <w:color w:val="000000" w:themeColor="text1"/>
                <w:sz w:val="20"/>
                <w:szCs w:val="20"/>
                <w:lang w:eastAsia="ru-RU"/>
              </w:rPr>
              <w:t>Самостоятельная работа</w:t>
            </w:r>
            <w:r w:rsidRPr="00D57B0E">
              <w:rPr>
                <w:rFonts w:ascii="Times New Roman" w:eastAsia="Times New Roman" w:hAnsi="Times New Roman" w:cs="Times New Roman"/>
                <w:color w:val="000000" w:themeColor="text1"/>
                <w:sz w:val="20"/>
                <w:szCs w:val="20"/>
                <w:lang w:eastAsia="ru-RU"/>
              </w:rPr>
              <w:t xml:space="preserve">: </w:t>
            </w:r>
          </w:p>
          <w:p w14:paraId="0125523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spacing w:after="0" w:line="200" w:lineRule="exact"/>
              <w:rPr>
                <w:rFonts w:ascii="Times New Roman" w:eastAsia="Times New Roman" w:hAnsi="Times New Roman" w:cs="Times New Roman"/>
                <w:b/>
                <w:color w:val="000000" w:themeColor="text1"/>
                <w:highlight w:val="lightGray"/>
                <w:lang w:eastAsia="ru-RU"/>
              </w:rPr>
            </w:pPr>
            <w:r w:rsidRPr="00D57B0E">
              <w:rPr>
                <w:rFonts w:ascii="Times New Roman" w:eastAsia="Times New Roman" w:hAnsi="Times New Roman" w:cs="Times New Roman"/>
                <w:color w:val="000000" w:themeColor="text1"/>
                <w:sz w:val="20"/>
                <w:szCs w:val="20"/>
                <w:lang w:eastAsia="ru-RU"/>
              </w:rPr>
              <w:t xml:space="preserve">Конфигурация </w:t>
            </w:r>
            <w:r w:rsidRPr="00D57B0E">
              <w:rPr>
                <w:rFonts w:ascii="Times New Roman" w:eastAsia="Times New Roman" w:hAnsi="Times New Roman" w:cs="Times New Roman"/>
                <w:color w:val="000000" w:themeColor="text1"/>
                <w:sz w:val="20"/>
                <w:szCs w:val="20"/>
                <w:shd w:val="clear" w:color="auto" w:fill="FFFFFF" w:themeFill="background1"/>
                <w:lang w:eastAsia="ru-RU"/>
              </w:rPr>
              <w:t>межсетевого экрана .Консольные утилиты настройки сети Структура сетевого программного обеспечения</w:t>
            </w:r>
            <w:r w:rsidRPr="00D57B0E">
              <w:rPr>
                <w:rFonts w:ascii="Times New Roman" w:eastAsia="Times New Roman" w:hAnsi="Times New Roman" w:cs="Times New Roman"/>
                <w:b/>
                <w:color w:val="000000" w:themeColor="text1"/>
                <w:shd w:val="clear" w:color="auto" w:fill="FFFFFF" w:themeFill="background1"/>
                <w:lang w:eastAsia="ru-RU"/>
              </w:rPr>
              <w:t xml:space="preserve">. </w:t>
            </w:r>
            <w:r w:rsidRPr="00D57B0E">
              <w:rPr>
                <w:rFonts w:ascii="Times New Roman" w:eastAsia="Times New Roman" w:hAnsi="Times New Roman" w:cs="Times New Roman"/>
                <w:color w:val="000000" w:themeColor="text1"/>
                <w:sz w:val="20"/>
                <w:szCs w:val="20"/>
                <w:lang w:eastAsia="ru-RU"/>
              </w:rPr>
              <w:t>Настройка удаленного рабочего стола</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0FCF598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20AA523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6CD7B4E1" w14:textId="77777777" w:rsidTr="00F607AB">
        <w:trPr>
          <w:trHeight w:val="23"/>
        </w:trPr>
        <w:tc>
          <w:tcPr>
            <w:tcW w:w="12191" w:type="dxa"/>
            <w:gridSpan w:val="3"/>
            <w:tcBorders>
              <w:top w:val="single" w:sz="4" w:space="0" w:color="000000"/>
              <w:left w:val="single" w:sz="4" w:space="0" w:color="000000"/>
              <w:bottom w:val="single" w:sz="4" w:space="0" w:color="000000"/>
            </w:tcBorders>
            <w:shd w:val="clear" w:color="auto" w:fill="auto"/>
          </w:tcPr>
          <w:p w14:paraId="183A10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color w:val="000000" w:themeColor="text1"/>
                <w:sz w:val="20"/>
                <w:szCs w:val="20"/>
                <w:lang w:eastAsia="ru-RU"/>
              </w:rPr>
              <w:t xml:space="preserve">Раздел 3. </w:t>
            </w:r>
            <w:r w:rsidRPr="00D57B0E">
              <w:rPr>
                <w:rFonts w:ascii="Times New Roman" w:eastAsia="Times New Roman" w:hAnsi="Times New Roman" w:cs="Times New Roman"/>
                <w:color w:val="000000" w:themeColor="text1"/>
                <w:sz w:val="20"/>
                <w:szCs w:val="20"/>
                <w:lang w:eastAsia="ru-RU"/>
              </w:rPr>
              <w:t>Организация межсетевого взаимодействия</w:t>
            </w:r>
          </w:p>
        </w:tc>
        <w:tc>
          <w:tcPr>
            <w:tcW w:w="1812" w:type="dxa"/>
            <w:tcBorders>
              <w:top w:val="single" w:sz="4" w:space="0" w:color="000000"/>
              <w:left w:val="single" w:sz="4" w:space="0" w:color="000000"/>
              <w:bottom w:val="single" w:sz="4" w:space="0" w:color="auto"/>
              <w:right w:val="single" w:sz="4" w:space="0" w:color="auto"/>
            </w:tcBorders>
            <w:shd w:val="clear" w:color="auto" w:fill="FFFFFF"/>
          </w:tcPr>
          <w:p w14:paraId="06855B3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B3B3B3"/>
          </w:tcPr>
          <w:p w14:paraId="45085C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6F7A23B" w14:textId="77777777" w:rsidTr="00F607AB">
        <w:trPr>
          <w:trHeight w:val="23"/>
        </w:trPr>
        <w:tc>
          <w:tcPr>
            <w:tcW w:w="2573" w:type="dxa"/>
            <w:vMerge w:val="restart"/>
            <w:tcBorders>
              <w:top w:val="single" w:sz="4" w:space="0" w:color="000000"/>
              <w:left w:val="single" w:sz="4" w:space="0" w:color="000000"/>
              <w:bottom w:val="single" w:sz="4" w:space="0" w:color="000000"/>
            </w:tcBorders>
            <w:shd w:val="clear" w:color="auto" w:fill="auto"/>
          </w:tcPr>
          <w:p w14:paraId="2A4314C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color w:val="000000" w:themeColor="text1"/>
                <w:sz w:val="20"/>
                <w:szCs w:val="20"/>
                <w:lang w:eastAsia="ru-RU"/>
              </w:rPr>
              <w:t>Тема 3.1.</w:t>
            </w:r>
            <w:r w:rsidRPr="00D57B0E">
              <w:rPr>
                <w:rFonts w:ascii="Times New Roman" w:eastAsia="Times New Roman" w:hAnsi="Times New Roman" w:cs="Times New Roman"/>
                <w:color w:val="000000" w:themeColor="text1"/>
                <w:sz w:val="20"/>
                <w:szCs w:val="20"/>
                <w:lang w:eastAsia="ru-RU"/>
              </w:rPr>
              <w:t xml:space="preserve"> Модель внутри- и межсетевого  взаимодействия.</w:t>
            </w: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6A7FCA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439094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B3B3B3"/>
          </w:tcPr>
          <w:p w14:paraId="1C9C65B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461EF92"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55178F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03E7C6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6DC4BE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Понятие межсетевого взаимодействия. Семиуровневая модель протоколов межсетевого обмена. Протокол передачи данных</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2FD52F5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208549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DA7903D"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C308AB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5D4707D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2</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0904B0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Мосты. Типизация мостов</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3E5A07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6B4A54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96574DD"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40552C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1EA1E11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Практические работы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4345236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B3B3B3"/>
          </w:tcPr>
          <w:p w14:paraId="4E6CA7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B9BEA1D"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0441208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518A61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44D1A9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Трассировка пути прохождения пакетов</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A62443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66DEC79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8D511E6"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7771107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4792367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2</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4F416A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 xml:space="preserve">Исследование сетевого маршрута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BA710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732621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71521F0"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411C730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7B74CE0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auto"/>
              <w:left w:val="single" w:sz="4" w:space="0" w:color="000000"/>
              <w:bottom w:val="single" w:sz="4" w:space="0" w:color="000000"/>
              <w:right w:val="single" w:sz="4" w:space="0" w:color="auto"/>
            </w:tcBorders>
            <w:shd w:val="clear" w:color="auto" w:fill="FFFFFF"/>
          </w:tcPr>
          <w:p w14:paraId="4B107BC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5269FCD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BBE5BE2"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10C3D4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tcBorders>
            <w:shd w:val="clear" w:color="auto" w:fill="auto"/>
          </w:tcPr>
          <w:p w14:paraId="43C0A8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Контрольные  работы – не предусмотрено</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5119E1B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68F64B9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E39A349"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60D7D54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tcBorders>
            <w:shd w:val="clear" w:color="auto" w:fill="auto"/>
          </w:tcPr>
          <w:p w14:paraId="531CE4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i/>
                <w:color w:val="000000" w:themeColor="text1"/>
                <w:sz w:val="20"/>
                <w:szCs w:val="20"/>
                <w:lang w:eastAsia="ru-RU"/>
              </w:rPr>
            </w:pPr>
            <w:r w:rsidRPr="00D57B0E">
              <w:rPr>
                <w:rFonts w:ascii="Times New Roman" w:eastAsia="Times New Roman" w:hAnsi="Times New Roman" w:cs="Times New Roman"/>
                <w:b/>
                <w:i/>
                <w:color w:val="000000" w:themeColor="text1"/>
                <w:sz w:val="20"/>
                <w:szCs w:val="20"/>
                <w:lang w:eastAsia="ru-RU"/>
              </w:rPr>
              <w:t>Самостоятельная работа</w:t>
            </w:r>
          </w:p>
          <w:p w14:paraId="1677AE37"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Особенности  внутри- и межсетевого взаимодействия. Семиуровневая модель протоколов межсетевого обмена. Протоколы передачи данных.</w:t>
            </w:r>
          </w:p>
          <w:p w14:paraId="08633D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i/>
                <w:color w:val="000000" w:themeColor="text1"/>
                <w:sz w:val="20"/>
                <w:szCs w:val="20"/>
                <w:lang w:eastAsia="ru-RU"/>
              </w:rPr>
            </w:pPr>
          </w:p>
        </w:tc>
        <w:tc>
          <w:tcPr>
            <w:tcW w:w="1812" w:type="dxa"/>
            <w:tcBorders>
              <w:left w:val="single" w:sz="4" w:space="0" w:color="000000"/>
              <w:bottom w:val="single" w:sz="4" w:space="0" w:color="000000"/>
              <w:right w:val="single" w:sz="4" w:space="0" w:color="auto"/>
            </w:tcBorders>
            <w:shd w:val="clear" w:color="auto" w:fill="FFFFFF"/>
          </w:tcPr>
          <w:p w14:paraId="62295FE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6852093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C67CEAD" w14:textId="77777777" w:rsidTr="00F607AB">
        <w:trPr>
          <w:trHeight w:val="70"/>
        </w:trPr>
        <w:tc>
          <w:tcPr>
            <w:tcW w:w="12191" w:type="dxa"/>
            <w:gridSpan w:val="3"/>
            <w:tcBorders>
              <w:top w:val="single" w:sz="4" w:space="0" w:color="000000"/>
              <w:left w:val="single" w:sz="4" w:space="0" w:color="000000"/>
              <w:bottom w:val="single" w:sz="4" w:space="0" w:color="000000"/>
            </w:tcBorders>
            <w:shd w:val="clear" w:color="auto" w:fill="auto"/>
          </w:tcPr>
          <w:p w14:paraId="7439E2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Раздел  4. Сетевые структуры</w:t>
            </w:r>
          </w:p>
        </w:tc>
        <w:tc>
          <w:tcPr>
            <w:tcW w:w="1812" w:type="dxa"/>
            <w:tcBorders>
              <w:top w:val="single" w:sz="4" w:space="0" w:color="000000"/>
              <w:left w:val="single" w:sz="4" w:space="0" w:color="000000"/>
              <w:bottom w:val="single" w:sz="4" w:space="0" w:color="auto"/>
              <w:right w:val="single" w:sz="4" w:space="0" w:color="auto"/>
            </w:tcBorders>
            <w:shd w:val="clear" w:color="auto" w:fill="FFFFFF"/>
          </w:tcPr>
          <w:p w14:paraId="6BB2AD6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40B21F4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F84274E" w14:textId="77777777" w:rsidTr="00F607AB">
        <w:trPr>
          <w:trHeight w:val="70"/>
        </w:trPr>
        <w:tc>
          <w:tcPr>
            <w:tcW w:w="2573" w:type="dxa"/>
            <w:vMerge w:val="restart"/>
            <w:tcBorders>
              <w:top w:val="single" w:sz="4" w:space="0" w:color="000000"/>
              <w:left w:val="single" w:sz="4" w:space="0" w:color="000000"/>
            </w:tcBorders>
            <w:shd w:val="clear" w:color="auto" w:fill="auto"/>
          </w:tcPr>
          <w:p w14:paraId="05708670"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b/>
                <w:bCs/>
                <w:color w:val="000000" w:themeColor="text1"/>
                <w:sz w:val="20"/>
                <w:szCs w:val="20"/>
                <w:lang w:eastAsia="ar-SA"/>
              </w:rPr>
              <w:t>Тема 4.1</w:t>
            </w:r>
            <w:r w:rsidRPr="00D57B0E">
              <w:rPr>
                <w:rFonts w:ascii="Times New Roman" w:eastAsia="Times New Roman" w:hAnsi="Times New Roman" w:cs="Times New Roman"/>
                <w:color w:val="000000" w:themeColor="text1"/>
                <w:sz w:val="20"/>
                <w:szCs w:val="20"/>
                <w:lang w:eastAsia="ar-SA"/>
              </w:rPr>
              <w:t>. Функциональные структуры</w:t>
            </w:r>
          </w:p>
          <w:p w14:paraId="48E22405" w14:textId="77777777" w:rsidR="00F607AB" w:rsidRPr="00D57B0E" w:rsidRDefault="00F607AB" w:rsidP="00F607AB">
            <w:pPr>
              <w:autoSpaceDE w:val="0"/>
              <w:spacing w:after="0" w:line="240" w:lineRule="auto"/>
              <w:rPr>
                <w:rFonts w:ascii="Times New Roman" w:eastAsia="Times New Roman" w:hAnsi="Times New Roman" w:cs="Times New Roman"/>
                <w:b/>
                <w:bCs/>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268CA98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D50BED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p w14:paraId="1DB52D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4AAAA4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3043754" w14:textId="77777777" w:rsidTr="00F607AB">
        <w:trPr>
          <w:trHeight w:val="23"/>
        </w:trPr>
        <w:tc>
          <w:tcPr>
            <w:tcW w:w="2573" w:type="dxa"/>
            <w:vMerge/>
            <w:tcBorders>
              <w:left w:val="single" w:sz="4" w:space="0" w:color="000000"/>
            </w:tcBorders>
            <w:shd w:val="clear" w:color="auto" w:fill="auto"/>
          </w:tcPr>
          <w:p w14:paraId="5BE48D7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6A13D5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15F4CC2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Системы «терминал – хост». Система «клиент – сервер».</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6B48E20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661371D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33B4EF3" w14:textId="77777777" w:rsidTr="00F607AB">
        <w:trPr>
          <w:trHeight w:val="23"/>
        </w:trPr>
        <w:tc>
          <w:tcPr>
            <w:tcW w:w="2573" w:type="dxa"/>
            <w:vMerge/>
            <w:tcBorders>
              <w:left w:val="single" w:sz="4" w:space="0" w:color="000000"/>
            </w:tcBorders>
            <w:shd w:val="clear" w:color="auto" w:fill="auto"/>
          </w:tcPr>
          <w:p w14:paraId="23CB57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4AEE55BE" w14:textId="77777777" w:rsidR="00F607AB" w:rsidRPr="00D57B0E" w:rsidRDefault="00F607AB" w:rsidP="00F607AB">
            <w:pPr>
              <w:suppressAutoHyphens/>
              <w:snapToGrid w:val="0"/>
              <w:spacing w:after="0" w:line="240" w:lineRule="auto"/>
              <w:rPr>
                <w:rFonts w:ascii="Times New Roman" w:eastAsia="Times New Roman" w:hAnsi="Times New Roman" w:cs="Times New Roman"/>
                <w:b/>
                <w:i/>
                <w:color w:val="000000" w:themeColor="text1"/>
                <w:sz w:val="20"/>
                <w:szCs w:val="20"/>
                <w:lang w:eastAsia="ar-SA"/>
              </w:rPr>
            </w:pPr>
            <w:r w:rsidRPr="00D57B0E">
              <w:rPr>
                <w:rFonts w:ascii="Times New Roman" w:eastAsia="Times New Roman" w:hAnsi="Times New Roman" w:cs="Times New Roman"/>
                <w:b/>
                <w:i/>
                <w:color w:val="000000" w:themeColor="text1"/>
                <w:sz w:val="20"/>
                <w:szCs w:val="20"/>
                <w:lang w:eastAsia="ar-SA"/>
              </w:rPr>
              <w:t>Практические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45C3D1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51A0070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BFAB383" w14:textId="77777777" w:rsidTr="00F607AB">
        <w:trPr>
          <w:trHeight w:val="23"/>
        </w:trPr>
        <w:tc>
          <w:tcPr>
            <w:tcW w:w="2573" w:type="dxa"/>
            <w:vMerge/>
            <w:tcBorders>
              <w:left w:val="single" w:sz="4" w:space="0" w:color="000000"/>
            </w:tcBorders>
            <w:shd w:val="clear" w:color="auto" w:fill="auto"/>
          </w:tcPr>
          <w:p w14:paraId="15506FD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49E00B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32681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673374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953540C" w14:textId="77777777" w:rsidTr="00F607AB">
        <w:trPr>
          <w:trHeight w:val="23"/>
        </w:trPr>
        <w:tc>
          <w:tcPr>
            <w:tcW w:w="2573" w:type="dxa"/>
            <w:vMerge/>
            <w:tcBorders>
              <w:left w:val="single" w:sz="4" w:space="0" w:color="000000"/>
            </w:tcBorders>
            <w:shd w:val="clear" w:color="auto" w:fill="auto"/>
          </w:tcPr>
          <w:p w14:paraId="1BC571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00AB645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Контрольные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4A3557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7B6B2A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654F6C54" w14:textId="77777777" w:rsidTr="00F607AB">
        <w:trPr>
          <w:trHeight w:val="23"/>
        </w:trPr>
        <w:tc>
          <w:tcPr>
            <w:tcW w:w="2573" w:type="dxa"/>
            <w:vMerge/>
            <w:tcBorders>
              <w:left w:val="single" w:sz="4" w:space="0" w:color="000000"/>
              <w:bottom w:val="single" w:sz="4" w:space="0" w:color="000000"/>
            </w:tcBorders>
            <w:shd w:val="clear" w:color="auto" w:fill="auto"/>
          </w:tcPr>
          <w:p w14:paraId="6CCC43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73588B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i/>
                <w:color w:val="000000" w:themeColor="text1"/>
                <w:sz w:val="20"/>
                <w:szCs w:val="20"/>
                <w:lang w:eastAsia="ru-RU"/>
              </w:rPr>
            </w:pPr>
            <w:r w:rsidRPr="00D57B0E">
              <w:rPr>
                <w:rFonts w:ascii="Times New Roman" w:eastAsia="Times New Roman" w:hAnsi="Times New Roman" w:cs="Times New Roman"/>
                <w:b/>
                <w:i/>
                <w:color w:val="000000" w:themeColor="text1"/>
                <w:sz w:val="20"/>
                <w:szCs w:val="20"/>
                <w:lang w:eastAsia="ru-RU"/>
              </w:rPr>
              <w:t>Самостоятельная работа</w:t>
            </w:r>
          </w:p>
          <w:p w14:paraId="26F4A07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Определение основных структур системы «терминал-хост». Изучение систем "терминал-хост"</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1BC6C2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2</w:t>
            </w:r>
          </w:p>
        </w:tc>
        <w:tc>
          <w:tcPr>
            <w:tcW w:w="1718" w:type="dxa"/>
            <w:vMerge/>
            <w:tcBorders>
              <w:left w:val="single" w:sz="4" w:space="0" w:color="auto"/>
              <w:bottom w:val="single" w:sz="4" w:space="0" w:color="auto"/>
              <w:right w:val="single" w:sz="4" w:space="0" w:color="auto"/>
            </w:tcBorders>
            <w:shd w:val="clear" w:color="auto" w:fill="A6A6A6"/>
          </w:tcPr>
          <w:p w14:paraId="048E61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8DD1520" w14:textId="77777777" w:rsidTr="00F607AB">
        <w:trPr>
          <w:trHeight w:val="23"/>
        </w:trPr>
        <w:tc>
          <w:tcPr>
            <w:tcW w:w="12191" w:type="dxa"/>
            <w:gridSpan w:val="3"/>
            <w:tcBorders>
              <w:top w:val="single" w:sz="4" w:space="0" w:color="000000"/>
              <w:left w:val="single" w:sz="4" w:space="0" w:color="000000"/>
              <w:bottom w:val="single" w:sz="4" w:space="0" w:color="000000"/>
            </w:tcBorders>
            <w:shd w:val="clear" w:color="auto" w:fill="auto"/>
          </w:tcPr>
          <w:p w14:paraId="32FBCB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
                <w:color w:val="000000" w:themeColor="text1"/>
                <w:sz w:val="20"/>
                <w:szCs w:val="20"/>
                <w:lang w:eastAsia="ru-RU"/>
              </w:rPr>
              <w:t>Раздел 5. Протоколы и адресация.</w:t>
            </w:r>
          </w:p>
        </w:tc>
        <w:tc>
          <w:tcPr>
            <w:tcW w:w="1812" w:type="dxa"/>
            <w:tcBorders>
              <w:top w:val="single" w:sz="4" w:space="0" w:color="auto"/>
              <w:left w:val="single" w:sz="4" w:space="0" w:color="000000"/>
              <w:bottom w:val="single" w:sz="4" w:space="0" w:color="auto"/>
              <w:right w:val="single" w:sz="4" w:space="0" w:color="auto"/>
            </w:tcBorders>
            <w:shd w:val="clear" w:color="auto" w:fill="FFFFFF"/>
          </w:tcPr>
          <w:p w14:paraId="00B31B5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6A6A6"/>
          </w:tcPr>
          <w:p w14:paraId="722BE4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632C600" w14:textId="77777777" w:rsidTr="00F607AB">
        <w:trPr>
          <w:trHeight w:val="23"/>
        </w:trPr>
        <w:tc>
          <w:tcPr>
            <w:tcW w:w="2573" w:type="dxa"/>
            <w:vMerge w:val="restart"/>
            <w:tcBorders>
              <w:top w:val="single" w:sz="4" w:space="0" w:color="000000"/>
              <w:left w:val="single" w:sz="4" w:space="0" w:color="000000"/>
              <w:bottom w:val="single" w:sz="4" w:space="0" w:color="000000"/>
            </w:tcBorders>
            <w:shd w:val="clear" w:color="auto" w:fill="auto"/>
          </w:tcPr>
          <w:p w14:paraId="748020FF"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b/>
                <w:color w:val="000000" w:themeColor="text1"/>
                <w:sz w:val="20"/>
                <w:szCs w:val="20"/>
                <w:lang w:eastAsia="ar-SA"/>
              </w:rPr>
              <w:t xml:space="preserve">Тема 5.1. </w:t>
            </w:r>
            <w:r w:rsidRPr="00D57B0E">
              <w:rPr>
                <w:rFonts w:ascii="Times New Roman" w:eastAsia="Times New Roman" w:hAnsi="Times New Roman" w:cs="Times New Roman"/>
                <w:color w:val="000000" w:themeColor="text1"/>
                <w:sz w:val="20"/>
                <w:szCs w:val="20"/>
                <w:lang w:eastAsia="ar-SA"/>
              </w:rPr>
              <w:t>Система адресации Интернет.</w:t>
            </w: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727ED590" w14:textId="77777777" w:rsidR="00F607AB" w:rsidRPr="00D57B0E" w:rsidRDefault="00F607AB" w:rsidP="00F607AB">
            <w:pPr>
              <w:suppressAutoHyphens/>
              <w:snapToGrid w:val="0"/>
              <w:spacing w:after="0" w:line="240" w:lineRule="auto"/>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06D3EA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6A6A6"/>
          </w:tcPr>
          <w:p w14:paraId="0AC9AE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1EB9F9D"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14E2F24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61744B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r w:rsidRPr="00D57B0E">
              <w:rPr>
                <w:rFonts w:ascii="Times New Roman" w:eastAsia="Times New Roman" w:hAnsi="Times New Roman" w:cs="Times New Roman"/>
                <w:bCs/>
                <w:color w:val="000000" w:themeColor="text1"/>
                <w:sz w:val="20"/>
                <w:szCs w:val="20"/>
                <w:lang w:val="en-US" w:eastAsia="ru-RU"/>
              </w:rPr>
              <w:t>1</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45872DAB"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Типы адресов. Адрес </w:t>
            </w:r>
            <w:r w:rsidRPr="00D57B0E">
              <w:rPr>
                <w:rFonts w:ascii="Times New Roman" w:eastAsia="Times New Roman" w:hAnsi="Times New Roman" w:cs="Times New Roman"/>
                <w:bCs/>
                <w:color w:val="000000" w:themeColor="text1"/>
                <w:sz w:val="20"/>
                <w:szCs w:val="20"/>
                <w:lang w:val="en-US" w:eastAsia="ar-SA"/>
              </w:rPr>
              <w:t>Ethernet</w:t>
            </w:r>
            <w:r w:rsidRPr="00D57B0E">
              <w:rPr>
                <w:rFonts w:ascii="Times New Roman" w:eastAsia="Times New Roman" w:hAnsi="Times New Roman" w:cs="Times New Roman"/>
                <w:bCs/>
                <w:color w:val="000000" w:themeColor="text1"/>
                <w:sz w:val="20"/>
                <w:szCs w:val="20"/>
                <w:lang w:eastAsia="ar-SA"/>
              </w:rPr>
              <w:t xml:space="preserve">. </w:t>
            </w:r>
            <w:r w:rsidRPr="00D57B0E">
              <w:rPr>
                <w:rFonts w:ascii="Times New Roman" w:eastAsia="Times New Roman" w:hAnsi="Times New Roman" w:cs="Times New Roman"/>
                <w:bCs/>
                <w:color w:val="000000" w:themeColor="text1"/>
                <w:sz w:val="20"/>
                <w:szCs w:val="20"/>
                <w:lang w:val="en-US" w:eastAsia="ar-SA"/>
              </w:rPr>
              <w:t>IP</w:t>
            </w:r>
            <w:r w:rsidRPr="00D57B0E">
              <w:rPr>
                <w:rFonts w:ascii="Times New Roman" w:eastAsia="Times New Roman" w:hAnsi="Times New Roman" w:cs="Times New Roman"/>
                <w:bCs/>
                <w:color w:val="000000" w:themeColor="text1"/>
                <w:sz w:val="20"/>
                <w:szCs w:val="20"/>
                <w:lang w:eastAsia="ar-SA"/>
              </w:rPr>
              <w:t>-адрес.</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6DEFD77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2</w:t>
            </w:r>
          </w:p>
        </w:tc>
        <w:tc>
          <w:tcPr>
            <w:tcW w:w="1718" w:type="dxa"/>
            <w:vMerge/>
            <w:tcBorders>
              <w:left w:val="single" w:sz="4" w:space="0" w:color="auto"/>
              <w:bottom w:val="single" w:sz="4" w:space="0" w:color="auto"/>
              <w:right w:val="single" w:sz="4" w:space="0" w:color="auto"/>
            </w:tcBorders>
            <w:shd w:val="clear" w:color="auto" w:fill="auto"/>
          </w:tcPr>
          <w:p w14:paraId="2529714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9535D51"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0757165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32FFD17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r w:rsidRPr="00D57B0E">
              <w:rPr>
                <w:rFonts w:ascii="Times New Roman" w:eastAsia="Times New Roman" w:hAnsi="Times New Roman" w:cs="Times New Roman"/>
                <w:bCs/>
                <w:color w:val="000000" w:themeColor="text1"/>
                <w:sz w:val="20"/>
                <w:szCs w:val="20"/>
                <w:lang w:val="en-US" w:eastAsia="ru-RU"/>
              </w:rPr>
              <w:t>2</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1B13398B" w14:textId="77777777" w:rsidR="00F607AB" w:rsidRPr="00D57B0E" w:rsidRDefault="00F607AB" w:rsidP="00F607AB">
            <w:pPr>
              <w:suppressAutoHyphens/>
              <w:snapToGrid w:val="0"/>
              <w:spacing w:after="0" w:line="240" w:lineRule="auto"/>
              <w:rPr>
                <w:rFonts w:ascii="Times New Roman" w:eastAsia="Times New Roman" w:hAnsi="Times New Roman" w:cs="Times New Roman"/>
                <w:bCs/>
                <w:color w:val="000000" w:themeColor="text1"/>
                <w:sz w:val="20"/>
                <w:szCs w:val="20"/>
                <w:lang w:eastAsia="ar-SA"/>
              </w:rPr>
            </w:pPr>
            <w:r w:rsidRPr="00D57B0E">
              <w:rPr>
                <w:rFonts w:ascii="Times New Roman" w:eastAsia="Times New Roman" w:hAnsi="Times New Roman" w:cs="Times New Roman"/>
                <w:bCs/>
                <w:color w:val="000000" w:themeColor="text1"/>
                <w:sz w:val="20"/>
                <w:szCs w:val="20"/>
                <w:lang w:eastAsia="ar-SA"/>
              </w:rPr>
              <w:t>Почтовые адреса. Система универсальных идентификаторов ресурсов (</w:t>
            </w:r>
            <w:r w:rsidRPr="00D57B0E">
              <w:rPr>
                <w:rFonts w:ascii="Times New Roman" w:eastAsia="Times New Roman" w:hAnsi="Times New Roman" w:cs="Times New Roman"/>
                <w:bCs/>
                <w:color w:val="000000" w:themeColor="text1"/>
                <w:sz w:val="20"/>
                <w:szCs w:val="20"/>
                <w:lang w:val="en-US" w:eastAsia="ar-SA"/>
              </w:rPr>
              <w:t>URL</w:t>
            </w:r>
            <w:r w:rsidRPr="00D57B0E">
              <w:rPr>
                <w:rFonts w:ascii="Times New Roman" w:eastAsia="Times New Roman" w:hAnsi="Times New Roman" w:cs="Times New Roman"/>
                <w:bCs/>
                <w:color w:val="000000" w:themeColor="text1"/>
                <w:sz w:val="20"/>
                <w:szCs w:val="20"/>
                <w:lang w:eastAsia="ar-SA"/>
              </w:rPr>
              <w:t>).</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4B933A4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6A2F72C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C20B3AD"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4E2FAD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1612FBB4" w14:textId="77777777" w:rsidR="00F607AB" w:rsidRPr="00D57B0E" w:rsidRDefault="00F607AB" w:rsidP="00F607AB">
            <w:pPr>
              <w:suppressAutoHyphens/>
              <w:snapToGrid w:val="0"/>
              <w:spacing w:after="0" w:line="240" w:lineRule="auto"/>
              <w:rPr>
                <w:rFonts w:ascii="Times New Roman" w:eastAsia="Times New Roman" w:hAnsi="Times New Roman" w:cs="Times New Roman"/>
                <w:b/>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Практические работы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14EDA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B3B3B3"/>
          </w:tcPr>
          <w:p w14:paraId="793047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317B2BC"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1D99C44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2F0A7AE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r w:rsidRPr="00D57B0E">
              <w:rPr>
                <w:rFonts w:ascii="Times New Roman" w:eastAsia="Times New Roman" w:hAnsi="Times New Roman" w:cs="Times New Roman"/>
                <w:bCs/>
                <w:color w:val="000000" w:themeColor="text1"/>
                <w:sz w:val="20"/>
                <w:szCs w:val="20"/>
                <w:lang w:val="en-US" w:eastAsia="ru-RU"/>
              </w:rPr>
              <w:t>1</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4019DDD7"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Определение </w:t>
            </w:r>
            <w:r w:rsidRPr="00D57B0E">
              <w:rPr>
                <w:rFonts w:ascii="Times New Roman" w:eastAsia="Times New Roman" w:hAnsi="Times New Roman" w:cs="Times New Roman"/>
                <w:color w:val="000000" w:themeColor="text1"/>
                <w:sz w:val="20"/>
                <w:szCs w:val="20"/>
                <w:lang w:val="en-US" w:eastAsia="ar-SA"/>
              </w:rPr>
              <w:t>IP</w:t>
            </w:r>
            <w:r w:rsidRPr="00D57B0E">
              <w:rPr>
                <w:rFonts w:ascii="Times New Roman" w:eastAsia="Times New Roman" w:hAnsi="Times New Roman" w:cs="Times New Roman"/>
                <w:color w:val="000000" w:themeColor="text1"/>
                <w:sz w:val="20"/>
                <w:szCs w:val="20"/>
                <w:lang w:eastAsia="ar-SA"/>
              </w:rPr>
              <w:t xml:space="preserve">-адреса. Установка </w:t>
            </w:r>
            <w:r w:rsidRPr="00D57B0E">
              <w:rPr>
                <w:rFonts w:ascii="Times New Roman" w:eastAsia="Times New Roman" w:hAnsi="Times New Roman" w:cs="Times New Roman"/>
                <w:color w:val="000000" w:themeColor="text1"/>
                <w:sz w:val="20"/>
                <w:szCs w:val="20"/>
                <w:lang w:val="en-US" w:eastAsia="ar-SA"/>
              </w:rPr>
              <w:t>IP</w:t>
            </w:r>
            <w:r w:rsidRPr="00D57B0E">
              <w:rPr>
                <w:rFonts w:ascii="Times New Roman" w:eastAsia="Times New Roman" w:hAnsi="Times New Roman" w:cs="Times New Roman"/>
                <w:color w:val="000000" w:themeColor="text1"/>
                <w:sz w:val="20"/>
                <w:szCs w:val="20"/>
                <w:lang w:eastAsia="ar-SA"/>
              </w:rPr>
              <w:t>-адреса для ПК.</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B60467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2</w:t>
            </w:r>
          </w:p>
        </w:tc>
        <w:tc>
          <w:tcPr>
            <w:tcW w:w="1718" w:type="dxa"/>
            <w:vMerge/>
            <w:tcBorders>
              <w:left w:val="single" w:sz="4" w:space="0" w:color="auto"/>
              <w:bottom w:val="single" w:sz="4" w:space="0" w:color="auto"/>
              <w:right w:val="single" w:sz="4" w:space="0" w:color="auto"/>
            </w:tcBorders>
            <w:shd w:val="clear" w:color="auto" w:fill="auto"/>
          </w:tcPr>
          <w:p w14:paraId="777D0A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37117D1"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0F308A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545040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r w:rsidRPr="00D57B0E">
              <w:rPr>
                <w:rFonts w:ascii="Times New Roman" w:eastAsia="Times New Roman" w:hAnsi="Times New Roman" w:cs="Times New Roman"/>
                <w:bCs/>
                <w:color w:val="000000" w:themeColor="text1"/>
                <w:sz w:val="20"/>
                <w:szCs w:val="20"/>
                <w:lang w:val="en-US" w:eastAsia="ru-RU"/>
              </w:rPr>
              <w:t>2</w:t>
            </w:r>
          </w:p>
        </w:tc>
        <w:tc>
          <w:tcPr>
            <w:tcW w:w="9152" w:type="dxa"/>
            <w:tcBorders>
              <w:left w:val="single" w:sz="4" w:space="0" w:color="000000"/>
              <w:bottom w:val="single" w:sz="4" w:space="0" w:color="000000"/>
              <w:right w:val="single" w:sz="4" w:space="0" w:color="auto"/>
            </w:tcBorders>
            <w:shd w:val="clear" w:color="auto" w:fill="auto"/>
          </w:tcPr>
          <w:p w14:paraId="25C88596"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Работа с </w:t>
            </w:r>
            <w:r w:rsidRPr="00D57B0E">
              <w:rPr>
                <w:rFonts w:ascii="Times New Roman" w:eastAsia="Times New Roman" w:hAnsi="Times New Roman" w:cs="Times New Roman"/>
                <w:color w:val="000000" w:themeColor="text1"/>
                <w:sz w:val="20"/>
                <w:szCs w:val="20"/>
                <w:lang w:val="en-US" w:eastAsia="ar-SA"/>
              </w:rPr>
              <w:t>IP</w:t>
            </w:r>
            <w:r w:rsidRPr="00D57B0E">
              <w:rPr>
                <w:rFonts w:ascii="Times New Roman" w:eastAsia="Times New Roman" w:hAnsi="Times New Roman" w:cs="Times New Roman"/>
                <w:color w:val="000000" w:themeColor="text1"/>
                <w:sz w:val="20"/>
                <w:szCs w:val="20"/>
                <w:lang w:eastAsia="ar-SA"/>
              </w:rPr>
              <w:t>- адресами.</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8B99FB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2430E94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5184F25"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4AB5F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tcBorders>
            <w:shd w:val="clear" w:color="auto" w:fill="auto"/>
          </w:tcPr>
          <w:p w14:paraId="5D6A636B" w14:textId="77777777" w:rsidR="00F607AB" w:rsidRPr="00D57B0E" w:rsidRDefault="00F607AB" w:rsidP="00F607AB">
            <w:pPr>
              <w:suppressAutoHyphens/>
              <w:snapToGrid w:val="0"/>
              <w:spacing w:after="0" w:line="240" w:lineRule="auto"/>
              <w:rPr>
                <w:rFonts w:ascii="Times New Roman" w:eastAsia="Times New Roman" w:hAnsi="Times New Roman" w:cs="Times New Roman"/>
                <w:b/>
                <w:i/>
                <w:color w:val="000000" w:themeColor="text1"/>
                <w:sz w:val="20"/>
                <w:szCs w:val="20"/>
                <w:lang w:eastAsia="ar-SA"/>
              </w:rPr>
            </w:pPr>
            <w:r w:rsidRPr="00D57B0E">
              <w:rPr>
                <w:rFonts w:ascii="Times New Roman" w:eastAsia="Times New Roman" w:hAnsi="Times New Roman" w:cs="Times New Roman"/>
                <w:b/>
                <w:i/>
                <w:color w:val="000000" w:themeColor="text1"/>
                <w:sz w:val="20"/>
                <w:szCs w:val="20"/>
                <w:lang w:eastAsia="ar-SA"/>
              </w:rPr>
              <w:t>Самостоятельная работа</w:t>
            </w:r>
          </w:p>
        </w:tc>
        <w:tc>
          <w:tcPr>
            <w:tcW w:w="1812" w:type="dxa"/>
            <w:vMerge w:val="restart"/>
            <w:tcBorders>
              <w:top w:val="single" w:sz="4" w:space="0" w:color="auto"/>
              <w:left w:val="single" w:sz="4" w:space="0" w:color="000000"/>
              <w:bottom w:val="single" w:sz="4" w:space="0" w:color="000000"/>
              <w:right w:val="single" w:sz="4" w:space="0" w:color="auto"/>
            </w:tcBorders>
            <w:shd w:val="clear" w:color="auto" w:fill="FFFFFF"/>
          </w:tcPr>
          <w:p w14:paraId="5574D6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2</w:t>
            </w:r>
          </w:p>
        </w:tc>
        <w:tc>
          <w:tcPr>
            <w:tcW w:w="1718" w:type="dxa"/>
            <w:vMerge/>
            <w:tcBorders>
              <w:left w:val="single" w:sz="4" w:space="0" w:color="auto"/>
              <w:bottom w:val="single" w:sz="4" w:space="0" w:color="auto"/>
              <w:right w:val="single" w:sz="4" w:space="0" w:color="auto"/>
            </w:tcBorders>
            <w:shd w:val="clear" w:color="auto" w:fill="auto"/>
          </w:tcPr>
          <w:p w14:paraId="7E5DF1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0BBAE5D"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40A124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00F37F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9152" w:type="dxa"/>
            <w:tcBorders>
              <w:left w:val="single" w:sz="4" w:space="0" w:color="000000"/>
              <w:bottom w:val="single" w:sz="4" w:space="0" w:color="000000"/>
            </w:tcBorders>
            <w:shd w:val="clear" w:color="auto" w:fill="auto"/>
          </w:tcPr>
          <w:p w14:paraId="186E0001"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Изучить особенности систем адресов сети Интернет.</w:t>
            </w:r>
          </w:p>
        </w:tc>
        <w:tc>
          <w:tcPr>
            <w:tcW w:w="1812" w:type="dxa"/>
            <w:vMerge/>
            <w:tcBorders>
              <w:left w:val="single" w:sz="4" w:space="0" w:color="000000"/>
              <w:bottom w:val="single" w:sz="4" w:space="0" w:color="auto"/>
              <w:right w:val="single" w:sz="4" w:space="0" w:color="auto"/>
            </w:tcBorders>
            <w:shd w:val="clear" w:color="auto" w:fill="FFFFFF"/>
          </w:tcPr>
          <w:p w14:paraId="4F02DEE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3C2F61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1E2B358" w14:textId="77777777" w:rsidTr="00F607AB">
        <w:trPr>
          <w:trHeight w:val="23"/>
        </w:trPr>
        <w:tc>
          <w:tcPr>
            <w:tcW w:w="2573" w:type="dxa"/>
            <w:vMerge w:val="restart"/>
            <w:tcBorders>
              <w:top w:val="single" w:sz="4" w:space="0" w:color="000000"/>
              <w:left w:val="single" w:sz="4" w:space="0" w:color="000000"/>
              <w:bottom w:val="single" w:sz="4" w:space="0" w:color="000000"/>
            </w:tcBorders>
            <w:shd w:val="clear" w:color="auto" w:fill="auto"/>
          </w:tcPr>
          <w:p w14:paraId="3B1CD0DF"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b/>
                <w:color w:val="000000" w:themeColor="text1"/>
                <w:sz w:val="20"/>
                <w:szCs w:val="20"/>
                <w:lang w:eastAsia="ar-SA"/>
              </w:rPr>
              <w:t xml:space="preserve">Тема 5.2. </w:t>
            </w:r>
            <w:r w:rsidRPr="00D57B0E">
              <w:rPr>
                <w:rFonts w:ascii="Times New Roman" w:eastAsia="Times New Roman" w:hAnsi="Times New Roman" w:cs="Times New Roman"/>
                <w:color w:val="000000" w:themeColor="text1"/>
                <w:sz w:val="20"/>
                <w:szCs w:val="20"/>
                <w:lang w:eastAsia="ar-SA"/>
              </w:rPr>
              <w:t>Совокупность протоколов Интернет.</w:t>
            </w: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5B85BF7F" w14:textId="77777777" w:rsidR="00F607AB" w:rsidRPr="00D57B0E" w:rsidRDefault="00F607AB" w:rsidP="00F607AB">
            <w:pPr>
              <w:suppressAutoHyphens/>
              <w:snapToGrid w:val="0"/>
              <w:spacing w:after="0" w:line="240" w:lineRule="auto"/>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510513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uto"/>
          </w:tcPr>
          <w:p w14:paraId="4E0787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B8966C5"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4106F58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430655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651C0233"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Классификация протоколов Интернет.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E8D3D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0B8A166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7F71F25"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7138841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2030F94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11D7907B"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val="en-US" w:eastAsia="ar-SA"/>
              </w:rPr>
              <w:t>TCP</w:t>
            </w:r>
            <w:r w:rsidRPr="00D57B0E">
              <w:rPr>
                <w:rFonts w:ascii="Times New Roman" w:eastAsia="Times New Roman" w:hAnsi="Times New Roman" w:cs="Times New Roman"/>
                <w:color w:val="000000" w:themeColor="text1"/>
                <w:sz w:val="20"/>
                <w:szCs w:val="20"/>
                <w:lang w:eastAsia="ar-SA"/>
              </w:rPr>
              <w:t xml:space="preserve">-протокол. Структура пакета </w:t>
            </w:r>
            <w:r w:rsidRPr="00D57B0E">
              <w:rPr>
                <w:rFonts w:ascii="Times New Roman" w:eastAsia="Times New Roman" w:hAnsi="Times New Roman" w:cs="Times New Roman"/>
                <w:color w:val="000000" w:themeColor="text1"/>
                <w:sz w:val="20"/>
                <w:szCs w:val="20"/>
                <w:lang w:val="en-US" w:eastAsia="ar-SA"/>
              </w:rPr>
              <w:t>TCP</w:t>
            </w:r>
            <w:r w:rsidRPr="00D57B0E">
              <w:rPr>
                <w:rFonts w:ascii="Times New Roman" w:eastAsia="Times New Roman" w:hAnsi="Times New Roman" w:cs="Times New Roman"/>
                <w:color w:val="000000" w:themeColor="text1"/>
                <w:sz w:val="20"/>
                <w:szCs w:val="20"/>
                <w:lang w:eastAsia="ar-SA"/>
              </w:rPr>
              <w:t xml:space="preserve">.Структура стека протоколов </w:t>
            </w:r>
            <w:r w:rsidRPr="00D57B0E">
              <w:rPr>
                <w:rFonts w:ascii="Times New Roman" w:eastAsia="Times New Roman" w:hAnsi="Times New Roman" w:cs="Times New Roman"/>
                <w:color w:val="000000" w:themeColor="text1"/>
                <w:sz w:val="20"/>
                <w:szCs w:val="20"/>
                <w:lang w:val="en-US" w:eastAsia="ar-SA"/>
              </w:rPr>
              <w:t>TCP</w:t>
            </w:r>
            <w:r w:rsidRPr="00D57B0E">
              <w:rPr>
                <w:rFonts w:ascii="Times New Roman" w:eastAsia="Times New Roman" w:hAnsi="Times New Roman" w:cs="Times New Roman"/>
                <w:color w:val="000000" w:themeColor="text1"/>
                <w:sz w:val="20"/>
                <w:szCs w:val="20"/>
                <w:lang w:eastAsia="ar-SA"/>
              </w:rPr>
              <w:t>/</w:t>
            </w:r>
            <w:r w:rsidRPr="00D57B0E">
              <w:rPr>
                <w:rFonts w:ascii="Times New Roman" w:eastAsia="Times New Roman" w:hAnsi="Times New Roman" w:cs="Times New Roman"/>
                <w:color w:val="000000" w:themeColor="text1"/>
                <w:sz w:val="20"/>
                <w:szCs w:val="20"/>
                <w:lang w:val="en-US" w:eastAsia="ar-SA"/>
              </w:rPr>
              <w:t>IP</w:t>
            </w:r>
            <w:r w:rsidRPr="00D57B0E">
              <w:rPr>
                <w:rFonts w:ascii="Times New Roman" w:eastAsia="Times New Roman" w:hAnsi="Times New Roman" w:cs="Times New Roman"/>
                <w:color w:val="000000" w:themeColor="text1"/>
                <w:sz w:val="20"/>
                <w:szCs w:val="20"/>
                <w:lang w:eastAsia="ar-SA"/>
              </w:rPr>
              <w:t xml:space="preserve">.  Протокол </w:t>
            </w:r>
            <w:r w:rsidRPr="00D57B0E">
              <w:rPr>
                <w:rFonts w:ascii="Times New Roman" w:eastAsia="Times New Roman" w:hAnsi="Times New Roman" w:cs="Times New Roman"/>
                <w:color w:val="000000" w:themeColor="text1"/>
                <w:sz w:val="20"/>
                <w:szCs w:val="20"/>
                <w:lang w:val="en-US" w:eastAsia="ar-SA"/>
              </w:rPr>
              <w:t>IP</w:t>
            </w:r>
            <w:r w:rsidRPr="00D57B0E">
              <w:rPr>
                <w:rFonts w:ascii="Times New Roman" w:eastAsia="Times New Roman" w:hAnsi="Times New Roman" w:cs="Times New Roman"/>
                <w:color w:val="000000" w:themeColor="text1"/>
                <w:sz w:val="20"/>
                <w:szCs w:val="20"/>
                <w:lang w:eastAsia="ar-SA"/>
              </w:rPr>
              <w:t xml:space="preserve">. Функции протокола </w:t>
            </w:r>
            <w:r w:rsidRPr="00D57B0E">
              <w:rPr>
                <w:rFonts w:ascii="Times New Roman" w:eastAsia="Times New Roman" w:hAnsi="Times New Roman" w:cs="Times New Roman"/>
                <w:color w:val="000000" w:themeColor="text1"/>
                <w:sz w:val="20"/>
                <w:szCs w:val="20"/>
                <w:lang w:val="en-US" w:eastAsia="ar-SA"/>
              </w:rPr>
              <w:t>IP</w:t>
            </w:r>
            <w:r w:rsidRPr="00D57B0E">
              <w:rPr>
                <w:rFonts w:ascii="Times New Roman" w:eastAsia="Times New Roman" w:hAnsi="Times New Roman" w:cs="Times New Roman"/>
                <w:color w:val="000000" w:themeColor="text1"/>
                <w:sz w:val="20"/>
                <w:szCs w:val="20"/>
                <w:lang w:eastAsia="ar-SA"/>
              </w:rPr>
              <w:t>.</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5CE6BF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val="en-US" w:eastAsia="ru-RU"/>
              </w:rPr>
            </w:pPr>
            <w:r w:rsidRPr="00D57B0E">
              <w:rPr>
                <w:rFonts w:ascii="Times New Roman" w:eastAsia="Times New Roman" w:hAnsi="Times New Roman" w:cs="Times New Roman"/>
                <w:bCs/>
                <w:color w:val="000000" w:themeColor="text1"/>
                <w:sz w:val="20"/>
                <w:szCs w:val="20"/>
                <w:lang w:val="en-US" w:eastAsia="ru-RU"/>
              </w:rPr>
              <w:t>1</w:t>
            </w:r>
          </w:p>
        </w:tc>
        <w:tc>
          <w:tcPr>
            <w:tcW w:w="1718" w:type="dxa"/>
            <w:vMerge/>
            <w:tcBorders>
              <w:left w:val="single" w:sz="4" w:space="0" w:color="auto"/>
              <w:bottom w:val="single" w:sz="4" w:space="0" w:color="auto"/>
              <w:right w:val="single" w:sz="4" w:space="0" w:color="auto"/>
            </w:tcBorders>
            <w:shd w:val="clear" w:color="auto" w:fill="auto"/>
          </w:tcPr>
          <w:p w14:paraId="2B0FCB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655A6FE"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7E727D9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09482D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31080FBA"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val="en-US" w:eastAsia="ar-SA"/>
              </w:rPr>
            </w:pPr>
            <w:r w:rsidRPr="00D57B0E">
              <w:rPr>
                <w:rFonts w:ascii="Times New Roman" w:eastAsia="Times New Roman" w:hAnsi="Times New Roman" w:cs="Times New Roman"/>
                <w:color w:val="000000" w:themeColor="text1"/>
                <w:sz w:val="20"/>
                <w:szCs w:val="20"/>
                <w:lang w:eastAsia="ar-SA"/>
              </w:rPr>
              <w:t xml:space="preserve">Протокол </w:t>
            </w:r>
            <w:r w:rsidRPr="00D57B0E">
              <w:rPr>
                <w:rFonts w:ascii="Times New Roman" w:eastAsia="Times New Roman" w:hAnsi="Times New Roman" w:cs="Times New Roman"/>
                <w:color w:val="000000" w:themeColor="text1"/>
                <w:sz w:val="20"/>
                <w:szCs w:val="20"/>
                <w:lang w:val="en-US" w:eastAsia="ar-SA"/>
              </w:rPr>
              <w:t>ICMP</w:t>
            </w:r>
            <w:r w:rsidRPr="00D57B0E">
              <w:rPr>
                <w:rFonts w:ascii="Times New Roman" w:eastAsia="Times New Roman" w:hAnsi="Times New Roman" w:cs="Times New Roman"/>
                <w:color w:val="000000" w:themeColor="text1"/>
                <w:sz w:val="20"/>
                <w:szCs w:val="20"/>
                <w:lang w:eastAsia="ar-SA"/>
              </w:rPr>
              <w:t xml:space="preserve">. Назначение и функции протокола </w:t>
            </w:r>
            <w:r w:rsidRPr="00D57B0E">
              <w:rPr>
                <w:rFonts w:ascii="Times New Roman" w:eastAsia="Times New Roman" w:hAnsi="Times New Roman" w:cs="Times New Roman"/>
                <w:color w:val="000000" w:themeColor="text1"/>
                <w:sz w:val="20"/>
                <w:szCs w:val="20"/>
                <w:lang w:val="en-US" w:eastAsia="ar-SA"/>
              </w:rPr>
              <w:t>ICMP</w:t>
            </w:r>
            <w:r w:rsidRPr="00D57B0E">
              <w:rPr>
                <w:rFonts w:ascii="Times New Roman" w:eastAsia="Times New Roman" w:hAnsi="Times New Roman" w:cs="Times New Roman"/>
                <w:color w:val="000000" w:themeColor="text1"/>
                <w:sz w:val="20"/>
                <w:szCs w:val="20"/>
                <w:lang w:eastAsia="ar-SA"/>
              </w:rPr>
              <w:t xml:space="preserve">. </w:t>
            </w:r>
            <w:r w:rsidRPr="00D57B0E">
              <w:rPr>
                <w:rFonts w:ascii="Times New Roman" w:eastAsia="Times New Roman" w:hAnsi="Times New Roman" w:cs="Times New Roman"/>
                <w:color w:val="000000" w:themeColor="text1"/>
                <w:sz w:val="20"/>
                <w:szCs w:val="20"/>
                <w:lang w:val="en-US" w:eastAsia="ar-SA"/>
              </w:rPr>
              <w:t>HTTP (Hyper Text Transfer Protocol</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D50316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2885212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1590F53"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6EF41F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265F2D2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2C53B118"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Протокол эмуляции удаленного терминала </w:t>
            </w:r>
            <w:r w:rsidRPr="00D57B0E">
              <w:rPr>
                <w:rFonts w:ascii="Times New Roman" w:eastAsia="Times New Roman" w:hAnsi="Times New Roman" w:cs="Times New Roman"/>
                <w:color w:val="000000" w:themeColor="text1"/>
                <w:sz w:val="20"/>
                <w:szCs w:val="20"/>
                <w:lang w:val="en-US" w:eastAsia="ar-SA"/>
              </w:rPr>
              <w:t>Telnet</w:t>
            </w:r>
            <w:r w:rsidRPr="00D57B0E">
              <w:rPr>
                <w:rFonts w:ascii="Times New Roman" w:eastAsia="Times New Roman" w:hAnsi="Times New Roman" w:cs="Times New Roman"/>
                <w:color w:val="000000" w:themeColor="text1"/>
                <w:sz w:val="20"/>
                <w:szCs w:val="20"/>
                <w:lang w:eastAsia="ar-SA"/>
              </w:rPr>
              <w:t xml:space="preserve">.Основные особенности терминала </w:t>
            </w:r>
            <w:r w:rsidRPr="00D57B0E">
              <w:rPr>
                <w:rFonts w:ascii="Times New Roman" w:eastAsia="Times New Roman" w:hAnsi="Times New Roman" w:cs="Times New Roman"/>
                <w:color w:val="000000" w:themeColor="text1"/>
                <w:sz w:val="20"/>
                <w:szCs w:val="20"/>
                <w:lang w:val="en-US" w:eastAsia="ar-SA"/>
              </w:rPr>
              <w:t>Telnet</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21BDB89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065F4E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FF86A29"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0AD8E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3D41FE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27BF0218"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val="en-US" w:eastAsia="ar-SA"/>
              </w:rPr>
              <w:t>FTP</w:t>
            </w:r>
            <w:r w:rsidRPr="00D57B0E">
              <w:rPr>
                <w:rFonts w:ascii="Times New Roman" w:eastAsia="Times New Roman" w:hAnsi="Times New Roman" w:cs="Times New Roman"/>
                <w:color w:val="000000" w:themeColor="text1"/>
                <w:sz w:val="20"/>
                <w:szCs w:val="20"/>
                <w:lang w:eastAsia="ar-SA"/>
              </w:rPr>
              <w:t xml:space="preserve">-архивы. Информация в </w:t>
            </w:r>
            <w:r w:rsidRPr="00D57B0E">
              <w:rPr>
                <w:rFonts w:ascii="Times New Roman" w:eastAsia="Times New Roman" w:hAnsi="Times New Roman" w:cs="Times New Roman"/>
                <w:color w:val="000000" w:themeColor="text1"/>
                <w:sz w:val="20"/>
                <w:szCs w:val="20"/>
                <w:lang w:val="en-US" w:eastAsia="ar-SA"/>
              </w:rPr>
              <w:t>FTP</w:t>
            </w:r>
            <w:r w:rsidRPr="00D57B0E">
              <w:rPr>
                <w:rFonts w:ascii="Times New Roman" w:eastAsia="Times New Roman" w:hAnsi="Times New Roman" w:cs="Times New Roman"/>
                <w:color w:val="000000" w:themeColor="text1"/>
                <w:sz w:val="20"/>
                <w:szCs w:val="20"/>
                <w:lang w:eastAsia="ar-SA"/>
              </w:rPr>
              <w:t xml:space="preserve">-архивах. Протокол </w:t>
            </w:r>
            <w:r w:rsidRPr="00D57B0E">
              <w:rPr>
                <w:rFonts w:ascii="Times New Roman" w:eastAsia="Times New Roman" w:hAnsi="Times New Roman" w:cs="Times New Roman"/>
                <w:color w:val="000000" w:themeColor="text1"/>
                <w:sz w:val="20"/>
                <w:szCs w:val="20"/>
                <w:lang w:val="en-US" w:eastAsia="ar-SA"/>
              </w:rPr>
              <w:t>FTP</w:t>
            </w:r>
            <w:r w:rsidRPr="00D57B0E">
              <w:rPr>
                <w:rFonts w:ascii="Times New Roman" w:eastAsia="Times New Roman" w:hAnsi="Times New Roman" w:cs="Times New Roman"/>
                <w:color w:val="000000" w:themeColor="text1"/>
                <w:sz w:val="20"/>
                <w:szCs w:val="20"/>
                <w:lang w:eastAsia="ar-SA"/>
              </w:rPr>
              <w:t>, его модель</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65C01ED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166C334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5CE2D5A"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080D7D4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088C43E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08166584"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Протоколы и форматы электронной почты. Принципы организации и функционирование электронной почты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E4135F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06BF59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1EA59BB"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01AED38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val="en-US" w:eastAsia="ru-RU"/>
              </w:rPr>
            </w:pPr>
          </w:p>
        </w:tc>
        <w:tc>
          <w:tcPr>
            <w:tcW w:w="466" w:type="dxa"/>
            <w:tcBorders>
              <w:top w:val="single" w:sz="4" w:space="0" w:color="000000"/>
              <w:left w:val="single" w:sz="4" w:space="0" w:color="000000"/>
              <w:bottom w:val="single" w:sz="4" w:space="0" w:color="000000"/>
            </w:tcBorders>
            <w:shd w:val="clear" w:color="auto" w:fill="auto"/>
          </w:tcPr>
          <w:p w14:paraId="2AF4AE7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07D4EF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0F01938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4A8456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6B163261"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68137E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464B1C2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p>
        </w:tc>
        <w:tc>
          <w:tcPr>
            <w:tcW w:w="9152" w:type="dxa"/>
            <w:tcBorders>
              <w:top w:val="single" w:sz="4" w:space="0" w:color="000000"/>
              <w:left w:val="single" w:sz="4" w:space="0" w:color="000000"/>
              <w:bottom w:val="single" w:sz="4" w:space="0" w:color="000000"/>
            </w:tcBorders>
            <w:shd w:val="clear" w:color="auto" w:fill="auto"/>
          </w:tcPr>
          <w:p w14:paraId="4A8489B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Контрольные  работы – не предусмотрено</w:t>
            </w:r>
          </w:p>
        </w:tc>
        <w:tc>
          <w:tcPr>
            <w:tcW w:w="1812" w:type="dxa"/>
            <w:tcBorders>
              <w:top w:val="single" w:sz="4" w:space="0" w:color="auto"/>
              <w:left w:val="single" w:sz="4" w:space="0" w:color="000000"/>
              <w:bottom w:val="single" w:sz="4" w:space="0" w:color="000000"/>
              <w:right w:val="single" w:sz="4" w:space="0" w:color="auto"/>
            </w:tcBorders>
            <w:shd w:val="clear" w:color="auto" w:fill="FFFFFF"/>
          </w:tcPr>
          <w:p w14:paraId="59A51BF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2E2F63D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E02CC96"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4D97961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val="en-US" w:eastAsia="ru-RU"/>
              </w:rPr>
            </w:pP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4B64FA7E" w14:textId="77777777" w:rsidR="00F607AB" w:rsidRPr="00D57B0E" w:rsidRDefault="00F607AB" w:rsidP="00F607AB">
            <w:pPr>
              <w:suppressAutoHyphens/>
              <w:snapToGrid w:val="0"/>
              <w:spacing w:after="0" w:line="240" w:lineRule="auto"/>
              <w:rPr>
                <w:rFonts w:ascii="Times New Roman" w:eastAsia="Times New Roman" w:hAnsi="Times New Roman" w:cs="Times New Roman"/>
                <w:b/>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Практические работы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BEA985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val="en-US" w:eastAsia="ru-RU"/>
              </w:rPr>
            </w:pPr>
          </w:p>
        </w:tc>
        <w:tc>
          <w:tcPr>
            <w:tcW w:w="1718" w:type="dxa"/>
            <w:vMerge/>
            <w:tcBorders>
              <w:left w:val="single" w:sz="4" w:space="0" w:color="auto"/>
              <w:bottom w:val="single" w:sz="4" w:space="0" w:color="auto"/>
              <w:right w:val="single" w:sz="4" w:space="0" w:color="auto"/>
            </w:tcBorders>
            <w:shd w:val="clear" w:color="auto" w:fill="A6A6A6"/>
          </w:tcPr>
          <w:p w14:paraId="71E29F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61FEAC50"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6C6F549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060DAE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p>
        </w:tc>
        <w:tc>
          <w:tcPr>
            <w:tcW w:w="9152" w:type="dxa"/>
            <w:tcBorders>
              <w:left w:val="single" w:sz="4" w:space="0" w:color="000000"/>
              <w:bottom w:val="single" w:sz="4" w:space="0" w:color="000000"/>
            </w:tcBorders>
            <w:shd w:val="clear" w:color="auto" w:fill="auto"/>
          </w:tcPr>
          <w:p w14:paraId="55E87511"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Cs w:val="20"/>
                <w:lang w:eastAsia="ar-SA"/>
              </w:rPr>
            </w:pPr>
            <w:r w:rsidRPr="00D57B0E">
              <w:rPr>
                <w:rFonts w:ascii="Times New Roman" w:eastAsia="Times New Roman" w:hAnsi="Times New Roman" w:cs="Times New Roman"/>
                <w:color w:val="000000" w:themeColor="text1"/>
                <w:szCs w:val="28"/>
                <w:lang w:eastAsia="ar-SA"/>
              </w:rPr>
              <w:t>Проверка доступности сетевых ресурсов</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51DFEA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1629F09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93603D4"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0225576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6D96B1D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p>
        </w:tc>
        <w:tc>
          <w:tcPr>
            <w:tcW w:w="9152" w:type="dxa"/>
            <w:tcBorders>
              <w:left w:val="single" w:sz="4" w:space="0" w:color="000000"/>
              <w:bottom w:val="single" w:sz="4" w:space="0" w:color="000000"/>
            </w:tcBorders>
            <w:shd w:val="clear" w:color="auto" w:fill="FFFFFF"/>
          </w:tcPr>
          <w:p w14:paraId="493100B0"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Cs w:val="28"/>
                <w:lang w:eastAsia="ar-SA"/>
              </w:rPr>
            </w:pPr>
            <w:r w:rsidRPr="00D57B0E">
              <w:rPr>
                <w:rFonts w:ascii="Times New Roman" w:eastAsia="Times New Roman" w:hAnsi="Times New Roman" w:cs="Times New Roman"/>
                <w:color w:val="000000" w:themeColor="text1"/>
                <w:szCs w:val="24"/>
                <w:lang w:eastAsia="ar-SA"/>
              </w:rPr>
              <w:t>Установка и настройка протокола TCP/IP</w:t>
            </w:r>
          </w:p>
        </w:tc>
        <w:tc>
          <w:tcPr>
            <w:tcW w:w="1812" w:type="dxa"/>
            <w:tcBorders>
              <w:top w:val="single" w:sz="4" w:space="0" w:color="000000"/>
              <w:left w:val="single" w:sz="4" w:space="0" w:color="000000"/>
              <w:bottom w:val="single" w:sz="4" w:space="0" w:color="000000"/>
              <w:right w:val="single" w:sz="4" w:space="0" w:color="auto"/>
            </w:tcBorders>
            <w:shd w:val="clear" w:color="auto" w:fill="FFFFFF"/>
          </w:tcPr>
          <w:p w14:paraId="77F435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6EACE0B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545A79BA"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83DC82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tcBorders>
            <w:shd w:val="clear" w:color="auto" w:fill="auto"/>
          </w:tcPr>
          <w:p w14:paraId="6533C4BF" w14:textId="77777777" w:rsidR="00F607AB" w:rsidRPr="00D57B0E" w:rsidRDefault="00F607AB" w:rsidP="00F607AB">
            <w:pPr>
              <w:suppressAutoHyphens/>
              <w:snapToGrid w:val="0"/>
              <w:spacing w:after="0" w:line="240" w:lineRule="auto"/>
              <w:rPr>
                <w:rFonts w:ascii="Times New Roman" w:eastAsia="Times New Roman" w:hAnsi="Times New Roman" w:cs="Times New Roman"/>
                <w:b/>
                <w:i/>
                <w:color w:val="000000" w:themeColor="text1"/>
                <w:sz w:val="20"/>
                <w:szCs w:val="20"/>
                <w:lang w:eastAsia="ar-SA"/>
              </w:rPr>
            </w:pPr>
            <w:r w:rsidRPr="00D57B0E">
              <w:rPr>
                <w:rFonts w:ascii="Times New Roman" w:eastAsia="Times New Roman" w:hAnsi="Times New Roman" w:cs="Times New Roman"/>
                <w:b/>
                <w:i/>
                <w:color w:val="000000" w:themeColor="text1"/>
                <w:sz w:val="20"/>
                <w:szCs w:val="20"/>
                <w:lang w:eastAsia="ar-SA"/>
              </w:rPr>
              <w:t>Самостоятельная работа</w:t>
            </w:r>
          </w:p>
        </w:tc>
        <w:tc>
          <w:tcPr>
            <w:tcW w:w="1812" w:type="dxa"/>
            <w:vMerge w:val="restart"/>
            <w:tcBorders>
              <w:left w:val="single" w:sz="4" w:space="0" w:color="000000"/>
              <w:bottom w:val="single" w:sz="4" w:space="0" w:color="000000"/>
              <w:right w:val="single" w:sz="4" w:space="0" w:color="auto"/>
            </w:tcBorders>
            <w:shd w:val="clear" w:color="auto" w:fill="FFFFFF"/>
          </w:tcPr>
          <w:p w14:paraId="0E0FD2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4</w:t>
            </w:r>
          </w:p>
        </w:tc>
        <w:tc>
          <w:tcPr>
            <w:tcW w:w="1718" w:type="dxa"/>
            <w:vMerge/>
            <w:tcBorders>
              <w:left w:val="single" w:sz="4" w:space="0" w:color="auto"/>
              <w:bottom w:val="single" w:sz="4" w:space="0" w:color="auto"/>
              <w:right w:val="single" w:sz="4" w:space="0" w:color="auto"/>
            </w:tcBorders>
            <w:shd w:val="clear" w:color="auto" w:fill="A6A6A6"/>
          </w:tcPr>
          <w:p w14:paraId="0FF8BC3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96664A2"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2DFCC1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5490233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r w:rsidRPr="00D57B0E">
              <w:rPr>
                <w:rFonts w:ascii="Times New Roman" w:eastAsia="Times New Roman" w:hAnsi="Times New Roman" w:cs="Times New Roman"/>
                <w:bCs/>
                <w:color w:val="000000" w:themeColor="text1"/>
                <w:sz w:val="20"/>
                <w:szCs w:val="20"/>
                <w:lang w:val="en-US" w:eastAsia="ru-RU"/>
              </w:rPr>
              <w:t>1</w:t>
            </w:r>
          </w:p>
        </w:tc>
        <w:tc>
          <w:tcPr>
            <w:tcW w:w="9152" w:type="dxa"/>
            <w:tcBorders>
              <w:left w:val="single" w:sz="4" w:space="0" w:color="000000"/>
              <w:bottom w:val="single" w:sz="4" w:space="0" w:color="000000"/>
            </w:tcBorders>
            <w:shd w:val="clear" w:color="auto" w:fill="auto"/>
          </w:tcPr>
          <w:p w14:paraId="38A43EC3"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Изучить классификацию и назначение протоколов Интернета.</w:t>
            </w:r>
          </w:p>
        </w:tc>
        <w:tc>
          <w:tcPr>
            <w:tcW w:w="1812" w:type="dxa"/>
            <w:vMerge/>
            <w:tcBorders>
              <w:left w:val="single" w:sz="4" w:space="0" w:color="000000"/>
              <w:bottom w:val="single" w:sz="4" w:space="0" w:color="000000"/>
              <w:right w:val="single" w:sz="4" w:space="0" w:color="auto"/>
            </w:tcBorders>
            <w:shd w:val="clear" w:color="auto" w:fill="FFFFFF"/>
          </w:tcPr>
          <w:p w14:paraId="10089EC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35BEF2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A3B9F25"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682F87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026B1BB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tcBorders>
            <w:shd w:val="clear" w:color="auto" w:fill="auto"/>
          </w:tcPr>
          <w:p w14:paraId="62132162"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Изучить принципы функционирования электронной почты.</w:t>
            </w:r>
          </w:p>
        </w:tc>
        <w:tc>
          <w:tcPr>
            <w:tcW w:w="1812" w:type="dxa"/>
            <w:tcBorders>
              <w:left w:val="single" w:sz="4" w:space="0" w:color="000000"/>
              <w:bottom w:val="single" w:sz="4" w:space="0" w:color="000000"/>
              <w:right w:val="single" w:sz="4" w:space="0" w:color="auto"/>
            </w:tcBorders>
            <w:shd w:val="clear" w:color="auto" w:fill="FFFFFF"/>
          </w:tcPr>
          <w:p w14:paraId="12F487A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4A0483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B93381B" w14:textId="77777777" w:rsidTr="00F607AB">
        <w:trPr>
          <w:trHeight w:val="23"/>
        </w:trPr>
        <w:tc>
          <w:tcPr>
            <w:tcW w:w="12191" w:type="dxa"/>
            <w:gridSpan w:val="3"/>
            <w:tcBorders>
              <w:top w:val="single" w:sz="4" w:space="0" w:color="000000"/>
              <w:left w:val="single" w:sz="4" w:space="0" w:color="000000"/>
              <w:bottom w:val="single" w:sz="4" w:space="0" w:color="000000"/>
            </w:tcBorders>
            <w:shd w:val="clear" w:color="auto" w:fill="auto"/>
          </w:tcPr>
          <w:p w14:paraId="4C5523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
                <w:color w:val="000000" w:themeColor="text1"/>
                <w:sz w:val="20"/>
                <w:szCs w:val="20"/>
                <w:lang w:eastAsia="ru-RU"/>
              </w:rPr>
              <w:t xml:space="preserve">Раздел 6. Информационные системы Интернет. Технология </w:t>
            </w:r>
            <w:r w:rsidRPr="00D57B0E">
              <w:rPr>
                <w:rFonts w:ascii="Times New Roman" w:eastAsia="Times New Roman" w:hAnsi="Times New Roman" w:cs="Times New Roman"/>
                <w:b/>
                <w:color w:val="000000" w:themeColor="text1"/>
                <w:sz w:val="20"/>
                <w:szCs w:val="20"/>
                <w:lang w:val="en-US" w:eastAsia="ru-RU"/>
              </w:rPr>
              <w:t>WWW</w:t>
            </w:r>
            <w:r w:rsidRPr="00D57B0E">
              <w:rPr>
                <w:rFonts w:ascii="Times New Roman" w:eastAsia="Times New Roman" w:hAnsi="Times New Roman" w:cs="Times New Roman"/>
                <w:b/>
                <w:color w:val="000000" w:themeColor="text1"/>
                <w:sz w:val="20"/>
                <w:szCs w:val="20"/>
                <w:lang w:eastAsia="ru-RU"/>
              </w:rPr>
              <w:t>.</w:t>
            </w:r>
          </w:p>
        </w:tc>
        <w:tc>
          <w:tcPr>
            <w:tcW w:w="1812" w:type="dxa"/>
            <w:tcBorders>
              <w:top w:val="single" w:sz="4" w:space="0" w:color="000000"/>
              <w:left w:val="single" w:sz="4" w:space="0" w:color="000000"/>
              <w:bottom w:val="single" w:sz="4" w:space="0" w:color="auto"/>
              <w:right w:val="single" w:sz="4" w:space="0" w:color="auto"/>
            </w:tcBorders>
            <w:shd w:val="clear" w:color="auto" w:fill="FFFFFF"/>
          </w:tcPr>
          <w:p w14:paraId="793F2C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B3B3B3"/>
          </w:tcPr>
          <w:p w14:paraId="078BDC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2111372" w14:textId="77777777" w:rsidTr="00F607AB">
        <w:trPr>
          <w:trHeight w:val="23"/>
        </w:trPr>
        <w:tc>
          <w:tcPr>
            <w:tcW w:w="2573" w:type="dxa"/>
            <w:vMerge w:val="restart"/>
            <w:tcBorders>
              <w:top w:val="single" w:sz="4" w:space="0" w:color="000000"/>
              <w:left w:val="single" w:sz="4" w:space="0" w:color="000000"/>
              <w:bottom w:val="single" w:sz="4" w:space="0" w:color="000000"/>
            </w:tcBorders>
            <w:shd w:val="clear" w:color="auto" w:fill="auto"/>
          </w:tcPr>
          <w:p w14:paraId="79DC31BB"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b/>
                <w:color w:val="000000" w:themeColor="text1"/>
                <w:sz w:val="20"/>
                <w:szCs w:val="20"/>
                <w:lang w:eastAsia="ar-SA"/>
              </w:rPr>
              <w:t xml:space="preserve">Тема 6.1. </w:t>
            </w:r>
            <w:r w:rsidRPr="00D57B0E">
              <w:rPr>
                <w:rFonts w:ascii="Times New Roman" w:eastAsia="Times New Roman" w:hAnsi="Times New Roman" w:cs="Times New Roman"/>
                <w:color w:val="000000" w:themeColor="text1"/>
                <w:sz w:val="20"/>
                <w:szCs w:val="20"/>
                <w:lang w:eastAsia="ar-SA"/>
              </w:rPr>
              <w:t xml:space="preserve">Информационные технологии </w:t>
            </w:r>
            <w:r w:rsidRPr="00D57B0E">
              <w:rPr>
                <w:rFonts w:ascii="Times New Roman" w:eastAsia="Times New Roman" w:hAnsi="Times New Roman" w:cs="Times New Roman"/>
                <w:color w:val="000000" w:themeColor="text1"/>
                <w:sz w:val="20"/>
                <w:szCs w:val="20"/>
                <w:lang w:val="en-US" w:eastAsia="ar-SA"/>
              </w:rPr>
              <w:t>WWW</w:t>
            </w:r>
            <w:r w:rsidRPr="00D57B0E">
              <w:rPr>
                <w:rFonts w:ascii="Times New Roman" w:eastAsia="Times New Roman" w:hAnsi="Times New Roman" w:cs="Times New Roman"/>
                <w:color w:val="000000" w:themeColor="text1"/>
                <w:sz w:val="20"/>
                <w:szCs w:val="20"/>
                <w:lang w:eastAsia="ar-SA"/>
              </w:rPr>
              <w:t>.</w:t>
            </w:r>
          </w:p>
        </w:tc>
        <w:tc>
          <w:tcPr>
            <w:tcW w:w="9618" w:type="dxa"/>
            <w:gridSpan w:val="2"/>
            <w:tcBorders>
              <w:top w:val="single" w:sz="4" w:space="0" w:color="000000"/>
              <w:left w:val="single" w:sz="4" w:space="0" w:color="000000"/>
              <w:bottom w:val="single" w:sz="4" w:space="0" w:color="000000"/>
              <w:right w:val="single" w:sz="4" w:space="0" w:color="auto"/>
            </w:tcBorders>
            <w:shd w:val="clear" w:color="auto" w:fill="auto"/>
          </w:tcPr>
          <w:p w14:paraId="0F6CCF8B" w14:textId="77777777" w:rsidR="00F607AB" w:rsidRPr="00D57B0E" w:rsidRDefault="00F607AB" w:rsidP="00F607AB">
            <w:pPr>
              <w:suppressAutoHyphens/>
              <w:snapToGrid w:val="0"/>
              <w:spacing w:after="0" w:line="240" w:lineRule="auto"/>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C62BD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uto"/>
          </w:tcPr>
          <w:p w14:paraId="53132F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8B33960" w14:textId="77777777" w:rsidTr="00F607AB">
        <w:trPr>
          <w:trHeight w:val="460"/>
        </w:trPr>
        <w:tc>
          <w:tcPr>
            <w:tcW w:w="2573" w:type="dxa"/>
            <w:vMerge/>
            <w:tcBorders>
              <w:top w:val="single" w:sz="4" w:space="0" w:color="000000"/>
              <w:left w:val="single" w:sz="4" w:space="0" w:color="000000"/>
              <w:bottom w:val="single" w:sz="4" w:space="0" w:color="000000"/>
            </w:tcBorders>
            <w:shd w:val="clear" w:color="auto" w:fill="auto"/>
          </w:tcPr>
          <w:p w14:paraId="0423B1C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tcBorders>
            <w:shd w:val="clear" w:color="auto" w:fill="auto"/>
          </w:tcPr>
          <w:p w14:paraId="68676C4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r w:rsidRPr="00D57B0E">
              <w:rPr>
                <w:rFonts w:ascii="Times New Roman" w:eastAsia="Times New Roman" w:hAnsi="Times New Roman" w:cs="Times New Roman"/>
                <w:bCs/>
                <w:color w:val="000000" w:themeColor="text1"/>
                <w:sz w:val="20"/>
                <w:szCs w:val="20"/>
                <w:lang w:val="en-US" w:eastAsia="ru-RU"/>
              </w:rPr>
              <w:t>1</w:t>
            </w:r>
          </w:p>
          <w:p w14:paraId="62B1522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p>
        </w:tc>
        <w:tc>
          <w:tcPr>
            <w:tcW w:w="9152" w:type="dxa"/>
            <w:tcBorders>
              <w:top w:val="single" w:sz="4" w:space="0" w:color="000000"/>
              <w:left w:val="single" w:sz="4" w:space="0" w:color="000000"/>
              <w:right w:val="single" w:sz="4" w:space="0" w:color="auto"/>
            </w:tcBorders>
            <w:shd w:val="clear" w:color="auto" w:fill="auto"/>
          </w:tcPr>
          <w:p w14:paraId="47A9A01F"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Архитектура и компоненты </w:t>
            </w:r>
            <w:r w:rsidRPr="00D57B0E">
              <w:rPr>
                <w:rFonts w:ascii="Times New Roman" w:eastAsia="Times New Roman" w:hAnsi="Times New Roman" w:cs="Times New Roman"/>
                <w:color w:val="000000" w:themeColor="text1"/>
                <w:sz w:val="20"/>
                <w:szCs w:val="20"/>
                <w:lang w:val="en-US" w:eastAsia="ar-SA"/>
              </w:rPr>
              <w:t>WWW</w:t>
            </w:r>
            <w:r w:rsidRPr="00D57B0E">
              <w:rPr>
                <w:rFonts w:ascii="Times New Roman" w:eastAsia="Times New Roman" w:hAnsi="Times New Roman" w:cs="Times New Roman"/>
                <w:color w:val="000000" w:themeColor="text1"/>
                <w:sz w:val="20"/>
                <w:szCs w:val="20"/>
                <w:lang w:eastAsia="ar-SA"/>
              </w:rPr>
              <w:t>-технологии. Всемирная паутина. Информационные ресурсы Интернет.</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170AC1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6A85C3B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8EE0ECE"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7EACDA2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000000"/>
              <w:bottom w:val="single" w:sz="4" w:space="0" w:color="000000"/>
            </w:tcBorders>
            <w:shd w:val="clear" w:color="auto" w:fill="auto"/>
          </w:tcPr>
          <w:p w14:paraId="483B33C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val="en-US" w:eastAsia="ru-RU"/>
              </w:rPr>
            </w:pP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223D8EE4" w14:textId="77777777" w:rsidR="00F607AB" w:rsidRPr="00D57B0E" w:rsidRDefault="00F607AB" w:rsidP="00F607AB">
            <w:pPr>
              <w:tabs>
                <w:tab w:val="left" w:pos="916"/>
              </w:tabs>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Классификация ПО </w:t>
            </w:r>
            <w:r w:rsidRPr="00D57B0E">
              <w:rPr>
                <w:rFonts w:ascii="Times New Roman" w:eastAsia="Times New Roman" w:hAnsi="Times New Roman" w:cs="Times New Roman"/>
                <w:color w:val="000000" w:themeColor="text1"/>
                <w:sz w:val="20"/>
                <w:szCs w:val="20"/>
                <w:lang w:val="en-US" w:eastAsia="ar-SA"/>
              </w:rPr>
              <w:t>WWW</w:t>
            </w:r>
            <w:r w:rsidRPr="00D57B0E">
              <w:rPr>
                <w:rFonts w:ascii="Times New Roman" w:eastAsia="Times New Roman" w:hAnsi="Times New Roman" w:cs="Times New Roman"/>
                <w:color w:val="000000" w:themeColor="text1"/>
                <w:sz w:val="20"/>
                <w:szCs w:val="20"/>
                <w:lang w:eastAsia="ar-SA"/>
              </w:rPr>
              <w:t>. Программы-клиенты. Программы-обозреватели Интернета. Программы-серверы.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2E9F8C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39DE1C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183CCBC0"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7FBAA29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9618" w:type="dxa"/>
            <w:gridSpan w:val="2"/>
            <w:tcBorders>
              <w:left w:val="single" w:sz="4" w:space="0" w:color="000000"/>
              <w:bottom w:val="single" w:sz="4" w:space="0" w:color="000000"/>
              <w:right w:val="single" w:sz="4" w:space="0" w:color="auto"/>
            </w:tcBorders>
            <w:shd w:val="clear" w:color="auto" w:fill="auto"/>
          </w:tcPr>
          <w:p w14:paraId="35FD6090" w14:textId="77777777" w:rsidR="00F607AB" w:rsidRPr="00D57B0E" w:rsidRDefault="00F607AB" w:rsidP="00F607AB">
            <w:pPr>
              <w:suppressAutoHyphens/>
              <w:snapToGrid w:val="0"/>
              <w:spacing w:after="0" w:line="240" w:lineRule="auto"/>
              <w:rPr>
                <w:rFonts w:ascii="Times New Roman" w:eastAsia="Times New Roman" w:hAnsi="Times New Roman" w:cs="Times New Roman"/>
                <w:b/>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Практические работы</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46E542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B3B3B3"/>
          </w:tcPr>
          <w:p w14:paraId="279EF57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1B06B48" w14:textId="77777777" w:rsidTr="00F607AB">
        <w:trPr>
          <w:trHeight w:val="23"/>
        </w:trPr>
        <w:tc>
          <w:tcPr>
            <w:tcW w:w="2573" w:type="dxa"/>
            <w:vMerge/>
            <w:tcBorders>
              <w:top w:val="single" w:sz="4" w:space="0" w:color="000000"/>
              <w:left w:val="single" w:sz="4" w:space="0" w:color="000000"/>
              <w:bottom w:val="single" w:sz="4" w:space="0" w:color="000000"/>
            </w:tcBorders>
            <w:shd w:val="clear" w:color="auto" w:fill="auto"/>
          </w:tcPr>
          <w:p w14:paraId="6F614A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02771B1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9152" w:type="dxa"/>
            <w:tcBorders>
              <w:left w:val="single" w:sz="4" w:space="0" w:color="000000"/>
              <w:bottom w:val="single" w:sz="4" w:space="0" w:color="000000"/>
              <w:right w:val="single" w:sz="4" w:space="0" w:color="auto"/>
            </w:tcBorders>
            <w:shd w:val="clear" w:color="auto" w:fill="auto"/>
          </w:tcPr>
          <w:p w14:paraId="2E55DBB4"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Поиск информации в сети интернет</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2EDA464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B3B3B3"/>
          </w:tcPr>
          <w:p w14:paraId="06C72A5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838E054" w14:textId="77777777" w:rsidTr="00F607AB">
        <w:trPr>
          <w:trHeight w:val="23"/>
        </w:trPr>
        <w:tc>
          <w:tcPr>
            <w:tcW w:w="2573" w:type="dxa"/>
            <w:vMerge/>
            <w:tcBorders>
              <w:top w:val="single" w:sz="4" w:space="0" w:color="000000"/>
              <w:left w:val="single" w:sz="4" w:space="0" w:color="000000"/>
              <w:bottom w:val="single" w:sz="4" w:space="0" w:color="auto"/>
            </w:tcBorders>
            <w:shd w:val="clear" w:color="auto" w:fill="auto"/>
          </w:tcPr>
          <w:p w14:paraId="08105F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772E9F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2</w:t>
            </w:r>
          </w:p>
        </w:tc>
        <w:tc>
          <w:tcPr>
            <w:tcW w:w="9152" w:type="dxa"/>
            <w:tcBorders>
              <w:left w:val="single" w:sz="4" w:space="0" w:color="000000"/>
              <w:bottom w:val="single" w:sz="4" w:space="0" w:color="000000"/>
              <w:right w:val="single" w:sz="4" w:space="0" w:color="auto"/>
            </w:tcBorders>
            <w:shd w:val="clear" w:color="auto" w:fill="auto"/>
          </w:tcPr>
          <w:p w14:paraId="52A903CE"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Работа с браузерами в Интернет. Настройка параметров безопасности браузера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3903D2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B3B3B3"/>
          </w:tcPr>
          <w:p w14:paraId="62B5EC5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75534023" w14:textId="77777777" w:rsidTr="00F607AB">
        <w:trPr>
          <w:trHeight w:val="23"/>
        </w:trPr>
        <w:tc>
          <w:tcPr>
            <w:tcW w:w="2573" w:type="dxa"/>
            <w:tcBorders>
              <w:top w:val="single" w:sz="4" w:space="0" w:color="000000"/>
              <w:left w:val="single" w:sz="4" w:space="0" w:color="000000"/>
              <w:bottom w:val="single" w:sz="4" w:space="0" w:color="auto"/>
            </w:tcBorders>
            <w:shd w:val="clear" w:color="auto" w:fill="auto"/>
          </w:tcPr>
          <w:p w14:paraId="3902FA1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42411C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right w:val="single" w:sz="4" w:space="0" w:color="auto"/>
            </w:tcBorders>
            <w:shd w:val="clear" w:color="auto" w:fill="auto"/>
          </w:tcPr>
          <w:p w14:paraId="56F6B8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520DE65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B3B3B3"/>
          </w:tcPr>
          <w:p w14:paraId="7A499E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0431D48" w14:textId="77777777" w:rsidTr="00F607AB">
        <w:trPr>
          <w:trHeight w:val="23"/>
        </w:trPr>
        <w:tc>
          <w:tcPr>
            <w:tcW w:w="2573" w:type="dxa"/>
            <w:tcBorders>
              <w:top w:val="single" w:sz="4" w:space="0" w:color="000000"/>
              <w:left w:val="single" w:sz="4" w:space="0" w:color="000000"/>
              <w:bottom w:val="single" w:sz="4" w:space="0" w:color="auto"/>
            </w:tcBorders>
            <w:shd w:val="clear" w:color="auto" w:fill="auto"/>
          </w:tcPr>
          <w:p w14:paraId="15D067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left w:val="single" w:sz="4" w:space="0" w:color="000000"/>
              <w:bottom w:val="single" w:sz="4" w:space="0" w:color="000000"/>
            </w:tcBorders>
            <w:shd w:val="clear" w:color="auto" w:fill="auto"/>
          </w:tcPr>
          <w:p w14:paraId="771577F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p>
        </w:tc>
        <w:tc>
          <w:tcPr>
            <w:tcW w:w="9152" w:type="dxa"/>
            <w:tcBorders>
              <w:left w:val="single" w:sz="4" w:space="0" w:color="000000"/>
              <w:bottom w:val="single" w:sz="4" w:space="0" w:color="000000"/>
              <w:right w:val="single" w:sz="4" w:space="0" w:color="auto"/>
            </w:tcBorders>
            <w:shd w:val="clear" w:color="auto" w:fill="auto"/>
          </w:tcPr>
          <w:p w14:paraId="0DA8DCC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Контрольные  работы – не предусмотрено</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222BB8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B3B3B3"/>
          </w:tcPr>
          <w:p w14:paraId="0244B0E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147D1CF" w14:textId="77777777" w:rsidTr="00F607AB">
        <w:trPr>
          <w:trHeight w:val="23"/>
        </w:trPr>
        <w:tc>
          <w:tcPr>
            <w:tcW w:w="12191" w:type="dxa"/>
            <w:gridSpan w:val="3"/>
            <w:tcBorders>
              <w:top w:val="single" w:sz="4" w:space="0" w:color="auto"/>
              <w:left w:val="single" w:sz="4" w:space="0" w:color="auto"/>
              <w:right w:val="single" w:sz="4" w:space="0" w:color="auto"/>
            </w:tcBorders>
            <w:shd w:val="clear" w:color="auto" w:fill="auto"/>
          </w:tcPr>
          <w:p w14:paraId="49C70FB3" w14:textId="77777777" w:rsidR="00F607AB" w:rsidRPr="00D57B0E" w:rsidRDefault="00F607AB" w:rsidP="00F607AB">
            <w:pPr>
              <w:suppressAutoHyphens/>
              <w:snapToGrid w:val="0"/>
              <w:spacing w:after="0" w:line="240" w:lineRule="auto"/>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color w:val="000000" w:themeColor="text1"/>
                <w:sz w:val="20"/>
                <w:szCs w:val="20"/>
                <w:lang w:eastAsia="ar-SA"/>
              </w:rPr>
              <w:t>Раздел 7. Современные тенденции развития сетевых технологий</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74B22DE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B3B3B3"/>
          </w:tcPr>
          <w:p w14:paraId="7296E1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4DCB784" w14:textId="77777777" w:rsidTr="00F607AB">
        <w:trPr>
          <w:trHeight w:val="23"/>
        </w:trPr>
        <w:tc>
          <w:tcPr>
            <w:tcW w:w="2573" w:type="dxa"/>
            <w:vMerge w:val="restart"/>
            <w:tcBorders>
              <w:top w:val="single" w:sz="4" w:space="0" w:color="auto"/>
              <w:left w:val="single" w:sz="4" w:space="0" w:color="auto"/>
              <w:right w:val="single" w:sz="4" w:space="0" w:color="auto"/>
            </w:tcBorders>
            <w:shd w:val="clear" w:color="auto" w:fill="auto"/>
          </w:tcPr>
          <w:p w14:paraId="5B48C0CC"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b/>
                <w:color w:val="000000" w:themeColor="text1"/>
                <w:sz w:val="20"/>
                <w:szCs w:val="20"/>
                <w:lang w:eastAsia="ar-SA"/>
              </w:rPr>
              <w:t>Тема 7.1.</w:t>
            </w:r>
            <w:r w:rsidRPr="00D57B0E">
              <w:rPr>
                <w:rFonts w:ascii="Times New Roman" w:eastAsia="Times New Roman" w:hAnsi="Times New Roman" w:cs="Times New Roman"/>
                <w:color w:val="000000" w:themeColor="text1"/>
                <w:sz w:val="20"/>
                <w:szCs w:val="20"/>
                <w:lang w:eastAsia="ar-SA"/>
              </w:rPr>
              <w:t xml:space="preserve"> Некоторые тенденции  развития сетевых технологий.</w:t>
            </w:r>
          </w:p>
        </w:tc>
        <w:tc>
          <w:tcPr>
            <w:tcW w:w="9618" w:type="dxa"/>
            <w:gridSpan w:val="2"/>
            <w:tcBorders>
              <w:top w:val="single" w:sz="4" w:space="0" w:color="000000"/>
              <w:left w:val="single" w:sz="4" w:space="0" w:color="auto"/>
              <w:bottom w:val="single" w:sz="4" w:space="0" w:color="000000"/>
              <w:right w:val="single" w:sz="4" w:space="0" w:color="auto"/>
            </w:tcBorders>
            <w:shd w:val="clear" w:color="auto" w:fill="auto"/>
          </w:tcPr>
          <w:p w14:paraId="111940B5" w14:textId="77777777" w:rsidR="00F607AB" w:rsidRPr="00D57B0E" w:rsidRDefault="00F607AB" w:rsidP="00F607AB">
            <w:pPr>
              <w:suppressAutoHyphens/>
              <w:snapToGrid w:val="0"/>
              <w:spacing w:after="0" w:line="240" w:lineRule="auto"/>
              <w:rPr>
                <w:rFonts w:ascii="Times New Roman" w:eastAsia="Times New Roman" w:hAnsi="Times New Roman" w:cs="Times New Roman"/>
                <w:b/>
                <w:bCs/>
                <w:i/>
                <w:color w:val="000000" w:themeColor="text1"/>
                <w:sz w:val="20"/>
                <w:szCs w:val="20"/>
                <w:lang w:eastAsia="ar-SA"/>
              </w:rPr>
            </w:pPr>
            <w:r w:rsidRPr="00D57B0E">
              <w:rPr>
                <w:rFonts w:ascii="Times New Roman" w:eastAsia="Times New Roman" w:hAnsi="Times New Roman" w:cs="Times New Roman"/>
                <w:b/>
                <w:bCs/>
                <w:i/>
                <w:color w:val="000000" w:themeColor="text1"/>
                <w:sz w:val="20"/>
                <w:szCs w:val="20"/>
                <w:lang w:eastAsia="ar-SA"/>
              </w:rPr>
              <w:t>Содержание учебного материала</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10D417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B3B3B3"/>
          </w:tcPr>
          <w:p w14:paraId="3388096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B0931E3" w14:textId="77777777" w:rsidTr="00F607AB">
        <w:trPr>
          <w:trHeight w:val="23"/>
        </w:trPr>
        <w:tc>
          <w:tcPr>
            <w:tcW w:w="2573" w:type="dxa"/>
            <w:vMerge/>
            <w:tcBorders>
              <w:left w:val="single" w:sz="4" w:space="0" w:color="auto"/>
              <w:right w:val="single" w:sz="4" w:space="0" w:color="auto"/>
            </w:tcBorders>
            <w:shd w:val="clear" w:color="auto" w:fill="auto"/>
          </w:tcPr>
          <w:p w14:paraId="2278FE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eastAsia="Times New Roman" w:hAnsi="Times New Roman" w:cs="Times New Roman"/>
                <w:b/>
                <w:bCs/>
                <w:i/>
                <w:color w:val="000000" w:themeColor="text1"/>
                <w:sz w:val="20"/>
                <w:szCs w:val="20"/>
                <w:lang w:eastAsia="ru-RU"/>
              </w:rPr>
            </w:pPr>
          </w:p>
        </w:tc>
        <w:tc>
          <w:tcPr>
            <w:tcW w:w="466" w:type="dxa"/>
            <w:tcBorders>
              <w:top w:val="single" w:sz="4" w:space="0" w:color="000000"/>
              <w:left w:val="single" w:sz="4" w:space="0" w:color="auto"/>
              <w:bottom w:val="single" w:sz="4" w:space="0" w:color="000000"/>
            </w:tcBorders>
            <w:shd w:val="clear" w:color="auto" w:fill="auto"/>
          </w:tcPr>
          <w:p w14:paraId="16C07E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9152" w:type="dxa"/>
            <w:tcBorders>
              <w:top w:val="single" w:sz="4" w:space="0" w:color="000000"/>
              <w:left w:val="single" w:sz="4" w:space="0" w:color="000000"/>
              <w:bottom w:val="single" w:sz="4" w:space="0" w:color="000000"/>
              <w:right w:val="single" w:sz="4" w:space="0" w:color="auto"/>
            </w:tcBorders>
            <w:shd w:val="clear" w:color="auto" w:fill="auto"/>
          </w:tcPr>
          <w:p w14:paraId="71B0ADC2"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color w:val="000000" w:themeColor="text1"/>
                <w:sz w:val="20"/>
                <w:szCs w:val="20"/>
                <w:lang w:eastAsia="ar-SA"/>
              </w:rPr>
              <w:t xml:space="preserve">Технологии Интранет. Сервисы Интранет. Пользовательские сервисы.  Сетевые сервисы. </w:t>
            </w:r>
          </w:p>
        </w:tc>
        <w:tc>
          <w:tcPr>
            <w:tcW w:w="1812" w:type="dxa"/>
            <w:tcBorders>
              <w:top w:val="single" w:sz="4" w:space="0" w:color="auto"/>
              <w:left w:val="single" w:sz="4" w:space="0" w:color="auto"/>
              <w:bottom w:val="single" w:sz="4" w:space="0" w:color="auto"/>
              <w:right w:val="single" w:sz="4" w:space="0" w:color="auto"/>
            </w:tcBorders>
            <w:shd w:val="clear" w:color="auto" w:fill="FFFFFF"/>
          </w:tcPr>
          <w:p w14:paraId="2206E10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uto"/>
          </w:tcPr>
          <w:p w14:paraId="7CF4165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312BDD89" w14:textId="77777777" w:rsidTr="00F607AB">
        <w:trPr>
          <w:trHeight w:val="23"/>
        </w:trPr>
        <w:tc>
          <w:tcPr>
            <w:tcW w:w="2573" w:type="dxa"/>
            <w:vMerge/>
            <w:tcBorders>
              <w:left w:val="single" w:sz="4" w:space="0" w:color="auto"/>
              <w:right w:val="single" w:sz="4" w:space="0" w:color="auto"/>
            </w:tcBorders>
            <w:shd w:val="clear" w:color="auto" w:fill="auto"/>
          </w:tcPr>
          <w:p w14:paraId="6ACBB318" w14:textId="77777777" w:rsidR="00F607AB" w:rsidRPr="00D57B0E" w:rsidRDefault="00F607AB" w:rsidP="00F607AB">
            <w:pPr>
              <w:suppressAutoHyphens/>
              <w:snapToGrid w:val="0"/>
              <w:spacing w:after="0" w:line="240" w:lineRule="auto"/>
              <w:ind w:left="283"/>
              <w:rPr>
                <w:rFonts w:ascii="Times New Roman" w:eastAsia="Times New Roman" w:hAnsi="Times New Roman" w:cs="Times New Roman"/>
                <w:b/>
                <w:bCs/>
                <w:i/>
                <w:color w:val="000000" w:themeColor="text1"/>
                <w:sz w:val="20"/>
                <w:szCs w:val="20"/>
                <w:lang w:eastAsia="ar-SA"/>
              </w:rPr>
            </w:pPr>
          </w:p>
        </w:tc>
        <w:tc>
          <w:tcPr>
            <w:tcW w:w="9618" w:type="dxa"/>
            <w:gridSpan w:val="2"/>
            <w:tcBorders>
              <w:left w:val="single" w:sz="4" w:space="0" w:color="auto"/>
              <w:bottom w:val="single" w:sz="4" w:space="0" w:color="000000"/>
            </w:tcBorders>
            <w:shd w:val="clear" w:color="auto" w:fill="auto"/>
          </w:tcPr>
          <w:p w14:paraId="23A293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Лабораторные работы – не предусмотрено</w:t>
            </w:r>
          </w:p>
        </w:tc>
        <w:tc>
          <w:tcPr>
            <w:tcW w:w="1812" w:type="dxa"/>
            <w:tcBorders>
              <w:top w:val="single" w:sz="4" w:space="0" w:color="auto"/>
              <w:left w:val="single" w:sz="4" w:space="0" w:color="000000"/>
              <w:bottom w:val="single" w:sz="4" w:space="0" w:color="000000"/>
              <w:right w:val="single" w:sz="4" w:space="0" w:color="auto"/>
            </w:tcBorders>
            <w:shd w:val="clear" w:color="auto" w:fill="FFFFFF"/>
          </w:tcPr>
          <w:p w14:paraId="2F03A7E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3A4CD8F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BD21EF2" w14:textId="77777777" w:rsidTr="00F607AB">
        <w:trPr>
          <w:trHeight w:val="23"/>
        </w:trPr>
        <w:tc>
          <w:tcPr>
            <w:tcW w:w="2573" w:type="dxa"/>
            <w:vMerge/>
            <w:tcBorders>
              <w:left w:val="single" w:sz="4" w:space="0" w:color="auto"/>
              <w:right w:val="single" w:sz="4" w:space="0" w:color="auto"/>
            </w:tcBorders>
            <w:shd w:val="clear" w:color="auto" w:fill="auto"/>
          </w:tcPr>
          <w:p w14:paraId="7ADEA2E3" w14:textId="77777777" w:rsidR="00F607AB" w:rsidRPr="00D57B0E" w:rsidRDefault="00F607AB" w:rsidP="00F607AB">
            <w:pPr>
              <w:suppressAutoHyphens/>
              <w:snapToGrid w:val="0"/>
              <w:spacing w:after="0" w:line="240" w:lineRule="auto"/>
              <w:ind w:left="283"/>
              <w:rPr>
                <w:rFonts w:ascii="Times New Roman" w:eastAsia="Times New Roman" w:hAnsi="Times New Roman" w:cs="Times New Roman"/>
                <w:b/>
                <w:bCs/>
                <w:i/>
                <w:color w:val="000000" w:themeColor="text1"/>
                <w:sz w:val="20"/>
                <w:szCs w:val="20"/>
                <w:lang w:eastAsia="ar-SA"/>
              </w:rPr>
            </w:pPr>
          </w:p>
        </w:tc>
        <w:tc>
          <w:tcPr>
            <w:tcW w:w="9618" w:type="dxa"/>
            <w:gridSpan w:val="2"/>
            <w:tcBorders>
              <w:left w:val="single" w:sz="4" w:space="0" w:color="auto"/>
              <w:bottom w:val="single" w:sz="4" w:space="0" w:color="000000"/>
            </w:tcBorders>
            <w:shd w:val="clear" w:color="auto" w:fill="auto"/>
          </w:tcPr>
          <w:p w14:paraId="4A1BE1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Контрольные  работы – не предусмотрено</w:t>
            </w:r>
          </w:p>
        </w:tc>
        <w:tc>
          <w:tcPr>
            <w:tcW w:w="1812" w:type="dxa"/>
            <w:tcBorders>
              <w:top w:val="single" w:sz="4" w:space="0" w:color="auto"/>
              <w:left w:val="single" w:sz="4" w:space="0" w:color="000000"/>
              <w:bottom w:val="single" w:sz="4" w:space="0" w:color="000000"/>
              <w:right w:val="single" w:sz="4" w:space="0" w:color="auto"/>
            </w:tcBorders>
            <w:shd w:val="clear" w:color="auto" w:fill="FFFFFF"/>
          </w:tcPr>
          <w:p w14:paraId="2AAD12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4CB30BA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27D610C4" w14:textId="77777777" w:rsidTr="00F607AB">
        <w:trPr>
          <w:trHeight w:val="23"/>
        </w:trPr>
        <w:tc>
          <w:tcPr>
            <w:tcW w:w="2573" w:type="dxa"/>
            <w:vMerge/>
            <w:tcBorders>
              <w:left w:val="single" w:sz="4" w:space="0" w:color="auto"/>
              <w:right w:val="single" w:sz="4" w:space="0" w:color="auto"/>
            </w:tcBorders>
            <w:shd w:val="clear" w:color="auto" w:fill="auto"/>
          </w:tcPr>
          <w:p w14:paraId="16F9DC45" w14:textId="77777777" w:rsidR="00F607AB" w:rsidRPr="00D57B0E" w:rsidRDefault="00F607AB" w:rsidP="00F607AB">
            <w:pPr>
              <w:suppressAutoHyphens/>
              <w:snapToGrid w:val="0"/>
              <w:spacing w:after="0" w:line="240" w:lineRule="auto"/>
              <w:ind w:left="283"/>
              <w:rPr>
                <w:rFonts w:ascii="Times New Roman" w:eastAsia="Times New Roman" w:hAnsi="Times New Roman" w:cs="Times New Roman"/>
                <w:b/>
                <w:bCs/>
                <w:i/>
                <w:color w:val="000000" w:themeColor="text1"/>
                <w:sz w:val="20"/>
                <w:szCs w:val="20"/>
                <w:lang w:eastAsia="ar-SA"/>
              </w:rPr>
            </w:pPr>
          </w:p>
        </w:tc>
        <w:tc>
          <w:tcPr>
            <w:tcW w:w="9618" w:type="dxa"/>
            <w:gridSpan w:val="2"/>
            <w:tcBorders>
              <w:left w:val="single" w:sz="4" w:space="0" w:color="auto"/>
              <w:bottom w:val="single" w:sz="4" w:space="0" w:color="000000"/>
            </w:tcBorders>
            <w:shd w:val="clear" w:color="auto" w:fill="auto"/>
          </w:tcPr>
          <w:p w14:paraId="0A83F8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b/>
                <w:bCs/>
                <w:i/>
                <w:color w:val="000000" w:themeColor="text1"/>
                <w:sz w:val="20"/>
                <w:szCs w:val="20"/>
                <w:lang w:eastAsia="ru-RU"/>
              </w:rPr>
            </w:pPr>
            <w:r w:rsidRPr="00D57B0E">
              <w:rPr>
                <w:rFonts w:ascii="Times New Roman" w:eastAsia="Times New Roman" w:hAnsi="Times New Roman" w:cs="Times New Roman"/>
                <w:b/>
                <w:bCs/>
                <w:i/>
                <w:color w:val="000000" w:themeColor="text1"/>
                <w:sz w:val="20"/>
                <w:szCs w:val="20"/>
                <w:lang w:eastAsia="ru-RU"/>
              </w:rPr>
              <w:t>Практические работы – не предусмотрено</w:t>
            </w:r>
          </w:p>
        </w:tc>
        <w:tc>
          <w:tcPr>
            <w:tcW w:w="1812" w:type="dxa"/>
            <w:vMerge w:val="restart"/>
            <w:tcBorders>
              <w:top w:val="single" w:sz="4" w:space="0" w:color="auto"/>
              <w:left w:val="single" w:sz="4" w:space="0" w:color="000000"/>
              <w:right w:val="single" w:sz="4" w:space="0" w:color="auto"/>
            </w:tcBorders>
            <w:shd w:val="clear" w:color="auto" w:fill="FFFFFF"/>
          </w:tcPr>
          <w:p w14:paraId="03F2000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p w14:paraId="75F7FB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p w14:paraId="4578AAC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p w14:paraId="413D6E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1</w:t>
            </w:r>
          </w:p>
        </w:tc>
        <w:tc>
          <w:tcPr>
            <w:tcW w:w="1718" w:type="dxa"/>
            <w:vMerge/>
            <w:tcBorders>
              <w:left w:val="single" w:sz="4" w:space="0" w:color="auto"/>
              <w:bottom w:val="single" w:sz="4" w:space="0" w:color="auto"/>
              <w:right w:val="single" w:sz="4" w:space="0" w:color="auto"/>
            </w:tcBorders>
            <w:shd w:val="clear" w:color="auto" w:fill="A6A6A6"/>
          </w:tcPr>
          <w:p w14:paraId="6CD7A4B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16CF7D6" w14:textId="77777777" w:rsidTr="00F607AB">
        <w:trPr>
          <w:trHeight w:val="23"/>
        </w:trPr>
        <w:tc>
          <w:tcPr>
            <w:tcW w:w="2573" w:type="dxa"/>
            <w:vMerge/>
            <w:tcBorders>
              <w:left w:val="single" w:sz="4" w:space="0" w:color="auto"/>
              <w:right w:val="single" w:sz="4" w:space="0" w:color="auto"/>
            </w:tcBorders>
            <w:shd w:val="clear" w:color="auto" w:fill="auto"/>
          </w:tcPr>
          <w:p w14:paraId="5A4DE96C" w14:textId="77777777" w:rsidR="00F607AB" w:rsidRPr="00D57B0E" w:rsidRDefault="00F607AB" w:rsidP="00F607AB">
            <w:pPr>
              <w:suppressAutoHyphens/>
              <w:snapToGrid w:val="0"/>
              <w:spacing w:after="0" w:line="240" w:lineRule="auto"/>
              <w:ind w:left="283"/>
              <w:rPr>
                <w:rFonts w:ascii="Times New Roman" w:eastAsia="Times New Roman" w:hAnsi="Times New Roman" w:cs="Times New Roman"/>
                <w:b/>
                <w:bCs/>
                <w:i/>
                <w:color w:val="000000" w:themeColor="text1"/>
                <w:sz w:val="20"/>
                <w:szCs w:val="20"/>
                <w:lang w:eastAsia="ar-SA"/>
              </w:rPr>
            </w:pPr>
          </w:p>
        </w:tc>
        <w:tc>
          <w:tcPr>
            <w:tcW w:w="9618" w:type="dxa"/>
            <w:gridSpan w:val="2"/>
            <w:tcBorders>
              <w:left w:val="single" w:sz="4" w:space="0" w:color="auto"/>
              <w:bottom w:val="single" w:sz="4" w:space="0" w:color="000000"/>
            </w:tcBorders>
            <w:shd w:val="clear" w:color="auto" w:fill="auto"/>
          </w:tcPr>
          <w:p w14:paraId="7A00B33D" w14:textId="77777777" w:rsidR="00F607AB" w:rsidRPr="00D57B0E" w:rsidRDefault="00F607AB" w:rsidP="00F607AB">
            <w:pPr>
              <w:suppressAutoHyphens/>
              <w:snapToGrid w:val="0"/>
              <w:spacing w:after="0" w:line="240" w:lineRule="auto"/>
              <w:rPr>
                <w:rFonts w:ascii="Times New Roman" w:eastAsia="Times New Roman" w:hAnsi="Times New Roman" w:cs="Times New Roman"/>
                <w:color w:val="000000" w:themeColor="text1"/>
                <w:sz w:val="20"/>
                <w:szCs w:val="20"/>
                <w:lang w:eastAsia="ar-SA"/>
              </w:rPr>
            </w:pPr>
            <w:r w:rsidRPr="00D57B0E">
              <w:rPr>
                <w:rFonts w:ascii="Times New Roman" w:eastAsia="Times New Roman" w:hAnsi="Times New Roman" w:cs="Times New Roman"/>
                <w:b/>
                <w:i/>
                <w:color w:val="000000" w:themeColor="text1"/>
                <w:sz w:val="20"/>
                <w:szCs w:val="20"/>
                <w:lang w:eastAsia="ar-SA"/>
              </w:rPr>
              <w:t>Самостоятельная работа</w:t>
            </w:r>
          </w:p>
        </w:tc>
        <w:tc>
          <w:tcPr>
            <w:tcW w:w="1812" w:type="dxa"/>
            <w:vMerge/>
            <w:tcBorders>
              <w:left w:val="single" w:sz="4" w:space="0" w:color="000000"/>
              <w:right w:val="single" w:sz="4" w:space="0" w:color="auto"/>
            </w:tcBorders>
            <w:shd w:val="clear" w:color="auto" w:fill="FFFFFF"/>
          </w:tcPr>
          <w:p w14:paraId="07E937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1908CB5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01273FDB" w14:textId="77777777" w:rsidTr="00F607AB">
        <w:trPr>
          <w:trHeight w:val="322"/>
        </w:trPr>
        <w:tc>
          <w:tcPr>
            <w:tcW w:w="2573" w:type="dxa"/>
            <w:vMerge/>
            <w:tcBorders>
              <w:left w:val="single" w:sz="4" w:space="0" w:color="auto"/>
              <w:bottom w:val="nil"/>
              <w:right w:val="single" w:sz="4" w:space="0" w:color="auto"/>
            </w:tcBorders>
            <w:shd w:val="clear" w:color="auto" w:fill="auto"/>
          </w:tcPr>
          <w:p w14:paraId="4C6C878F" w14:textId="77777777" w:rsidR="00F607AB" w:rsidRPr="00D57B0E" w:rsidRDefault="00F607AB" w:rsidP="00F607AB">
            <w:pPr>
              <w:suppressAutoHyphens/>
              <w:snapToGrid w:val="0"/>
              <w:spacing w:after="0" w:line="240" w:lineRule="auto"/>
              <w:ind w:left="283"/>
              <w:rPr>
                <w:rFonts w:ascii="Times New Roman" w:eastAsia="Times New Roman" w:hAnsi="Times New Roman" w:cs="Times New Roman"/>
                <w:b/>
                <w:bCs/>
                <w:i/>
                <w:color w:val="000000" w:themeColor="text1"/>
                <w:sz w:val="20"/>
                <w:szCs w:val="20"/>
                <w:lang w:eastAsia="ar-SA"/>
              </w:rPr>
            </w:pPr>
          </w:p>
        </w:tc>
        <w:tc>
          <w:tcPr>
            <w:tcW w:w="9618" w:type="dxa"/>
            <w:gridSpan w:val="2"/>
            <w:tcBorders>
              <w:left w:val="single" w:sz="4" w:space="0" w:color="auto"/>
              <w:bottom w:val="nil"/>
            </w:tcBorders>
            <w:shd w:val="clear" w:color="auto" w:fill="auto"/>
          </w:tcPr>
          <w:p w14:paraId="7A99695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Cs/>
                <w:color w:val="000000" w:themeColor="text1"/>
                <w:sz w:val="20"/>
                <w:szCs w:val="20"/>
                <w:lang w:eastAsia="ru-RU"/>
              </w:rPr>
              <w:t xml:space="preserve">1. </w:t>
            </w:r>
            <w:r w:rsidRPr="00D57B0E">
              <w:rPr>
                <w:rFonts w:ascii="Times New Roman" w:eastAsia="Times New Roman" w:hAnsi="Times New Roman" w:cs="Times New Roman"/>
                <w:color w:val="000000" w:themeColor="text1"/>
                <w:sz w:val="20"/>
                <w:szCs w:val="20"/>
                <w:lang w:eastAsia="ru-RU"/>
              </w:rPr>
              <w:t>Тенденции развития технологий Интранет.</w:t>
            </w:r>
          </w:p>
        </w:tc>
        <w:tc>
          <w:tcPr>
            <w:tcW w:w="1812" w:type="dxa"/>
            <w:vMerge/>
            <w:tcBorders>
              <w:left w:val="single" w:sz="4" w:space="0" w:color="000000"/>
              <w:bottom w:val="nil"/>
              <w:right w:val="single" w:sz="4" w:space="0" w:color="auto"/>
            </w:tcBorders>
            <w:shd w:val="clear" w:color="auto" w:fill="FFFFFF"/>
          </w:tcPr>
          <w:p w14:paraId="6A6B259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c>
          <w:tcPr>
            <w:tcW w:w="1718" w:type="dxa"/>
            <w:vMerge/>
            <w:tcBorders>
              <w:left w:val="single" w:sz="4" w:space="0" w:color="auto"/>
              <w:bottom w:val="single" w:sz="4" w:space="0" w:color="auto"/>
              <w:right w:val="single" w:sz="4" w:space="0" w:color="auto"/>
            </w:tcBorders>
            <w:shd w:val="clear" w:color="auto" w:fill="A6A6A6"/>
          </w:tcPr>
          <w:p w14:paraId="2B8DFCC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Cs/>
                <w:i/>
                <w:color w:val="000000" w:themeColor="text1"/>
                <w:sz w:val="20"/>
                <w:szCs w:val="20"/>
                <w:lang w:eastAsia="ru-RU"/>
              </w:rPr>
            </w:pPr>
          </w:p>
        </w:tc>
      </w:tr>
      <w:tr w:rsidR="00F607AB" w:rsidRPr="00D57B0E" w14:paraId="4A9D43AD" w14:textId="77777777" w:rsidTr="00F607AB">
        <w:trPr>
          <w:trHeight w:val="23"/>
        </w:trPr>
        <w:tc>
          <w:tcPr>
            <w:tcW w:w="12191" w:type="dxa"/>
            <w:gridSpan w:val="3"/>
            <w:tcBorders>
              <w:top w:val="single" w:sz="4" w:space="0" w:color="auto"/>
              <w:left w:val="single" w:sz="4" w:space="0" w:color="auto"/>
              <w:bottom w:val="single" w:sz="4" w:space="0" w:color="auto"/>
              <w:right w:val="single" w:sz="4" w:space="0" w:color="auto"/>
            </w:tcBorders>
            <w:shd w:val="clear" w:color="auto" w:fill="auto"/>
          </w:tcPr>
          <w:p w14:paraId="59C954B4" w14:textId="77777777" w:rsidR="00F607AB" w:rsidRPr="00D57B0E" w:rsidRDefault="00F607AB" w:rsidP="00F607AB">
            <w:pPr>
              <w:suppressAutoHyphens/>
              <w:snapToGrid w:val="0"/>
              <w:spacing w:after="0" w:line="240" w:lineRule="auto"/>
              <w:jc w:val="center"/>
              <w:rPr>
                <w:rFonts w:ascii="Times New Roman" w:eastAsia="Times New Roman" w:hAnsi="Times New Roman" w:cs="Times New Roman"/>
                <w:b/>
                <w:bCs/>
                <w:color w:val="000000" w:themeColor="text1"/>
                <w:sz w:val="20"/>
                <w:szCs w:val="20"/>
                <w:lang w:eastAsia="ar-SA"/>
              </w:rPr>
            </w:pPr>
            <w:r w:rsidRPr="00D57B0E">
              <w:rPr>
                <w:rFonts w:ascii="Times New Roman" w:eastAsia="Times New Roman" w:hAnsi="Times New Roman" w:cs="Times New Roman"/>
                <w:b/>
                <w:bCs/>
                <w:color w:val="000000" w:themeColor="text1"/>
                <w:sz w:val="20"/>
                <w:szCs w:val="20"/>
                <w:lang w:eastAsia="ar-SA"/>
              </w:rPr>
              <w:t>Дифференцированный зачет</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1BC354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2</w:t>
            </w:r>
          </w:p>
        </w:tc>
        <w:tc>
          <w:tcPr>
            <w:tcW w:w="1718" w:type="dxa"/>
            <w:vMerge/>
            <w:tcBorders>
              <w:left w:val="single" w:sz="4" w:space="0" w:color="auto"/>
              <w:bottom w:val="single" w:sz="4" w:space="0" w:color="auto"/>
              <w:right w:val="single" w:sz="4" w:space="0" w:color="auto"/>
            </w:tcBorders>
            <w:shd w:val="clear" w:color="auto" w:fill="A6A6A6"/>
          </w:tcPr>
          <w:p w14:paraId="2F86349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color w:val="000000" w:themeColor="text1"/>
                <w:sz w:val="20"/>
                <w:szCs w:val="20"/>
                <w:lang w:eastAsia="ru-RU"/>
              </w:rPr>
            </w:pPr>
          </w:p>
        </w:tc>
      </w:tr>
      <w:tr w:rsidR="00F607AB" w:rsidRPr="00D57B0E" w14:paraId="736233AB" w14:textId="77777777" w:rsidTr="00F607AB">
        <w:trPr>
          <w:trHeight w:val="23"/>
        </w:trPr>
        <w:tc>
          <w:tcPr>
            <w:tcW w:w="12191" w:type="dxa"/>
            <w:gridSpan w:val="3"/>
            <w:tcBorders>
              <w:top w:val="single" w:sz="4" w:space="0" w:color="auto"/>
              <w:left w:val="single" w:sz="4" w:space="0" w:color="auto"/>
              <w:bottom w:val="single" w:sz="4" w:space="0" w:color="auto"/>
              <w:right w:val="single" w:sz="4" w:space="0" w:color="auto"/>
            </w:tcBorders>
            <w:shd w:val="clear" w:color="auto" w:fill="auto"/>
          </w:tcPr>
          <w:p w14:paraId="0E3A191F" w14:textId="77777777" w:rsidR="00F607AB" w:rsidRPr="00D57B0E" w:rsidRDefault="00F607AB" w:rsidP="00F607AB">
            <w:pPr>
              <w:suppressAutoHyphens/>
              <w:snapToGrid w:val="0"/>
              <w:spacing w:after="0" w:line="240" w:lineRule="auto"/>
              <w:jc w:val="center"/>
              <w:rPr>
                <w:rFonts w:ascii="Times New Roman" w:eastAsia="Times New Roman" w:hAnsi="Times New Roman" w:cs="Times New Roman"/>
                <w:b/>
                <w:bCs/>
                <w:color w:val="000000" w:themeColor="text1"/>
                <w:sz w:val="20"/>
                <w:szCs w:val="20"/>
                <w:lang w:eastAsia="ar-SA"/>
              </w:rPr>
            </w:pPr>
            <w:r w:rsidRPr="00D57B0E">
              <w:rPr>
                <w:rFonts w:ascii="Times New Roman" w:eastAsia="Times New Roman" w:hAnsi="Times New Roman" w:cs="Times New Roman"/>
                <w:b/>
                <w:bCs/>
                <w:color w:val="000000" w:themeColor="text1"/>
                <w:sz w:val="20"/>
                <w:szCs w:val="20"/>
                <w:lang w:eastAsia="ar-SA"/>
              </w:rPr>
              <w:t>Всего</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65E2627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b/>
                <w:bCs/>
                <w:color w:val="000000" w:themeColor="text1"/>
                <w:sz w:val="20"/>
                <w:szCs w:val="20"/>
                <w:lang w:eastAsia="ru-RU"/>
              </w:rPr>
            </w:pPr>
            <w:r w:rsidRPr="00D57B0E">
              <w:rPr>
                <w:rFonts w:ascii="Times New Roman" w:eastAsia="Times New Roman" w:hAnsi="Times New Roman" w:cs="Times New Roman"/>
                <w:b/>
                <w:bCs/>
                <w:color w:val="000000" w:themeColor="text1"/>
                <w:sz w:val="20"/>
                <w:szCs w:val="20"/>
                <w:lang w:eastAsia="ru-RU"/>
              </w:rPr>
              <w:t>85</w:t>
            </w:r>
          </w:p>
        </w:tc>
        <w:tc>
          <w:tcPr>
            <w:tcW w:w="1718" w:type="dxa"/>
            <w:vMerge/>
            <w:tcBorders>
              <w:left w:val="single" w:sz="4" w:space="0" w:color="auto"/>
              <w:bottom w:val="single" w:sz="4" w:space="0" w:color="auto"/>
              <w:right w:val="single" w:sz="4" w:space="0" w:color="auto"/>
            </w:tcBorders>
            <w:shd w:val="clear" w:color="auto" w:fill="A6A6A6"/>
          </w:tcPr>
          <w:p w14:paraId="38E990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00" w:lineRule="exact"/>
              <w:jc w:val="center"/>
              <w:rPr>
                <w:rFonts w:ascii="Times New Roman" w:eastAsia="Times New Roman" w:hAnsi="Times New Roman" w:cs="Times New Roman"/>
                <w:color w:val="000000" w:themeColor="text1"/>
                <w:sz w:val="20"/>
                <w:szCs w:val="20"/>
                <w:lang w:eastAsia="ru-RU"/>
              </w:rPr>
            </w:pPr>
          </w:p>
        </w:tc>
      </w:tr>
    </w:tbl>
    <w:p w14:paraId="196509E1" w14:textId="77777777" w:rsidR="00F607AB" w:rsidRPr="00D57B0E" w:rsidRDefault="00F607AB" w:rsidP="00F607AB">
      <w:pPr>
        <w:spacing w:after="0" w:line="98" w:lineRule="exact"/>
        <w:rPr>
          <w:rFonts w:ascii="Times New Roman" w:eastAsia="Times New Roman" w:hAnsi="Times New Roman" w:cs="Times New Roman"/>
          <w:color w:val="000000" w:themeColor="text1"/>
          <w:sz w:val="20"/>
          <w:szCs w:val="20"/>
          <w:lang w:eastAsia="ru-RU"/>
        </w:rPr>
      </w:pPr>
    </w:p>
    <w:p w14:paraId="5438BFCC" w14:textId="08D049BD" w:rsidR="00F607AB" w:rsidRPr="00D57B0E" w:rsidRDefault="00F607AB" w:rsidP="00F607AB">
      <w:pPr>
        <w:spacing w:after="0" w:line="20" w:lineRule="exact"/>
        <w:rPr>
          <w:rFonts w:ascii="Times New Roman" w:eastAsia="Times New Roman" w:hAnsi="Times New Roman" w:cs="Times New Roman"/>
          <w:color w:val="000000" w:themeColor="text1"/>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4384" behindDoc="1" locked="0" layoutInCell="0" allowOverlap="1" wp14:anchorId="0A30CAA8" wp14:editId="0EF930C2">
                <wp:simplePos x="0" y="0"/>
                <wp:positionH relativeFrom="column">
                  <wp:posOffset>1270</wp:posOffset>
                </wp:positionH>
                <wp:positionV relativeFrom="paragraph">
                  <wp:posOffset>-1137285</wp:posOffset>
                </wp:positionV>
                <wp:extent cx="12065" cy="12700"/>
                <wp:effectExtent l="1270" t="2540" r="0" b="381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27533" id="Прямоугольник 35" o:spid="_x0000_s1026" style="position:absolute;margin-left:.1pt;margin-top:-89.55pt;width:.95pt;height: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" o:allowincell="f" fillcolor="black" stroked="f">
                <v:path arrowok="t"/>
              </v:rect>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5408" behindDoc="1" locked="0" layoutInCell="0" allowOverlap="1" wp14:anchorId="0CDB3B9E" wp14:editId="0426AC0D">
                <wp:simplePos x="0" y="0"/>
                <wp:positionH relativeFrom="column">
                  <wp:posOffset>7774940</wp:posOffset>
                </wp:positionH>
                <wp:positionV relativeFrom="paragraph">
                  <wp:posOffset>-1137285</wp:posOffset>
                </wp:positionV>
                <wp:extent cx="12065" cy="12700"/>
                <wp:effectExtent l="2540" t="2540" r="4445" b="381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53458" id="Прямоугольник 34" o:spid="_x0000_s1026" style="position:absolute;margin-left:612.2pt;margin-top:-89.55pt;width:.95pt;height: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" o:allowincell="f" fillcolor="black" stroked="f">
                <v:path arrowok="t"/>
              </v:rect>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6432" behindDoc="1" locked="0" layoutInCell="0" allowOverlap="1" wp14:anchorId="518AD2CC" wp14:editId="1A240605">
                <wp:simplePos x="0" y="0"/>
                <wp:positionH relativeFrom="column">
                  <wp:posOffset>8860155</wp:posOffset>
                </wp:positionH>
                <wp:positionV relativeFrom="paragraph">
                  <wp:posOffset>-1137285</wp:posOffset>
                </wp:positionV>
                <wp:extent cx="12700" cy="12700"/>
                <wp:effectExtent l="1905" t="2540" r="4445" b="381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E604F" id="Прямоугольник 33" o:spid="_x0000_s1026" style="position:absolute;margin-left:697.65pt;margin-top:-89.55pt;width:1pt;height: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" o:allowincell="f" fillcolor="black" stroked="f">
                <v:path arrowok="t"/>
              </v:rect>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7456" behindDoc="1" locked="0" layoutInCell="0" allowOverlap="1" wp14:anchorId="55C5B101" wp14:editId="5A1A438E">
                <wp:simplePos x="0" y="0"/>
                <wp:positionH relativeFrom="column">
                  <wp:posOffset>9789795</wp:posOffset>
                </wp:positionH>
                <wp:positionV relativeFrom="paragraph">
                  <wp:posOffset>-1137285</wp:posOffset>
                </wp:positionV>
                <wp:extent cx="12700" cy="12700"/>
                <wp:effectExtent l="0" t="2540" r="0" b="381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60782" id="Прямоугольник 32" o:spid="_x0000_s1026" style="position:absolute;margin-left:770.85pt;margin-top:-89.55pt;width:1pt;height: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" o:allowincell="f" fillcolor="black" stroked="f">
                <v:path arrowok="t"/>
              </v:rect>
            </w:pict>
          </mc:Fallback>
        </mc:AlternateContent>
      </w:r>
    </w:p>
    <w:p w14:paraId="2022E4C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75AE8C50"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4449CED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5E91495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06B7D87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p w14:paraId="55F80DBE"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6840" w:h="11906" w:orient="landscape"/>
          <w:pgMar w:top="832" w:right="561" w:bottom="152" w:left="840" w:header="0" w:footer="0" w:gutter="0"/>
          <w:cols w:space="720" w:equalWidth="0">
            <w:col w:w="15440" w:space="0"/>
          </w:cols>
        </w:sectPr>
      </w:pPr>
    </w:p>
    <w:p w14:paraId="28341AED" w14:textId="77777777" w:rsidR="00F607AB" w:rsidRPr="00D57B0E" w:rsidRDefault="00F607AB" w:rsidP="00D16B93">
      <w:pPr>
        <w:numPr>
          <w:ilvl w:val="0"/>
          <w:numId w:val="101"/>
        </w:numPr>
        <w:tabs>
          <w:tab w:val="left" w:pos="1380"/>
        </w:tabs>
        <w:spacing w:after="0" w:line="240" w:lineRule="auto"/>
        <w:ind w:left="1380" w:hanging="247"/>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УСЛОВИЯ РЕАЛИЗАЦИИ ПРОГРАММЫ УЧЕБНОЙ ДИСЦИПЛИНЫ</w:t>
      </w:r>
    </w:p>
    <w:p w14:paraId="71F9B4F6" w14:textId="77777777" w:rsidR="00F607AB" w:rsidRPr="00D57B0E" w:rsidRDefault="00F607AB" w:rsidP="00F607AB">
      <w:pPr>
        <w:spacing w:after="0" w:line="176" w:lineRule="exact"/>
        <w:rPr>
          <w:rFonts w:ascii="Times New Roman" w:eastAsia="Times New Roman" w:hAnsi="Times New Roman" w:cs="Times New Roman"/>
          <w:color w:val="000000" w:themeColor="text1"/>
          <w:sz w:val="20"/>
          <w:szCs w:val="20"/>
          <w:lang w:eastAsia="ru-RU"/>
        </w:rPr>
      </w:pPr>
    </w:p>
    <w:p w14:paraId="3495A1CE" w14:textId="52F0CC36" w:rsidR="00B35732" w:rsidRPr="00B35732" w:rsidRDefault="00F607AB" w:rsidP="00B35732">
      <w:pPr>
        <w:spacing w:after="0" w:line="240" w:lineRule="auto"/>
        <w:ind w:left="720"/>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3.1. </w:t>
      </w:r>
      <w:r w:rsidR="00B35732" w:rsidRPr="00B35732">
        <w:rPr>
          <w:rFonts w:ascii="Times New Roman" w:eastAsia="Times New Roman" w:hAnsi="Times New Roman" w:cs="Times New Roman"/>
          <w:bCs/>
          <w:color w:val="000000" w:themeColor="text1"/>
          <w:sz w:val="24"/>
          <w:szCs w:val="24"/>
          <w:lang w:eastAsia="ru-RU"/>
        </w:rPr>
        <w:t xml:space="preserve">Для реализации программы учебной дисциплины должно быть предусмотрено: </w:t>
      </w:r>
      <w:r w:rsidR="00B35732" w:rsidRPr="00B35732">
        <w:rPr>
          <w:rFonts w:ascii="Times New Roman" w:eastAsia="Times New Roman" w:hAnsi="Times New Roman" w:cs="Times New Roman"/>
          <w:b/>
          <w:bCs/>
          <w:color w:val="000000" w:themeColor="text1"/>
          <w:sz w:val="24"/>
          <w:szCs w:val="24"/>
          <w:lang w:eastAsia="ru-RU"/>
        </w:rPr>
        <w:t xml:space="preserve">Организация рабочего места </w:t>
      </w:r>
    </w:p>
    <w:p w14:paraId="6B6D232A"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рабочее/учебное место обучающегося создается индивидуально с учетом его особых образовательных потребностей, а также сопутствующих нейросенсорных нарушений</w:t>
      </w:r>
    </w:p>
    <w:p w14:paraId="54EAFF76"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увеличение размеров рабочей зоны на одно место, с учетом подъезда и разворота кресла-коляски</w:t>
      </w:r>
    </w:p>
    <w:p w14:paraId="56573FC9"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увеличение ширины прохода между рядами столов</w:t>
      </w:r>
    </w:p>
    <w:p w14:paraId="6C36EDC4"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при организации учебного места учитываются возможности и особенности моторики, восприятия, внимания, памяти обучающегося</w:t>
      </w:r>
    </w:p>
    <w:p w14:paraId="124C59B0"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для инвалидов-колясочников предусматриваются места в первом ряду, ближайшие от входа в помещение.</w:t>
      </w:r>
    </w:p>
    <w:p w14:paraId="1619748E"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установка (перемещение) учебной доски в зоне доступности инвалида на коляске</w:t>
      </w:r>
    </w:p>
    <w:p w14:paraId="6999273A"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аудитория должна быть оборудована столами, регулируемыми по росту обучающихся, а также специализированными креслами-столами с индивидуальными средствами фиксации, предписанными в медицинских рекомендациях</w:t>
      </w:r>
    </w:p>
    <w:p w14:paraId="3382CC64"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оснащение аудитории персональными компьютерами, техническими приспособлениями (специальная клавиатура, различные контакторы, заменяющие мышь, джойстики, трекболы, головная компьютерная мышь, выносные кнопки разных цветов и диаметров, сенсорные планшеты и т.д.)</w:t>
      </w:r>
    </w:p>
    <w:p w14:paraId="3BE7D685"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персональный компьютер должен быть оснащен виртуальной экранной клавиатурой, коммуникационными каналами, программными продуктами</w:t>
      </w:r>
    </w:p>
    <w:p w14:paraId="481D7D04"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для крепления тетрадей и книг на столе обучающегося можно разместить специальные магниты и кнопки, наклонные доски для письма</w:t>
      </w:r>
    </w:p>
    <w:p w14:paraId="2E51CDFB"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p>
    <w:p w14:paraId="1357F39F" w14:textId="77777777" w:rsidR="00B35732" w:rsidRPr="00B35732" w:rsidRDefault="00B35732" w:rsidP="00B35732">
      <w:pPr>
        <w:spacing w:after="0" w:line="240" w:lineRule="auto"/>
        <w:ind w:left="720"/>
        <w:rPr>
          <w:rFonts w:ascii="Times New Roman" w:eastAsia="Times New Roman" w:hAnsi="Times New Roman" w:cs="Times New Roman"/>
          <w:b/>
          <w:bCs/>
          <w:color w:val="000000" w:themeColor="text1"/>
          <w:sz w:val="24"/>
          <w:szCs w:val="24"/>
          <w:lang w:eastAsia="ru-RU"/>
        </w:rPr>
      </w:pPr>
      <w:r w:rsidRPr="00B35732">
        <w:rPr>
          <w:rFonts w:ascii="Times New Roman" w:eastAsia="Times New Roman" w:hAnsi="Times New Roman" w:cs="Times New Roman"/>
          <w:b/>
          <w:bCs/>
          <w:color w:val="000000" w:themeColor="text1"/>
          <w:sz w:val="24"/>
          <w:szCs w:val="24"/>
          <w:lang w:eastAsia="ru-RU"/>
        </w:rPr>
        <w:t>Технические и программные средства общего и специального назначения</w:t>
      </w:r>
    </w:p>
    <w:p w14:paraId="3029E1A5"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p>
    <w:p w14:paraId="51C24A56"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в качестве простых технических средств, служащих для облегчения процесса письма, можно использовать увеличенные в размерах ручки и специальные накладки к ним, позволяющие удерживать ручку и манипулировать ею с минимальными усилиями, а также утяжеленными (с дополнительным грузом) ручками, снижающими проявления тремора при письме</w:t>
      </w:r>
    </w:p>
    <w:p w14:paraId="25AAA574"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w:t>
      </w:r>
    </w:p>
    <w:p w14:paraId="1E9A0F4F"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виртуальная экранная клавиатура</w:t>
      </w:r>
    </w:p>
    <w:p w14:paraId="174A1E12"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головная компьютерная мышь</w:t>
      </w:r>
    </w:p>
    <w:p w14:paraId="11706040"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ножная компьютерная мышь</w:t>
      </w:r>
    </w:p>
    <w:p w14:paraId="1F292436"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выносные компьютерные кнопки</w:t>
      </w:r>
    </w:p>
    <w:p w14:paraId="085EDE7F"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компьютерный джойстик или компьютерный роллер</w:t>
      </w:r>
    </w:p>
    <w:p w14:paraId="3A8A6E6D"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сенсорный планшет</w:t>
      </w:r>
    </w:p>
    <w:p w14:paraId="4C576397" w14:textId="52A83F52" w:rsidR="009D0E84"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компьютерная мышь с прикусывателем ай-трекер</w:t>
      </w:r>
    </w:p>
    <w:p w14:paraId="1B91FD90" w14:textId="77777777" w:rsidR="00B35732" w:rsidRPr="00D57B0E" w:rsidRDefault="00B35732" w:rsidP="00B35732">
      <w:pPr>
        <w:spacing w:after="0" w:line="240" w:lineRule="auto"/>
        <w:ind w:left="720"/>
        <w:rPr>
          <w:rFonts w:ascii="Times New Roman" w:eastAsia="Times New Roman" w:hAnsi="Times New Roman" w:cs="Times New Roman"/>
          <w:color w:val="000000" w:themeColor="text1"/>
          <w:sz w:val="24"/>
          <w:szCs w:val="24"/>
          <w:lang w:eastAsia="ru-RU"/>
        </w:rPr>
      </w:pPr>
    </w:p>
    <w:p w14:paraId="0E251C49" w14:textId="2E657B39" w:rsidR="009D0E84" w:rsidRPr="00D57B0E" w:rsidRDefault="009D0E84" w:rsidP="00F607AB">
      <w:pPr>
        <w:spacing w:after="0" w:line="240" w:lineRule="auto"/>
        <w:ind w:left="720"/>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Специальные помещения: </w:t>
      </w:r>
    </w:p>
    <w:p w14:paraId="3A06C209" w14:textId="3D3DAEBB" w:rsidR="00F607AB" w:rsidRPr="00D57B0E" w:rsidRDefault="009D0E84" w:rsidP="00F607AB">
      <w:pPr>
        <w:spacing w:after="0" w:line="240" w:lineRule="auto"/>
        <w:ind w:left="7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w:t>
      </w:r>
      <w:r w:rsidR="00F607AB" w:rsidRPr="00D57B0E">
        <w:rPr>
          <w:rFonts w:ascii="Times New Roman" w:eastAsia="Times New Roman" w:hAnsi="Times New Roman" w:cs="Times New Roman"/>
          <w:color w:val="000000" w:themeColor="text1"/>
          <w:sz w:val="24"/>
          <w:szCs w:val="24"/>
          <w:lang w:eastAsia="ru-RU"/>
        </w:rPr>
        <w:t>аборатори</w:t>
      </w:r>
      <w:r w:rsidRPr="00D57B0E">
        <w:rPr>
          <w:rFonts w:ascii="Times New Roman" w:eastAsia="Times New Roman" w:hAnsi="Times New Roman" w:cs="Times New Roman"/>
          <w:color w:val="000000" w:themeColor="text1"/>
          <w:sz w:val="24"/>
          <w:szCs w:val="24"/>
          <w:lang w:eastAsia="ru-RU"/>
        </w:rPr>
        <w:t>я</w:t>
      </w:r>
      <w:r w:rsidR="00F607AB" w:rsidRPr="00D57B0E">
        <w:rPr>
          <w:rFonts w:ascii="Times New Roman" w:eastAsia="Times New Roman" w:hAnsi="Times New Roman" w:cs="Times New Roman"/>
          <w:color w:val="000000" w:themeColor="text1"/>
          <w:sz w:val="24"/>
          <w:szCs w:val="24"/>
          <w:lang w:eastAsia="ru-RU"/>
        </w:rPr>
        <w:t xml:space="preserve"> компьютерных сетей</w:t>
      </w:r>
      <w:r w:rsidRPr="00D57B0E">
        <w:rPr>
          <w:rFonts w:ascii="Times New Roman" w:eastAsia="Times New Roman" w:hAnsi="Times New Roman" w:cs="Times New Roman"/>
          <w:color w:val="000000" w:themeColor="text1"/>
          <w:sz w:val="24"/>
          <w:szCs w:val="24"/>
          <w:lang w:eastAsia="ru-RU"/>
        </w:rPr>
        <w:t>», оснащенная необходимым для реализации программы учебной дисциплины оборудованием</w:t>
      </w:r>
    </w:p>
    <w:p w14:paraId="304E9895" w14:textId="77777777" w:rsidR="00F607AB" w:rsidRPr="00D57B0E" w:rsidRDefault="00F607AB" w:rsidP="00F607AB">
      <w:pPr>
        <w:spacing w:after="0" w:line="55" w:lineRule="exact"/>
        <w:rPr>
          <w:rFonts w:ascii="Times New Roman" w:eastAsia="Times New Roman" w:hAnsi="Times New Roman" w:cs="Times New Roman"/>
          <w:color w:val="000000" w:themeColor="text1"/>
          <w:sz w:val="20"/>
          <w:szCs w:val="20"/>
          <w:lang w:eastAsia="ru-RU"/>
        </w:rPr>
      </w:pPr>
    </w:p>
    <w:p w14:paraId="262141F0" w14:textId="77777777" w:rsidR="00F607AB" w:rsidRPr="00D57B0E" w:rsidRDefault="00F607AB" w:rsidP="00F607AB">
      <w:pPr>
        <w:spacing w:after="0" w:line="55" w:lineRule="exact"/>
        <w:rPr>
          <w:rFonts w:ascii="Times New Roman" w:eastAsia="Times New Roman" w:hAnsi="Times New Roman" w:cs="Times New Roman"/>
          <w:color w:val="000000" w:themeColor="text1"/>
          <w:sz w:val="20"/>
          <w:szCs w:val="20"/>
          <w:lang w:eastAsia="ru-RU"/>
        </w:rPr>
      </w:pPr>
    </w:p>
    <w:p w14:paraId="34AFADD3" w14:textId="77777777" w:rsidR="00F607AB" w:rsidRPr="00D57B0E" w:rsidRDefault="00F607AB" w:rsidP="00F607AB">
      <w:pPr>
        <w:spacing w:after="0" w:line="55" w:lineRule="exact"/>
        <w:rPr>
          <w:rFonts w:ascii="Times New Roman" w:eastAsia="Times New Roman" w:hAnsi="Times New Roman" w:cs="Times New Roman"/>
          <w:color w:val="000000" w:themeColor="text1"/>
          <w:sz w:val="20"/>
          <w:szCs w:val="20"/>
          <w:lang w:eastAsia="ru-RU"/>
        </w:rPr>
      </w:pPr>
    </w:p>
    <w:p w14:paraId="5C949E34" w14:textId="77777777" w:rsidR="00F607AB" w:rsidRPr="00D57B0E" w:rsidRDefault="00F607AB" w:rsidP="00F607AB">
      <w:pPr>
        <w:spacing w:after="0" w:line="392" w:lineRule="exact"/>
        <w:rPr>
          <w:rFonts w:ascii="Times New Roman" w:eastAsia="Times New Roman" w:hAnsi="Times New Roman" w:cs="Times New Roman"/>
          <w:color w:val="000000" w:themeColor="text1"/>
          <w:sz w:val="20"/>
          <w:szCs w:val="20"/>
          <w:lang w:eastAsia="ru-RU"/>
        </w:rPr>
      </w:pPr>
    </w:p>
    <w:p w14:paraId="565C7B98" w14:textId="77777777" w:rsidR="009D0E84" w:rsidRPr="00D57B0E" w:rsidRDefault="009D0E84" w:rsidP="009D0E84">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34FE6D48" w14:textId="77777777" w:rsidR="009D0E84" w:rsidRPr="00D57B0E" w:rsidRDefault="009D0E84" w:rsidP="009D0E84">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FB32EB0" w14:textId="77777777" w:rsidR="009D0E84" w:rsidRPr="00D57B0E" w:rsidRDefault="009D0E84" w:rsidP="009D0E84">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соответствиис требованиями ФГОС СПО по профессии/специальности.</w:t>
      </w:r>
    </w:p>
    <w:p w14:paraId="3812CD03" w14:textId="77777777" w:rsidR="009D0E84" w:rsidRPr="00D57B0E" w:rsidRDefault="009D0E84" w:rsidP="009D0E84">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444FB2F9" w14:textId="77777777" w:rsidR="009D0E84" w:rsidRPr="00D57B0E" w:rsidRDefault="009D0E84" w:rsidP="009D0E84">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4091CDDA" w14:textId="77777777" w:rsidR="009D0E84" w:rsidRPr="00D57B0E" w:rsidRDefault="009D0E84" w:rsidP="009D0E84">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34930467" w14:textId="77777777" w:rsidR="009D0E84" w:rsidRPr="00D57B0E" w:rsidRDefault="009D0E84" w:rsidP="009D0E84">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eastAsia="Calibri"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071CC5F4" w14:textId="77777777" w:rsidR="009D0E84" w:rsidRPr="00D57B0E" w:rsidRDefault="009D0E84" w:rsidP="009D0E84">
      <w:pPr>
        <w:rPr>
          <w:rFonts w:ascii="Times New Roman" w:eastAsia="Calibri" w:hAnsi="Times New Roman" w:cs="Times New Roman"/>
          <w:color w:val="000000" w:themeColor="text1"/>
        </w:rPr>
      </w:pPr>
    </w:p>
    <w:p w14:paraId="75E2CFA5" w14:textId="77777777" w:rsidR="009D0E84" w:rsidRPr="00D57B0E" w:rsidRDefault="009D0E84" w:rsidP="009D0E84">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1944DB04" w14:textId="77777777" w:rsidR="009D0E84" w:rsidRPr="00D57B0E" w:rsidRDefault="009D0E84" w:rsidP="009D0E84">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3.2.1. Основные печатные и электронные издания</w:t>
      </w:r>
    </w:p>
    <w:p w14:paraId="50F40FF6" w14:textId="77777777" w:rsidR="00F607AB" w:rsidRPr="00D57B0E" w:rsidRDefault="00F607AB" w:rsidP="00F607AB">
      <w:pPr>
        <w:spacing w:after="0" w:line="326" w:lineRule="exact"/>
        <w:rPr>
          <w:rFonts w:ascii="Times New Roman" w:eastAsia="Times New Roman" w:hAnsi="Times New Roman" w:cs="Times New Roman"/>
          <w:color w:val="000000" w:themeColor="text1"/>
          <w:sz w:val="20"/>
          <w:szCs w:val="20"/>
          <w:lang w:eastAsia="ru-RU"/>
        </w:rPr>
      </w:pPr>
    </w:p>
    <w:p w14:paraId="3E15397E" w14:textId="77777777" w:rsidR="00F607AB" w:rsidRPr="00D57B0E" w:rsidRDefault="00F607AB" w:rsidP="00F607AB">
      <w:pPr>
        <w:spacing w:after="0" w:line="240" w:lineRule="auto"/>
        <w:ind w:left="7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Основные источники:</w:t>
      </w:r>
    </w:p>
    <w:p w14:paraId="4F4B6A8B" w14:textId="77777777" w:rsidR="00F607AB" w:rsidRPr="00D57B0E" w:rsidRDefault="00F607AB" w:rsidP="00F607AB">
      <w:pPr>
        <w:spacing w:after="0" w:line="12" w:lineRule="exact"/>
        <w:rPr>
          <w:rFonts w:ascii="Times New Roman" w:eastAsia="Times New Roman" w:hAnsi="Times New Roman" w:cs="Times New Roman"/>
          <w:color w:val="000000" w:themeColor="text1"/>
          <w:sz w:val="20"/>
          <w:szCs w:val="20"/>
          <w:lang w:eastAsia="ru-RU"/>
        </w:rPr>
      </w:pPr>
    </w:p>
    <w:p w14:paraId="1B43332F" w14:textId="77777777" w:rsidR="00F607AB" w:rsidRPr="00D57B0E" w:rsidRDefault="00F607AB" w:rsidP="00D16B93">
      <w:pPr>
        <w:numPr>
          <w:ilvl w:val="0"/>
          <w:numId w:val="102"/>
        </w:numPr>
        <w:tabs>
          <w:tab w:val="left" w:pos="994"/>
        </w:tabs>
        <w:spacing w:after="0" w:line="284" w:lineRule="auto"/>
        <w:ind w:right="60" w:firstLine="701"/>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Новожилов Е. О. Компьютерные сети: учебное пособие для использования в учебном процессе образовательных учреждений, реализующих программы СПО по специальности "Информационные системы (по отраслям)" / Е. О. Новожилов, О. П. Новожилов. - 2-е изд., перераб. и доп. - Москва : Академия, 2017. - 224 с.</w:t>
      </w:r>
    </w:p>
    <w:p w14:paraId="7C0F5FFF" w14:textId="77777777" w:rsidR="00F607AB" w:rsidRPr="00D57B0E" w:rsidRDefault="00F607AB" w:rsidP="00F607AB">
      <w:pPr>
        <w:spacing w:after="0" w:line="18" w:lineRule="exact"/>
        <w:rPr>
          <w:rFonts w:ascii="Times New Roman" w:eastAsia="Times New Roman" w:hAnsi="Times New Roman" w:cs="Times New Roman"/>
          <w:color w:val="000000" w:themeColor="text1"/>
          <w:sz w:val="24"/>
          <w:szCs w:val="24"/>
          <w:lang w:eastAsia="ru-RU"/>
        </w:rPr>
      </w:pPr>
    </w:p>
    <w:p w14:paraId="74E2B63D" w14:textId="77777777" w:rsidR="00F607AB" w:rsidRPr="00D57B0E" w:rsidRDefault="00F607AB" w:rsidP="00D16B93">
      <w:pPr>
        <w:numPr>
          <w:ilvl w:val="0"/>
          <w:numId w:val="102"/>
        </w:numPr>
        <w:tabs>
          <w:tab w:val="left" w:pos="994"/>
        </w:tabs>
        <w:spacing w:after="0" w:line="285" w:lineRule="auto"/>
        <w:ind w:right="60" w:firstLine="701"/>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Олифер В. Г. Компьютерные сети,. Принципы, технологии, протоколы: учебное пособие для студентов вуза, обучающихся по направлению "Информатика и вычислительная техника" и по специальностям "Вычислительные машины, комплексы, системы и сети", "Программное обеспечение вычислительной техники и автоматизированных систем" / В. Г. Олифер, Н. А. Олифер. - 4-е изд. - М. [и др.] : Питер , 2017. - 944 с.</w:t>
      </w:r>
    </w:p>
    <w:p w14:paraId="38764510" w14:textId="77777777" w:rsidR="00F607AB" w:rsidRPr="00D57B0E" w:rsidRDefault="00F607AB" w:rsidP="00F607AB">
      <w:pPr>
        <w:spacing w:after="0" w:line="5" w:lineRule="exact"/>
        <w:rPr>
          <w:rFonts w:ascii="Times New Roman" w:eastAsia="Times New Roman" w:hAnsi="Times New Roman" w:cs="Times New Roman"/>
          <w:color w:val="000000" w:themeColor="text1"/>
          <w:sz w:val="24"/>
          <w:szCs w:val="24"/>
          <w:lang w:eastAsia="ru-RU"/>
        </w:rPr>
      </w:pPr>
    </w:p>
    <w:p w14:paraId="2C4436E1" w14:textId="77777777" w:rsidR="00F607AB" w:rsidRPr="00D57B0E" w:rsidRDefault="00F607AB" w:rsidP="00D16B93">
      <w:pPr>
        <w:numPr>
          <w:ilvl w:val="0"/>
          <w:numId w:val="102"/>
        </w:numPr>
        <w:tabs>
          <w:tab w:val="left" w:pos="980"/>
        </w:tabs>
        <w:spacing w:after="0" w:line="240" w:lineRule="auto"/>
        <w:ind w:left="980" w:hanging="279"/>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Шаньгин, В.Ф. Защита информации в компьютерных системах и сетях/ В.Ф.Шаньгин. –</w:t>
      </w:r>
    </w:p>
    <w:p w14:paraId="4FFA14D4" w14:textId="77777777" w:rsidR="00F607AB" w:rsidRPr="00D57B0E" w:rsidRDefault="00F607AB" w:rsidP="00F607AB">
      <w:pPr>
        <w:spacing w:after="0" w:line="55" w:lineRule="exact"/>
        <w:rPr>
          <w:rFonts w:ascii="Times New Roman" w:eastAsia="Times New Roman" w:hAnsi="Times New Roman" w:cs="Times New Roman"/>
          <w:color w:val="000000" w:themeColor="text1"/>
          <w:sz w:val="24"/>
          <w:szCs w:val="24"/>
          <w:lang w:eastAsia="ru-RU"/>
        </w:rPr>
      </w:pPr>
    </w:p>
    <w:p w14:paraId="47FDE09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 ДМК Пресс, 2017. – 592с.</w:t>
      </w:r>
    </w:p>
    <w:p w14:paraId="719E811C" w14:textId="77777777" w:rsidR="00F607AB" w:rsidRPr="00D57B0E" w:rsidRDefault="00F607AB" w:rsidP="00F607AB">
      <w:pPr>
        <w:spacing w:after="0" w:line="55" w:lineRule="exact"/>
        <w:rPr>
          <w:rFonts w:ascii="Times New Roman" w:eastAsia="Times New Roman" w:hAnsi="Times New Roman" w:cs="Times New Roman"/>
          <w:color w:val="000000" w:themeColor="text1"/>
          <w:sz w:val="24"/>
          <w:szCs w:val="24"/>
          <w:lang w:eastAsia="ru-RU"/>
        </w:rPr>
      </w:pPr>
    </w:p>
    <w:p w14:paraId="68CBF11A" w14:textId="77777777" w:rsidR="00F607AB" w:rsidRPr="00D57B0E" w:rsidRDefault="00F607AB" w:rsidP="00F607AB">
      <w:pPr>
        <w:spacing w:after="0" w:line="240" w:lineRule="auto"/>
        <w:ind w:left="720"/>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Информационные ресурсы:</w:t>
      </w:r>
    </w:p>
    <w:p w14:paraId="72ED5BDE" w14:textId="77777777" w:rsidR="00F607AB" w:rsidRPr="00D57B0E" w:rsidRDefault="00F607AB" w:rsidP="00F607AB">
      <w:pPr>
        <w:spacing w:after="0" w:line="45" w:lineRule="exact"/>
        <w:rPr>
          <w:rFonts w:ascii="Times New Roman" w:eastAsia="Times New Roman" w:hAnsi="Times New Roman" w:cs="Times New Roman"/>
          <w:color w:val="000000" w:themeColor="text1"/>
          <w:sz w:val="20"/>
          <w:szCs w:val="20"/>
          <w:lang w:eastAsia="ru-RU"/>
        </w:rPr>
      </w:pPr>
    </w:p>
    <w:tbl>
      <w:tblPr>
        <w:tblW w:w="0" w:type="auto"/>
        <w:tblInd w:w="710" w:type="dxa"/>
        <w:tblLayout w:type="fixed"/>
        <w:tblCellMar>
          <w:left w:w="0" w:type="dxa"/>
          <w:right w:w="0" w:type="dxa"/>
        </w:tblCellMar>
        <w:tblLook w:val="04A0" w:firstRow="1" w:lastRow="0" w:firstColumn="1" w:lastColumn="0" w:noHBand="0" w:noVBand="1"/>
      </w:tblPr>
      <w:tblGrid>
        <w:gridCol w:w="2700"/>
        <w:gridCol w:w="340"/>
        <w:gridCol w:w="1800"/>
        <w:gridCol w:w="1680"/>
        <w:gridCol w:w="2060"/>
        <w:gridCol w:w="1000"/>
      </w:tblGrid>
      <w:tr w:rsidR="00F607AB" w:rsidRPr="00D57B0E" w14:paraId="435E2D9B" w14:textId="77777777" w:rsidTr="00F607AB">
        <w:trPr>
          <w:trHeight w:val="276"/>
        </w:trPr>
        <w:tc>
          <w:tcPr>
            <w:tcW w:w="2700" w:type="dxa"/>
            <w:tcBorders>
              <w:top w:val="single" w:sz="8" w:space="0" w:color="auto"/>
              <w:left w:val="single" w:sz="8" w:space="0" w:color="auto"/>
              <w:right w:val="single" w:sz="8" w:space="0" w:color="auto"/>
            </w:tcBorders>
            <w:vAlign w:val="bottom"/>
          </w:tcPr>
          <w:p w14:paraId="16EA434B"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Сайты журналов</w:t>
            </w:r>
          </w:p>
        </w:tc>
        <w:tc>
          <w:tcPr>
            <w:tcW w:w="3820" w:type="dxa"/>
            <w:gridSpan w:val="3"/>
            <w:tcBorders>
              <w:top w:val="single" w:sz="8" w:space="0" w:color="auto"/>
            </w:tcBorders>
            <w:vAlign w:val="bottom"/>
          </w:tcPr>
          <w:p w14:paraId="3424609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1. «Сети и Системы связи»</w:t>
            </w:r>
          </w:p>
        </w:tc>
        <w:tc>
          <w:tcPr>
            <w:tcW w:w="2060" w:type="dxa"/>
            <w:tcBorders>
              <w:top w:val="single" w:sz="8" w:space="0" w:color="auto"/>
            </w:tcBorders>
            <w:vAlign w:val="bottom"/>
          </w:tcPr>
          <w:p w14:paraId="729AAA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000" w:type="dxa"/>
            <w:tcBorders>
              <w:top w:val="single" w:sz="8" w:space="0" w:color="auto"/>
              <w:right w:val="single" w:sz="8" w:space="0" w:color="auto"/>
            </w:tcBorders>
            <w:vAlign w:val="bottom"/>
          </w:tcPr>
          <w:p w14:paraId="329CC5D4"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r>
      <w:tr w:rsidR="00F607AB" w:rsidRPr="00D57B0E" w14:paraId="0C913F90" w14:textId="77777777" w:rsidTr="00F607AB">
        <w:trPr>
          <w:trHeight w:val="331"/>
        </w:trPr>
        <w:tc>
          <w:tcPr>
            <w:tcW w:w="2700" w:type="dxa"/>
            <w:tcBorders>
              <w:left w:val="single" w:sz="8" w:space="0" w:color="auto"/>
              <w:right w:val="single" w:sz="8" w:space="0" w:color="auto"/>
            </w:tcBorders>
            <w:vAlign w:val="bottom"/>
          </w:tcPr>
          <w:p w14:paraId="0F087A1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820" w:type="dxa"/>
            <w:gridSpan w:val="3"/>
            <w:vAlign w:val="bottom"/>
          </w:tcPr>
          <w:p w14:paraId="5341661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Режим доступа: http://www.ccc.ru</w:t>
            </w:r>
          </w:p>
        </w:tc>
        <w:tc>
          <w:tcPr>
            <w:tcW w:w="2060" w:type="dxa"/>
            <w:vAlign w:val="bottom"/>
          </w:tcPr>
          <w:p w14:paraId="0EF6DCC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00" w:type="dxa"/>
            <w:tcBorders>
              <w:right w:val="single" w:sz="8" w:space="0" w:color="auto"/>
            </w:tcBorders>
            <w:vAlign w:val="bottom"/>
          </w:tcPr>
          <w:p w14:paraId="2F81406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016CC45A" w14:textId="77777777" w:rsidTr="00F607AB">
        <w:trPr>
          <w:trHeight w:val="331"/>
        </w:trPr>
        <w:tc>
          <w:tcPr>
            <w:tcW w:w="2700" w:type="dxa"/>
            <w:tcBorders>
              <w:left w:val="single" w:sz="8" w:space="0" w:color="auto"/>
              <w:right w:val="single" w:sz="8" w:space="0" w:color="auto"/>
            </w:tcBorders>
            <w:vAlign w:val="bottom"/>
          </w:tcPr>
          <w:p w14:paraId="3B40200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40" w:type="dxa"/>
            <w:vAlign w:val="bottom"/>
          </w:tcPr>
          <w:p w14:paraId="26186BA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2.</w:t>
            </w:r>
          </w:p>
        </w:tc>
        <w:tc>
          <w:tcPr>
            <w:tcW w:w="6540" w:type="dxa"/>
            <w:gridSpan w:val="4"/>
            <w:tcBorders>
              <w:right w:val="single" w:sz="8" w:space="0" w:color="auto"/>
            </w:tcBorders>
            <w:vAlign w:val="bottom"/>
          </w:tcPr>
          <w:p w14:paraId="11E7B739" w14:textId="77777777" w:rsidR="00F607AB" w:rsidRPr="00D57B0E" w:rsidRDefault="00F607AB" w:rsidP="00F607AB">
            <w:pPr>
              <w:spacing w:after="0" w:line="240" w:lineRule="auto"/>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«Computer  Bild</w:t>
            </w:r>
            <w:r w:rsidRPr="00D57B0E">
              <w:rPr>
                <w:rFonts w:ascii="Times New Roman" w:eastAsia="Times New Roman" w:hAnsi="Times New Roman" w:cs="Times New Roman"/>
                <w:b/>
                <w:bCs/>
                <w:color w:val="000000" w:themeColor="text1"/>
                <w:sz w:val="24"/>
                <w:szCs w:val="24"/>
                <w:lang w:eastAsia="ru-RU"/>
              </w:rPr>
              <w:t>»</w:t>
            </w:r>
            <w:r w:rsidRPr="00D57B0E">
              <w:rPr>
                <w:rFonts w:ascii="Times New Roman" w:eastAsia="Times New Roman" w:hAnsi="Times New Roman" w:cs="Times New Roman"/>
                <w:color w:val="000000" w:themeColor="text1"/>
                <w:sz w:val="24"/>
                <w:szCs w:val="24"/>
                <w:lang w:eastAsia="ru-RU"/>
              </w:rPr>
              <w:t xml:space="preserve">  -  крупнейшей  европейский  журнал  о</w:t>
            </w:r>
          </w:p>
        </w:tc>
      </w:tr>
      <w:tr w:rsidR="00F607AB" w:rsidRPr="00D57B0E" w14:paraId="478EE7A7" w14:textId="77777777" w:rsidTr="00F607AB">
        <w:trPr>
          <w:trHeight w:val="331"/>
        </w:trPr>
        <w:tc>
          <w:tcPr>
            <w:tcW w:w="2700" w:type="dxa"/>
            <w:tcBorders>
              <w:left w:val="single" w:sz="8" w:space="0" w:color="auto"/>
              <w:right w:val="single" w:sz="8" w:space="0" w:color="auto"/>
            </w:tcBorders>
            <w:vAlign w:val="bottom"/>
          </w:tcPr>
          <w:p w14:paraId="44B55E7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140" w:type="dxa"/>
            <w:gridSpan w:val="2"/>
            <w:vAlign w:val="bottom"/>
          </w:tcPr>
          <w:p w14:paraId="7CF6477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компьютерах</w:t>
            </w:r>
          </w:p>
        </w:tc>
        <w:tc>
          <w:tcPr>
            <w:tcW w:w="1680" w:type="dxa"/>
            <w:vAlign w:val="bottom"/>
          </w:tcPr>
          <w:p w14:paraId="0F214B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060" w:type="dxa"/>
            <w:vAlign w:val="bottom"/>
          </w:tcPr>
          <w:p w14:paraId="0B4E8D6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00" w:type="dxa"/>
            <w:tcBorders>
              <w:right w:val="single" w:sz="8" w:space="0" w:color="auto"/>
            </w:tcBorders>
            <w:vAlign w:val="bottom"/>
          </w:tcPr>
          <w:p w14:paraId="5F93E39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56558392" w14:textId="77777777" w:rsidTr="00F607AB">
        <w:trPr>
          <w:trHeight w:val="332"/>
        </w:trPr>
        <w:tc>
          <w:tcPr>
            <w:tcW w:w="2700" w:type="dxa"/>
            <w:tcBorders>
              <w:left w:val="single" w:sz="8" w:space="0" w:color="auto"/>
              <w:right w:val="single" w:sz="8" w:space="0" w:color="auto"/>
            </w:tcBorders>
            <w:vAlign w:val="bottom"/>
          </w:tcPr>
          <w:p w14:paraId="5059DCA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80" w:type="dxa"/>
            <w:gridSpan w:val="4"/>
            <w:vAlign w:val="bottom"/>
          </w:tcPr>
          <w:p w14:paraId="22734E4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Режим доступа: http://www.computerbild.ru</w:t>
            </w:r>
          </w:p>
        </w:tc>
        <w:tc>
          <w:tcPr>
            <w:tcW w:w="1000" w:type="dxa"/>
            <w:tcBorders>
              <w:right w:val="single" w:sz="8" w:space="0" w:color="auto"/>
            </w:tcBorders>
            <w:vAlign w:val="bottom"/>
          </w:tcPr>
          <w:p w14:paraId="3C8F08E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61C2C790" w14:textId="77777777" w:rsidTr="00F607AB">
        <w:trPr>
          <w:trHeight w:val="65"/>
        </w:trPr>
        <w:tc>
          <w:tcPr>
            <w:tcW w:w="2700" w:type="dxa"/>
            <w:tcBorders>
              <w:left w:val="single" w:sz="8" w:space="0" w:color="auto"/>
              <w:bottom w:val="single" w:sz="8" w:space="0" w:color="auto"/>
              <w:right w:val="single" w:sz="8" w:space="0" w:color="auto"/>
            </w:tcBorders>
            <w:vAlign w:val="bottom"/>
          </w:tcPr>
          <w:p w14:paraId="29A56955"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340" w:type="dxa"/>
            <w:tcBorders>
              <w:bottom w:val="single" w:sz="8" w:space="0" w:color="auto"/>
            </w:tcBorders>
            <w:vAlign w:val="bottom"/>
          </w:tcPr>
          <w:p w14:paraId="49C6ADEE"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1800" w:type="dxa"/>
            <w:tcBorders>
              <w:bottom w:val="single" w:sz="8" w:space="0" w:color="auto"/>
            </w:tcBorders>
            <w:vAlign w:val="bottom"/>
          </w:tcPr>
          <w:p w14:paraId="660B6B4F"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1680" w:type="dxa"/>
            <w:tcBorders>
              <w:bottom w:val="single" w:sz="8" w:space="0" w:color="auto"/>
            </w:tcBorders>
            <w:vAlign w:val="bottom"/>
          </w:tcPr>
          <w:p w14:paraId="5F20AC75"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2060" w:type="dxa"/>
            <w:tcBorders>
              <w:bottom w:val="single" w:sz="8" w:space="0" w:color="auto"/>
            </w:tcBorders>
            <w:vAlign w:val="bottom"/>
          </w:tcPr>
          <w:p w14:paraId="038500E4"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1000" w:type="dxa"/>
            <w:tcBorders>
              <w:bottom w:val="single" w:sz="8" w:space="0" w:color="auto"/>
              <w:right w:val="single" w:sz="8" w:space="0" w:color="auto"/>
            </w:tcBorders>
            <w:vAlign w:val="bottom"/>
          </w:tcPr>
          <w:p w14:paraId="207FCC06"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r>
      <w:tr w:rsidR="00F607AB" w:rsidRPr="00D57B0E" w14:paraId="449A5CCF" w14:textId="77777777" w:rsidTr="00F607AB">
        <w:trPr>
          <w:trHeight w:val="256"/>
        </w:trPr>
        <w:tc>
          <w:tcPr>
            <w:tcW w:w="2700" w:type="dxa"/>
            <w:tcBorders>
              <w:left w:val="single" w:sz="8" w:space="0" w:color="auto"/>
              <w:right w:val="single" w:sz="8" w:space="0" w:color="auto"/>
            </w:tcBorders>
            <w:vAlign w:val="bottom"/>
          </w:tcPr>
          <w:p w14:paraId="086EC0CC" w14:textId="77777777" w:rsidR="00F607AB" w:rsidRPr="00D57B0E" w:rsidRDefault="00F607AB" w:rsidP="00F607AB">
            <w:pPr>
              <w:spacing w:after="0" w:line="256"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Образовательные сайты</w:t>
            </w:r>
          </w:p>
        </w:tc>
        <w:tc>
          <w:tcPr>
            <w:tcW w:w="340" w:type="dxa"/>
            <w:vAlign w:val="bottom"/>
          </w:tcPr>
          <w:p w14:paraId="1BE711A7" w14:textId="77777777" w:rsidR="00F607AB" w:rsidRPr="00D57B0E" w:rsidRDefault="00F607AB" w:rsidP="00F607AB">
            <w:pPr>
              <w:spacing w:after="0" w:line="256"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1.</w:t>
            </w:r>
          </w:p>
        </w:tc>
        <w:tc>
          <w:tcPr>
            <w:tcW w:w="1800" w:type="dxa"/>
            <w:vAlign w:val="bottom"/>
          </w:tcPr>
          <w:p w14:paraId="0A9CE859" w14:textId="77777777" w:rsidR="00F607AB" w:rsidRPr="00D57B0E" w:rsidRDefault="00F607AB" w:rsidP="00F607AB">
            <w:pPr>
              <w:spacing w:after="0" w:line="256" w:lineRule="exact"/>
              <w:ind w:left="4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Принципы</w:t>
            </w:r>
          </w:p>
        </w:tc>
        <w:tc>
          <w:tcPr>
            <w:tcW w:w="1680" w:type="dxa"/>
            <w:vAlign w:val="bottom"/>
          </w:tcPr>
          <w:p w14:paraId="408A460B" w14:textId="77777777" w:rsidR="00F607AB" w:rsidRPr="00D57B0E" w:rsidRDefault="00F607AB" w:rsidP="00F607AB">
            <w:pPr>
              <w:spacing w:after="0" w:line="256" w:lineRule="exact"/>
              <w:ind w:left="2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построения</w:t>
            </w:r>
          </w:p>
        </w:tc>
        <w:tc>
          <w:tcPr>
            <w:tcW w:w="2060" w:type="dxa"/>
            <w:vAlign w:val="bottom"/>
          </w:tcPr>
          <w:p w14:paraId="13ADF82E" w14:textId="77777777" w:rsidR="00F607AB" w:rsidRPr="00D57B0E" w:rsidRDefault="00F607AB" w:rsidP="00F607AB">
            <w:pPr>
              <w:spacing w:after="0" w:line="256" w:lineRule="exact"/>
              <w:ind w:left="2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компьютерных</w:t>
            </w:r>
          </w:p>
        </w:tc>
        <w:tc>
          <w:tcPr>
            <w:tcW w:w="1000" w:type="dxa"/>
            <w:tcBorders>
              <w:right w:val="single" w:sz="8" w:space="0" w:color="auto"/>
            </w:tcBorders>
            <w:vAlign w:val="bottom"/>
          </w:tcPr>
          <w:p w14:paraId="1416AA92" w14:textId="77777777" w:rsidR="00F607AB" w:rsidRPr="00D57B0E" w:rsidRDefault="00F607AB" w:rsidP="00F607AB">
            <w:pPr>
              <w:spacing w:after="0" w:line="256"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сетей:</w:t>
            </w:r>
          </w:p>
        </w:tc>
      </w:tr>
      <w:tr w:rsidR="00F607AB" w:rsidRPr="00D57B0E" w14:paraId="39563B1C" w14:textId="77777777" w:rsidTr="00F607AB">
        <w:trPr>
          <w:trHeight w:val="331"/>
        </w:trPr>
        <w:tc>
          <w:tcPr>
            <w:tcW w:w="2700" w:type="dxa"/>
            <w:tcBorders>
              <w:left w:val="single" w:sz="8" w:space="0" w:color="auto"/>
              <w:right w:val="single" w:sz="8" w:space="0" w:color="auto"/>
            </w:tcBorders>
            <w:vAlign w:val="bottom"/>
          </w:tcPr>
          <w:p w14:paraId="70E74CC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820" w:type="dxa"/>
            <w:gridSpan w:val="3"/>
            <w:vAlign w:val="bottom"/>
          </w:tcPr>
          <w:p w14:paraId="7478AD54"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Мультимедийный учебный курс</w:t>
            </w:r>
          </w:p>
        </w:tc>
        <w:tc>
          <w:tcPr>
            <w:tcW w:w="2060" w:type="dxa"/>
            <w:vAlign w:val="bottom"/>
          </w:tcPr>
          <w:p w14:paraId="549E5D4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00" w:type="dxa"/>
            <w:tcBorders>
              <w:right w:val="single" w:sz="8" w:space="0" w:color="auto"/>
            </w:tcBorders>
            <w:vAlign w:val="bottom"/>
          </w:tcPr>
          <w:p w14:paraId="5A6D976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29810EBC" w14:textId="77777777" w:rsidTr="00F607AB">
        <w:trPr>
          <w:trHeight w:val="331"/>
        </w:trPr>
        <w:tc>
          <w:tcPr>
            <w:tcW w:w="2700" w:type="dxa"/>
            <w:tcBorders>
              <w:left w:val="single" w:sz="8" w:space="0" w:color="auto"/>
              <w:right w:val="single" w:sz="8" w:space="0" w:color="auto"/>
            </w:tcBorders>
            <w:vAlign w:val="bottom"/>
          </w:tcPr>
          <w:p w14:paraId="3C26823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880" w:type="dxa"/>
            <w:gridSpan w:val="5"/>
            <w:tcBorders>
              <w:right w:val="single" w:sz="8" w:space="0" w:color="auto"/>
            </w:tcBorders>
            <w:vAlign w:val="bottom"/>
          </w:tcPr>
          <w:p w14:paraId="2C5DE75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Режим доступа: http://pds.sut.ru/electronic_manuals/pc_net_2006</w:t>
            </w:r>
          </w:p>
        </w:tc>
      </w:tr>
      <w:tr w:rsidR="00F607AB" w:rsidRPr="00D57B0E" w14:paraId="43DE8A5E" w14:textId="77777777" w:rsidTr="00F607AB">
        <w:trPr>
          <w:trHeight w:val="331"/>
        </w:trPr>
        <w:tc>
          <w:tcPr>
            <w:tcW w:w="2700" w:type="dxa"/>
            <w:tcBorders>
              <w:left w:val="single" w:sz="8" w:space="0" w:color="auto"/>
              <w:right w:val="single" w:sz="8" w:space="0" w:color="auto"/>
            </w:tcBorders>
            <w:vAlign w:val="bottom"/>
          </w:tcPr>
          <w:p w14:paraId="571F0E2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40" w:type="dxa"/>
            <w:vAlign w:val="bottom"/>
          </w:tcPr>
          <w:p w14:paraId="5D6DB49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2.</w:t>
            </w:r>
          </w:p>
        </w:tc>
        <w:tc>
          <w:tcPr>
            <w:tcW w:w="6540" w:type="dxa"/>
            <w:gridSpan w:val="4"/>
            <w:tcBorders>
              <w:right w:val="single" w:sz="8" w:space="0" w:color="auto"/>
            </w:tcBorders>
            <w:vAlign w:val="bottom"/>
          </w:tcPr>
          <w:p w14:paraId="54B521CD" w14:textId="77777777" w:rsidR="00F607AB" w:rsidRPr="00D57B0E" w:rsidRDefault="00F607AB" w:rsidP="00F607AB">
            <w:pPr>
              <w:spacing w:after="0" w:line="240" w:lineRule="auto"/>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Проектирование  компьютерных  сетей  в  среде  Netcracker:</w:t>
            </w:r>
          </w:p>
        </w:tc>
      </w:tr>
      <w:tr w:rsidR="00F607AB" w:rsidRPr="00D57B0E" w14:paraId="31ADE1FC" w14:textId="77777777" w:rsidTr="00F607AB">
        <w:trPr>
          <w:trHeight w:val="331"/>
        </w:trPr>
        <w:tc>
          <w:tcPr>
            <w:tcW w:w="2700" w:type="dxa"/>
            <w:tcBorders>
              <w:left w:val="single" w:sz="8" w:space="0" w:color="auto"/>
              <w:right w:val="single" w:sz="8" w:space="0" w:color="auto"/>
            </w:tcBorders>
            <w:vAlign w:val="bottom"/>
          </w:tcPr>
          <w:p w14:paraId="4B6F0A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820" w:type="dxa"/>
            <w:gridSpan w:val="3"/>
            <w:vAlign w:val="bottom"/>
          </w:tcPr>
          <w:p w14:paraId="7DE9D5E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Учебно-методическое пособие</w:t>
            </w:r>
          </w:p>
        </w:tc>
        <w:tc>
          <w:tcPr>
            <w:tcW w:w="2060" w:type="dxa"/>
            <w:vAlign w:val="bottom"/>
          </w:tcPr>
          <w:p w14:paraId="0EBFDAC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00" w:type="dxa"/>
            <w:tcBorders>
              <w:right w:val="single" w:sz="8" w:space="0" w:color="auto"/>
            </w:tcBorders>
            <w:vAlign w:val="bottom"/>
          </w:tcPr>
          <w:p w14:paraId="7138F8C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4411FD52" w14:textId="77777777" w:rsidTr="00F607AB">
        <w:trPr>
          <w:trHeight w:val="331"/>
        </w:trPr>
        <w:tc>
          <w:tcPr>
            <w:tcW w:w="2700" w:type="dxa"/>
            <w:tcBorders>
              <w:left w:val="single" w:sz="8" w:space="0" w:color="auto"/>
              <w:right w:val="single" w:sz="8" w:space="0" w:color="auto"/>
            </w:tcBorders>
            <w:vAlign w:val="bottom"/>
          </w:tcPr>
          <w:p w14:paraId="76C350C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80" w:type="dxa"/>
            <w:gridSpan w:val="4"/>
            <w:vAlign w:val="bottom"/>
          </w:tcPr>
          <w:p w14:paraId="3DFF6A3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Режим доступа: http://window.edu.ru/window/library</w:t>
            </w:r>
          </w:p>
        </w:tc>
        <w:tc>
          <w:tcPr>
            <w:tcW w:w="1000" w:type="dxa"/>
            <w:tcBorders>
              <w:right w:val="single" w:sz="8" w:space="0" w:color="auto"/>
            </w:tcBorders>
            <w:vAlign w:val="bottom"/>
          </w:tcPr>
          <w:p w14:paraId="0A99A9C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76513FAE" w14:textId="77777777" w:rsidTr="00F607AB">
        <w:trPr>
          <w:trHeight w:val="331"/>
        </w:trPr>
        <w:tc>
          <w:tcPr>
            <w:tcW w:w="2700" w:type="dxa"/>
            <w:tcBorders>
              <w:left w:val="single" w:sz="8" w:space="0" w:color="auto"/>
              <w:right w:val="single" w:sz="8" w:space="0" w:color="auto"/>
            </w:tcBorders>
            <w:vAlign w:val="bottom"/>
          </w:tcPr>
          <w:p w14:paraId="0130131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40" w:type="dxa"/>
            <w:vAlign w:val="bottom"/>
          </w:tcPr>
          <w:p w14:paraId="2C58830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3.</w:t>
            </w:r>
          </w:p>
        </w:tc>
        <w:tc>
          <w:tcPr>
            <w:tcW w:w="6540" w:type="dxa"/>
            <w:gridSpan w:val="4"/>
            <w:tcBorders>
              <w:right w:val="single" w:sz="8" w:space="0" w:color="auto"/>
            </w:tcBorders>
            <w:vAlign w:val="bottom"/>
          </w:tcPr>
          <w:p w14:paraId="5AA7E6E2" w14:textId="77777777" w:rsidR="00F607AB" w:rsidRPr="00D57B0E" w:rsidRDefault="00F607AB" w:rsidP="00F607AB">
            <w:pPr>
              <w:spacing w:after="0" w:line="240" w:lineRule="auto"/>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Кондаков  А.М.,  Семенов  А.Л.,  Станченко  Н.С.,  Фиалкова</w:t>
            </w:r>
          </w:p>
        </w:tc>
      </w:tr>
      <w:tr w:rsidR="00F607AB" w:rsidRPr="00D57B0E" w14:paraId="4F55F80A" w14:textId="77777777" w:rsidTr="00F607AB">
        <w:trPr>
          <w:trHeight w:val="331"/>
        </w:trPr>
        <w:tc>
          <w:tcPr>
            <w:tcW w:w="2700" w:type="dxa"/>
            <w:tcBorders>
              <w:left w:val="single" w:sz="8" w:space="0" w:color="auto"/>
              <w:right w:val="single" w:sz="8" w:space="0" w:color="auto"/>
            </w:tcBorders>
            <w:vAlign w:val="bottom"/>
          </w:tcPr>
          <w:p w14:paraId="2604FAF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80" w:type="dxa"/>
            <w:gridSpan w:val="4"/>
            <w:vAlign w:val="bottom"/>
          </w:tcPr>
          <w:p w14:paraId="281D6A4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Т.А. Российский общеобразовательный портал</w:t>
            </w:r>
          </w:p>
        </w:tc>
        <w:tc>
          <w:tcPr>
            <w:tcW w:w="1000" w:type="dxa"/>
            <w:tcBorders>
              <w:right w:val="single" w:sz="8" w:space="0" w:color="auto"/>
            </w:tcBorders>
            <w:vAlign w:val="bottom"/>
          </w:tcPr>
          <w:p w14:paraId="0B8383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121F4E6A" w14:textId="77777777" w:rsidTr="00F607AB">
        <w:trPr>
          <w:trHeight w:val="331"/>
        </w:trPr>
        <w:tc>
          <w:tcPr>
            <w:tcW w:w="2700" w:type="dxa"/>
            <w:tcBorders>
              <w:left w:val="single" w:sz="8" w:space="0" w:color="auto"/>
              <w:right w:val="single" w:sz="8" w:space="0" w:color="auto"/>
            </w:tcBorders>
            <w:vAlign w:val="bottom"/>
          </w:tcPr>
          <w:p w14:paraId="301972B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80" w:type="dxa"/>
            <w:gridSpan w:val="4"/>
            <w:vAlign w:val="bottom"/>
          </w:tcPr>
          <w:p w14:paraId="5B53DE6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Режим доступа: http://www.edu.ru/db/portal/e-library</w:t>
            </w:r>
          </w:p>
        </w:tc>
        <w:tc>
          <w:tcPr>
            <w:tcW w:w="1000" w:type="dxa"/>
            <w:tcBorders>
              <w:right w:val="single" w:sz="8" w:space="0" w:color="auto"/>
            </w:tcBorders>
            <w:vAlign w:val="bottom"/>
          </w:tcPr>
          <w:p w14:paraId="3B89020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5E057C15" w14:textId="77777777" w:rsidTr="00F607AB">
        <w:trPr>
          <w:trHeight w:val="332"/>
        </w:trPr>
        <w:tc>
          <w:tcPr>
            <w:tcW w:w="2700" w:type="dxa"/>
            <w:tcBorders>
              <w:left w:val="single" w:sz="8" w:space="0" w:color="auto"/>
              <w:right w:val="single" w:sz="8" w:space="0" w:color="auto"/>
            </w:tcBorders>
            <w:vAlign w:val="bottom"/>
          </w:tcPr>
          <w:p w14:paraId="560FEEC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820" w:type="dxa"/>
            <w:gridSpan w:val="3"/>
            <w:vAlign w:val="bottom"/>
          </w:tcPr>
          <w:p w14:paraId="3C474F6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4. Все о компьютерных сетях</w:t>
            </w:r>
          </w:p>
        </w:tc>
        <w:tc>
          <w:tcPr>
            <w:tcW w:w="2060" w:type="dxa"/>
            <w:vAlign w:val="bottom"/>
          </w:tcPr>
          <w:p w14:paraId="16BF2FB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00" w:type="dxa"/>
            <w:tcBorders>
              <w:right w:val="single" w:sz="8" w:space="0" w:color="auto"/>
            </w:tcBorders>
            <w:vAlign w:val="bottom"/>
          </w:tcPr>
          <w:p w14:paraId="3F954F0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3237266D" w14:textId="77777777" w:rsidTr="00F607AB">
        <w:trPr>
          <w:trHeight w:val="331"/>
        </w:trPr>
        <w:tc>
          <w:tcPr>
            <w:tcW w:w="2700" w:type="dxa"/>
            <w:tcBorders>
              <w:left w:val="single" w:sz="8" w:space="0" w:color="auto"/>
              <w:right w:val="single" w:sz="8" w:space="0" w:color="auto"/>
            </w:tcBorders>
            <w:vAlign w:val="bottom"/>
          </w:tcPr>
          <w:p w14:paraId="137628D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140" w:type="dxa"/>
            <w:gridSpan w:val="2"/>
            <w:vAlign w:val="bottom"/>
          </w:tcPr>
          <w:p w14:paraId="3709999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Режим доступа:</w:t>
            </w:r>
          </w:p>
        </w:tc>
        <w:tc>
          <w:tcPr>
            <w:tcW w:w="1680" w:type="dxa"/>
            <w:vAlign w:val="bottom"/>
          </w:tcPr>
          <w:p w14:paraId="06554B3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060" w:type="dxa"/>
            <w:vAlign w:val="bottom"/>
          </w:tcPr>
          <w:p w14:paraId="113404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00" w:type="dxa"/>
            <w:tcBorders>
              <w:right w:val="single" w:sz="8" w:space="0" w:color="auto"/>
            </w:tcBorders>
            <w:vAlign w:val="bottom"/>
          </w:tcPr>
          <w:p w14:paraId="139ABC5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17ED1BA5" w14:textId="77777777" w:rsidTr="00F607AB">
        <w:trPr>
          <w:trHeight w:val="331"/>
        </w:trPr>
        <w:tc>
          <w:tcPr>
            <w:tcW w:w="2700" w:type="dxa"/>
            <w:tcBorders>
              <w:left w:val="single" w:sz="8" w:space="0" w:color="auto"/>
              <w:right w:val="single" w:sz="8" w:space="0" w:color="auto"/>
            </w:tcBorders>
            <w:vAlign w:val="bottom"/>
          </w:tcPr>
          <w:p w14:paraId="08C9E38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880" w:type="dxa"/>
            <w:gridSpan w:val="5"/>
            <w:tcBorders>
              <w:right w:val="single" w:sz="8" w:space="0" w:color="auto"/>
            </w:tcBorders>
            <w:vAlign w:val="bottom"/>
          </w:tcPr>
          <w:p w14:paraId="4429F01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http://www.sd-company.su/sd_base_xp/jurnals/other_network.php</w:t>
            </w:r>
          </w:p>
        </w:tc>
      </w:tr>
      <w:tr w:rsidR="00F607AB" w:rsidRPr="00D57B0E" w14:paraId="1D090BAD" w14:textId="77777777" w:rsidTr="00F607AB">
        <w:trPr>
          <w:trHeight w:val="65"/>
        </w:trPr>
        <w:tc>
          <w:tcPr>
            <w:tcW w:w="2700" w:type="dxa"/>
            <w:tcBorders>
              <w:left w:val="single" w:sz="8" w:space="0" w:color="auto"/>
              <w:bottom w:val="single" w:sz="8" w:space="0" w:color="auto"/>
              <w:right w:val="single" w:sz="8" w:space="0" w:color="auto"/>
            </w:tcBorders>
            <w:vAlign w:val="bottom"/>
          </w:tcPr>
          <w:p w14:paraId="7E4A48A1"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340" w:type="dxa"/>
            <w:tcBorders>
              <w:bottom w:val="single" w:sz="8" w:space="0" w:color="auto"/>
            </w:tcBorders>
            <w:vAlign w:val="bottom"/>
          </w:tcPr>
          <w:p w14:paraId="02D13178"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1800" w:type="dxa"/>
            <w:tcBorders>
              <w:bottom w:val="single" w:sz="8" w:space="0" w:color="auto"/>
            </w:tcBorders>
            <w:vAlign w:val="bottom"/>
          </w:tcPr>
          <w:p w14:paraId="2E636824"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1680" w:type="dxa"/>
            <w:tcBorders>
              <w:bottom w:val="single" w:sz="8" w:space="0" w:color="auto"/>
            </w:tcBorders>
            <w:vAlign w:val="bottom"/>
          </w:tcPr>
          <w:p w14:paraId="369EF29D"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2060" w:type="dxa"/>
            <w:tcBorders>
              <w:bottom w:val="single" w:sz="8" w:space="0" w:color="auto"/>
            </w:tcBorders>
            <w:vAlign w:val="bottom"/>
          </w:tcPr>
          <w:p w14:paraId="0ACE5119"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c>
          <w:tcPr>
            <w:tcW w:w="1000" w:type="dxa"/>
            <w:tcBorders>
              <w:bottom w:val="single" w:sz="8" w:space="0" w:color="auto"/>
              <w:right w:val="single" w:sz="8" w:space="0" w:color="auto"/>
            </w:tcBorders>
            <w:vAlign w:val="bottom"/>
          </w:tcPr>
          <w:p w14:paraId="2809DA51" w14:textId="77777777" w:rsidR="00F607AB" w:rsidRPr="00D57B0E" w:rsidRDefault="00F607AB" w:rsidP="00F607AB">
            <w:pPr>
              <w:spacing w:after="0" w:line="240" w:lineRule="auto"/>
              <w:rPr>
                <w:rFonts w:ascii="Times New Roman" w:eastAsia="Times New Roman" w:hAnsi="Times New Roman" w:cs="Times New Roman"/>
                <w:color w:val="000000" w:themeColor="text1"/>
                <w:sz w:val="5"/>
                <w:szCs w:val="5"/>
                <w:lang w:eastAsia="ru-RU"/>
              </w:rPr>
            </w:pPr>
          </w:p>
        </w:tc>
      </w:tr>
    </w:tbl>
    <w:p w14:paraId="7F11B2C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5056333"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27" w:right="506" w:bottom="151" w:left="1140" w:header="0" w:footer="0" w:gutter="0"/>
          <w:cols w:space="720" w:equalWidth="0">
            <w:col w:w="10260" w:space="0"/>
          </w:cols>
        </w:sectPr>
      </w:pPr>
    </w:p>
    <w:p w14:paraId="6899562D" w14:textId="7EF84BEA"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27" w:right="506" w:bottom="151" w:left="1140" w:header="0" w:footer="0" w:gutter="0"/>
          <w:cols w:space="720" w:equalWidth="0">
            <w:col w:w="10260" w:space="0"/>
          </w:cols>
        </w:sectPr>
      </w:pPr>
    </w:p>
    <w:tbl>
      <w:tblPr>
        <w:tblW w:w="0" w:type="auto"/>
        <w:tblInd w:w="520" w:type="dxa"/>
        <w:tblLayout w:type="fixed"/>
        <w:tblCellMar>
          <w:left w:w="0" w:type="dxa"/>
          <w:right w:w="0" w:type="dxa"/>
        </w:tblCellMar>
        <w:tblLook w:val="04A0" w:firstRow="1" w:lastRow="0" w:firstColumn="1" w:lastColumn="0" w:noHBand="0" w:noVBand="1"/>
      </w:tblPr>
      <w:tblGrid>
        <w:gridCol w:w="1800"/>
        <w:gridCol w:w="1280"/>
        <w:gridCol w:w="4280"/>
        <w:gridCol w:w="1620"/>
        <w:gridCol w:w="340"/>
      </w:tblGrid>
      <w:tr w:rsidR="00F607AB" w:rsidRPr="00D57B0E" w14:paraId="24447DF2" w14:textId="77777777" w:rsidTr="00F607AB">
        <w:trPr>
          <w:trHeight w:val="276"/>
        </w:trPr>
        <w:tc>
          <w:tcPr>
            <w:tcW w:w="1800" w:type="dxa"/>
            <w:vAlign w:val="bottom"/>
          </w:tcPr>
          <w:p w14:paraId="5D8BFCEC"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Порталы</w:t>
            </w:r>
          </w:p>
        </w:tc>
        <w:tc>
          <w:tcPr>
            <w:tcW w:w="1280" w:type="dxa"/>
            <w:vAlign w:val="bottom"/>
          </w:tcPr>
          <w:p w14:paraId="5E72DE3F" w14:textId="77777777" w:rsidR="00F607AB" w:rsidRPr="00D57B0E" w:rsidRDefault="00F607AB" w:rsidP="00F607AB">
            <w:pPr>
              <w:spacing w:after="0" w:line="240" w:lineRule="auto"/>
              <w:ind w:right="10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1.</w:t>
            </w:r>
          </w:p>
        </w:tc>
        <w:tc>
          <w:tcPr>
            <w:tcW w:w="4280" w:type="dxa"/>
            <w:vAlign w:val="bottom"/>
          </w:tcPr>
          <w:p w14:paraId="77C50208" w14:textId="77777777" w:rsidR="00F607AB" w:rsidRPr="00D57B0E" w:rsidRDefault="00F607AB" w:rsidP="00F607AB">
            <w:pPr>
              <w:spacing w:after="0" w:line="240" w:lineRule="auto"/>
              <w:ind w:left="2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Информационно-коммуникационные</w:t>
            </w:r>
          </w:p>
        </w:tc>
        <w:tc>
          <w:tcPr>
            <w:tcW w:w="1620" w:type="dxa"/>
            <w:vAlign w:val="bottom"/>
          </w:tcPr>
          <w:p w14:paraId="5BEBE35E" w14:textId="77777777" w:rsidR="00F607AB" w:rsidRPr="00D57B0E" w:rsidRDefault="00F607AB" w:rsidP="00F607AB">
            <w:pPr>
              <w:spacing w:after="0" w:line="240" w:lineRule="auto"/>
              <w:ind w:left="2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технологии</w:t>
            </w:r>
          </w:p>
        </w:tc>
        <w:tc>
          <w:tcPr>
            <w:tcW w:w="340" w:type="dxa"/>
            <w:vAlign w:val="bottom"/>
          </w:tcPr>
          <w:p w14:paraId="037E6DBC" w14:textId="77777777" w:rsidR="00F607AB" w:rsidRPr="00D57B0E" w:rsidRDefault="00F607AB" w:rsidP="00F607AB">
            <w:pPr>
              <w:spacing w:after="0" w:line="240" w:lineRule="auto"/>
              <w:ind w:left="2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70"/>
                <w:sz w:val="24"/>
                <w:szCs w:val="24"/>
                <w:lang w:eastAsia="ru-RU"/>
              </w:rPr>
              <w:t>в</w:t>
            </w:r>
          </w:p>
        </w:tc>
      </w:tr>
    </w:tbl>
    <w:p w14:paraId="72A06CAD" w14:textId="0DE34BAC" w:rsidR="00F607AB" w:rsidRPr="00D57B0E" w:rsidRDefault="00F607AB" w:rsidP="00F607AB">
      <w:pPr>
        <w:spacing w:after="0" w:line="56"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8480" behindDoc="1" locked="0" layoutInCell="0" allowOverlap="1" wp14:anchorId="1C24457D" wp14:editId="55B14CFC">
                <wp:simplePos x="0" y="0"/>
                <wp:positionH relativeFrom="page">
                  <wp:posOffset>1173480</wp:posOffset>
                </wp:positionH>
                <wp:positionV relativeFrom="page">
                  <wp:posOffset>721995</wp:posOffset>
                </wp:positionV>
                <wp:extent cx="6064885" cy="0"/>
                <wp:effectExtent l="11430" t="7620" r="10160" b="1143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88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449C8" id="Прямая соединительная линия 31"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4pt,56.85pt" to="569.9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69504" behindDoc="1" locked="0" layoutInCell="0" allowOverlap="1" wp14:anchorId="368A82E2" wp14:editId="57A39ACA">
                <wp:simplePos x="0" y="0"/>
                <wp:positionH relativeFrom="page">
                  <wp:posOffset>1176655</wp:posOffset>
                </wp:positionH>
                <wp:positionV relativeFrom="page">
                  <wp:posOffset>718820</wp:posOffset>
                </wp:positionV>
                <wp:extent cx="0" cy="645160"/>
                <wp:effectExtent l="5080" t="13970" r="13970" b="762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16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C701D" id="Прямая соединительная линия 3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65pt,56.6pt" to="92.6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0528" behindDoc="1" locked="0" layoutInCell="0" allowOverlap="1" wp14:anchorId="7ACBF3F6" wp14:editId="0198B05D">
                <wp:simplePos x="0" y="0"/>
                <wp:positionH relativeFrom="page">
                  <wp:posOffset>1173480</wp:posOffset>
                </wp:positionH>
                <wp:positionV relativeFrom="page">
                  <wp:posOffset>1360805</wp:posOffset>
                </wp:positionV>
                <wp:extent cx="6064885" cy="0"/>
                <wp:effectExtent l="11430" t="8255" r="10160" b="1079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88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5C1E6" id="Прямая соединительная линия 29"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2.4pt,107.15pt" to="569.9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1552" behindDoc="1" locked="0" layoutInCell="0" allowOverlap="1" wp14:anchorId="7D5B18BA" wp14:editId="02390B51">
                <wp:simplePos x="0" y="0"/>
                <wp:positionH relativeFrom="page">
                  <wp:posOffset>2877820</wp:posOffset>
                </wp:positionH>
                <wp:positionV relativeFrom="page">
                  <wp:posOffset>718820</wp:posOffset>
                </wp:positionV>
                <wp:extent cx="0" cy="645160"/>
                <wp:effectExtent l="10795" t="13970" r="8255" b="762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16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FB13B" id="Прямая соединительная линия 28"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6.6pt,56.6pt" to="226.6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2576" behindDoc="1" locked="0" layoutInCell="0" allowOverlap="1" wp14:anchorId="2AD09B39" wp14:editId="4E462C77">
                <wp:simplePos x="0" y="0"/>
                <wp:positionH relativeFrom="page">
                  <wp:posOffset>7235190</wp:posOffset>
                </wp:positionH>
                <wp:positionV relativeFrom="page">
                  <wp:posOffset>718820</wp:posOffset>
                </wp:positionV>
                <wp:extent cx="0" cy="645160"/>
                <wp:effectExtent l="5715" t="13970" r="13335" b="762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16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7797B" id="Прямая соединительная линия 2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7pt,56.6pt" to="569.7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" o:allowincell="f" strokeweight=".48pt">
                <v:stroke joinstyle="miter"/>
                <w10:wrap anchorx="page" anchory="page"/>
              </v:line>
            </w:pict>
          </mc:Fallback>
        </mc:AlternateContent>
      </w:r>
    </w:p>
    <w:p w14:paraId="0F7618CB" w14:textId="77777777" w:rsidR="00F607AB" w:rsidRPr="00D57B0E" w:rsidRDefault="00F607AB" w:rsidP="00F607AB">
      <w:pPr>
        <w:spacing w:after="0" w:line="240" w:lineRule="auto"/>
        <w:ind w:left="32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образовании</w:t>
      </w:r>
    </w:p>
    <w:p w14:paraId="40A1E59C" w14:textId="77777777" w:rsidR="00F607AB" w:rsidRPr="00D57B0E" w:rsidRDefault="00F607AB" w:rsidP="00F607AB">
      <w:pPr>
        <w:spacing w:after="0" w:line="55" w:lineRule="exact"/>
        <w:rPr>
          <w:rFonts w:ascii="Times New Roman" w:eastAsia="Times New Roman" w:hAnsi="Times New Roman" w:cs="Times New Roman"/>
          <w:color w:val="000000" w:themeColor="text1"/>
          <w:sz w:val="20"/>
          <w:szCs w:val="20"/>
          <w:lang w:eastAsia="ru-RU"/>
        </w:rPr>
      </w:pPr>
    </w:p>
    <w:p w14:paraId="1DF25E8D" w14:textId="77777777" w:rsidR="00F607AB" w:rsidRPr="00D57B0E" w:rsidRDefault="00F607AB" w:rsidP="00F607AB">
      <w:pPr>
        <w:spacing w:after="0" w:line="240" w:lineRule="auto"/>
        <w:ind w:left="32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Режим доступа: http://www.ict.edu.ru</w:t>
      </w:r>
    </w:p>
    <w:p w14:paraId="762208A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34" w:right="566" w:bottom="151" w:left="1440" w:header="0" w:footer="0" w:gutter="0"/>
          <w:cols w:space="720" w:equalWidth="0">
            <w:col w:w="9900" w:space="0"/>
          </w:cols>
        </w:sectPr>
      </w:pPr>
    </w:p>
    <w:p w14:paraId="12B21EA6"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64E7A1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BAE3ED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6AC7A79"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1E31D5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0E8907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4FA9ECA"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DAA6D6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E339681"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C21B26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3C5BD3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3F979E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4C60A8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C8EA9B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810E488"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B1C319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3A63A6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B1B5A2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35DA69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ACCB95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AEEE0DA"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934BF1F"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794DD61"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4FDB94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4B9362E"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0603956"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6845BAE"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EBDE7F8"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678F30F"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911316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3A05983"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996D96C"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B1FCE1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E330C1F"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764D61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275AEC8"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7BF0F9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7C6D58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1FA473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98A615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CC5437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6B901C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285B37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E43A2D8"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3CB098B"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F39E181"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A8CDAB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8AEA76B"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F599C0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BC3583E"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01CEFA1"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5121DAAA"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ACE8A2C"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097685F"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B8BA25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6DF7BF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6A34C96"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1BDBD28"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70E76E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0F37D49"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81A5AC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6191E2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CA63E7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0B750F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3A9152D"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689E413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A384A46"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7C8625DC" w14:textId="77777777" w:rsidR="00F607AB" w:rsidRPr="00D57B0E" w:rsidRDefault="00F607AB" w:rsidP="00F607AB">
      <w:pPr>
        <w:spacing w:after="0" w:line="373" w:lineRule="exact"/>
        <w:rPr>
          <w:rFonts w:ascii="Times New Roman" w:eastAsia="Times New Roman" w:hAnsi="Times New Roman" w:cs="Times New Roman"/>
          <w:color w:val="000000" w:themeColor="text1"/>
          <w:sz w:val="20"/>
          <w:szCs w:val="20"/>
          <w:lang w:eastAsia="ru-RU"/>
        </w:rPr>
      </w:pPr>
    </w:p>
    <w:p w14:paraId="41675F3C" w14:textId="77777777" w:rsidR="00F607AB" w:rsidRPr="00D57B0E" w:rsidRDefault="00F607AB" w:rsidP="00F607AB">
      <w:pPr>
        <w:spacing w:after="0" w:line="240" w:lineRule="auto"/>
        <w:ind w:left="96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11</w:t>
      </w:r>
    </w:p>
    <w:p w14:paraId="35BD537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34" w:right="566" w:bottom="151" w:left="1440" w:header="0" w:footer="0" w:gutter="0"/>
          <w:cols w:space="720" w:equalWidth="0">
            <w:col w:w="9900" w:space="0"/>
          </w:cols>
        </w:sectPr>
      </w:pPr>
    </w:p>
    <w:p w14:paraId="3B36FD4D" w14:textId="77777777" w:rsidR="00F607AB" w:rsidRPr="00D57B0E" w:rsidRDefault="00F607AB" w:rsidP="00D16B93">
      <w:pPr>
        <w:numPr>
          <w:ilvl w:val="0"/>
          <w:numId w:val="103"/>
        </w:numPr>
        <w:tabs>
          <w:tab w:val="left" w:pos="1480"/>
        </w:tabs>
        <w:spacing w:after="0" w:line="240" w:lineRule="auto"/>
        <w:ind w:left="1480" w:hanging="246"/>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 И ОЦЕНКА РЕЗУЛЬТАТОВ ОСВОЕНИЯ ДИСЦИПЛИНЫ</w:t>
      </w:r>
    </w:p>
    <w:p w14:paraId="47A0585A" w14:textId="77777777" w:rsidR="00F607AB" w:rsidRPr="00D57B0E" w:rsidRDefault="00F607AB" w:rsidP="00F607AB">
      <w:pPr>
        <w:spacing w:after="0" w:line="183" w:lineRule="exact"/>
        <w:rPr>
          <w:rFonts w:ascii="Times New Roman" w:eastAsia="Times New Roman" w:hAnsi="Times New Roman" w:cs="Times New Roman"/>
          <w:color w:val="000000" w:themeColor="text1"/>
          <w:sz w:val="20"/>
          <w:szCs w:val="20"/>
          <w:lang w:eastAsia="ru-RU"/>
        </w:rPr>
      </w:pPr>
    </w:p>
    <w:p w14:paraId="6D6A4551" w14:textId="77777777" w:rsidR="00F607AB" w:rsidRPr="00D57B0E" w:rsidRDefault="00F607AB" w:rsidP="00F607AB">
      <w:pPr>
        <w:spacing w:after="0" w:line="282" w:lineRule="auto"/>
        <w:ind w:left="120" w:right="60" w:firstLine="720"/>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 xml:space="preserve">Контроль и оценка </w:t>
      </w:r>
      <w:r w:rsidRPr="00D57B0E">
        <w:rPr>
          <w:rFonts w:ascii="Times New Roman" w:eastAsia="Times New Roman" w:hAnsi="Times New Roman" w:cs="Times New Roman"/>
          <w:color w:val="000000" w:themeColor="text1"/>
          <w:sz w:val="24"/>
          <w:szCs w:val="24"/>
          <w:lang w:eastAsia="ru-RU"/>
        </w:rPr>
        <w:t>результатов освоения дисциплины осуществляется преподавателем впроцессе проведения практических занятий, тестирования и выполнения обучающимися внеаудиторной самостоятельной работы.</w:t>
      </w:r>
    </w:p>
    <w:p w14:paraId="20F21F5A" w14:textId="77777777" w:rsidR="00F607AB" w:rsidRPr="00D57B0E" w:rsidRDefault="00F607AB" w:rsidP="00F607AB">
      <w:pPr>
        <w:spacing w:after="0" w:line="119" w:lineRule="exact"/>
        <w:rPr>
          <w:rFonts w:ascii="Times New Roman" w:eastAsia="Times New Roman" w:hAnsi="Times New Roman" w:cs="Times New Roman"/>
          <w:color w:val="000000" w:themeColor="text1"/>
          <w:sz w:val="20"/>
          <w:szCs w:val="20"/>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1300"/>
        <w:gridCol w:w="360"/>
        <w:gridCol w:w="520"/>
        <w:gridCol w:w="1020"/>
        <w:gridCol w:w="580"/>
        <w:gridCol w:w="1380"/>
        <w:gridCol w:w="1620"/>
        <w:gridCol w:w="920"/>
        <w:gridCol w:w="740"/>
        <w:gridCol w:w="1960"/>
      </w:tblGrid>
      <w:tr w:rsidR="00F607AB" w:rsidRPr="00D57B0E" w14:paraId="17D987FF" w14:textId="77777777" w:rsidTr="00F607AB">
        <w:trPr>
          <w:trHeight w:val="283"/>
        </w:trPr>
        <w:tc>
          <w:tcPr>
            <w:tcW w:w="1300" w:type="dxa"/>
            <w:tcBorders>
              <w:top w:val="single" w:sz="8" w:space="0" w:color="auto"/>
              <w:left w:val="single" w:sz="8" w:space="0" w:color="auto"/>
            </w:tcBorders>
            <w:vAlign w:val="bottom"/>
          </w:tcPr>
          <w:p w14:paraId="03A97A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80" w:type="dxa"/>
            <w:gridSpan w:val="4"/>
            <w:tcBorders>
              <w:top w:val="single" w:sz="8" w:space="0" w:color="auto"/>
            </w:tcBorders>
            <w:vAlign w:val="bottom"/>
          </w:tcPr>
          <w:p w14:paraId="17DF2336"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 обучения</w:t>
            </w:r>
          </w:p>
        </w:tc>
        <w:tc>
          <w:tcPr>
            <w:tcW w:w="1380" w:type="dxa"/>
            <w:tcBorders>
              <w:top w:val="single" w:sz="8" w:space="0" w:color="auto"/>
              <w:right w:val="single" w:sz="8" w:space="0" w:color="auto"/>
            </w:tcBorders>
            <w:vAlign w:val="bottom"/>
          </w:tcPr>
          <w:p w14:paraId="66567B0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40" w:type="dxa"/>
            <w:gridSpan w:val="4"/>
            <w:tcBorders>
              <w:top w:val="single" w:sz="8" w:space="0" w:color="auto"/>
              <w:right w:val="single" w:sz="8" w:space="0" w:color="auto"/>
            </w:tcBorders>
            <w:vAlign w:val="bottom"/>
          </w:tcPr>
          <w:p w14:paraId="1EBB708D"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 контроля и оценки</w:t>
            </w:r>
          </w:p>
        </w:tc>
      </w:tr>
      <w:tr w:rsidR="00F607AB" w:rsidRPr="00D57B0E" w14:paraId="11BF7405" w14:textId="77777777" w:rsidTr="00F607AB">
        <w:trPr>
          <w:trHeight w:val="279"/>
        </w:trPr>
        <w:tc>
          <w:tcPr>
            <w:tcW w:w="5160" w:type="dxa"/>
            <w:gridSpan w:val="6"/>
            <w:tcBorders>
              <w:left w:val="single" w:sz="8" w:space="0" w:color="auto"/>
              <w:bottom w:val="single" w:sz="8" w:space="0" w:color="auto"/>
              <w:right w:val="single" w:sz="8" w:space="0" w:color="auto"/>
            </w:tcBorders>
            <w:vAlign w:val="bottom"/>
          </w:tcPr>
          <w:p w14:paraId="0F431303"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умения, усвоенные знания)</w:t>
            </w:r>
          </w:p>
        </w:tc>
        <w:tc>
          <w:tcPr>
            <w:tcW w:w="5240" w:type="dxa"/>
            <w:gridSpan w:val="4"/>
            <w:tcBorders>
              <w:bottom w:val="single" w:sz="8" w:space="0" w:color="auto"/>
              <w:right w:val="single" w:sz="8" w:space="0" w:color="auto"/>
            </w:tcBorders>
            <w:vAlign w:val="bottom"/>
          </w:tcPr>
          <w:p w14:paraId="1B3D179C"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обучения</w:t>
            </w:r>
          </w:p>
        </w:tc>
      </w:tr>
      <w:tr w:rsidR="00F607AB" w:rsidRPr="00D57B0E" w14:paraId="7604875E" w14:textId="77777777" w:rsidTr="00F607AB">
        <w:trPr>
          <w:trHeight w:val="263"/>
        </w:trPr>
        <w:tc>
          <w:tcPr>
            <w:tcW w:w="1300" w:type="dxa"/>
            <w:tcBorders>
              <w:left w:val="single" w:sz="8" w:space="0" w:color="auto"/>
              <w:bottom w:val="single" w:sz="8" w:space="0" w:color="auto"/>
            </w:tcBorders>
            <w:vAlign w:val="bottom"/>
          </w:tcPr>
          <w:p w14:paraId="78D2AE1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360" w:type="dxa"/>
            <w:tcBorders>
              <w:bottom w:val="single" w:sz="8" w:space="0" w:color="auto"/>
            </w:tcBorders>
            <w:vAlign w:val="bottom"/>
          </w:tcPr>
          <w:p w14:paraId="456CC29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520" w:type="dxa"/>
            <w:tcBorders>
              <w:bottom w:val="single" w:sz="8" w:space="0" w:color="auto"/>
            </w:tcBorders>
            <w:vAlign w:val="bottom"/>
          </w:tcPr>
          <w:p w14:paraId="787274AB"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020" w:type="dxa"/>
            <w:tcBorders>
              <w:bottom w:val="single" w:sz="8" w:space="0" w:color="auto"/>
            </w:tcBorders>
            <w:vAlign w:val="bottom"/>
          </w:tcPr>
          <w:p w14:paraId="59F2C572" w14:textId="77777777" w:rsidR="00F607AB" w:rsidRPr="00D57B0E" w:rsidRDefault="00F607AB" w:rsidP="00F607AB">
            <w:pPr>
              <w:spacing w:after="0" w:line="263" w:lineRule="exact"/>
              <w:ind w:right="1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1</w:t>
            </w:r>
          </w:p>
        </w:tc>
        <w:tc>
          <w:tcPr>
            <w:tcW w:w="580" w:type="dxa"/>
            <w:tcBorders>
              <w:bottom w:val="single" w:sz="8" w:space="0" w:color="auto"/>
            </w:tcBorders>
            <w:vAlign w:val="bottom"/>
          </w:tcPr>
          <w:p w14:paraId="518D9409"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380" w:type="dxa"/>
            <w:tcBorders>
              <w:bottom w:val="single" w:sz="8" w:space="0" w:color="auto"/>
              <w:right w:val="single" w:sz="8" w:space="0" w:color="auto"/>
            </w:tcBorders>
            <w:vAlign w:val="bottom"/>
          </w:tcPr>
          <w:p w14:paraId="3F74ED25"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620" w:type="dxa"/>
            <w:tcBorders>
              <w:bottom w:val="single" w:sz="8" w:space="0" w:color="auto"/>
            </w:tcBorders>
            <w:vAlign w:val="bottom"/>
          </w:tcPr>
          <w:p w14:paraId="03BA700C"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920" w:type="dxa"/>
            <w:tcBorders>
              <w:bottom w:val="single" w:sz="8" w:space="0" w:color="auto"/>
            </w:tcBorders>
            <w:vAlign w:val="bottom"/>
          </w:tcPr>
          <w:p w14:paraId="22693A6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740" w:type="dxa"/>
            <w:tcBorders>
              <w:bottom w:val="single" w:sz="8" w:space="0" w:color="auto"/>
            </w:tcBorders>
            <w:vAlign w:val="bottom"/>
          </w:tcPr>
          <w:p w14:paraId="39F2442E" w14:textId="77777777" w:rsidR="00F607AB" w:rsidRPr="00D57B0E" w:rsidRDefault="00F607AB" w:rsidP="00F607AB">
            <w:pPr>
              <w:spacing w:after="0" w:line="263" w:lineRule="exact"/>
              <w:ind w:right="5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2</w:t>
            </w:r>
          </w:p>
        </w:tc>
        <w:tc>
          <w:tcPr>
            <w:tcW w:w="1960" w:type="dxa"/>
            <w:tcBorders>
              <w:bottom w:val="single" w:sz="8" w:space="0" w:color="auto"/>
              <w:right w:val="single" w:sz="8" w:space="0" w:color="auto"/>
            </w:tcBorders>
            <w:vAlign w:val="bottom"/>
          </w:tcPr>
          <w:p w14:paraId="1E2E6C7C"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r>
      <w:tr w:rsidR="00F607AB" w:rsidRPr="00D57B0E" w14:paraId="6DBF1EC6" w14:textId="77777777" w:rsidTr="00F607AB">
        <w:trPr>
          <w:trHeight w:val="268"/>
        </w:trPr>
        <w:tc>
          <w:tcPr>
            <w:tcW w:w="1300" w:type="dxa"/>
            <w:tcBorders>
              <w:left w:val="single" w:sz="8" w:space="0" w:color="auto"/>
              <w:bottom w:val="single" w:sz="8" w:space="0" w:color="auto"/>
            </w:tcBorders>
            <w:vAlign w:val="bottom"/>
          </w:tcPr>
          <w:p w14:paraId="26CA1570" w14:textId="77777777" w:rsidR="00F607AB" w:rsidRPr="00D57B0E" w:rsidRDefault="00F607AB" w:rsidP="00F607AB">
            <w:pPr>
              <w:spacing w:after="0" w:line="265"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Умения:</w:t>
            </w:r>
          </w:p>
        </w:tc>
        <w:tc>
          <w:tcPr>
            <w:tcW w:w="360" w:type="dxa"/>
            <w:tcBorders>
              <w:bottom w:val="single" w:sz="8" w:space="0" w:color="auto"/>
            </w:tcBorders>
            <w:vAlign w:val="bottom"/>
          </w:tcPr>
          <w:p w14:paraId="31A53F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520" w:type="dxa"/>
            <w:tcBorders>
              <w:bottom w:val="single" w:sz="8" w:space="0" w:color="auto"/>
            </w:tcBorders>
            <w:vAlign w:val="bottom"/>
          </w:tcPr>
          <w:p w14:paraId="2B9269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020" w:type="dxa"/>
            <w:tcBorders>
              <w:bottom w:val="single" w:sz="8" w:space="0" w:color="auto"/>
            </w:tcBorders>
            <w:vAlign w:val="bottom"/>
          </w:tcPr>
          <w:p w14:paraId="2AF6621F"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580" w:type="dxa"/>
            <w:tcBorders>
              <w:bottom w:val="single" w:sz="8" w:space="0" w:color="auto"/>
            </w:tcBorders>
            <w:vAlign w:val="bottom"/>
          </w:tcPr>
          <w:p w14:paraId="491EFB81"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380" w:type="dxa"/>
            <w:tcBorders>
              <w:bottom w:val="single" w:sz="8" w:space="0" w:color="auto"/>
              <w:right w:val="single" w:sz="8" w:space="0" w:color="auto"/>
            </w:tcBorders>
            <w:vAlign w:val="bottom"/>
          </w:tcPr>
          <w:p w14:paraId="44A35F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620" w:type="dxa"/>
            <w:tcBorders>
              <w:bottom w:val="single" w:sz="8" w:space="0" w:color="auto"/>
            </w:tcBorders>
            <w:vAlign w:val="bottom"/>
          </w:tcPr>
          <w:p w14:paraId="4A88117A"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920" w:type="dxa"/>
            <w:tcBorders>
              <w:bottom w:val="single" w:sz="8" w:space="0" w:color="auto"/>
            </w:tcBorders>
            <w:vAlign w:val="bottom"/>
          </w:tcPr>
          <w:p w14:paraId="61134903"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740" w:type="dxa"/>
            <w:tcBorders>
              <w:bottom w:val="single" w:sz="8" w:space="0" w:color="auto"/>
            </w:tcBorders>
            <w:vAlign w:val="bottom"/>
          </w:tcPr>
          <w:p w14:paraId="3BE4F42C"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960" w:type="dxa"/>
            <w:tcBorders>
              <w:bottom w:val="single" w:sz="8" w:space="0" w:color="auto"/>
              <w:right w:val="single" w:sz="8" w:space="0" w:color="auto"/>
            </w:tcBorders>
            <w:vAlign w:val="bottom"/>
          </w:tcPr>
          <w:p w14:paraId="59780E08"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r>
      <w:tr w:rsidR="00F607AB" w:rsidRPr="00D57B0E" w14:paraId="0AFE6E22" w14:textId="77777777" w:rsidTr="00F607AB">
        <w:trPr>
          <w:trHeight w:val="258"/>
        </w:trPr>
        <w:tc>
          <w:tcPr>
            <w:tcW w:w="2180" w:type="dxa"/>
            <w:gridSpan w:val="3"/>
            <w:tcBorders>
              <w:left w:val="single" w:sz="8" w:space="0" w:color="auto"/>
            </w:tcBorders>
            <w:vAlign w:val="bottom"/>
          </w:tcPr>
          <w:p w14:paraId="580C71E9" w14:textId="77777777" w:rsidR="00F607AB" w:rsidRPr="00D57B0E" w:rsidRDefault="00F607AB" w:rsidP="00F607AB">
            <w:pPr>
              <w:spacing w:after="0" w:line="258"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организовывать</w:t>
            </w:r>
          </w:p>
        </w:tc>
        <w:tc>
          <w:tcPr>
            <w:tcW w:w="1020" w:type="dxa"/>
            <w:vAlign w:val="bottom"/>
          </w:tcPr>
          <w:p w14:paraId="707AEBB5" w14:textId="77777777" w:rsidR="00F607AB" w:rsidRPr="00D57B0E" w:rsidRDefault="00F607AB" w:rsidP="00F607AB">
            <w:pPr>
              <w:spacing w:after="0" w:line="258" w:lineRule="exact"/>
              <w:ind w:left="2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960" w:type="dxa"/>
            <w:gridSpan w:val="2"/>
            <w:tcBorders>
              <w:right w:val="single" w:sz="8" w:space="0" w:color="auto"/>
            </w:tcBorders>
            <w:vAlign w:val="bottom"/>
          </w:tcPr>
          <w:p w14:paraId="36B16675" w14:textId="77777777" w:rsidR="00F607AB" w:rsidRPr="00D57B0E" w:rsidRDefault="00F607AB" w:rsidP="00F607AB">
            <w:pPr>
              <w:spacing w:after="0" w:line="258"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конфигурировать</w:t>
            </w:r>
          </w:p>
        </w:tc>
        <w:tc>
          <w:tcPr>
            <w:tcW w:w="1620" w:type="dxa"/>
            <w:vAlign w:val="bottom"/>
          </w:tcPr>
          <w:p w14:paraId="4EB458F7"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77C5D9FD" w14:textId="77777777" w:rsidR="00F607AB" w:rsidRPr="00D57B0E" w:rsidRDefault="00F607AB" w:rsidP="00F607AB">
            <w:pPr>
              <w:spacing w:after="0" w:line="258"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7C48AC14" w14:textId="77777777" w:rsidR="00F607AB" w:rsidRPr="00D57B0E" w:rsidRDefault="00F607AB" w:rsidP="00F607AB">
            <w:pPr>
              <w:spacing w:after="0" w:line="258"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7C4F3E60" w14:textId="77777777" w:rsidTr="00F607AB">
        <w:trPr>
          <w:trHeight w:val="281"/>
        </w:trPr>
        <w:tc>
          <w:tcPr>
            <w:tcW w:w="2180" w:type="dxa"/>
            <w:gridSpan w:val="3"/>
            <w:tcBorders>
              <w:left w:val="single" w:sz="8" w:space="0" w:color="auto"/>
              <w:bottom w:val="single" w:sz="8" w:space="0" w:color="auto"/>
            </w:tcBorders>
            <w:vAlign w:val="bottom"/>
          </w:tcPr>
          <w:p w14:paraId="5DD3D35C"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компьютерные сети</w:t>
            </w:r>
          </w:p>
        </w:tc>
        <w:tc>
          <w:tcPr>
            <w:tcW w:w="1020" w:type="dxa"/>
            <w:tcBorders>
              <w:bottom w:val="single" w:sz="8" w:space="0" w:color="auto"/>
            </w:tcBorders>
            <w:vAlign w:val="bottom"/>
          </w:tcPr>
          <w:p w14:paraId="2260556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64BA0AB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503AF43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40" w:type="dxa"/>
            <w:gridSpan w:val="4"/>
            <w:tcBorders>
              <w:bottom w:val="single" w:sz="8" w:space="0" w:color="auto"/>
              <w:right w:val="single" w:sz="8" w:space="0" w:color="auto"/>
            </w:tcBorders>
            <w:vAlign w:val="bottom"/>
          </w:tcPr>
          <w:p w14:paraId="00B6B52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 и самостоятельных работ</w:t>
            </w:r>
          </w:p>
        </w:tc>
      </w:tr>
      <w:tr w:rsidR="00F607AB" w:rsidRPr="00D57B0E" w14:paraId="4DDD3CE3" w14:textId="77777777" w:rsidTr="00F607AB">
        <w:trPr>
          <w:trHeight w:val="261"/>
        </w:trPr>
        <w:tc>
          <w:tcPr>
            <w:tcW w:w="1300" w:type="dxa"/>
            <w:tcBorders>
              <w:left w:val="single" w:sz="8" w:space="0" w:color="auto"/>
            </w:tcBorders>
            <w:vAlign w:val="bottom"/>
          </w:tcPr>
          <w:p w14:paraId="0718DA19"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строить</w:t>
            </w:r>
          </w:p>
        </w:tc>
        <w:tc>
          <w:tcPr>
            <w:tcW w:w="360" w:type="dxa"/>
            <w:vAlign w:val="bottom"/>
          </w:tcPr>
          <w:p w14:paraId="5F739B6A" w14:textId="77777777" w:rsidR="00F607AB" w:rsidRPr="00D57B0E" w:rsidRDefault="00F607AB" w:rsidP="00F607AB">
            <w:pPr>
              <w:spacing w:after="0" w:line="260" w:lineRule="exact"/>
              <w:ind w:left="2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520" w:type="dxa"/>
            <w:vAlign w:val="bottom"/>
          </w:tcPr>
          <w:p w14:paraId="711E2365"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600" w:type="dxa"/>
            <w:gridSpan w:val="2"/>
            <w:vAlign w:val="bottom"/>
          </w:tcPr>
          <w:p w14:paraId="2C40DD7E" w14:textId="77777777" w:rsidR="00F607AB" w:rsidRPr="00D57B0E" w:rsidRDefault="00F607AB" w:rsidP="00F607AB">
            <w:pPr>
              <w:spacing w:after="0" w:line="260" w:lineRule="exact"/>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анализировать</w:t>
            </w:r>
          </w:p>
        </w:tc>
        <w:tc>
          <w:tcPr>
            <w:tcW w:w="1380" w:type="dxa"/>
            <w:tcBorders>
              <w:right w:val="single" w:sz="8" w:space="0" w:color="auto"/>
            </w:tcBorders>
            <w:vAlign w:val="bottom"/>
          </w:tcPr>
          <w:p w14:paraId="4F7DF1BB"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модели</w:t>
            </w:r>
          </w:p>
        </w:tc>
        <w:tc>
          <w:tcPr>
            <w:tcW w:w="1620" w:type="dxa"/>
            <w:vAlign w:val="bottom"/>
          </w:tcPr>
          <w:p w14:paraId="2DAF6D4C"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3E00D8B2" w14:textId="77777777" w:rsidR="00F607AB" w:rsidRPr="00D57B0E" w:rsidRDefault="00F607AB" w:rsidP="00F607AB">
            <w:pPr>
              <w:spacing w:after="0" w:line="260"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41860792" w14:textId="77777777" w:rsidR="00F607AB" w:rsidRPr="00D57B0E" w:rsidRDefault="00F607AB" w:rsidP="00F607AB">
            <w:pPr>
              <w:spacing w:after="0" w:line="260"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22858589" w14:textId="77777777" w:rsidTr="00F607AB">
        <w:trPr>
          <w:trHeight w:val="282"/>
        </w:trPr>
        <w:tc>
          <w:tcPr>
            <w:tcW w:w="3200" w:type="dxa"/>
            <w:gridSpan w:val="4"/>
            <w:tcBorders>
              <w:left w:val="single" w:sz="8" w:space="0" w:color="auto"/>
              <w:bottom w:val="single" w:sz="8" w:space="0" w:color="auto"/>
            </w:tcBorders>
            <w:vAlign w:val="bottom"/>
          </w:tcPr>
          <w:p w14:paraId="3B75A9EE"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компьютерных сетей</w:t>
            </w:r>
          </w:p>
        </w:tc>
        <w:tc>
          <w:tcPr>
            <w:tcW w:w="580" w:type="dxa"/>
            <w:tcBorders>
              <w:bottom w:val="single" w:sz="8" w:space="0" w:color="auto"/>
            </w:tcBorders>
            <w:vAlign w:val="bottom"/>
          </w:tcPr>
          <w:p w14:paraId="2C04E4A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52C4C8A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40" w:type="dxa"/>
            <w:gridSpan w:val="4"/>
            <w:tcBorders>
              <w:bottom w:val="single" w:sz="8" w:space="0" w:color="auto"/>
              <w:right w:val="single" w:sz="8" w:space="0" w:color="auto"/>
            </w:tcBorders>
            <w:vAlign w:val="bottom"/>
          </w:tcPr>
          <w:p w14:paraId="6252EE1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 и самостоятельных работ</w:t>
            </w:r>
          </w:p>
        </w:tc>
      </w:tr>
      <w:tr w:rsidR="00F607AB" w:rsidRPr="00D57B0E" w14:paraId="2663840A" w14:textId="77777777" w:rsidTr="00F607AB">
        <w:trPr>
          <w:trHeight w:val="261"/>
        </w:trPr>
        <w:tc>
          <w:tcPr>
            <w:tcW w:w="1660" w:type="dxa"/>
            <w:gridSpan w:val="2"/>
            <w:tcBorders>
              <w:left w:val="single" w:sz="8" w:space="0" w:color="auto"/>
            </w:tcBorders>
            <w:vAlign w:val="bottom"/>
          </w:tcPr>
          <w:p w14:paraId="776098AE"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эффективно</w:t>
            </w:r>
          </w:p>
        </w:tc>
        <w:tc>
          <w:tcPr>
            <w:tcW w:w="1540" w:type="dxa"/>
            <w:gridSpan w:val="2"/>
            <w:vAlign w:val="bottom"/>
          </w:tcPr>
          <w:p w14:paraId="4FCE4917" w14:textId="77777777" w:rsidR="00F607AB" w:rsidRPr="00D57B0E" w:rsidRDefault="00F607AB" w:rsidP="00F607AB">
            <w:pPr>
              <w:spacing w:after="0" w:line="260" w:lineRule="exact"/>
              <w:ind w:right="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использовать</w:t>
            </w:r>
          </w:p>
        </w:tc>
        <w:tc>
          <w:tcPr>
            <w:tcW w:w="1960" w:type="dxa"/>
            <w:gridSpan w:val="2"/>
            <w:tcBorders>
              <w:right w:val="single" w:sz="8" w:space="0" w:color="auto"/>
            </w:tcBorders>
            <w:vAlign w:val="bottom"/>
          </w:tcPr>
          <w:p w14:paraId="37D6D731"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аппаратные    и</w:t>
            </w:r>
          </w:p>
        </w:tc>
        <w:tc>
          <w:tcPr>
            <w:tcW w:w="1620" w:type="dxa"/>
            <w:vAlign w:val="bottom"/>
          </w:tcPr>
          <w:p w14:paraId="480A327D"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4A3FCE62" w14:textId="77777777" w:rsidR="00F607AB" w:rsidRPr="00D57B0E" w:rsidRDefault="00F607AB" w:rsidP="00F607AB">
            <w:pPr>
              <w:spacing w:after="0" w:line="260"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0CDD71CD" w14:textId="77777777" w:rsidR="00F607AB" w:rsidRPr="00D57B0E" w:rsidRDefault="00F607AB" w:rsidP="00F607AB">
            <w:pPr>
              <w:spacing w:after="0" w:line="260"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7BFC0EF5" w14:textId="77777777" w:rsidTr="00F607AB">
        <w:trPr>
          <w:trHeight w:val="276"/>
        </w:trPr>
        <w:tc>
          <w:tcPr>
            <w:tcW w:w="1660" w:type="dxa"/>
            <w:gridSpan w:val="2"/>
            <w:tcBorders>
              <w:left w:val="single" w:sz="8" w:space="0" w:color="auto"/>
            </w:tcBorders>
            <w:vAlign w:val="bottom"/>
          </w:tcPr>
          <w:p w14:paraId="52CD40C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программные</w:t>
            </w:r>
          </w:p>
        </w:tc>
        <w:tc>
          <w:tcPr>
            <w:tcW w:w="1540" w:type="dxa"/>
            <w:gridSpan w:val="2"/>
            <w:vAlign w:val="bottom"/>
          </w:tcPr>
          <w:p w14:paraId="273C227D" w14:textId="77777777" w:rsidR="00F607AB" w:rsidRPr="00D57B0E" w:rsidRDefault="00F607AB" w:rsidP="00F607AB">
            <w:pPr>
              <w:spacing w:after="0" w:line="240" w:lineRule="auto"/>
              <w:ind w:left="2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компоненты</w:t>
            </w:r>
          </w:p>
        </w:tc>
        <w:tc>
          <w:tcPr>
            <w:tcW w:w="1960" w:type="dxa"/>
            <w:gridSpan w:val="2"/>
            <w:tcBorders>
              <w:right w:val="single" w:sz="8" w:space="0" w:color="auto"/>
            </w:tcBorders>
            <w:vAlign w:val="bottom"/>
          </w:tcPr>
          <w:p w14:paraId="4903CE5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компьютерных</w:t>
            </w:r>
          </w:p>
        </w:tc>
        <w:tc>
          <w:tcPr>
            <w:tcW w:w="2540" w:type="dxa"/>
            <w:gridSpan w:val="2"/>
            <w:vAlign w:val="bottom"/>
          </w:tcPr>
          <w:p w14:paraId="321054B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w:t>
            </w:r>
          </w:p>
        </w:tc>
        <w:tc>
          <w:tcPr>
            <w:tcW w:w="740" w:type="dxa"/>
            <w:vAlign w:val="bottom"/>
          </w:tcPr>
          <w:p w14:paraId="378E102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right w:val="single" w:sz="8" w:space="0" w:color="auto"/>
            </w:tcBorders>
            <w:vAlign w:val="bottom"/>
          </w:tcPr>
          <w:p w14:paraId="600D5ED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26ED61C3" w14:textId="77777777" w:rsidTr="00F607AB">
        <w:trPr>
          <w:trHeight w:val="281"/>
        </w:trPr>
        <w:tc>
          <w:tcPr>
            <w:tcW w:w="5160" w:type="dxa"/>
            <w:gridSpan w:val="6"/>
            <w:tcBorders>
              <w:left w:val="single" w:sz="8" w:space="0" w:color="auto"/>
              <w:bottom w:val="single" w:sz="8" w:space="0" w:color="auto"/>
              <w:right w:val="single" w:sz="8" w:space="0" w:color="auto"/>
            </w:tcBorders>
            <w:vAlign w:val="bottom"/>
          </w:tcPr>
          <w:p w14:paraId="0FD6B755"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сетей при решении различных задач</w:t>
            </w:r>
          </w:p>
        </w:tc>
        <w:tc>
          <w:tcPr>
            <w:tcW w:w="1620" w:type="dxa"/>
            <w:tcBorders>
              <w:bottom w:val="single" w:sz="8" w:space="0" w:color="auto"/>
            </w:tcBorders>
            <w:vAlign w:val="bottom"/>
          </w:tcPr>
          <w:p w14:paraId="3B43E1C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tcBorders>
              <w:bottom w:val="single" w:sz="8" w:space="0" w:color="auto"/>
            </w:tcBorders>
            <w:vAlign w:val="bottom"/>
          </w:tcPr>
          <w:p w14:paraId="3638E44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40" w:type="dxa"/>
            <w:tcBorders>
              <w:bottom w:val="single" w:sz="8" w:space="0" w:color="auto"/>
            </w:tcBorders>
            <w:vAlign w:val="bottom"/>
          </w:tcPr>
          <w:p w14:paraId="3F9A945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2838D26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568F7525" w14:textId="77777777" w:rsidTr="00F607AB">
        <w:trPr>
          <w:trHeight w:val="263"/>
        </w:trPr>
        <w:tc>
          <w:tcPr>
            <w:tcW w:w="5160" w:type="dxa"/>
            <w:gridSpan w:val="6"/>
            <w:tcBorders>
              <w:left w:val="single" w:sz="8" w:space="0" w:color="auto"/>
              <w:right w:val="single" w:sz="8" w:space="0" w:color="auto"/>
            </w:tcBorders>
            <w:vAlign w:val="bottom"/>
          </w:tcPr>
          <w:p w14:paraId="7BCC3839" w14:textId="77777777" w:rsidR="00F607AB" w:rsidRPr="00D57B0E" w:rsidRDefault="00F607AB" w:rsidP="00F607AB">
            <w:pPr>
              <w:spacing w:after="0" w:line="263"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выполнять схемы и чертежи по специальности</w:t>
            </w:r>
          </w:p>
        </w:tc>
        <w:tc>
          <w:tcPr>
            <w:tcW w:w="1620" w:type="dxa"/>
            <w:vAlign w:val="bottom"/>
          </w:tcPr>
          <w:p w14:paraId="6495E05C" w14:textId="77777777" w:rsidR="00F607AB" w:rsidRPr="00D57B0E" w:rsidRDefault="00F607AB" w:rsidP="00F607AB">
            <w:pPr>
              <w:spacing w:after="0" w:line="26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64CD1AC9" w14:textId="77777777" w:rsidR="00F607AB" w:rsidRPr="00D57B0E" w:rsidRDefault="00F607AB" w:rsidP="00F607AB">
            <w:pPr>
              <w:spacing w:after="0" w:line="263"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2B898A68" w14:textId="77777777" w:rsidR="00F607AB" w:rsidRPr="00D57B0E" w:rsidRDefault="00F607AB" w:rsidP="00F607AB">
            <w:pPr>
              <w:spacing w:after="0" w:line="263"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1CE281AC" w14:textId="77777777" w:rsidTr="00F607AB">
        <w:trPr>
          <w:trHeight w:val="276"/>
        </w:trPr>
        <w:tc>
          <w:tcPr>
            <w:tcW w:w="2180" w:type="dxa"/>
            <w:gridSpan w:val="3"/>
            <w:tcBorders>
              <w:left w:val="single" w:sz="8" w:space="0" w:color="auto"/>
            </w:tcBorders>
            <w:vAlign w:val="bottom"/>
          </w:tcPr>
          <w:p w14:paraId="588E0394"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  использованием</w:t>
            </w:r>
          </w:p>
        </w:tc>
        <w:tc>
          <w:tcPr>
            <w:tcW w:w="2980" w:type="dxa"/>
            <w:gridSpan w:val="3"/>
            <w:tcBorders>
              <w:right w:val="single" w:sz="8" w:space="0" w:color="auto"/>
            </w:tcBorders>
            <w:vAlign w:val="bottom"/>
          </w:tcPr>
          <w:p w14:paraId="5B2C1743"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прикладных  программных</w:t>
            </w:r>
          </w:p>
        </w:tc>
        <w:tc>
          <w:tcPr>
            <w:tcW w:w="1620" w:type="dxa"/>
            <w:vAlign w:val="bottom"/>
          </w:tcPr>
          <w:p w14:paraId="45853EA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920" w:type="dxa"/>
            <w:vAlign w:val="bottom"/>
          </w:tcPr>
          <w:p w14:paraId="23C17A4A"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7"/>
                <w:sz w:val="24"/>
                <w:szCs w:val="24"/>
                <w:lang w:eastAsia="ru-RU"/>
              </w:rPr>
              <w:t>занятий</w:t>
            </w:r>
          </w:p>
        </w:tc>
        <w:tc>
          <w:tcPr>
            <w:tcW w:w="740" w:type="dxa"/>
            <w:vAlign w:val="bottom"/>
          </w:tcPr>
          <w:p w14:paraId="507D38C1" w14:textId="77777777" w:rsidR="00F607AB" w:rsidRPr="00D57B0E" w:rsidRDefault="00F607AB" w:rsidP="00F607AB">
            <w:pPr>
              <w:spacing w:after="0" w:line="240" w:lineRule="auto"/>
              <w:ind w:left="4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960" w:type="dxa"/>
            <w:tcBorders>
              <w:right w:val="single" w:sz="8" w:space="0" w:color="auto"/>
            </w:tcBorders>
            <w:vAlign w:val="bottom"/>
          </w:tcPr>
          <w:p w14:paraId="6EF73614" w14:textId="77777777" w:rsidR="00F607AB" w:rsidRPr="00D57B0E" w:rsidRDefault="00F607AB" w:rsidP="00F607AB">
            <w:pPr>
              <w:spacing w:after="0" w:line="240" w:lineRule="auto"/>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самостоятельной</w:t>
            </w:r>
          </w:p>
        </w:tc>
      </w:tr>
      <w:tr w:rsidR="00F607AB" w:rsidRPr="00D57B0E" w14:paraId="54D0A7F8" w14:textId="77777777" w:rsidTr="00F607AB">
        <w:trPr>
          <w:trHeight w:val="279"/>
        </w:trPr>
        <w:tc>
          <w:tcPr>
            <w:tcW w:w="1300" w:type="dxa"/>
            <w:tcBorders>
              <w:left w:val="single" w:sz="8" w:space="0" w:color="auto"/>
              <w:bottom w:val="single" w:sz="8" w:space="0" w:color="auto"/>
            </w:tcBorders>
            <w:vAlign w:val="bottom"/>
          </w:tcPr>
          <w:p w14:paraId="3895663F" w14:textId="77777777" w:rsidR="00F607AB" w:rsidRPr="00D57B0E" w:rsidRDefault="00F607AB" w:rsidP="00F607AB">
            <w:pPr>
              <w:spacing w:after="0" w:line="273"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средств</w:t>
            </w:r>
          </w:p>
        </w:tc>
        <w:tc>
          <w:tcPr>
            <w:tcW w:w="360" w:type="dxa"/>
            <w:tcBorders>
              <w:bottom w:val="single" w:sz="8" w:space="0" w:color="auto"/>
            </w:tcBorders>
            <w:vAlign w:val="bottom"/>
          </w:tcPr>
          <w:p w14:paraId="568052A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0" w:type="dxa"/>
            <w:tcBorders>
              <w:bottom w:val="single" w:sz="8" w:space="0" w:color="auto"/>
            </w:tcBorders>
            <w:vAlign w:val="bottom"/>
          </w:tcPr>
          <w:p w14:paraId="13EFD3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20" w:type="dxa"/>
            <w:tcBorders>
              <w:bottom w:val="single" w:sz="8" w:space="0" w:color="auto"/>
            </w:tcBorders>
            <w:vAlign w:val="bottom"/>
          </w:tcPr>
          <w:p w14:paraId="729A07C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1A28E6D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2E2B6FB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20" w:type="dxa"/>
            <w:tcBorders>
              <w:bottom w:val="single" w:sz="8" w:space="0" w:color="auto"/>
            </w:tcBorders>
            <w:vAlign w:val="bottom"/>
          </w:tcPr>
          <w:p w14:paraId="536A65A6" w14:textId="77777777" w:rsidR="00F607AB" w:rsidRPr="00D57B0E" w:rsidRDefault="00F607AB" w:rsidP="00F607AB">
            <w:pPr>
              <w:spacing w:after="0" w:line="27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работы</w:t>
            </w:r>
          </w:p>
        </w:tc>
        <w:tc>
          <w:tcPr>
            <w:tcW w:w="920" w:type="dxa"/>
            <w:tcBorders>
              <w:bottom w:val="single" w:sz="8" w:space="0" w:color="auto"/>
            </w:tcBorders>
            <w:vAlign w:val="bottom"/>
          </w:tcPr>
          <w:p w14:paraId="33CA6FC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40" w:type="dxa"/>
            <w:tcBorders>
              <w:bottom w:val="single" w:sz="8" w:space="0" w:color="auto"/>
            </w:tcBorders>
            <w:vAlign w:val="bottom"/>
          </w:tcPr>
          <w:p w14:paraId="782F741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4F85A32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34824911" w14:textId="77777777" w:rsidTr="00F607AB">
        <w:trPr>
          <w:trHeight w:val="263"/>
        </w:trPr>
        <w:tc>
          <w:tcPr>
            <w:tcW w:w="5160" w:type="dxa"/>
            <w:gridSpan w:val="6"/>
            <w:tcBorders>
              <w:left w:val="single" w:sz="8" w:space="0" w:color="auto"/>
              <w:right w:val="single" w:sz="8" w:space="0" w:color="auto"/>
            </w:tcBorders>
            <w:vAlign w:val="bottom"/>
          </w:tcPr>
          <w:p w14:paraId="63C8B3A7" w14:textId="77777777" w:rsidR="00F607AB" w:rsidRPr="00D57B0E" w:rsidRDefault="00F607AB" w:rsidP="00F607AB">
            <w:pPr>
              <w:spacing w:after="0" w:line="263"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работать  с  протоколами  разных  уровней  (на</w:t>
            </w:r>
          </w:p>
        </w:tc>
        <w:tc>
          <w:tcPr>
            <w:tcW w:w="1620" w:type="dxa"/>
            <w:vAlign w:val="bottom"/>
          </w:tcPr>
          <w:p w14:paraId="25A0F05A" w14:textId="77777777" w:rsidR="00F607AB" w:rsidRPr="00D57B0E" w:rsidRDefault="00F607AB" w:rsidP="00F607AB">
            <w:pPr>
              <w:spacing w:after="0" w:line="26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2A3168A4" w14:textId="77777777" w:rsidR="00F607AB" w:rsidRPr="00D57B0E" w:rsidRDefault="00F607AB" w:rsidP="00F607AB">
            <w:pPr>
              <w:spacing w:after="0" w:line="263"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44881B0B" w14:textId="77777777" w:rsidR="00F607AB" w:rsidRPr="00D57B0E" w:rsidRDefault="00F607AB" w:rsidP="00F607AB">
            <w:pPr>
              <w:spacing w:after="0" w:line="263"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64F7CA93" w14:textId="77777777" w:rsidTr="00F607AB">
        <w:trPr>
          <w:trHeight w:val="276"/>
        </w:trPr>
        <w:tc>
          <w:tcPr>
            <w:tcW w:w="1300" w:type="dxa"/>
            <w:tcBorders>
              <w:left w:val="single" w:sz="8" w:space="0" w:color="auto"/>
            </w:tcBorders>
            <w:vAlign w:val="bottom"/>
          </w:tcPr>
          <w:p w14:paraId="0539E36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примере</w:t>
            </w:r>
          </w:p>
        </w:tc>
        <w:tc>
          <w:tcPr>
            <w:tcW w:w="2480" w:type="dxa"/>
            <w:gridSpan w:val="4"/>
            <w:vAlign w:val="bottom"/>
          </w:tcPr>
          <w:p w14:paraId="18D49752" w14:textId="77777777" w:rsidR="00F607AB" w:rsidRPr="00D57B0E" w:rsidRDefault="00F607AB" w:rsidP="00F607AB">
            <w:pPr>
              <w:spacing w:after="0" w:line="240" w:lineRule="auto"/>
              <w:ind w:right="2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конкретного    стека</w:t>
            </w:r>
          </w:p>
        </w:tc>
        <w:tc>
          <w:tcPr>
            <w:tcW w:w="1380" w:type="dxa"/>
            <w:tcBorders>
              <w:right w:val="single" w:sz="8" w:space="0" w:color="auto"/>
            </w:tcBorders>
            <w:vAlign w:val="bottom"/>
          </w:tcPr>
          <w:p w14:paraId="2EBDD62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протоколов:</w:t>
            </w:r>
          </w:p>
        </w:tc>
        <w:tc>
          <w:tcPr>
            <w:tcW w:w="1620" w:type="dxa"/>
            <w:vAlign w:val="bottom"/>
          </w:tcPr>
          <w:p w14:paraId="43CDFDF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920" w:type="dxa"/>
            <w:vAlign w:val="bottom"/>
          </w:tcPr>
          <w:p w14:paraId="5095F953"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7"/>
                <w:sz w:val="24"/>
                <w:szCs w:val="24"/>
                <w:lang w:eastAsia="ru-RU"/>
              </w:rPr>
              <w:t>занятий</w:t>
            </w:r>
          </w:p>
        </w:tc>
        <w:tc>
          <w:tcPr>
            <w:tcW w:w="740" w:type="dxa"/>
            <w:vAlign w:val="bottom"/>
          </w:tcPr>
          <w:p w14:paraId="248ACF41" w14:textId="77777777" w:rsidR="00F607AB" w:rsidRPr="00D57B0E" w:rsidRDefault="00F607AB" w:rsidP="00F607AB">
            <w:pPr>
              <w:spacing w:after="0" w:line="240" w:lineRule="auto"/>
              <w:ind w:left="4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960" w:type="dxa"/>
            <w:tcBorders>
              <w:right w:val="single" w:sz="8" w:space="0" w:color="auto"/>
            </w:tcBorders>
            <w:vAlign w:val="bottom"/>
          </w:tcPr>
          <w:p w14:paraId="7C3DABE1" w14:textId="77777777" w:rsidR="00F607AB" w:rsidRPr="00D57B0E" w:rsidRDefault="00F607AB" w:rsidP="00F607AB">
            <w:pPr>
              <w:spacing w:after="0" w:line="240" w:lineRule="auto"/>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самостоятельной</w:t>
            </w:r>
          </w:p>
        </w:tc>
      </w:tr>
      <w:tr w:rsidR="00F607AB" w:rsidRPr="00D57B0E" w14:paraId="4492F116" w14:textId="77777777" w:rsidTr="00F607AB">
        <w:trPr>
          <w:trHeight w:val="281"/>
        </w:trPr>
        <w:tc>
          <w:tcPr>
            <w:tcW w:w="3200" w:type="dxa"/>
            <w:gridSpan w:val="4"/>
            <w:tcBorders>
              <w:left w:val="single" w:sz="8" w:space="0" w:color="auto"/>
              <w:bottom w:val="single" w:sz="8" w:space="0" w:color="auto"/>
            </w:tcBorders>
            <w:vAlign w:val="bottom"/>
          </w:tcPr>
          <w:p w14:paraId="112362B7"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ТСР/IP, IPX/SPX и т.д.)</w:t>
            </w:r>
          </w:p>
        </w:tc>
        <w:tc>
          <w:tcPr>
            <w:tcW w:w="580" w:type="dxa"/>
            <w:tcBorders>
              <w:bottom w:val="single" w:sz="8" w:space="0" w:color="auto"/>
            </w:tcBorders>
            <w:vAlign w:val="bottom"/>
          </w:tcPr>
          <w:p w14:paraId="158EBCE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1FF0D8A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20" w:type="dxa"/>
            <w:tcBorders>
              <w:bottom w:val="single" w:sz="8" w:space="0" w:color="auto"/>
            </w:tcBorders>
            <w:vAlign w:val="bottom"/>
          </w:tcPr>
          <w:p w14:paraId="75B390F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работы</w:t>
            </w:r>
          </w:p>
        </w:tc>
        <w:tc>
          <w:tcPr>
            <w:tcW w:w="920" w:type="dxa"/>
            <w:tcBorders>
              <w:bottom w:val="single" w:sz="8" w:space="0" w:color="auto"/>
            </w:tcBorders>
            <w:vAlign w:val="bottom"/>
          </w:tcPr>
          <w:p w14:paraId="04CD7D4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40" w:type="dxa"/>
            <w:tcBorders>
              <w:bottom w:val="single" w:sz="8" w:space="0" w:color="auto"/>
            </w:tcBorders>
            <w:vAlign w:val="bottom"/>
          </w:tcPr>
          <w:p w14:paraId="5A4C822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442B1A0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218820C6" w14:textId="77777777" w:rsidTr="00F607AB">
        <w:trPr>
          <w:trHeight w:val="261"/>
        </w:trPr>
        <w:tc>
          <w:tcPr>
            <w:tcW w:w="1660" w:type="dxa"/>
            <w:gridSpan w:val="2"/>
            <w:tcBorders>
              <w:left w:val="single" w:sz="8" w:space="0" w:color="auto"/>
            </w:tcBorders>
            <w:vAlign w:val="bottom"/>
          </w:tcPr>
          <w:p w14:paraId="5437B1B5"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устанавливать</w:t>
            </w:r>
          </w:p>
        </w:tc>
        <w:tc>
          <w:tcPr>
            <w:tcW w:w="520" w:type="dxa"/>
            <w:vAlign w:val="bottom"/>
          </w:tcPr>
          <w:p w14:paraId="77A948FD" w14:textId="77777777" w:rsidR="00F607AB" w:rsidRPr="00D57B0E" w:rsidRDefault="00F607AB" w:rsidP="00F607AB">
            <w:pPr>
              <w:spacing w:after="0" w:line="260" w:lineRule="exact"/>
              <w:ind w:left="2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600" w:type="dxa"/>
            <w:gridSpan w:val="2"/>
            <w:vAlign w:val="bottom"/>
          </w:tcPr>
          <w:p w14:paraId="346202C1" w14:textId="77777777" w:rsidR="00F607AB" w:rsidRPr="00D57B0E" w:rsidRDefault="00F607AB" w:rsidP="00F607AB">
            <w:pPr>
              <w:spacing w:after="0" w:line="260" w:lineRule="exact"/>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8"/>
                <w:sz w:val="24"/>
                <w:szCs w:val="24"/>
                <w:lang w:eastAsia="ru-RU"/>
              </w:rPr>
              <w:t>настраивать</w:t>
            </w:r>
          </w:p>
        </w:tc>
        <w:tc>
          <w:tcPr>
            <w:tcW w:w="1380" w:type="dxa"/>
            <w:tcBorders>
              <w:right w:val="single" w:sz="8" w:space="0" w:color="auto"/>
            </w:tcBorders>
            <w:vAlign w:val="bottom"/>
          </w:tcPr>
          <w:p w14:paraId="2F106EDF"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параметры</w:t>
            </w:r>
          </w:p>
        </w:tc>
        <w:tc>
          <w:tcPr>
            <w:tcW w:w="1620" w:type="dxa"/>
            <w:vAlign w:val="bottom"/>
          </w:tcPr>
          <w:p w14:paraId="247A22CD"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7C95D861" w14:textId="77777777" w:rsidR="00F607AB" w:rsidRPr="00D57B0E" w:rsidRDefault="00F607AB" w:rsidP="00F607AB">
            <w:pPr>
              <w:spacing w:after="0" w:line="260"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1B9AED23" w14:textId="77777777" w:rsidR="00F607AB" w:rsidRPr="00D57B0E" w:rsidRDefault="00F607AB" w:rsidP="00F607AB">
            <w:pPr>
              <w:spacing w:after="0" w:line="260"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3EF23A10" w14:textId="77777777" w:rsidTr="00F607AB">
        <w:trPr>
          <w:trHeight w:val="281"/>
        </w:trPr>
        <w:tc>
          <w:tcPr>
            <w:tcW w:w="1300" w:type="dxa"/>
            <w:tcBorders>
              <w:left w:val="single" w:sz="8" w:space="0" w:color="auto"/>
              <w:bottom w:val="single" w:sz="8" w:space="0" w:color="auto"/>
            </w:tcBorders>
            <w:vAlign w:val="bottom"/>
          </w:tcPr>
          <w:p w14:paraId="7E5E0339"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8"/>
                <w:sz w:val="24"/>
                <w:szCs w:val="24"/>
                <w:lang w:eastAsia="ru-RU"/>
              </w:rPr>
              <w:t>протоколов</w:t>
            </w:r>
          </w:p>
        </w:tc>
        <w:tc>
          <w:tcPr>
            <w:tcW w:w="360" w:type="dxa"/>
            <w:tcBorders>
              <w:bottom w:val="single" w:sz="8" w:space="0" w:color="auto"/>
            </w:tcBorders>
            <w:vAlign w:val="bottom"/>
          </w:tcPr>
          <w:p w14:paraId="77AEA3D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0" w:type="dxa"/>
            <w:tcBorders>
              <w:bottom w:val="single" w:sz="8" w:space="0" w:color="auto"/>
            </w:tcBorders>
            <w:vAlign w:val="bottom"/>
          </w:tcPr>
          <w:p w14:paraId="01D0F60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20" w:type="dxa"/>
            <w:tcBorders>
              <w:bottom w:val="single" w:sz="8" w:space="0" w:color="auto"/>
            </w:tcBorders>
            <w:vAlign w:val="bottom"/>
          </w:tcPr>
          <w:p w14:paraId="487B52E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3E28DC3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4093ED9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540" w:type="dxa"/>
            <w:gridSpan w:val="2"/>
            <w:tcBorders>
              <w:bottom w:val="single" w:sz="8" w:space="0" w:color="auto"/>
            </w:tcBorders>
            <w:vAlign w:val="bottom"/>
          </w:tcPr>
          <w:p w14:paraId="060F612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w:t>
            </w:r>
          </w:p>
        </w:tc>
        <w:tc>
          <w:tcPr>
            <w:tcW w:w="740" w:type="dxa"/>
            <w:tcBorders>
              <w:bottom w:val="single" w:sz="8" w:space="0" w:color="auto"/>
            </w:tcBorders>
            <w:vAlign w:val="bottom"/>
          </w:tcPr>
          <w:p w14:paraId="170EC2B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2C511D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63BB312A" w14:textId="77777777" w:rsidTr="00F607AB">
        <w:trPr>
          <w:trHeight w:val="261"/>
        </w:trPr>
        <w:tc>
          <w:tcPr>
            <w:tcW w:w="5160" w:type="dxa"/>
            <w:gridSpan w:val="6"/>
            <w:tcBorders>
              <w:left w:val="single" w:sz="8" w:space="0" w:color="auto"/>
              <w:right w:val="single" w:sz="8" w:space="0" w:color="auto"/>
            </w:tcBorders>
            <w:vAlign w:val="bottom"/>
          </w:tcPr>
          <w:p w14:paraId="6DAA4ECD"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проверять правильность передачи данных</w:t>
            </w:r>
          </w:p>
        </w:tc>
        <w:tc>
          <w:tcPr>
            <w:tcW w:w="1620" w:type="dxa"/>
            <w:vAlign w:val="bottom"/>
          </w:tcPr>
          <w:p w14:paraId="399E0A41"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7EFC3C25" w14:textId="77777777" w:rsidR="00F607AB" w:rsidRPr="00D57B0E" w:rsidRDefault="00F607AB" w:rsidP="00F607AB">
            <w:pPr>
              <w:spacing w:after="0" w:line="260"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2D9C6428" w14:textId="77777777" w:rsidR="00F607AB" w:rsidRPr="00D57B0E" w:rsidRDefault="00F607AB" w:rsidP="00F607AB">
            <w:pPr>
              <w:spacing w:after="0" w:line="260"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7DC7CB10" w14:textId="77777777" w:rsidTr="00F607AB">
        <w:trPr>
          <w:trHeight w:val="281"/>
        </w:trPr>
        <w:tc>
          <w:tcPr>
            <w:tcW w:w="1300" w:type="dxa"/>
            <w:tcBorders>
              <w:left w:val="single" w:sz="8" w:space="0" w:color="auto"/>
              <w:bottom w:val="single" w:sz="8" w:space="0" w:color="auto"/>
            </w:tcBorders>
            <w:vAlign w:val="bottom"/>
          </w:tcPr>
          <w:p w14:paraId="1F5A01E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60" w:type="dxa"/>
            <w:tcBorders>
              <w:bottom w:val="single" w:sz="8" w:space="0" w:color="auto"/>
            </w:tcBorders>
            <w:vAlign w:val="bottom"/>
          </w:tcPr>
          <w:p w14:paraId="5B07FF7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0" w:type="dxa"/>
            <w:tcBorders>
              <w:bottom w:val="single" w:sz="8" w:space="0" w:color="auto"/>
            </w:tcBorders>
            <w:vAlign w:val="bottom"/>
          </w:tcPr>
          <w:p w14:paraId="5CE05E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20" w:type="dxa"/>
            <w:tcBorders>
              <w:bottom w:val="single" w:sz="8" w:space="0" w:color="auto"/>
            </w:tcBorders>
            <w:vAlign w:val="bottom"/>
          </w:tcPr>
          <w:p w14:paraId="269398E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075C86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03B2976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540" w:type="dxa"/>
            <w:gridSpan w:val="2"/>
            <w:tcBorders>
              <w:bottom w:val="single" w:sz="8" w:space="0" w:color="auto"/>
            </w:tcBorders>
            <w:vAlign w:val="bottom"/>
          </w:tcPr>
          <w:p w14:paraId="75675D4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w:t>
            </w:r>
          </w:p>
        </w:tc>
        <w:tc>
          <w:tcPr>
            <w:tcW w:w="740" w:type="dxa"/>
            <w:tcBorders>
              <w:bottom w:val="single" w:sz="8" w:space="0" w:color="auto"/>
            </w:tcBorders>
            <w:vAlign w:val="bottom"/>
          </w:tcPr>
          <w:p w14:paraId="1972473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5023859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3C43B833" w14:textId="77777777" w:rsidTr="00F607AB">
        <w:trPr>
          <w:trHeight w:val="261"/>
        </w:trPr>
        <w:tc>
          <w:tcPr>
            <w:tcW w:w="5160" w:type="dxa"/>
            <w:gridSpan w:val="6"/>
            <w:tcBorders>
              <w:left w:val="single" w:sz="8" w:space="0" w:color="auto"/>
              <w:right w:val="single" w:sz="8" w:space="0" w:color="auto"/>
            </w:tcBorders>
            <w:vAlign w:val="bottom"/>
          </w:tcPr>
          <w:p w14:paraId="74C61846"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обнаруживать   и   устранять   ошибки   при</w:t>
            </w:r>
          </w:p>
        </w:tc>
        <w:tc>
          <w:tcPr>
            <w:tcW w:w="1620" w:type="dxa"/>
            <w:vAlign w:val="bottom"/>
          </w:tcPr>
          <w:p w14:paraId="6E9E322F"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45F81F8C" w14:textId="77777777" w:rsidR="00F607AB" w:rsidRPr="00D57B0E" w:rsidRDefault="00F607AB" w:rsidP="00F607AB">
            <w:pPr>
              <w:spacing w:after="0" w:line="260"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5ADF1C0B" w14:textId="77777777" w:rsidR="00F607AB" w:rsidRPr="00D57B0E" w:rsidRDefault="00F607AB" w:rsidP="00F607AB">
            <w:pPr>
              <w:spacing w:after="0" w:line="260"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48DC82A7" w14:textId="77777777" w:rsidTr="00F607AB">
        <w:trPr>
          <w:trHeight w:val="281"/>
        </w:trPr>
        <w:tc>
          <w:tcPr>
            <w:tcW w:w="2180" w:type="dxa"/>
            <w:gridSpan w:val="3"/>
            <w:tcBorders>
              <w:left w:val="single" w:sz="8" w:space="0" w:color="auto"/>
              <w:bottom w:val="single" w:sz="8" w:space="0" w:color="auto"/>
            </w:tcBorders>
            <w:vAlign w:val="bottom"/>
          </w:tcPr>
          <w:p w14:paraId="0CFE4D14"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передаче данных</w:t>
            </w:r>
          </w:p>
        </w:tc>
        <w:tc>
          <w:tcPr>
            <w:tcW w:w="1020" w:type="dxa"/>
            <w:tcBorders>
              <w:bottom w:val="single" w:sz="8" w:space="0" w:color="auto"/>
            </w:tcBorders>
            <w:vAlign w:val="bottom"/>
          </w:tcPr>
          <w:p w14:paraId="12DFB5D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2B50783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4921824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540" w:type="dxa"/>
            <w:gridSpan w:val="2"/>
            <w:tcBorders>
              <w:bottom w:val="single" w:sz="8" w:space="0" w:color="auto"/>
            </w:tcBorders>
            <w:vAlign w:val="bottom"/>
          </w:tcPr>
          <w:p w14:paraId="259051B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w:t>
            </w:r>
          </w:p>
        </w:tc>
        <w:tc>
          <w:tcPr>
            <w:tcW w:w="740" w:type="dxa"/>
            <w:tcBorders>
              <w:bottom w:val="single" w:sz="8" w:space="0" w:color="auto"/>
            </w:tcBorders>
            <w:vAlign w:val="bottom"/>
          </w:tcPr>
          <w:p w14:paraId="2C9A89A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3F9EC44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46B02A93" w14:textId="77777777" w:rsidTr="00F607AB">
        <w:trPr>
          <w:trHeight w:val="268"/>
        </w:trPr>
        <w:tc>
          <w:tcPr>
            <w:tcW w:w="1300" w:type="dxa"/>
            <w:tcBorders>
              <w:left w:val="single" w:sz="8" w:space="0" w:color="auto"/>
              <w:bottom w:val="single" w:sz="8" w:space="0" w:color="auto"/>
            </w:tcBorders>
            <w:vAlign w:val="bottom"/>
          </w:tcPr>
          <w:p w14:paraId="4E8D169C" w14:textId="77777777" w:rsidR="00F607AB" w:rsidRPr="00D57B0E" w:rsidRDefault="00F607AB" w:rsidP="00F607AB">
            <w:pPr>
              <w:spacing w:after="0" w:line="265"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Знания:</w:t>
            </w:r>
          </w:p>
        </w:tc>
        <w:tc>
          <w:tcPr>
            <w:tcW w:w="360" w:type="dxa"/>
            <w:tcBorders>
              <w:bottom w:val="single" w:sz="8" w:space="0" w:color="auto"/>
            </w:tcBorders>
            <w:vAlign w:val="bottom"/>
          </w:tcPr>
          <w:p w14:paraId="15A945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520" w:type="dxa"/>
            <w:tcBorders>
              <w:bottom w:val="single" w:sz="8" w:space="0" w:color="auto"/>
            </w:tcBorders>
            <w:vAlign w:val="bottom"/>
          </w:tcPr>
          <w:p w14:paraId="19E0D4A2"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020" w:type="dxa"/>
            <w:tcBorders>
              <w:bottom w:val="single" w:sz="8" w:space="0" w:color="auto"/>
            </w:tcBorders>
            <w:vAlign w:val="bottom"/>
          </w:tcPr>
          <w:p w14:paraId="614A0598"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580" w:type="dxa"/>
            <w:tcBorders>
              <w:bottom w:val="single" w:sz="8" w:space="0" w:color="auto"/>
            </w:tcBorders>
            <w:vAlign w:val="bottom"/>
          </w:tcPr>
          <w:p w14:paraId="6FC581A4"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380" w:type="dxa"/>
            <w:tcBorders>
              <w:bottom w:val="single" w:sz="8" w:space="0" w:color="auto"/>
              <w:right w:val="single" w:sz="8" w:space="0" w:color="auto"/>
            </w:tcBorders>
            <w:vAlign w:val="bottom"/>
          </w:tcPr>
          <w:p w14:paraId="070B603A"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620" w:type="dxa"/>
            <w:tcBorders>
              <w:bottom w:val="single" w:sz="8" w:space="0" w:color="auto"/>
            </w:tcBorders>
            <w:vAlign w:val="bottom"/>
          </w:tcPr>
          <w:p w14:paraId="5A7737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920" w:type="dxa"/>
            <w:tcBorders>
              <w:bottom w:val="single" w:sz="8" w:space="0" w:color="auto"/>
            </w:tcBorders>
            <w:vAlign w:val="bottom"/>
          </w:tcPr>
          <w:p w14:paraId="2A8817D0"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740" w:type="dxa"/>
            <w:tcBorders>
              <w:bottom w:val="single" w:sz="8" w:space="0" w:color="auto"/>
            </w:tcBorders>
            <w:vAlign w:val="bottom"/>
          </w:tcPr>
          <w:p w14:paraId="4206467A"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960" w:type="dxa"/>
            <w:tcBorders>
              <w:bottom w:val="single" w:sz="8" w:space="0" w:color="auto"/>
              <w:right w:val="single" w:sz="8" w:space="0" w:color="auto"/>
            </w:tcBorders>
            <w:vAlign w:val="bottom"/>
          </w:tcPr>
          <w:p w14:paraId="05CA8DD7"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r>
      <w:tr w:rsidR="00F607AB" w:rsidRPr="00D57B0E" w14:paraId="69CC915A" w14:textId="77777777" w:rsidTr="00F607AB">
        <w:trPr>
          <w:trHeight w:val="258"/>
        </w:trPr>
        <w:tc>
          <w:tcPr>
            <w:tcW w:w="5160" w:type="dxa"/>
            <w:gridSpan w:val="6"/>
            <w:tcBorders>
              <w:left w:val="single" w:sz="8" w:space="0" w:color="auto"/>
              <w:right w:val="single" w:sz="8" w:space="0" w:color="auto"/>
            </w:tcBorders>
            <w:vAlign w:val="bottom"/>
          </w:tcPr>
          <w:p w14:paraId="6F5E2F74" w14:textId="77777777" w:rsidR="00F607AB" w:rsidRPr="00D57B0E" w:rsidRDefault="00F607AB" w:rsidP="00F607AB">
            <w:pPr>
              <w:spacing w:after="0" w:line="258"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основные понятия компьютерных сетей: типы,</w:t>
            </w:r>
          </w:p>
        </w:tc>
        <w:tc>
          <w:tcPr>
            <w:tcW w:w="1620" w:type="dxa"/>
            <w:vAlign w:val="bottom"/>
          </w:tcPr>
          <w:p w14:paraId="0B4F5E1E"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7EDA6ACE" w14:textId="77777777" w:rsidR="00F607AB" w:rsidRPr="00D57B0E" w:rsidRDefault="00F607AB" w:rsidP="00F607AB">
            <w:pPr>
              <w:spacing w:after="0" w:line="258"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1C404CBC" w14:textId="77777777" w:rsidR="00F607AB" w:rsidRPr="00D57B0E" w:rsidRDefault="00F607AB" w:rsidP="00F607AB">
            <w:pPr>
              <w:spacing w:after="0" w:line="258"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29EA90DE" w14:textId="77777777" w:rsidTr="00F607AB">
        <w:trPr>
          <w:trHeight w:val="281"/>
        </w:trPr>
        <w:tc>
          <w:tcPr>
            <w:tcW w:w="5160" w:type="dxa"/>
            <w:gridSpan w:val="6"/>
            <w:tcBorders>
              <w:left w:val="single" w:sz="8" w:space="0" w:color="auto"/>
              <w:bottom w:val="single" w:sz="8" w:space="0" w:color="auto"/>
              <w:right w:val="single" w:sz="8" w:space="0" w:color="auto"/>
            </w:tcBorders>
            <w:vAlign w:val="bottom"/>
          </w:tcPr>
          <w:p w14:paraId="67F1075B"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топологии, методы доступа к среде передачи</w:t>
            </w:r>
          </w:p>
        </w:tc>
        <w:tc>
          <w:tcPr>
            <w:tcW w:w="5240" w:type="dxa"/>
            <w:gridSpan w:val="4"/>
            <w:tcBorders>
              <w:bottom w:val="single" w:sz="8" w:space="0" w:color="auto"/>
              <w:right w:val="single" w:sz="8" w:space="0" w:color="auto"/>
            </w:tcBorders>
            <w:vAlign w:val="bottom"/>
          </w:tcPr>
          <w:p w14:paraId="24B409D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самостоятельной работы, тестирование</w:t>
            </w:r>
          </w:p>
        </w:tc>
      </w:tr>
      <w:tr w:rsidR="00F607AB" w:rsidRPr="00D57B0E" w14:paraId="6A6C31B8" w14:textId="77777777" w:rsidTr="00F607AB">
        <w:trPr>
          <w:trHeight w:val="263"/>
        </w:trPr>
        <w:tc>
          <w:tcPr>
            <w:tcW w:w="5160" w:type="dxa"/>
            <w:gridSpan w:val="6"/>
            <w:tcBorders>
              <w:left w:val="single" w:sz="8" w:space="0" w:color="auto"/>
              <w:right w:val="single" w:sz="8" w:space="0" w:color="auto"/>
            </w:tcBorders>
            <w:vAlign w:val="bottom"/>
          </w:tcPr>
          <w:p w14:paraId="26C44F9E" w14:textId="77777777" w:rsidR="00F607AB" w:rsidRPr="00D57B0E" w:rsidRDefault="00F607AB" w:rsidP="00F607AB">
            <w:pPr>
              <w:spacing w:after="0" w:line="263"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аппаратные компоненты компьютерных сетей</w:t>
            </w:r>
          </w:p>
        </w:tc>
        <w:tc>
          <w:tcPr>
            <w:tcW w:w="1620" w:type="dxa"/>
            <w:vAlign w:val="bottom"/>
          </w:tcPr>
          <w:p w14:paraId="542F385D" w14:textId="77777777" w:rsidR="00F607AB" w:rsidRPr="00D57B0E" w:rsidRDefault="00F607AB" w:rsidP="00F607AB">
            <w:pPr>
              <w:spacing w:after="0" w:line="26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32922B11" w14:textId="77777777" w:rsidR="00F607AB" w:rsidRPr="00D57B0E" w:rsidRDefault="00F607AB" w:rsidP="00F607AB">
            <w:pPr>
              <w:spacing w:after="0" w:line="263"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2C8AF881" w14:textId="77777777" w:rsidR="00F607AB" w:rsidRPr="00D57B0E" w:rsidRDefault="00F607AB" w:rsidP="00F607AB">
            <w:pPr>
              <w:spacing w:after="0" w:line="263"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72C6A41A" w14:textId="77777777" w:rsidTr="00F607AB">
        <w:trPr>
          <w:trHeight w:val="281"/>
        </w:trPr>
        <w:tc>
          <w:tcPr>
            <w:tcW w:w="1300" w:type="dxa"/>
            <w:tcBorders>
              <w:left w:val="single" w:sz="8" w:space="0" w:color="auto"/>
              <w:bottom w:val="single" w:sz="8" w:space="0" w:color="auto"/>
            </w:tcBorders>
            <w:vAlign w:val="bottom"/>
          </w:tcPr>
          <w:p w14:paraId="53BC5D4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60" w:type="dxa"/>
            <w:tcBorders>
              <w:bottom w:val="single" w:sz="8" w:space="0" w:color="auto"/>
            </w:tcBorders>
            <w:vAlign w:val="bottom"/>
          </w:tcPr>
          <w:p w14:paraId="7C5322D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0" w:type="dxa"/>
            <w:tcBorders>
              <w:bottom w:val="single" w:sz="8" w:space="0" w:color="auto"/>
            </w:tcBorders>
            <w:vAlign w:val="bottom"/>
          </w:tcPr>
          <w:p w14:paraId="1C6B845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20" w:type="dxa"/>
            <w:tcBorders>
              <w:bottom w:val="single" w:sz="8" w:space="0" w:color="auto"/>
            </w:tcBorders>
            <w:vAlign w:val="bottom"/>
          </w:tcPr>
          <w:p w14:paraId="63C0E45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7A046BD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16AA04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40" w:type="dxa"/>
            <w:gridSpan w:val="4"/>
            <w:tcBorders>
              <w:bottom w:val="single" w:sz="8" w:space="0" w:color="auto"/>
              <w:right w:val="single" w:sz="8" w:space="0" w:color="auto"/>
            </w:tcBorders>
            <w:vAlign w:val="bottom"/>
          </w:tcPr>
          <w:p w14:paraId="137E63C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самостоятельной работы, тестирование</w:t>
            </w:r>
          </w:p>
        </w:tc>
      </w:tr>
      <w:tr w:rsidR="00F607AB" w:rsidRPr="00D57B0E" w14:paraId="32A7A98B" w14:textId="77777777" w:rsidTr="00F607AB">
        <w:trPr>
          <w:trHeight w:val="261"/>
        </w:trPr>
        <w:tc>
          <w:tcPr>
            <w:tcW w:w="5160" w:type="dxa"/>
            <w:gridSpan w:val="6"/>
            <w:tcBorders>
              <w:left w:val="single" w:sz="8" w:space="0" w:color="auto"/>
              <w:right w:val="single" w:sz="8" w:space="0" w:color="auto"/>
            </w:tcBorders>
            <w:vAlign w:val="bottom"/>
          </w:tcPr>
          <w:p w14:paraId="49927F58"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принципы пакетной передачи данных</w:t>
            </w:r>
          </w:p>
        </w:tc>
        <w:tc>
          <w:tcPr>
            <w:tcW w:w="1620" w:type="dxa"/>
            <w:vAlign w:val="bottom"/>
          </w:tcPr>
          <w:p w14:paraId="142C1D3A"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7B69EDC4" w14:textId="77777777" w:rsidR="00F607AB" w:rsidRPr="00D57B0E" w:rsidRDefault="00F607AB" w:rsidP="00F607AB">
            <w:pPr>
              <w:spacing w:after="0" w:line="260"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29D38525" w14:textId="77777777" w:rsidR="00F607AB" w:rsidRPr="00D57B0E" w:rsidRDefault="00F607AB" w:rsidP="00F607AB">
            <w:pPr>
              <w:spacing w:after="0" w:line="260"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001A4B54" w14:textId="77777777" w:rsidTr="00F607AB">
        <w:trPr>
          <w:trHeight w:val="281"/>
        </w:trPr>
        <w:tc>
          <w:tcPr>
            <w:tcW w:w="1300" w:type="dxa"/>
            <w:tcBorders>
              <w:left w:val="single" w:sz="8" w:space="0" w:color="auto"/>
              <w:bottom w:val="single" w:sz="8" w:space="0" w:color="auto"/>
            </w:tcBorders>
            <w:vAlign w:val="bottom"/>
          </w:tcPr>
          <w:p w14:paraId="65200FD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60" w:type="dxa"/>
            <w:tcBorders>
              <w:bottom w:val="single" w:sz="8" w:space="0" w:color="auto"/>
            </w:tcBorders>
            <w:vAlign w:val="bottom"/>
          </w:tcPr>
          <w:p w14:paraId="1A0B81F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0" w:type="dxa"/>
            <w:tcBorders>
              <w:bottom w:val="single" w:sz="8" w:space="0" w:color="auto"/>
            </w:tcBorders>
            <w:vAlign w:val="bottom"/>
          </w:tcPr>
          <w:p w14:paraId="4686C8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20" w:type="dxa"/>
            <w:tcBorders>
              <w:bottom w:val="single" w:sz="8" w:space="0" w:color="auto"/>
            </w:tcBorders>
            <w:vAlign w:val="bottom"/>
          </w:tcPr>
          <w:p w14:paraId="3BC812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0584279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39EEBB0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540" w:type="dxa"/>
            <w:gridSpan w:val="2"/>
            <w:tcBorders>
              <w:bottom w:val="single" w:sz="8" w:space="0" w:color="auto"/>
            </w:tcBorders>
            <w:vAlign w:val="bottom"/>
          </w:tcPr>
          <w:p w14:paraId="1689846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w:t>
            </w:r>
          </w:p>
        </w:tc>
        <w:tc>
          <w:tcPr>
            <w:tcW w:w="740" w:type="dxa"/>
            <w:tcBorders>
              <w:bottom w:val="single" w:sz="8" w:space="0" w:color="auto"/>
            </w:tcBorders>
            <w:vAlign w:val="bottom"/>
          </w:tcPr>
          <w:p w14:paraId="34A88E1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415F4D0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114BF44F" w14:textId="77777777" w:rsidTr="00F607AB">
        <w:trPr>
          <w:trHeight w:val="261"/>
        </w:trPr>
        <w:tc>
          <w:tcPr>
            <w:tcW w:w="3200" w:type="dxa"/>
            <w:gridSpan w:val="4"/>
            <w:tcBorders>
              <w:left w:val="single" w:sz="8" w:space="0" w:color="auto"/>
            </w:tcBorders>
            <w:vAlign w:val="bottom"/>
          </w:tcPr>
          <w:p w14:paraId="0BC883D3"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понятие сетевой модели</w:t>
            </w:r>
          </w:p>
        </w:tc>
        <w:tc>
          <w:tcPr>
            <w:tcW w:w="580" w:type="dxa"/>
            <w:vAlign w:val="bottom"/>
          </w:tcPr>
          <w:p w14:paraId="2675F2D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380" w:type="dxa"/>
            <w:tcBorders>
              <w:right w:val="single" w:sz="8" w:space="0" w:color="auto"/>
            </w:tcBorders>
            <w:vAlign w:val="bottom"/>
          </w:tcPr>
          <w:p w14:paraId="15F3263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620" w:type="dxa"/>
            <w:vAlign w:val="bottom"/>
          </w:tcPr>
          <w:p w14:paraId="2C0E45C4"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3A97455C" w14:textId="77777777" w:rsidR="00F607AB" w:rsidRPr="00D57B0E" w:rsidRDefault="00F607AB" w:rsidP="00F607AB">
            <w:pPr>
              <w:spacing w:after="0" w:line="260"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584CB1C0" w14:textId="77777777" w:rsidR="00F607AB" w:rsidRPr="00D57B0E" w:rsidRDefault="00F607AB" w:rsidP="00F607AB">
            <w:pPr>
              <w:spacing w:after="0" w:line="260"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238FD675" w14:textId="77777777" w:rsidTr="00F607AB">
        <w:trPr>
          <w:trHeight w:val="277"/>
        </w:trPr>
        <w:tc>
          <w:tcPr>
            <w:tcW w:w="1300" w:type="dxa"/>
            <w:tcBorders>
              <w:left w:val="single" w:sz="8" w:space="0" w:color="auto"/>
            </w:tcBorders>
            <w:vAlign w:val="bottom"/>
          </w:tcPr>
          <w:p w14:paraId="29E8413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60" w:type="dxa"/>
            <w:vAlign w:val="bottom"/>
          </w:tcPr>
          <w:p w14:paraId="4E1A652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0" w:type="dxa"/>
            <w:vAlign w:val="bottom"/>
          </w:tcPr>
          <w:p w14:paraId="65A817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20" w:type="dxa"/>
            <w:vAlign w:val="bottom"/>
          </w:tcPr>
          <w:p w14:paraId="7C97DDF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692BCC2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right w:val="single" w:sz="8" w:space="0" w:color="auto"/>
            </w:tcBorders>
            <w:vAlign w:val="bottom"/>
          </w:tcPr>
          <w:p w14:paraId="504422F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40" w:type="dxa"/>
            <w:gridSpan w:val="4"/>
            <w:tcBorders>
              <w:right w:val="single" w:sz="8" w:space="0" w:color="auto"/>
            </w:tcBorders>
            <w:vAlign w:val="bottom"/>
          </w:tcPr>
          <w:p w14:paraId="60FEA1B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самостоятельной работы, тестирование</w:t>
            </w:r>
          </w:p>
        </w:tc>
      </w:tr>
      <w:tr w:rsidR="00F607AB" w:rsidRPr="00D57B0E" w14:paraId="2E82B05F" w14:textId="77777777" w:rsidTr="00F607AB">
        <w:trPr>
          <w:trHeight w:val="303"/>
        </w:trPr>
        <w:tc>
          <w:tcPr>
            <w:tcW w:w="5160" w:type="dxa"/>
            <w:gridSpan w:val="6"/>
            <w:tcBorders>
              <w:left w:val="single" w:sz="8" w:space="0" w:color="auto"/>
              <w:bottom w:val="single" w:sz="8" w:space="0" w:color="auto"/>
              <w:right w:val="single" w:sz="8" w:space="0" w:color="auto"/>
            </w:tcBorders>
            <w:vAlign w:val="bottom"/>
          </w:tcPr>
          <w:p w14:paraId="6023179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20" w:type="dxa"/>
            <w:tcBorders>
              <w:bottom w:val="single" w:sz="8" w:space="0" w:color="auto"/>
            </w:tcBorders>
            <w:vAlign w:val="bottom"/>
          </w:tcPr>
          <w:p w14:paraId="3D4C50C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60" w:type="dxa"/>
            <w:gridSpan w:val="2"/>
            <w:tcBorders>
              <w:bottom w:val="single" w:sz="8" w:space="0" w:color="auto"/>
            </w:tcBorders>
            <w:vAlign w:val="bottom"/>
          </w:tcPr>
          <w:p w14:paraId="33C384C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6EC8F59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620E9AC2" w14:textId="77777777" w:rsidTr="00F607AB">
        <w:trPr>
          <w:trHeight w:val="256"/>
        </w:trPr>
        <w:tc>
          <w:tcPr>
            <w:tcW w:w="5160" w:type="dxa"/>
            <w:gridSpan w:val="6"/>
            <w:tcBorders>
              <w:left w:val="single" w:sz="8" w:space="0" w:color="auto"/>
              <w:right w:val="single" w:sz="8" w:space="0" w:color="auto"/>
            </w:tcBorders>
            <w:vAlign w:val="bottom"/>
          </w:tcPr>
          <w:p w14:paraId="66B4F291" w14:textId="77777777" w:rsidR="00F607AB" w:rsidRPr="00D57B0E" w:rsidRDefault="00F607AB" w:rsidP="00F607AB">
            <w:pPr>
              <w:spacing w:after="0" w:line="256"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сетевая модель OSI и другие сетевые модели</w:t>
            </w:r>
          </w:p>
        </w:tc>
        <w:tc>
          <w:tcPr>
            <w:tcW w:w="1620" w:type="dxa"/>
            <w:vAlign w:val="bottom"/>
          </w:tcPr>
          <w:p w14:paraId="46CA9E82" w14:textId="77777777" w:rsidR="00F607AB" w:rsidRPr="00D57B0E" w:rsidRDefault="00F607AB" w:rsidP="00F607AB">
            <w:pPr>
              <w:spacing w:after="0" w:line="256"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662FC867" w14:textId="77777777" w:rsidR="00F607AB" w:rsidRPr="00D57B0E" w:rsidRDefault="00F607AB" w:rsidP="00F607AB">
            <w:pPr>
              <w:spacing w:after="0" w:line="256"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5227F5D4" w14:textId="77777777" w:rsidR="00F607AB" w:rsidRPr="00D57B0E" w:rsidRDefault="00F607AB" w:rsidP="00F607AB">
            <w:pPr>
              <w:spacing w:after="0" w:line="256"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0F940AE8" w14:textId="77777777" w:rsidTr="00F607AB">
        <w:trPr>
          <w:trHeight w:val="281"/>
        </w:trPr>
        <w:tc>
          <w:tcPr>
            <w:tcW w:w="1300" w:type="dxa"/>
            <w:tcBorders>
              <w:left w:val="single" w:sz="8" w:space="0" w:color="auto"/>
              <w:bottom w:val="single" w:sz="8" w:space="0" w:color="auto"/>
            </w:tcBorders>
            <w:vAlign w:val="bottom"/>
          </w:tcPr>
          <w:p w14:paraId="6553EF0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60" w:type="dxa"/>
            <w:tcBorders>
              <w:bottom w:val="single" w:sz="8" w:space="0" w:color="auto"/>
            </w:tcBorders>
            <w:vAlign w:val="bottom"/>
          </w:tcPr>
          <w:p w14:paraId="60059E4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0" w:type="dxa"/>
            <w:tcBorders>
              <w:bottom w:val="single" w:sz="8" w:space="0" w:color="auto"/>
            </w:tcBorders>
            <w:vAlign w:val="bottom"/>
          </w:tcPr>
          <w:p w14:paraId="5295251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20" w:type="dxa"/>
            <w:tcBorders>
              <w:bottom w:val="single" w:sz="8" w:space="0" w:color="auto"/>
            </w:tcBorders>
            <w:vAlign w:val="bottom"/>
          </w:tcPr>
          <w:p w14:paraId="3EBCB86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68FB011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00668A2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240" w:type="dxa"/>
            <w:gridSpan w:val="4"/>
            <w:tcBorders>
              <w:bottom w:val="single" w:sz="8" w:space="0" w:color="auto"/>
              <w:right w:val="single" w:sz="8" w:space="0" w:color="auto"/>
            </w:tcBorders>
            <w:vAlign w:val="bottom"/>
          </w:tcPr>
          <w:p w14:paraId="78CDF09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самостоятельной работы, тестирование</w:t>
            </w:r>
          </w:p>
        </w:tc>
      </w:tr>
      <w:tr w:rsidR="00F607AB" w:rsidRPr="00D57B0E" w14:paraId="1191A5E2" w14:textId="77777777" w:rsidTr="00F607AB">
        <w:trPr>
          <w:trHeight w:val="263"/>
        </w:trPr>
        <w:tc>
          <w:tcPr>
            <w:tcW w:w="5160" w:type="dxa"/>
            <w:gridSpan w:val="6"/>
            <w:tcBorders>
              <w:left w:val="single" w:sz="8" w:space="0" w:color="auto"/>
              <w:right w:val="single" w:sz="8" w:space="0" w:color="auto"/>
            </w:tcBorders>
            <w:vAlign w:val="bottom"/>
          </w:tcPr>
          <w:p w14:paraId="3D7328BE" w14:textId="77777777" w:rsidR="00F607AB" w:rsidRPr="00D57B0E" w:rsidRDefault="00F607AB" w:rsidP="00F607AB">
            <w:pPr>
              <w:spacing w:after="0" w:line="263"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протоколы:   основные   понятия,   принципы</w:t>
            </w:r>
          </w:p>
        </w:tc>
        <w:tc>
          <w:tcPr>
            <w:tcW w:w="1620" w:type="dxa"/>
            <w:vAlign w:val="bottom"/>
          </w:tcPr>
          <w:p w14:paraId="05EEDF49" w14:textId="77777777" w:rsidR="00F607AB" w:rsidRPr="00D57B0E" w:rsidRDefault="00F607AB" w:rsidP="00F607AB">
            <w:pPr>
              <w:spacing w:after="0" w:line="26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37F8BA54" w14:textId="77777777" w:rsidR="00F607AB" w:rsidRPr="00D57B0E" w:rsidRDefault="00F607AB" w:rsidP="00F607AB">
            <w:pPr>
              <w:spacing w:after="0" w:line="263"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5C10F4F1" w14:textId="77777777" w:rsidR="00F607AB" w:rsidRPr="00D57B0E" w:rsidRDefault="00F607AB" w:rsidP="00F607AB">
            <w:pPr>
              <w:spacing w:after="0" w:line="263"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009340F2" w14:textId="77777777" w:rsidTr="00F607AB">
        <w:trPr>
          <w:trHeight w:val="276"/>
        </w:trPr>
        <w:tc>
          <w:tcPr>
            <w:tcW w:w="5160" w:type="dxa"/>
            <w:gridSpan w:val="6"/>
            <w:tcBorders>
              <w:left w:val="single" w:sz="8" w:space="0" w:color="auto"/>
              <w:right w:val="single" w:sz="8" w:space="0" w:color="auto"/>
            </w:tcBorders>
            <w:vAlign w:val="bottom"/>
          </w:tcPr>
          <w:p w14:paraId="1B958AE6"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взаимодействия,   различия   и   особенности</w:t>
            </w:r>
          </w:p>
        </w:tc>
        <w:tc>
          <w:tcPr>
            <w:tcW w:w="5240" w:type="dxa"/>
            <w:gridSpan w:val="4"/>
            <w:tcBorders>
              <w:right w:val="single" w:sz="8" w:space="0" w:color="auto"/>
            </w:tcBorders>
            <w:vAlign w:val="bottom"/>
          </w:tcPr>
          <w:p w14:paraId="52FE4B1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 самостоятельной работы,</w:t>
            </w:r>
          </w:p>
        </w:tc>
      </w:tr>
      <w:tr w:rsidR="00F607AB" w:rsidRPr="00D57B0E" w14:paraId="04499D5B" w14:textId="77777777" w:rsidTr="00F607AB">
        <w:trPr>
          <w:trHeight w:val="276"/>
        </w:trPr>
        <w:tc>
          <w:tcPr>
            <w:tcW w:w="2180" w:type="dxa"/>
            <w:gridSpan w:val="3"/>
            <w:tcBorders>
              <w:left w:val="single" w:sz="8" w:space="0" w:color="auto"/>
            </w:tcBorders>
            <w:vAlign w:val="bottom"/>
          </w:tcPr>
          <w:p w14:paraId="2C2F2F0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распространенных</w:t>
            </w:r>
          </w:p>
        </w:tc>
        <w:tc>
          <w:tcPr>
            <w:tcW w:w="1600" w:type="dxa"/>
            <w:gridSpan w:val="2"/>
            <w:vAlign w:val="bottom"/>
          </w:tcPr>
          <w:p w14:paraId="292AD77D" w14:textId="77777777" w:rsidR="00F607AB" w:rsidRPr="00D57B0E" w:rsidRDefault="00F607AB" w:rsidP="00F607AB">
            <w:pPr>
              <w:spacing w:after="0" w:line="240" w:lineRule="auto"/>
              <w:ind w:left="2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протоколов,</w:t>
            </w:r>
          </w:p>
        </w:tc>
        <w:tc>
          <w:tcPr>
            <w:tcW w:w="1380" w:type="dxa"/>
            <w:tcBorders>
              <w:right w:val="single" w:sz="8" w:space="0" w:color="auto"/>
            </w:tcBorders>
            <w:vAlign w:val="bottom"/>
          </w:tcPr>
          <w:p w14:paraId="6B999622"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w:t>
            </w:r>
          </w:p>
        </w:tc>
        <w:tc>
          <w:tcPr>
            <w:tcW w:w="1620" w:type="dxa"/>
            <w:vAlign w:val="bottom"/>
          </w:tcPr>
          <w:p w14:paraId="7E2195F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тестирование</w:t>
            </w:r>
          </w:p>
        </w:tc>
        <w:tc>
          <w:tcPr>
            <w:tcW w:w="920" w:type="dxa"/>
            <w:vAlign w:val="bottom"/>
          </w:tcPr>
          <w:p w14:paraId="6984084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40" w:type="dxa"/>
            <w:vAlign w:val="bottom"/>
          </w:tcPr>
          <w:p w14:paraId="093DEE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right w:val="single" w:sz="8" w:space="0" w:color="auto"/>
            </w:tcBorders>
            <w:vAlign w:val="bottom"/>
          </w:tcPr>
          <w:p w14:paraId="27E7D7A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24EC8592" w14:textId="77777777" w:rsidTr="00F607AB">
        <w:trPr>
          <w:trHeight w:val="281"/>
        </w:trPr>
        <w:tc>
          <w:tcPr>
            <w:tcW w:w="5160" w:type="dxa"/>
            <w:gridSpan w:val="6"/>
            <w:tcBorders>
              <w:left w:val="single" w:sz="8" w:space="0" w:color="auto"/>
              <w:bottom w:val="single" w:sz="8" w:space="0" w:color="auto"/>
              <w:right w:val="single" w:sz="8" w:space="0" w:color="auto"/>
            </w:tcBorders>
            <w:vAlign w:val="bottom"/>
          </w:tcPr>
          <w:p w14:paraId="1726648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протоколов в операционных системах</w:t>
            </w:r>
          </w:p>
        </w:tc>
        <w:tc>
          <w:tcPr>
            <w:tcW w:w="1620" w:type="dxa"/>
            <w:tcBorders>
              <w:bottom w:val="single" w:sz="8" w:space="0" w:color="auto"/>
            </w:tcBorders>
            <w:vAlign w:val="bottom"/>
          </w:tcPr>
          <w:p w14:paraId="36EC73C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tcBorders>
              <w:bottom w:val="single" w:sz="8" w:space="0" w:color="auto"/>
            </w:tcBorders>
            <w:vAlign w:val="bottom"/>
          </w:tcPr>
          <w:p w14:paraId="28226B1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40" w:type="dxa"/>
            <w:tcBorders>
              <w:bottom w:val="single" w:sz="8" w:space="0" w:color="auto"/>
            </w:tcBorders>
            <w:vAlign w:val="bottom"/>
          </w:tcPr>
          <w:p w14:paraId="4B741ED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40D0CA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r w:rsidR="00F607AB" w:rsidRPr="00D57B0E" w14:paraId="32DD902F" w14:textId="77777777" w:rsidTr="00F607AB">
        <w:trPr>
          <w:trHeight w:val="261"/>
        </w:trPr>
        <w:tc>
          <w:tcPr>
            <w:tcW w:w="5160" w:type="dxa"/>
            <w:gridSpan w:val="6"/>
            <w:tcBorders>
              <w:left w:val="single" w:sz="8" w:space="0" w:color="auto"/>
              <w:right w:val="single" w:sz="8" w:space="0" w:color="auto"/>
            </w:tcBorders>
            <w:vAlign w:val="bottom"/>
          </w:tcPr>
          <w:p w14:paraId="20CCF6FA"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адресацию  в  сетях,  организация  межсетевого</w:t>
            </w:r>
          </w:p>
        </w:tc>
        <w:tc>
          <w:tcPr>
            <w:tcW w:w="1620" w:type="dxa"/>
            <w:vAlign w:val="bottom"/>
          </w:tcPr>
          <w:p w14:paraId="722B8C7D"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660" w:type="dxa"/>
            <w:gridSpan w:val="2"/>
            <w:vAlign w:val="bottom"/>
          </w:tcPr>
          <w:p w14:paraId="0BB9960B" w14:textId="77777777" w:rsidR="00F607AB" w:rsidRPr="00D57B0E" w:rsidRDefault="00F607AB" w:rsidP="00F607AB">
            <w:pPr>
              <w:spacing w:after="0" w:line="260" w:lineRule="exact"/>
              <w:ind w:left="3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960" w:type="dxa"/>
            <w:tcBorders>
              <w:right w:val="single" w:sz="8" w:space="0" w:color="auto"/>
            </w:tcBorders>
            <w:vAlign w:val="bottom"/>
          </w:tcPr>
          <w:p w14:paraId="69BDD692" w14:textId="77777777" w:rsidR="00F607AB" w:rsidRPr="00D57B0E" w:rsidRDefault="00F607AB" w:rsidP="00F607AB">
            <w:pPr>
              <w:spacing w:after="0" w:line="260" w:lineRule="exact"/>
              <w:ind w:right="2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r>
      <w:tr w:rsidR="00F607AB" w:rsidRPr="00D57B0E" w14:paraId="0AC4AA99" w14:textId="77777777" w:rsidTr="00F607AB">
        <w:trPr>
          <w:trHeight w:val="281"/>
        </w:trPr>
        <w:tc>
          <w:tcPr>
            <w:tcW w:w="1660" w:type="dxa"/>
            <w:gridSpan w:val="2"/>
            <w:tcBorders>
              <w:left w:val="single" w:sz="8" w:space="0" w:color="auto"/>
              <w:bottom w:val="single" w:sz="8" w:space="0" w:color="auto"/>
            </w:tcBorders>
            <w:vAlign w:val="bottom"/>
          </w:tcPr>
          <w:p w14:paraId="78F1193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воздействия</w:t>
            </w:r>
          </w:p>
        </w:tc>
        <w:tc>
          <w:tcPr>
            <w:tcW w:w="520" w:type="dxa"/>
            <w:tcBorders>
              <w:bottom w:val="single" w:sz="8" w:space="0" w:color="auto"/>
            </w:tcBorders>
            <w:vAlign w:val="bottom"/>
          </w:tcPr>
          <w:p w14:paraId="5460368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20" w:type="dxa"/>
            <w:tcBorders>
              <w:bottom w:val="single" w:sz="8" w:space="0" w:color="auto"/>
            </w:tcBorders>
            <w:vAlign w:val="bottom"/>
          </w:tcPr>
          <w:p w14:paraId="0A18CF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74CC292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80" w:type="dxa"/>
            <w:tcBorders>
              <w:bottom w:val="single" w:sz="8" w:space="0" w:color="auto"/>
              <w:right w:val="single" w:sz="8" w:space="0" w:color="auto"/>
            </w:tcBorders>
            <w:vAlign w:val="bottom"/>
          </w:tcPr>
          <w:p w14:paraId="5753613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540" w:type="dxa"/>
            <w:gridSpan w:val="2"/>
            <w:tcBorders>
              <w:bottom w:val="single" w:sz="8" w:space="0" w:color="auto"/>
            </w:tcBorders>
            <w:vAlign w:val="bottom"/>
          </w:tcPr>
          <w:p w14:paraId="34C5165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занятий</w:t>
            </w:r>
          </w:p>
        </w:tc>
        <w:tc>
          <w:tcPr>
            <w:tcW w:w="740" w:type="dxa"/>
            <w:tcBorders>
              <w:bottom w:val="single" w:sz="8" w:space="0" w:color="auto"/>
            </w:tcBorders>
            <w:vAlign w:val="bottom"/>
          </w:tcPr>
          <w:p w14:paraId="07F679D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960" w:type="dxa"/>
            <w:tcBorders>
              <w:bottom w:val="single" w:sz="8" w:space="0" w:color="auto"/>
              <w:right w:val="single" w:sz="8" w:space="0" w:color="auto"/>
            </w:tcBorders>
            <w:vAlign w:val="bottom"/>
          </w:tcPr>
          <w:p w14:paraId="15AC36F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r>
    </w:tbl>
    <w:p w14:paraId="35D16A67"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3DEBBB73"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27" w:right="506" w:bottom="151" w:left="1020" w:header="0" w:footer="0" w:gutter="0"/>
          <w:cols w:space="720" w:equalWidth="0">
            <w:col w:w="10380" w:space="0"/>
          </w:cols>
        </w:sectPr>
      </w:pPr>
    </w:p>
    <w:p w14:paraId="1782EFF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53B96C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2A13A91B"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4F4B4AB9"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167E73DA"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C2F211B"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715B10D" w14:textId="77777777" w:rsidR="00F607AB" w:rsidRPr="00D57B0E" w:rsidRDefault="00F607AB" w:rsidP="00F607AB">
      <w:pPr>
        <w:spacing w:after="0" w:line="213" w:lineRule="exact"/>
        <w:rPr>
          <w:rFonts w:ascii="Times New Roman" w:eastAsia="Times New Roman" w:hAnsi="Times New Roman" w:cs="Times New Roman"/>
          <w:color w:val="000000" w:themeColor="text1"/>
          <w:sz w:val="20"/>
          <w:szCs w:val="20"/>
          <w:lang w:eastAsia="ru-RU"/>
        </w:rPr>
      </w:pPr>
    </w:p>
    <w:p w14:paraId="3C1C3B9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27" w:right="506" w:bottom="151" w:left="1020" w:header="0" w:footer="0" w:gutter="0"/>
          <w:cols w:space="720" w:equalWidth="0">
            <w:col w:w="10380" w:space="0"/>
          </w:cols>
        </w:sectPr>
      </w:pPr>
    </w:p>
    <w:tbl>
      <w:tblPr>
        <w:tblW w:w="0" w:type="auto"/>
        <w:tblInd w:w="10" w:type="dxa"/>
        <w:tblLayout w:type="fixed"/>
        <w:tblCellMar>
          <w:left w:w="0" w:type="dxa"/>
          <w:right w:w="0" w:type="dxa"/>
        </w:tblCellMar>
        <w:tblLook w:val="04A0" w:firstRow="1" w:lastRow="0" w:firstColumn="1" w:lastColumn="0" w:noHBand="0" w:noVBand="1"/>
      </w:tblPr>
      <w:tblGrid>
        <w:gridCol w:w="720"/>
        <w:gridCol w:w="60"/>
        <w:gridCol w:w="240"/>
        <w:gridCol w:w="480"/>
        <w:gridCol w:w="640"/>
        <w:gridCol w:w="580"/>
        <w:gridCol w:w="920"/>
        <w:gridCol w:w="320"/>
        <w:gridCol w:w="240"/>
        <w:gridCol w:w="1440"/>
        <w:gridCol w:w="120"/>
        <w:gridCol w:w="440"/>
        <w:gridCol w:w="780"/>
        <w:gridCol w:w="260"/>
        <w:gridCol w:w="1060"/>
        <w:gridCol w:w="280"/>
        <w:gridCol w:w="720"/>
        <w:gridCol w:w="760"/>
        <w:gridCol w:w="260"/>
        <w:gridCol w:w="30"/>
      </w:tblGrid>
      <w:tr w:rsidR="00F607AB" w:rsidRPr="00D57B0E" w14:paraId="61EF48F3" w14:textId="77777777" w:rsidTr="00F607AB">
        <w:trPr>
          <w:trHeight w:val="283"/>
        </w:trPr>
        <w:tc>
          <w:tcPr>
            <w:tcW w:w="720" w:type="dxa"/>
            <w:tcBorders>
              <w:top w:val="single" w:sz="8" w:space="0" w:color="auto"/>
              <w:left w:val="single" w:sz="8" w:space="0" w:color="auto"/>
            </w:tcBorders>
            <w:vAlign w:val="bottom"/>
          </w:tcPr>
          <w:p w14:paraId="2226F29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tcBorders>
              <w:top w:val="single" w:sz="8" w:space="0" w:color="auto"/>
            </w:tcBorders>
            <w:vAlign w:val="bottom"/>
          </w:tcPr>
          <w:p w14:paraId="4B3633F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tcBorders>
              <w:top w:val="single" w:sz="8" w:space="0" w:color="auto"/>
            </w:tcBorders>
            <w:vAlign w:val="bottom"/>
          </w:tcPr>
          <w:p w14:paraId="7973AC9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00" w:type="dxa"/>
            <w:gridSpan w:val="3"/>
            <w:tcBorders>
              <w:top w:val="single" w:sz="8" w:space="0" w:color="auto"/>
            </w:tcBorders>
            <w:vAlign w:val="bottom"/>
          </w:tcPr>
          <w:p w14:paraId="65B22434" w14:textId="77777777" w:rsidR="00F607AB" w:rsidRPr="00D57B0E" w:rsidRDefault="00F607AB" w:rsidP="00F607AB">
            <w:pPr>
              <w:spacing w:after="0" w:line="240" w:lineRule="auto"/>
              <w:ind w:left="1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920" w:type="dxa"/>
            <w:tcBorders>
              <w:top w:val="single" w:sz="8" w:space="0" w:color="auto"/>
            </w:tcBorders>
            <w:vAlign w:val="bottom"/>
          </w:tcPr>
          <w:p w14:paraId="7E23D40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top w:val="single" w:sz="8" w:space="0" w:color="auto"/>
              <w:right w:val="single" w:sz="8" w:space="0" w:color="auto"/>
            </w:tcBorders>
            <w:vAlign w:val="bottom"/>
          </w:tcPr>
          <w:p w14:paraId="3F89008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tcBorders>
              <w:top w:val="single" w:sz="8" w:space="0" w:color="auto"/>
            </w:tcBorders>
            <w:vAlign w:val="bottom"/>
          </w:tcPr>
          <w:p w14:paraId="05E6370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780" w:type="dxa"/>
            <w:gridSpan w:val="4"/>
            <w:tcBorders>
              <w:top w:val="single" w:sz="8" w:space="0" w:color="auto"/>
            </w:tcBorders>
            <w:vAlign w:val="bottom"/>
          </w:tcPr>
          <w:p w14:paraId="6BDAB8CC" w14:textId="77777777" w:rsidR="00F607AB" w:rsidRPr="00D57B0E" w:rsidRDefault="00F607AB" w:rsidP="00F607AB">
            <w:pPr>
              <w:spacing w:after="0" w:line="240" w:lineRule="auto"/>
              <w:ind w:right="8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Основные показатели</w:t>
            </w:r>
          </w:p>
        </w:tc>
        <w:tc>
          <w:tcPr>
            <w:tcW w:w="260" w:type="dxa"/>
            <w:tcBorders>
              <w:top w:val="single" w:sz="8" w:space="0" w:color="auto"/>
              <w:right w:val="single" w:sz="8" w:space="0" w:color="auto"/>
            </w:tcBorders>
            <w:vAlign w:val="bottom"/>
          </w:tcPr>
          <w:p w14:paraId="40F06A7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20" w:type="dxa"/>
            <w:gridSpan w:val="4"/>
            <w:vMerge w:val="restart"/>
            <w:tcBorders>
              <w:top w:val="single" w:sz="8" w:space="0" w:color="auto"/>
            </w:tcBorders>
            <w:vAlign w:val="bottom"/>
          </w:tcPr>
          <w:p w14:paraId="6231108D" w14:textId="77777777" w:rsidR="00F607AB" w:rsidRPr="00D57B0E" w:rsidRDefault="00F607AB" w:rsidP="00F607AB">
            <w:pPr>
              <w:spacing w:after="0" w:line="240" w:lineRule="auto"/>
              <w:ind w:left="1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260" w:type="dxa"/>
            <w:tcBorders>
              <w:top w:val="single" w:sz="8" w:space="0" w:color="auto"/>
              <w:right w:val="single" w:sz="8" w:space="0" w:color="auto"/>
            </w:tcBorders>
            <w:vAlign w:val="bottom"/>
          </w:tcPr>
          <w:p w14:paraId="0F54C9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2BCD97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29490E8" w14:textId="77777777" w:rsidTr="00F607AB">
        <w:trPr>
          <w:trHeight w:val="137"/>
        </w:trPr>
        <w:tc>
          <w:tcPr>
            <w:tcW w:w="720" w:type="dxa"/>
            <w:tcBorders>
              <w:left w:val="single" w:sz="8" w:space="0" w:color="auto"/>
            </w:tcBorders>
            <w:vAlign w:val="bottom"/>
          </w:tcPr>
          <w:p w14:paraId="33CE7E40"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60" w:type="dxa"/>
            <w:vAlign w:val="bottom"/>
          </w:tcPr>
          <w:p w14:paraId="13CE2D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860" w:type="dxa"/>
            <w:gridSpan w:val="5"/>
            <w:vMerge w:val="restart"/>
            <w:vAlign w:val="bottom"/>
          </w:tcPr>
          <w:p w14:paraId="67ABAFF8" w14:textId="77777777" w:rsidR="00F607AB" w:rsidRPr="00D57B0E" w:rsidRDefault="00F607AB" w:rsidP="00F607AB">
            <w:pPr>
              <w:spacing w:after="0" w:line="240" w:lineRule="auto"/>
              <w:ind w:right="36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20" w:type="dxa"/>
            <w:tcBorders>
              <w:right w:val="single" w:sz="8" w:space="0" w:color="auto"/>
            </w:tcBorders>
            <w:vAlign w:val="bottom"/>
          </w:tcPr>
          <w:p w14:paraId="408A9941"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40" w:type="dxa"/>
            <w:vAlign w:val="bottom"/>
          </w:tcPr>
          <w:p w14:paraId="20263C7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780" w:type="dxa"/>
            <w:gridSpan w:val="4"/>
            <w:vMerge w:val="restart"/>
            <w:vAlign w:val="bottom"/>
          </w:tcPr>
          <w:p w14:paraId="75EB5422"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260" w:type="dxa"/>
            <w:tcBorders>
              <w:right w:val="single" w:sz="8" w:space="0" w:color="auto"/>
            </w:tcBorders>
            <w:vAlign w:val="bottom"/>
          </w:tcPr>
          <w:p w14:paraId="60079C8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820" w:type="dxa"/>
            <w:gridSpan w:val="4"/>
            <w:vMerge/>
            <w:vAlign w:val="bottom"/>
          </w:tcPr>
          <w:p w14:paraId="1F0DC556"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60" w:type="dxa"/>
            <w:tcBorders>
              <w:right w:val="single" w:sz="8" w:space="0" w:color="auto"/>
            </w:tcBorders>
            <w:vAlign w:val="bottom"/>
          </w:tcPr>
          <w:p w14:paraId="6E582E3C"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47F2A44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2E47F54" w14:textId="77777777" w:rsidTr="00F607AB">
        <w:trPr>
          <w:trHeight w:val="139"/>
        </w:trPr>
        <w:tc>
          <w:tcPr>
            <w:tcW w:w="720" w:type="dxa"/>
            <w:tcBorders>
              <w:left w:val="single" w:sz="8" w:space="0" w:color="auto"/>
            </w:tcBorders>
            <w:vAlign w:val="bottom"/>
          </w:tcPr>
          <w:p w14:paraId="5887E3B4"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60" w:type="dxa"/>
            <w:vAlign w:val="bottom"/>
          </w:tcPr>
          <w:p w14:paraId="70375EE8"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860" w:type="dxa"/>
            <w:gridSpan w:val="5"/>
            <w:vMerge/>
            <w:vAlign w:val="bottom"/>
          </w:tcPr>
          <w:p w14:paraId="1740E76A"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0" w:type="dxa"/>
            <w:tcBorders>
              <w:right w:val="single" w:sz="8" w:space="0" w:color="auto"/>
            </w:tcBorders>
            <w:vAlign w:val="bottom"/>
          </w:tcPr>
          <w:p w14:paraId="2FFA8E2C"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40" w:type="dxa"/>
            <w:vAlign w:val="bottom"/>
          </w:tcPr>
          <w:p w14:paraId="3A2CFE75"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780" w:type="dxa"/>
            <w:gridSpan w:val="4"/>
            <w:vMerge/>
            <w:vAlign w:val="bottom"/>
          </w:tcPr>
          <w:p w14:paraId="6B2AAB7D"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60" w:type="dxa"/>
            <w:tcBorders>
              <w:right w:val="single" w:sz="8" w:space="0" w:color="auto"/>
            </w:tcBorders>
            <w:vAlign w:val="bottom"/>
          </w:tcPr>
          <w:p w14:paraId="5F01C435"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060" w:type="dxa"/>
            <w:gridSpan w:val="3"/>
            <w:vMerge w:val="restart"/>
            <w:vAlign w:val="bottom"/>
          </w:tcPr>
          <w:p w14:paraId="61D11160" w14:textId="77777777" w:rsidR="00F607AB" w:rsidRPr="00D57B0E" w:rsidRDefault="00F607AB" w:rsidP="00F607AB">
            <w:pPr>
              <w:spacing w:after="0" w:line="240" w:lineRule="auto"/>
              <w:ind w:left="86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760" w:type="dxa"/>
            <w:vAlign w:val="bottom"/>
          </w:tcPr>
          <w:p w14:paraId="2C946DD6"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60" w:type="dxa"/>
            <w:tcBorders>
              <w:right w:val="single" w:sz="8" w:space="0" w:color="auto"/>
            </w:tcBorders>
            <w:vAlign w:val="bottom"/>
          </w:tcPr>
          <w:p w14:paraId="55467C0A"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0C11688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209F47ED" w14:textId="77777777" w:rsidTr="00F607AB">
        <w:trPr>
          <w:trHeight w:val="137"/>
        </w:trPr>
        <w:tc>
          <w:tcPr>
            <w:tcW w:w="3960" w:type="dxa"/>
            <w:gridSpan w:val="8"/>
            <w:vMerge w:val="restart"/>
            <w:tcBorders>
              <w:left w:val="single" w:sz="8" w:space="0" w:color="auto"/>
              <w:right w:val="single" w:sz="8" w:space="0" w:color="auto"/>
            </w:tcBorders>
            <w:vAlign w:val="bottom"/>
          </w:tcPr>
          <w:p w14:paraId="62F58365"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240" w:type="dxa"/>
            <w:vAlign w:val="bottom"/>
          </w:tcPr>
          <w:p w14:paraId="7FBE9746"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440" w:type="dxa"/>
            <w:vAlign w:val="bottom"/>
          </w:tcPr>
          <w:p w14:paraId="4DBE539C"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20" w:type="dxa"/>
            <w:vAlign w:val="bottom"/>
          </w:tcPr>
          <w:p w14:paraId="199A7931"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440" w:type="dxa"/>
            <w:vAlign w:val="bottom"/>
          </w:tcPr>
          <w:p w14:paraId="56280765"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780" w:type="dxa"/>
            <w:vAlign w:val="bottom"/>
          </w:tcPr>
          <w:p w14:paraId="58B0892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60" w:type="dxa"/>
            <w:tcBorders>
              <w:right w:val="single" w:sz="8" w:space="0" w:color="auto"/>
            </w:tcBorders>
            <w:vAlign w:val="bottom"/>
          </w:tcPr>
          <w:p w14:paraId="078B7B3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060" w:type="dxa"/>
            <w:gridSpan w:val="3"/>
            <w:vMerge/>
            <w:vAlign w:val="bottom"/>
          </w:tcPr>
          <w:p w14:paraId="0D037841"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760" w:type="dxa"/>
            <w:vAlign w:val="bottom"/>
          </w:tcPr>
          <w:p w14:paraId="592905B7"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60" w:type="dxa"/>
            <w:tcBorders>
              <w:right w:val="single" w:sz="8" w:space="0" w:color="auto"/>
            </w:tcBorders>
            <w:vAlign w:val="bottom"/>
          </w:tcPr>
          <w:p w14:paraId="15CD2EDA"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7B8B0DD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37C2FF9" w14:textId="77777777" w:rsidTr="00F607AB">
        <w:trPr>
          <w:trHeight w:val="142"/>
        </w:trPr>
        <w:tc>
          <w:tcPr>
            <w:tcW w:w="3960" w:type="dxa"/>
            <w:gridSpan w:val="8"/>
            <w:vMerge/>
            <w:tcBorders>
              <w:left w:val="single" w:sz="8" w:space="0" w:color="auto"/>
              <w:bottom w:val="single" w:sz="8" w:space="0" w:color="auto"/>
              <w:right w:val="single" w:sz="8" w:space="0" w:color="auto"/>
            </w:tcBorders>
            <w:vAlign w:val="bottom"/>
          </w:tcPr>
          <w:p w14:paraId="19971FF3"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40" w:type="dxa"/>
            <w:tcBorders>
              <w:bottom w:val="single" w:sz="8" w:space="0" w:color="auto"/>
            </w:tcBorders>
            <w:vAlign w:val="bottom"/>
          </w:tcPr>
          <w:p w14:paraId="55B16061"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440" w:type="dxa"/>
            <w:tcBorders>
              <w:bottom w:val="single" w:sz="8" w:space="0" w:color="auto"/>
            </w:tcBorders>
            <w:vAlign w:val="bottom"/>
          </w:tcPr>
          <w:p w14:paraId="10CB3E6F"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20" w:type="dxa"/>
            <w:tcBorders>
              <w:bottom w:val="single" w:sz="8" w:space="0" w:color="auto"/>
            </w:tcBorders>
            <w:vAlign w:val="bottom"/>
          </w:tcPr>
          <w:p w14:paraId="6026EFF4"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440" w:type="dxa"/>
            <w:tcBorders>
              <w:bottom w:val="single" w:sz="8" w:space="0" w:color="auto"/>
            </w:tcBorders>
            <w:vAlign w:val="bottom"/>
          </w:tcPr>
          <w:p w14:paraId="50D0565B"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780" w:type="dxa"/>
            <w:tcBorders>
              <w:bottom w:val="single" w:sz="8" w:space="0" w:color="auto"/>
            </w:tcBorders>
            <w:vAlign w:val="bottom"/>
          </w:tcPr>
          <w:p w14:paraId="638DBE6B"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60" w:type="dxa"/>
            <w:tcBorders>
              <w:bottom w:val="single" w:sz="8" w:space="0" w:color="auto"/>
              <w:right w:val="single" w:sz="8" w:space="0" w:color="auto"/>
            </w:tcBorders>
            <w:vAlign w:val="bottom"/>
          </w:tcPr>
          <w:p w14:paraId="4FCEF526"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060" w:type="dxa"/>
            <w:tcBorders>
              <w:bottom w:val="single" w:sz="8" w:space="0" w:color="auto"/>
            </w:tcBorders>
            <w:vAlign w:val="bottom"/>
          </w:tcPr>
          <w:p w14:paraId="519F8A52"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80" w:type="dxa"/>
            <w:tcBorders>
              <w:bottom w:val="single" w:sz="8" w:space="0" w:color="auto"/>
            </w:tcBorders>
            <w:vAlign w:val="bottom"/>
          </w:tcPr>
          <w:p w14:paraId="708A4B9F"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720" w:type="dxa"/>
            <w:tcBorders>
              <w:bottom w:val="single" w:sz="8" w:space="0" w:color="auto"/>
            </w:tcBorders>
            <w:vAlign w:val="bottom"/>
          </w:tcPr>
          <w:p w14:paraId="0483F8D1"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760" w:type="dxa"/>
            <w:tcBorders>
              <w:bottom w:val="single" w:sz="8" w:space="0" w:color="auto"/>
            </w:tcBorders>
            <w:vAlign w:val="bottom"/>
          </w:tcPr>
          <w:p w14:paraId="55ED2CB0"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60" w:type="dxa"/>
            <w:tcBorders>
              <w:bottom w:val="single" w:sz="8" w:space="0" w:color="auto"/>
              <w:right w:val="single" w:sz="8" w:space="0" w:color="auto"/>
            </w:tcBorders>
            <w:vAlign w:val="bottom"/>
          </w:tcPr>
          <w:p w14:paraId="06D82FB6"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2EAB0F7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6F96323" w14:textId="77777777" w:rsidTr="00F607AB">
        <w:trPr>
          <w:trHeight w:val="258"/>
        </w:trPr>
        <w:tc>
          <w:tcPr>
            <w:tcW w:w="720" w:type="dxa"/>
            <w:tcBorders>
              <w:left w:val="single" w:sz="8" w:space="0" w:color="auto"/>
            </w:tcBorders>
            <w:vAlign w:val="bottom"/>
          </w:tcPr>
          <w:p w14:paraId="7E49600F" w14:textId="77777777" w:rsidR="00F607AB" w:rsidRPr="00D57B0E" w:rsidRDefault="00F607AB" w:rsidP="00F607AB">
            <w:pPr>
              <w:spacing w:after="0" w:line="258"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ОК 1.</w:t>
            </w:r>
          </w:p>
        </w:tc>
        <w:tc>
          <w:tcPr>
            <w:tcW w:w="60" w:type="dxa"/>
            <w:vAlign w:val="bottom"/>
          </w:tcPr>
          <w:p w14:paraId="5FF72259"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240" w:type="dxa"/>
            <w:vAlign w:val="bottom"/>
          </w:tcPr>
          <w:p w14:paraId="26ED96C3"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120" w:type="dxa"/>
            <w:gridSpan w:val="2"/>
            <w:vAlign w:val="bottom"/>
          </w:tcPr>
          <w:p w14:paraId="03BD75EF" w14:textId="77777777" w:rsidR="00F607AB" w:rsidRPr="00D57B0E" w:rsidRDefault="00F607AB" w:rsidP="00F607AB">
            <w:pPr>
              <w:spacing w:after="0" w:line="258" w:lineRule="exac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Понимать</w:t>
            </w:r>
          </w:p>
        </w:tc>
        <w:tc>
          <w:tcPr>
            <w:tcW w:w="1500" w:type="dxa"/>
            <w:gridSpan w:val="2"/>
            <w:vAlign w:val="bottom"/>
          </w:tcPr>
          <w:p w14:paraId="1662030E" w14:textId="77777777" w:rsidR="00F607AB" w:rsidRPr="00D57B0E" w:rsidRDefault="00F607AB" w:rsidP="00F607AB">
            <w:pPr>
              <w:spacing w:after="0" w:line="258" w:lineRule="exact"/>
              <w:ind w:right="16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сущность</w:t>
            </w:r>
          </w:p>
        </w:tc>
        <w:tc>
          <w:tcPr>
            <w:tcW w:w="320" w:type="dxa"/>
            <w:tcBorders>
              <w:right w:val="single" w:sz="8" w:space="0" w:color="auto"/>
            </w:tcBorders>
            <w:vAlign w:val="bottom"/>
          </w:tcPr>
          <w:p w14:paraId="491BF086" w14:textId="77777777" w:rsidR="00F607AB" w:rsidRPr="00D57B0E" w:rsidRDefault="00F607AB" w:rsidP="00F607AB">
            <w:pPr>
              <w:spacing w:after="0" w:line="258"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240" w:type="dxa"/>
            <w:vAlign w:val="bottom"/>
          </w:tcPr>
          <w:p w14:paraId="4FE7269C"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1560" w:type="dxa"/>
            <w:gridSpan w:val="2"/>
            <w:vAlign w:val="bottom"/>
          </w:tcPr>
          <w:p w14:paraId="71C11805" w14:textId="77777777" w:rsidR="00F607AB" w:rsidRPr="00D57B0E" w:rsidRDefault="00F607AB" w:rsidP="00F607AB">
            <w:pPr>
              <w:spacing w:after="0" w:line="258" w:lineRule="exact"/>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демонстрация</w:t>
            </w:r>
          </w:p>
        </w:tc>
        <w:tc>
          <w:tcPr>
            <w:tcW w:w="1220" w:type="dxa"/>
            <w:gridSpan w:val="2"/>
            <w:vAlign w:val="bottom"/>
          </w:tcPr>
          <w:p w14:paraId="17C3607E" w14:textId="77777777" w:rsidR="00F607AB" w:rsidRPr="00D57B0E" w:rsidRDefault="00F607AB" w:rsidP="00F607AB">
            <w:pPr>
              <w:spacing w:after="0" w:line="258" w:lineRule="exact"/>
              <w:ind w:right="4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интереса</w:t>
            </w:r>
          </w:p>
        </w:tc>
        <w:tc>
          <w:tcPr>
            <w:tcW w:w="260" w:type="dxa"/>
            <w:tcBorders>
              <w:right w:val="single" w:sz="8" w:space="0" w:color="auto"/>
            </w:tcBorders>
            <w:vAlign w:val="bottom"/>
          </w:tcPr>
          <w:p w14:paraId="3D59922C" w14:textId="77777777" w:rsidR="00F607AB" w:rsidRPr="00D57B0E" w:rsidRDefault="00F607AB" w:rsidP="00F607AB">
            <w:pPr>
              <w:spacing w:after="0" w:line="258"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w:t>
            </w:r>
          </w:p>
        </w:tc>
        <w:tc>
          <w:tcPr>
            <w:tcW w:w="1340" w:type="dxa"/>
            <w:gridSpan w:val="2"/>
            <w:vAlign w:val="bottom"/>
          </w:tcPr>
          <w:p w14:paraId="30497801" w14:textId="77777777" w:rsidR="00F607AB" w:rsidRPr="00D57B0E" w:rsidRDefault="00F607AB" w:rsidP="00F607AB">
            <w:pPr>
              <w:spacing w:after="0" w:line="258"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80" w:type="dxa"/>
            <w:gridSpan w:val="2"/>
            <w:vAlign w:val="bottom"/>
          </w:tcPr>
          <w:p w14:paraId="0D8D85EC"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260" w:type="dxa"/>
            <w:tcBorders>
              <w:right w:val="single" w:sz="8" w:space="0" w:color="auto"/>
            </w:tcBorders>
            <w:vAlign w:val="bottom"/>
          </w:tcPr>
          <w:p w14:paraId="0957741F" w14:textId="77777777" w:rsidR="00F607AB" w:rsidRPr="00D57B0E" w:rsidRDefault="00F607AB" w:rsidP="00F607AB">
            <w:pPr>
              <w:spacing w:after="0" w:line="258"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7B0E846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7AA97EC" w14:textId="77777777" w:rsidTr="00F607AB">
        <w:trPr>
          <w:trHeight w:val="276"/>
        </w:trPr>
        <w:tc>
          <w:tcPr>
            <w:tcW w:w="1500" w:type="dxa"/>
            <w:gridSpan w:val="4"/>
            <w:tcBorders>
              <w:left w:val="single" w:sz="8" w:space="0" w:color="auto"/>
            </w:tcBorders>
            <w:vAlign w:val="bottom"/>
          </w:tcPr>
          <w:p w14:paraId="585D371D"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социальную</w:t>
            </w:r>
          </w:p>
        </w:tc>
        <w:tc>
          <w:tcPr>
            <w:tcW w:w="2460" w:type="dxa"/>
            <w:gridSpan w:val="4"/>
            <w:tcBorders>
              <w:right w:val="single" w:sz="8" w:space="0" w:color="auto"/>
            </w:tcBorders>
            <w:vAlign w:val="bottom"/>
          </w:tcPr>
          <w:p w14:paraId="0B18480D"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значимостьсвоей</w:t>
            </w:r>
          </w:p>
        </w:tc>
        <w:tc>
          <w:tcPr>
            <w:tcW w:w="2240" w:type="dxa"/>
            <w:gridSpan w:val="4"/>
            <w:vAlign w:val="bottom"/>
          </w:tcPr>
          <w:p w14:paraId="3D90DF8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будущей профессии</w:t>
            </w:r>
          </w:p>
        </w:tc>
        <w:tc>
          <w:tcPr>
            <w:tcW w:w="780" w:type="dxa"/>
            <w:vAlign w:val="bottom"/>
          </w:tcPr>
          <w:p w14:paraId="79DB4E5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6D58A6A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7CFE796F"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w:t>
            </w:r>
          </w:p>
        </w:tc>
        <w:tc>
          <w:tcPr>
            <w:tcW w:w="280" w:type="dxa"/>
            <w:vAlign w:val="bottom"/>
          </w:tcPr>
          <w:p w14:paraId="498581A6"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w:t>
            </w:r>
          </w:p>
        </w:tc>
        <w:tc>
          <w:tcPr>
            <w:tcW w:w="1740" w:type="dxa"/>
            <w:gridSpan w:val="3"/>
            <w:tcBorders>
              <w:right w:val="single" w:sz="8" w:space="0" w:color="auto"/>
            </w:tcBorders>
            <w:vAlign w:val="bottom"/>
          </w:tcPr>
          <w:p w14:paraId="21CB8D8E"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190248A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7A0D9CB" w14:textId="77777777" w:rsidTr="00F607AB">
        <w:trPr>
          <w:trHeight w:val="276"/>
        </w:trPr>
        <w:tc>
          <w:tcPr>
            <w:tcW w:w="3960" w:type="dxa"/>
            <w:gridSpan w:val="8"/>
            <w:tcBorders>
              <w:left w:val="single" w:sz="8" w:space="0" w:color="auto"/>
              <w:right w:val="single" w:sz="8" w:space="0" w:color="auto"/>
            </w:tcBorders>
            <w:vAlign w:val="bottom"/>
          </w:tcPr>
          <w:p w14:paraId="3692FD5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будущей  профессии,  проявлять  к</w:t>
            </w:r>
          </w:p>
        </w:tc>
        <w:tc>
          <w:tcPr>
            <w:tcW w:w="240" w:type="dxa"/>
            <w:vAlign w:val="bottom"/>
          </w:tcPr>
          <w:p w14:paraId="400EE7A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40" w:type="dxa"/>
            <w:vAlign w:val="bottom"/>
          </w:tcPr>
          <w:p w14:paraId="16DA9A3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20" w:type="dxa"/>
            <w:vAlign w:val="bottom"/>
          </w:tcPr>
          <w:p w14:paraId="5B5BC71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6AF188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4F06249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39B5DCF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10EAC71A"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занятиях,</w:t>
            </w:r>
          </w:p>
        </w:tc>
        <w:tc>
          <w:tcPr>
            <w:tcW w:w="280" w:type="dxa"/>
            <w:vAlign w:val="bottom"/>
          </w:tcPr>
          <w:p w14:paraId="19E4DBF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40" w:type="dxa"/>
            <w:gridSpan w:val="3"/>
            <w:tcBorders>
              <w:right w:val="single" w:sz="8" w:space="0" w:color="auto"/>
            </w:tcBorders>
            <w:vAlign w:val="bottom"/>
          </w:tcPr>
          <w:p w14:paraId="7BD7F41D"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26BCE4C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8840A0E" w14:textId="77777777" w:rsidTr="00F607AB">
        <w:trPr>
          <w:trHeight w:val="281"/>
        </w:trPr>
        <w:tc>
          <w:tcPr>
            <w:tcW w:w="2720" w:type="dxa"/>
            <w:gridSpan w:val="6"/>
            <w:tcBorders>
              <w:left w:val="single" w:sz="8" w:space="0" w:color="auto"/>
              <w:bottom w:val="single" w:sz="8" w:space="0" w:color="auto"/>
            </w:tcBorders>
            <w:vAlign w:val="bottom"/>
          </w:tcPr>
          <w:p w14:paraId="30D00921"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ней устойчивый интерес</w:t>
            </w:r>
          </w:p>
        </w:tc>
        <w:tc>
          <w:tcPr>
            <w:tcW w:w="920" w:type="dxa"/>
            <w:tcBorders>
              <w:bottom w:val="single" w:sz="8" w:space="0" w:color="auto"/>
            </w:tcBorders>
            <w:vAlign w:val="bottom"/>
          </w:tcPr>
          <w:p w14:paraId="37FAFC4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right w:val="single" w:sz="8" w:space="0" w:color="auto"/>
            </w:tcBorders>
            <w:vAlign w:val="bottom"/>
          </w:tcPr>
          <w:p w14:paraId="32ADCA2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tcBorders>
              <w:bottom w:val="single" w:sz="8" w:space="0" w:color="auto"/>
            </w:tcBorders>
            <w:vAlign w:val="bottom"/>
          </w:tcPr>
          <w:p w14:paraId="502FF14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40" w:type="dxa"/>
            <w:tcBorders>
              <w:bottom w:val="single" w:sz="8" w:space="0" w:color="auto"/>
            </w:tcBorders>
            <w:vAlign w:val="bottom"/>
          </w:tcPr>
          <w:p w14:paraId="5A48582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20" w:type="dxa"/>
            <w:tcBorders>
              <w:bottom w:val="single" w:sz="8" w:space="0" w:color="auto"/>
            </w:tcBorders>
            <w:vAlign w:val="bottom"/>
          </w:tcPr>
          <w:p w14:paraId="246BD4A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tcBorders>
              <w:bottom w:val="single" w:sz="8" w:space="0" w:color="auto"/>
            </w:tcBorders>
            <w:vAlign w:val="bottom"/>
          </w:tcPr>
          <w:p w14:paraId="57CA9CE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tcBorders>
              <w:bottom w:val="single" w:sz="8" w:space="0" w:color="auto"/>
            </w:tcBorders>
            <w:vAlign w:val="bottom"/>
          </w:tcPr>
          <w:p w14:paraId="12F242A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bottom w:val="single" w:sz="8" w:space="0" w:color="auto"/>
              <w:right w:val="single" w:sz="8" w:space="0" w:color="auto"/>
            </w:tcBorders>
            <w:vAlign w:val="bottom"/>
          </w:tcPr>
          <w:p w14:paraId="72F2E5D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080" w:type="dxa"/>
            <w:gridSpan w:val="5"/>
            <w:tcBorders>
              <w:bottom w:val="single" w:sz="8" w:space="0" w:color="auto"/>
              <w:right w:val="single" w:sz="8" w:space="0" w:color="auto"/>
            </w:tcBorders>
            <w:vAlign w:val="bottom"/>
          </w:tcPr>
          <w:p w14:paraId="6B694525"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 по учебной практике</w:t>
            </w:r>
          </w:p>
        </w:tc>
        <w:tc>
          <w:tcPr>
            <w:tcW w:w="1" w:type="dxa"/>
            <w:vAlign w:val="bottom"/>
          </w:tcPr>
          <w:p w14:paraId="408E920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4DA7FC7" w14:textId="77777777" w:rsidTr="00F607AB">
        <w:trPr>
          <w:trHeight w:val="261"/>
        </w:trPr>
        <w:tc>
          <w:tcPr>
            <w:tcW w:w="720" w:type="dxa"/>
            <w:tcBorders>
              <w:left w:val="single" w:sz="8" w:space="0" w:color="auto"/>
            </w:tcBorders>
            <w:vAlign w:val="bottom"/>
          </w:tcPr>
          <w:p w14:paraId="3C827ED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60" w:type="dxa"/>
            <w:vAlign w:val="bottom"/>
          </w:tcPr>
          <w:p w14:paraId="75481FEB"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240" w:type="dxa"/>
            <w:vAlign w:val="bottom"/>
          </w:tcPr>
          <w:p w14:paraId="6AFD6E35"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480" w:type="dxa"/>
            <w:vAlign w:val="bottom"/>
          </w:tcPr>
          <w:p w14:paraId="1779E09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640" w:type="dxa"/>
            <w:vAlign w:val="bottom"/>
          </w:tcPr>
          <w:p w14:paraId="39A8D126"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580" w:type="dxa"/>
            <w:vAlign w:val="bottom"/>
          </w:tcPr>
          <w:p w14:paraId="1C6C7AAB"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920" w:type="dxa"/>
            <w:vAlign w:val="bottom"/>
          </w:tcPr>
          <w:p w14:paraId="08AAC020"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320" w:type="dxa"/>
            <w:tcBorders>
              <w:right w:val="single" w:sz="8" w:space="0" w:color="auto"/>
            </w:tcBorders>
            <w:vAlign w:val="bottom"/>
          </w:tcPr>
          <w:p w14:paraId="1999427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240" w:type="dxa"/>
            <w:vAlign w:val="bottom"/>
          </w:tcPr>
          <w:p w14:paraId="2797F44D"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1560" w:type="dxa"/>
            <w:gridSpan w:val="2"/>
            <w:vAlign w:val="bottom"/>
          </w:tcPr>
          <w:p w14:paraId="0B83E75F" w14:textId="77777777" w:rsidR="00F607AB" w:rsidRPr="00D57B0E" w:rsidRDefault="00F607AB" w:rsidP="00F607AB">
            <w:pPr>
              <w:spacing w:after="0" w:line="260" w:lineRule="exact"/>
              <w:ind w:left="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обоснование</w:t>
            </w:r>
          </w:p>
        </w:tc>
        <w:tc>
          <w:tcPr>
            <w:tcW w:w="1220" w:type="dxa"/>
            <w:gridSpan w:val="2"/>
            <w:vAlign w:val="bottom"/>
          </w:tcPr>
          <w:p w14:paraId="5E4FE03B" w14:textId="77777777" w:rsidR="00F607AB" w:rsidRPr="00D57B0E" w:rsidRDefault="00F607AB" w:rsidP="00F607AB">
            <w:pPr>
              <w:spacing w:after="0" w:line="260" w:lineRule="exact"/>
              <w:ind w:left="2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выбора</w:t>
            </w:r>
          </w:p>
        </w:tc>
        <w:tc>
          <w:tcPr>
            <w:tcW w:w="260" w:type="dxa"/>
            <w:tcBorders>
              <w:right w:val="single" w:sz="8" w:space="0" w:color="auto"/>
            </w:tcBorders>
            <w:vAlign w:val="bottom"/>
          </w:tcPr>
          <w:p w14:paraId="395A2488"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060" w:type="dxa"/>
            <w:vAlign w:val="bottom"/>
          </w:tcPr>
          <w:p w14:paraId="52383ADD" w14:textId="77777777" w:rsidR="00F607AB" w:rsidRPr="00D57B0E" w:rsidRDefault="00F607AB" w:rsidP="00F607AB">
            <w:pPr>
              <w:spacing w:after="0" w:line="260"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Устный</w:t>
            </w:r>
          </w:p>
        </w:tc>
        <w:tc>
          <w:tcPr>
            <w:tcW w:w="280" w:type="dxa"/>
            <w:vAlign w:val="bottom"/>
          </w:tcPr>
          <w:p w14:paraId="523718BC"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720" w:type="dxa"/>
            <w:vAlign w:val="bottom"/>
          </w:tcPr>
          <w:p w14:paraId="26BCC615"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опрос</w:t>
            </w:r>
          </w:p>
        </w:tc>
        <w:tc>
          <w:tcPr>
            <w:tcW w:w="1020" w:type="dxa"/>
            <w:gridSpan w:val="2"/>
            <w:tcBorders>
              <w:right w:val="single" w:sz="8" w:space="0" w:color="auto"/>
            </w:tcBorders>
            <w:vAlign w:val="bottom"/>
          </w:tcPr>
          <w:p w14:paraId="3307C8AE"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или</w:t>
            </w:r>
          </w:p>
        </w:tc>
        <w:tc>
          <w:tcPr>
            <w:tcW w:w="1" w:type="dxa"/>
            <w:vAlign w:val="bottom"/>
          </w:tcPr>
          <w:p w14:paraId="4CAA85C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C7EA954" w14:textId="77777777" w:rsidTr="00F607AB">
        <w:trPr>
          <w:trHeight w:val="276"/>
        </w:trPr>
        <w:tc>
          <w:tcPr>
            <w:tcW w:w="720" w:type="dxa"/>
            <w:tcBorders>
              <w:left w:val="single" w:sz="8" w:space="0" w:color="auto"/>
            </w:tcBorders>
            <w:vAlign w:val="bottom"/>
          </w:tcPr>
          <w:p w14:paraId="0D64CB6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vAlign w:val="bottom"/>
          </w:tcPr>
          <w:p w14:paraId="6EDB637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71849A0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vAlign w:val="bottom"/>
          </w:tcPr>
          <w:p w14:paraId="07162D3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vAlign w:val="bottom"/>
          </w:tcPr>
          <w:p w14:paraId="78D0E6F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0138E7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7F26151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7303CA5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80" w:type="dxa"/>
            <w:gridSpan w:val="2"/>
            <w:vAlign w:val="bottom"/>
          </w:tcPr>
          <w:p w14:paraId="7376D08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применения</w:t>
            </w:r>
          </w:p>
        </w:tc>
        <w:tc>
          <w:tcPr>
            <w:tcW w:w="1340" w:type="dxa"/>
            <w:gridSpan w:val="3"/>
            <w:vAlign w:val="bottom"/>
          </w:tcPr>
          <w:p w14:paraId="302A0822" w14:textId="77777777" w:rsidR="00F607AB" w:rsidRPr="00D57B0E" w:rsidRDefault="00F607AB" w:rsidP="00F607AB">
            <w:pPr>
              <w:spacing w:after="0" w:line="240" w:lineRule="auto"/>
              <w:ind w:right="30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методов</w:t>
            </w:r>
          </w:p>
        </w:tc>
        <w:tc>
          <w:tcPr>
            <w:tcW w:w="260" w:type="dxa"/>
            <w:tcBorders>
              <w:right w:val="single" w:sz="8" w:space="0" w:color="auto"/>
            </w:tcBorders>
            <w:vAlign w:val="bottom"/>
          </w:tcPr>
          <w:p w14:paraId="5786D266"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2820" w:type="dxa"/>
            <w:gridSpan w:val="4"/>
            <w:vAlign w:val="bottom"/>
          </w:tcPr>
          <w:p w14:paraId="6A4268EC"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электронное тестирование</w:t>
            </w:r>
          </w:p>
        </w:tc>
        <w:tc>
          <w:tcPr>
            <w:tcW w:w="260" w:type="dxa"/>
            <w:tcBorders>
              <w:right w:val="single" w:sz="8" w:space="0" w:color="auto"/>
            </w:tcBorders>
            <w:vAlign w:val="bottom"/>
          </w:tcPr>
          <w:p w14:paraId="10C005B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1A8317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59F32AC" w14:textId="77777777" w:rsidTr="00F607AB">
        <w:trPr>
          <w:trHeight w:val="276"/>
        </w:trPr>
        <w:tc>
          <w:tcPr>
            <w:tcW w:w="720" w:type="dxa"/>
            <w:tcBorders>
              <w:left w:val="single" w:sz="8" w:space="0" w:color="auto"/>
            </w:tcBorders>
            <w:vAlign w:val="bottom"/>
          </w:tcPr>
          <w:p w14:paraId="4232C21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vAlign w:val="bottom"/>
          </w:tcPr>
          <w:p w14:paraId="304D16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1876F26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vAlign w:val="bottom"/>
          </w:tcPr>
          <w:p w14:paraId="263EFA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vAlign w:val="bottom"/>
          </w:tcPr>
          <w:p w14:paraId="5913E52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6B4B234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3C95E67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5DB629A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80" w:type="dxa"/>
            <w:gridSpan w:val="2"/>
            <w:vAlign w:val="bottom"/>
          </w:tcPr>
          <w:p w14:paraId="3068089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способов</w:t>
            </w:r>
          </w:p>
        </w:tc>
        <w:tc>
          <w:tcPr>
            <w:tcW w:w="120" w:type="dxa"/>
            <w:vAlign w:val="bottom"/>
          </w:tcPr>
          <w:p w14:paraId="221F43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247DD39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40" w:type="dxa"/>
            <w:gridSpan w:val="2"/>
            <w:tcBorders>
              <w:right w:val="single" w:sz="8" w:space="0" w:color="auto"/>
            </w:tcBorders>
            <w:vAlign w:val="bottom"/>
          </w:tcPr>
          <w:p w14:paraId="0A2AD7F8"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решения</w:t>
            </w:r>
          </w:p>
        </w:tc>
        <w:tc>
          <w:tcPr>
            <w:tcW w:w="1060" w:type="dxa"/>
            <w:vAlign w:val="bottom"/>
          </w:tcPr>
          <w:p w14:paraId="28ABFA9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0" w:type="dxa"/>
            <w:vAlign w:val="bottom"/>
          </w:tcPr>
          <w:p w14:paraId="68B9673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2BB9AC8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vAlign w:val="bottom"/>
          </w:tcPr>
          <w:p w14:paraId="0D1D9B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43F3B2D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7215AA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0312272" w14:textId="77777777" w:rsidTr="00F607AB">
        <w:trPr>
          <w:trHeight w:val="276"/>
        </w:trPr>
        <w:tc>
          <w:tcPr>
            <w:tcW w:w="720" w:type="dxa"/>
            <w:tcBorders>
              <w:left w:val="single" w:sz="8" w:space="0" w:color="auto"/>
            </w:tcBorders>
            <w:vAlign w:val="bottom"/>
          </w:tcPr>
          <w:p w14:paraId="5767DC4E"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ОК 2.</w:t>
            </w:r>
          </w:p>
        </w:tc>
        <w:tc>
          <w:tcPr>
            <w:tcW w:w="60" w:type="dxa"/>
            <w:vAlign w:val="bottom"/>
          </w:tcPr>
          <w:p w14:paraId="467B84C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180" w:type="dxa"/>
            <w:gridSpan w:val="6"/>
            <w:tcBorders>
              <w:right w:val="single" w:sz="8" w:space="0" w:color="auto"/>
            </w:tcBorders>
            <w:vAlign w:val="bottom"/>
          </w:tcPr>
          <w:p w14:paraId="0BA1F4CE"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6"/>
                <w:sz w:val="24"/>
                <w:szCs w:val="24"/>
                <w:lang w:eastAsia="ru-RU"/>
              </w:rPr>
              <w:t>Организовывать  собственную</w:t>
            </w:r>
          </w:p>
        </w:tc>
        <w:tc>
          <w:tcPr>
            <w:tcW w:w="2240" w:type="dxa"/>
            <w:gridSpan w:val="4"/>
            <w:vAlign w:val="bottom"/>
          </w:tcPr>
          <w:p w14:paraId="5F3937E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профессиональных</w:t>
            </w:r>
          </w:p>
        </w:tc>
        <w:tc>
          <w:tcPr>
            <w:tcW w:w="780" w:type="dxa"/>
            <w:vAlign w:val="bottom"/>
          </w:tcPr>
          <w:p w14:paraId="3121CA05" w14:textId="77777777" w:rsidR="00F607AB" w:rsidRPr="00D57B0E" w:rsidRDefault="00F607AB" w:rsidP="00F607AB">
            <w:pPr>
              <w:spacing w:after="0" w:line="240" w:lineRule="auto"/>
              <w:ind w:right="8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задач</w:t>
            </w:r>
          </w:p>
        </w:tc>
        <w:tc>
          <w:tcPr>
            <w:tcW w:w="260" w:type="dxa"/>
            <w:tcBorders>
              <w:right w:val="single" w:sz="8" w:space="0" w:color="auto"/>
            </w:tcBorders>
            <w:vAlign w:val="bottom"/>
          </w:tcPr>
          <w:p w14:paraId="784FF163"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w:t>
            </w:r>
          </w:p>
        </w:tc>
        <w:tc>
          <w:tcPr>
            <w:tcW w:w="1060" w:type="dxa"/>
            <w:vAlign w:val="bottom"/>
          </w:tcPr>
          <w:p w14:paraId="2DEC5F6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0" w:type="dxa"/>
            <w:vAlign w:val="bottom"/>
          </w:tcPr>
          <w:p w14:paraId="601580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33FC59F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vAlign w:val="bottom"/>
          </w:tcPr>
          <w:p w14:paraId="7314833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74F9D18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EE91E0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3F90517" w14:textId="77777777" w:rsidTr="00F607AB">
        <w:trPr>
          <w:trHeight w:val="276"/>
        </w:trPr>
        <w:tc>
          <w:tcPr>
            <w:tcW w:w="1500" w:type="dxa"/>
            <w:gridSpan w:val="4"/>
            <w:tcBorders>
              <w:left w:val="single" w:sz="8" w:space="0" w:color="auto"/>
            </w:tcBorders>
            <w:vAlign w:val="bottom"/>
          </w:tcPr>
          <w:p w14:paraId="38034296"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6"/>
                <w:sz w:val="24"/>
                <w:szCs w:val="24"/>
                <w:lang w:eastAsia="ru-RU"/>
              </w:rPr>
              <w:t>деятельность,</w:t>
            </w:r>
          </w:p>
        </w:tc>
        <w:tc>
          <w:tcPr>
            <w:tcW w:w="1220" w:type="dxa"/>
            <w:gridSpan w:val="2"/>
            <w:vAlign w:val="bottom"/>
          </w:tcPr>
          <w:p w14:paraId="701E3FCB" w14:textId="77777777" w:rsidR="00F607AB" w:rsidRPr="00D57B0E" w:rsidRDefault="00F607AB" w:rsidP="00F607AB">
            <w:pPr>
              <w:spacing w:after="0" w:line="240" w:lineRule="auto"/>
              <w:ind w:left="2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7"/>
                <w:sz w:val="24"/>
                <w:szCs w:val="24"/>
                <w:lang w:eastAsia="ru-RU"/>
              </w:rPr>
              <w:t>выбирать</w:t>
            </w:r>
          </w:p>
        </w:tc>
        <w:tc>
          <w:tcPr>
            <w:tcW w:w="1240" w:type="dxa"/>
            <w:gridSpan w:val="2"/>
            <w:tcBorders>
              <w:right w:val="single" w:sz="8" w:space="0" w:color="auto"/>
            </w:tcBorders>
            <w:vAlign w:val="bottom"/>
          </w:tcPr>
          <w:p w14:paraId="53823DA4"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типовые</w:t>
            </w:r>
          </w:p>
        </w:tc>
        <w:tc>
          <w:tcPr>
            <w:tcW w:w="1680" w:type="dxa"/>
            <w:gridSpan w:val="2"/>
            <w:vAlign w:val="bottom"/>
          </w:tcPr>
          <w:p w14:paraId="46838FD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области</w:t>
            </w:r>
          </w:p>
        </w:tc>
        <w:tc>
          <w:tcPr>
            <w:tcW w:w="120" w:type="dxa"/>
            <w:vAlign w:val="bottom"/>
          </w:tcPr>
          <w:p w14:paraId="403163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80" w:type="dxa"/>
            <w:gridSpan w:val="3"/>
            <w:tcBorders>
              <w:right w:val="single" w:sz="8" w:space="0" w:color="auto"/>
            </w:tcBorders>
            <w:vAlign w:val="bottom"/>
          </w:tcPr>
          <w:p w14:paraId="41D33F82"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разработки</w:t>
            </w:r>
          </w:p>
        </w:tc>
        <w:tc>
          <w:tcPr>
            <w:tcW w:w="1060" w:type="dxa"/>
            <w:vAlign w:val="bottom"/>
          </w:tcPr>
          <w:p w14:paraId="603831D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0" w:type="dxa"/>
            <w:vAlign w:val="bottom"/>
          </w:tcPr>
          <w:p w14:paraId="66DD20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4C37CA4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vAlign w:val="bottom"/>
          </w:tcPr>
          <w:p w14:paraId="13589B1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494317F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DFAA78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4360783" w14:textId="77777777" w:rsidTr="00F607AB">
        <w:trPr>
          <w:trHeight w:val="277"/>
        </w:trPr>
        <w:tc>
          <w:tcPr>
            <w:tcW w:w="1020" w:type="dxa"/>
            <w:gridSpan w:val="3"/>
            <w:tcBorders>
              <w:left w:val="single" w:sz="8" w:space="0" w:color="auto"/>
            </w:tcBorders>
            <w:vAlign w:val="bottom"/>
          </w:tcPr>
          <w:p w14:paraId="0344F53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методы</w:t>
            </w:r>
          </w:p>
        </w:tc>
        <w:tc>
          <w:tcPr>
            <w:tcW w:w="480" w:type="dxa"/>
            <w:vAlign w:val="bottom"/>
          </w:tcPr>
          <w:p w14:paraId="077EDDE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2460" w:type="dxa"/>
            <w:gridSpan w:val="4"/>
            <w:tcBorders>
              <w:right w:val="single" w:sz="8" w:space="0" w:color="auto"/>
            </w:tcBorders>
            <w:vAlign w:val="bottom"/>
          </w:tcPr>
          <w:p w14:paraId="29138186"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способы   выполнения</w:t>
            </w:r>
          </w:p>
        </w:tc>
        <w:tc>
          <w:tcPr>
            <w:tcW w:w="3020" w:type="dxa"/>
            <w:gridSpan w:val="5"/>
            <w:vAlign w:val="bottom"/>
          </w:tcPr>
          <w:p w14:paraId="6C5CA84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технологических процессов;</w:t>
            </w:r>
          </w:p>
        </w:tc>
        <w:tc>
          <w:tcPr>
            <w:tcW w:w="260" w:type="dxa"/>
            <w:tcBorders>
              <w:right w:val="single" w:sz="8" w:space="0" w:color="auto"/>
            </w:tcBorders>
            <w:vAlign w:val="bottom"/>
          </w:tcPr>
          <w:p w14:paraId="39B11FC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5B1DAF8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0" w:type="dxa"/>
            <w:vAlign w:val="bottom"/>
          </w:tcPr>
          <w:p w14:paraId="1CE470E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02CC9FC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vAlign w:val="bottom"/>
          </w:tcPr>
          <w:p w14:paraId="7F1AFFF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49DAA30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3AD8E3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6C848CC" w14:textId="77777777" w:rsidTr="00F607AB">
        <w:trPr>
          <w:trHeight w:val="276"/>
        </w:trPr>
        <w:tc>
          <w:tcPr>
            <w:tcW w:w="2720" w:type="dxa"/>
            <w:gridSpan w:val="6"/>
            <w:tcBorders>
              <w:left w:val="single" w:sz="8" w:space="0" w:color="auto"/>
            </w:tcBorders>
            <w:vAlign w:val="bottom"/>
          </w:tcPr>
          <w:p w14:paraId="77CAE828"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7"/>
                <w:sz w:val="24"/>
                <w:szCs w:val="24"/>
                <w:lang w:eastAsia="ru-RU"/>
              </w:rPr>
              <w:t>профессиональных задач,</w:t>
            </w:r>
          </w:p>
        </w:tc>
        <w:tc>
          <w:tcPr>
            <w:tcW w:w="1240" w:type="dxa"/>
            <w:gridSpan w:val="2"/>
            <w:tcBorders>
              <w:right w:val="single" w:sz="8" w:space="0" w:color="auto"/>
            </w:tcBorders>
            <w:vAlign w:val="bottom"/>
          </w:tcPr>
          <w:p w14:paraId="3E392FE2"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оценивать</w:t>
            </w:r>
          </w:p>
        </w:tc>
        <w:tc>
          <w:tcPr>
            <w:tcW w:w="240" w:type="dxa"/>
            <w:vAlign w:val="bottom"/>
          </w:tcPr>
          <w:p w14:paraId="32EEB39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40" w:type="dxa"/>
            <w:vAlign w:val="bottom"/>
          </w:tcPr>
          <w:p w14:paraId="0A6B799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20" w:type="dxa"/>
            <w:vAlign w:val="bottom"/>
          </w:tcPr>
          <w:p w14:paraId="5823C33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6F04BB0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238879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45A3476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23F6597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0" w:type="dxa"/>
            <w:vAlign w:val="bottom"/>
          </w:tcPr>
          <w:p w14:paraId="3CD2DC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0050FD4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vAlign w:val="bottom"/>
          </w:tcPr>
          <w:p w14:paraId="3E11276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332113A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6FCAEB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4C008C4" w14:textId="77777777" w:rsidTr="00F607AB">
        <w:trPr>
          <w:trHeight w:val="276"/>
        </w:trPr>
        <w:tc>
          <w:tcPr>
            <w:tcW w:w="3640" w:type="dxa"/>
            <w:gridSpan w:val="7"/>
            <w:tcBorders>
              <w:left w:val="single" w:sz="8" w:space="0" w:color="auto"/>
            </w:tcBorders>
            <w:vAlign w:val="bottom"/>
          </w:tcPr>
          <w:p w14:paraId="7C9DA687"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их эффективность и качество</w:t>
            </w:r>
          </w:p>
        </w:tc>
        <w:tc>
          <w:tcPr>
            <w:tcW w:w="320" w:type="dxa"/>
            <w:tcBorders>
              <w:right w:val="single" w:sz="8" w:space="0" w:color="auto"/>
            </w:tcBorders>
            <w:vAlign w:val="bottom"/>
          </w:tcPr>
          <w:p w14:paraId="470A82F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794E927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1440" w:type="dxa"/>
            <w:vAlign w:val="bottom"/>
          </w:tcPr>
          <w:p w14:paraId="5656F36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00" w:type="dxa"/>
            <w:gridSpan w:val="4"/>
            <w:tcBorders>
              <w:right w:val="single" w:sz="8" w:space="0" w:color="auto"/>
            </w:tcBorders>
            <w:vAlign w:val="bottom"/>
          </w:tcPr>
          <w:p w14:paraId="60C43AD6"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демонстрация</w:t>
            </w:r>
          </w:p>
        </w:tc>
        <w:tc>
          <w:tcPr>
            <w:tcW w:w="1340" w:type="dxa"/>
            <w:gridSpan w:val="2"/>
            <w:vAlign w:val="bottom"/>
          </w:tcPr>
          <w:p w14:paraId="63121914"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80" w:type="dxa"/>
            <w:gridSpan w:val="2"/>
            <w:vAlign w:val="bottom"/>
          </w:tcPr>
          <w:p w14:paraId="4858FF5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260" w:type="dxa"/>
            <w:tcBorders>
              <w:right w:val="single" w:sz="8" w:space="0" w:color="auto"/>
            </w:tcBorders>
            <w:vAlign w:val="bottom"/>
          </w:tcPr>
          <w:p w14:paraId="194875BD"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0BD991E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07B3A19" w14:textId="77777777" w:rsidTr="00F607AB">
        <w:trPr>
          <w:trHeight w:val="276"/>
        </w:trPr>
        <w:tc>
          <w:tcPr>
            <w:tcW w:w="720" w:type="dxa"/>
            <w:tcBorders>
              <w:left w:val="single" w:sz="8" w:space="0" w:color="auto"/>
            </w:tcBorders>
            <w:vAlign w:val="bottom"/>
          </w:tcPr>
          <w:p w14:paraId="461D0E9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vAlign w:val="bottom"/>
          </w:tcPr>
          <w:p w14:paraId="63C6547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4AA3DC6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vAlign w:val="bottom"/>
          </w:tcPr>
          <w:p w14:paraId="0B4B66F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vAlign w:val="bottom"/>
          </w:tcPr>
          <w:p w14:paraId="66B8C0E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58CD553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584A8C5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3EF61D3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80" w:type="dxa"/>
            <w:gridSpan w:val="2"/>
            <w:vAlign w:val="bottom"/>
          </w:tcPr>
          <w:p w14:paraId="02CC021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эффективности</w:t>
            </w:r>
          </w:p>
        </w:tc>
        <w:tc>
          <w:tcPr>
            <w:tcW w:w="120" w:type="dxa"/>
            <w:vAlign w:val="bottom"/>
          </w:tcPr>
          <w:p w14:paraId="6778821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1523C1D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040" w:type="dxa"/>
            <w:gridSpan w:val="2"/>
            <w:tcBorders>
              <w:right w:val="single" w:sz="8" w:space="0" w:color="auto"/>
            </w:tcBorders>
            <w:vAlign w:val="bottom"/>
          </w:tcPr>
          <w:p w14:paraId="17D02DE6"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качества</w:t>
            </w:r>
          </w:p>
        </w:tc>
        <w:tc>
          <w:tcPr>
            <w:tcW w:w="1060" w:type="dxa"/>
            <w:vAlign w:val="bottom"/>
          </w:tcPr>
          <w:p w14:paraId="287D8D66"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w:t>
            </w:r>
          </w:p>
        </w:tc>
        <w:tc>
          <w:tcPr>
            <w:tcW w:w="280" w:type="dxa"/>
            <w:vAlign w:val="bottom"/>
          </w:tcPr>
          <w:p w14:paraId="73A64869"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w:t>
            </w:r>
          </w:p>
        </w:tc>
        <w:tc>
          <w:tcPr>
            <w:tcW w:w="1740" w:type="dxa"/>
            <w:gridSpan w:val="3"/>
            <w:tcBorders>
              <w:right w:val="single" w:sz="8" w:space="0" w:color="auto"/>
            </w:tcBorders>
            <w:vAlign w:val="bottom"/>
          </w:tcPr>
          <w:p w14:paraId="4D34D37D"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7EA2394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FAC212F" w14:textId="77777777" w:rsidTr="00F607AB">
        <w:trPr>
          <w:trHeight w:val="276"/>
        </w:trPr>
        <w:tc>
          <w:tcPr>
            <w:tcW w:w="720" w:type="dxa"/>
            <w:tcBorders>
              <w:left w:val="single" w:sz="8" w:space="0" w:color="auto"/>
            </w:tcBorders>
            <w:vAlign w:val="bottom"/>
          </w:tcPr>
          <w:p w14:paraId="02708FA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vAlign w:val="bottom"/>
          </w:tcPr>
          <w:p w14:paraId="3343A07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44706BF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vAlign w:val="bottom"/>
          </w:tcPr>
          <w:p w14:paraId="27EAFF6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vAlign w:val="bottom"/>
          </w:tcPr>
          <w:p w14:paraId="7D550B5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42A15BF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43526F6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4C884CE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80" w:type="dxa"/>
            <w:gridSpan w:val="2"/>
            <w:vAlign w:val="bottom"/>
          </w:tcPr>
          <w:p w14:paraId="23FB4A9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20" w:type="dxa"/>
            <w:vAlign w:val="bottom"/>
          </w:tcPr>
          <w:p w14:paraId="7A69EC7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4CA2122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009F82E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026D30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31D97104"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занятиях,</w:t>
            </w:r>
          </w:p>
        </w:tc>
        <w:tc>
          <w:tcPr>
            <w:tcW w:w="280" w:type="dxa"/>
            <w:vAlign w:val="bottom"/>
          </w:tcPr>
          <w:p w14:paraId="7DD162F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40" w:type="dxa"/>
            <w:gridSpan w:val="3"/>
            <w:tcBorders>
              <w:right w:val="single" w:sz="8" w:space="0" w:color="auto"/>
            </w:tcBorders>
            <w:vAlign w:val="bottom"/>
          </w:tcPr>
          <w:p w14:paraId="64CE1A8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51DD3E4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F2CA722" w14:textId="77777777" w:rsidTr="00F607AB">
        <w:trPr>
          <w:trHeight w:val="281"/>
        </w:trPr>
        <w:tc>
          <w:tcPr>
            <w:tcW w:w="720" w:type="dxa"/>
            <w:tcBorders>
              <w:left w:val="single" w:sz="8" w:space="0" w:color="auto"/>
              <w:bottom w:val="single" w:sz="8" w:space="0" w:color="auto"/>
            </w:tcBorders>
            <w:vAlign w:val="bottom"/>
          </w:tcPr>
          <w:p w14:paraId="7981E2A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tcBorders>
              <w:bottom w:val="single" w:sz="8" w:space="0" w:color="auto"/>
            </w:tcBorders>
            <w:vAlign w:val="bottom"/>
          </w:tcPr>
          <w:p w14:paraId="06E15E6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tcBorders>
              <w:bottom w:val="single" w:sz="8" w:space="0" w:color="auto"/>
            </w:tcBorders>
            <w:vAlign w:val="bottom"/>
          </w:tcPr>
          <w:p w14:paraId="0EEED28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tcBorders>
              <w:bottom w:val="single" w:sz="8" w:space="0" w:color="auto"/>
            </w:tcBorders>
            <w:vAlign w:val="bottom"/>
          </w:tcPr>
          <w:p w14:paraId="7B0E973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tcBorders>
              <w:bottom w:val="single" w:sz="8" w:space="0" w:color="auto"/>
            </w:tcBorders>
            <w:vAlign w:val="bottom"/>
          </w:tcPr>
          <w:p w14:paraId="79CB4E6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078C8FC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tcBorders>
              <w:bottom w:val="single" w:sz="8" w:space="0" w:color="auto"/>
            </w:tcBorders>
            <w:vAlign w:val="bottom"/>
          </w:tcPr>
          <w:p w14:paraId="3674999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right w:val="single" w:sz="8" w:space="0" w:color="auto"/>
            </w:tcBorders>
            <w:vAlign w:val="bottom"/>
          </w:tcPr>
          <w:p w14:paraId="3234F69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020" w:type="dxa"/>
            <w:gridSpan w:val="5"/>
            <w:tcBorders>
              <w:bottom w:val="single" w:sz="8" w:space="0" w:color="auto"/>
            </w:tcBorders>
            <w:vAlign w:val="bottom"/>
          </w:tcPr>
          <w:p w14:paraId="34E4FCA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профессиональных задач</w:t>
            </w:r>
          </w:p>
        </w:tc>
        <w:tc>
          <w:tcPr>
            <w:tcW w:w="260" w:type="dxa"/>
            <w:tcBorders>
              <w:bottom w:val="single" w:sz="8" w:space="0" w:color="auto"/>
              <w:right w:val="single" w:sz="8" w:space="0" w:color="auto"/>
            </w:tcBorders>
            <w:vAlign w:val="bottom"/>
          </w:tcPr>
          <w:p w14:paraId="4FBDB84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080" w:type="dxa"/>
            <w:gridSpan w:val="5"/>
            <w:tcBorders>
              <w:bottom w:val="single" w:sz="8" w:space="0" w:color="auto"/>
              <w:right w:val="single" w:sz="8" w:space="0" w:color="auto"/>
            </w:tcBorders>
            <w:vAlign w:val="bottom"/>
          </w:tcPr>
          <w:p w14:paraId="3C52A627"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 по учебной практике</w:t>
            </w:r>
          </w:p>
        </w:tc>
        <w:tc>
          <w:tcPr>
            <w:tcW w:w="1" w:type="dxa"/>
            <w:vAlign w:val="bottom"/>
          </w:tcPr>
          <w:p w14:paraId="49BCE86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E71569C" w14:textId="77777777" w:rsidTr="00F607AB">
        <w:trPr>
          <w:trHeight w:val="261"/>
        </w:trPr>
        <w:tc>
          <w:tcPr>
            <w:tcW w:w="2140" w:type="dxa"/>
            <w:gridSpan w:val="5"/>
            <w:tcBorders>
              <w:left w:val="single" w:sz="8" w:space="0" w:color="auto"/>
            </w:tcBorders>
            <w:vAlign w:val="bottom"/>
          </w:tcPr>
          <w:p w14:paraId="1F14BCE3"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ОК 3. Принимать</w:t>
            </w:r>
          </w:p>
        </w:tc>
        <w:tc>
          <w:tcPr>
            <w:tcW w:w="1500" w:type="dxa"/>
            <w:gridSpan w:val="2"/>
            <w:vAlign w:val="bottom"/>
          </w:tcPr>
          <w:p w14:paraId="799F1BEA" w14:textId="77777777" w:rsidR="00F607AB" w:rsidRPr="00D57B0E" w:rsidRDefault="00F607AB" w:rsidP="00F607AB">
            <w:pPr>
              <w:spacing w:after="0" w:line="260" w:lineRule="exact"/>
              <w:ind w:right="30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решения</w:t>
            </w:r>
          </w:p>
        </w:tc>
        <w:tc>
          <w:tcPr>
            <w:tcW w:w="320" w:type="dxa"/>
            <w:tcBorders>
              <w:right w:val="single" w:sz="8" w:space="0" w:color="auto"/>
            </w:tcBorders>
            <w:vAlign w:val="bottom"/>
          </w:tcPr>
          <w:p w14:paraId="67FEDCD6"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w:t>
            </w:r>
          </w:p>
        </w:tc>
        <w:tc>
          <w:tcPr>
            <w:tcW w:w="240" w:type="dxa"/>
            <w:vAlign w:val="bottom"/>
          </w:tcPr>
          <w:p w14:paraId="376AEF42"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3040" w:type="dxa"/>
            <w:gridSpan w:val="5"/>
            <w:tcBorders>
              <w:right w:val="single" w:sz="8" w:space="0" w:color="auto"/>
            </w:tcBorders>
            <w:vAlign w:val="bottom"/>
          </w:tcPr>
          <w:p w14:paraId="1C6997F0"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демонстрация  способности</w:t>
            </w:r>
          </w:p>
        </w:tc>
        <w:tc>
          <w:tcPr>
            <w:tcW w:w="1340" w:type="dxa"/>
            <w:gridSpan w:val="2"/>
            <w:vAlign w:val="bottom"/>
          </w:tcPr>
          <w:p w14:paraId="19F68750" w14:textId="77777777" w:rsidR="00F607AB" w:rsidRPr="00D57B0E" w:rsidRDefault="00F607AB" w:rsidP="00F607AB">
            <w:pPr>
              <w:spacing w:after="0" w:line="260"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80" w:type="dxa"/>
            <w:gridSpan w:val="2"/>
            <w:vAlign w:val="bottom"/>
          </w:tcPr>
          <w:p w14:paraId="21B1D996"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260" w:type="dxa"/>
            <w:tcBorders>
              <w:right w:val="single" w:sz="8" w:space="0" w:color="auto"/>
            </w:tcBorders>
            <w:vAlign w:val="bottom"/>
          </w:tcPr>
          <w:p w14:paraId="3EF51AF2"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5C178C6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B61C4C9" w14:textId="77777777" w:rsidTr="00F607AB">
        <w:trPr>
          <w:trHeight w:val="276"/>
        </w:trPr>
        <w:tc>
          <w:tcPr>
            <w:tcW w:w="1500" w:type="dxa"/>
            <w:gridSpan w:val="4"/>
            <w:tcBorders>
              <w:left w:val="single" w:sz="8" w:space="0" w:color="auto"/>
            </w:tcBorders>
            <w:vAlign w:val="bottom"/>
          </w:tcPr>
          <w:p w14:paraId="2D144B55"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стандартных</w:t>
            </w:r>
          </w:p>
        </w:tc>
        <w:tc>
          <w:tcPr>
            <w:tcW w:w="640" w:type="dxa"/>
            <w:vAlign w:val="bottom"/>
          </w:tcPr>
          <w:p w14:paraId="7E9AB93E" w14:textId="77777777" w:rsidR="00F607AB" w:rsidRPr="00D57B0E" w:rsidRDefault="00F607AB" w:rsidP="00F607AB">
            <w:pPr>
              <w:spacing w:after="0" w:line="240" w:lineRule="auto"/>
              <w:ind w:left="3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820" w:type="dxa"/>
            <w:gridSpan w:val="3"/>
            <w:tcBorders>
              <w:right w:val="single" w:sz="8" w:space="0" w:color="auto"/>
            </w:tcBorders>
            <w:vAlign w:val="bottom"/>
          </w:tcPr>
          <w:p w14:paraId="10C176AA"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нестандартных</w:t>
            </w:r>
          </w:p>
        </w:tc>
        <w:tc>
          <w:tcPr>
            <w:tcW w:w="1680" w:type="dxa"/>
            <w:gridSpan w:val="2"/>
            <w:vAlign w:val="bottom"/>
          </w:tcPr>
          <w:p w14:paraId="68F2040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принимать</w:t>
            </w:r>
          </w:p>
        </w:tc>
        <w:tc>
          <w:tcPr>
            <w:tcW w:w="1340" w:type="dxa"/>
            <w:gridSpan w:val="3"/>
            <w:vAlign w:val="bottom"/>
          </w:tcPr>
          <w:p w14:paraId="2791DAE3" w14:textId="77777777" w:rsidR="00F607AB" w:rsidRPr="00D57B0E" w:rsidRDefault="00F607AB" w:rsidP="00F607AB">
            <w:pPr>
              <w:spacing w:after="0" w:line="240" w:lineRule="auto"/>
              <w:ind w:right="34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7"/>
                <w:sz w:val="24"/>
                <w:szCs w:val="24"/>
                <w:lang w:eastAsia="ru-RU"/>
              </w:rPr>
              <w:t>решения</w:t>
            </w:r>
          </w:p>
        </w:tc>
        <w:tc>
          <w:tcPr>
            <w:tcW w:w="260" w:type="dxa"/>
            <w:tcBorders>
              <w:right w:val="single" w:sz="8" w:space="0" w:color="auto"/>
            </w:tcBorders>
            <w:vAlign w:val="bottom"/>
          </w:tcPr>
          <w:p w14:paraId="2186F57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w:t>
            </w:r>
          </w:p>
        </w:tc>
        <w:tc>
          <w:tcPr>
            <w:tcW w:w="1060" w:type="dxa"/>
            <w:vAlign w:val="bottom"/>
          </w:tcPr>
          <w:p w14:paraId="5184404E"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w:t>
            </w:r>
          </w:p>
        </w:tc>
        <w:tc>
          <w:tcPr>
            <w:tcW w:w="280" w:type="dxa"/>
            <w:vAlign w:val="bottom"/>
          </w:tcPr>
          <w:p w14:paraId="59A3DB42"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w:t>
            </w:r>
          </w:p>
        </w:tc>
        <w:tc>
          <w:tcPr>
            <w:tcW w:w="1740" w:type="dxa"/>
            <w:gridSpan w:val="3"/>
            <w:tcBorders>
              <w:right w:val="single" w:sz="8" w:space="0" w:color="auto"/>
            </w:tcBorders>
            <w:vAlign w:val="bottom"/>
          </w:tcPr>
          <w:p w14:paraId="7E1F5488"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12FAD24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24CA21D" w14:textId="77777777" w:rsidTr="00F607AB">
        <w:trPr>
          <w:trHeight w:val="276"/>
        </w:trPr>
        <w:tc>
          <w:tcPr>
            <w:tcW w:w="3960" w:type="dxa"/>
            <w:gridSpan w:val="8"/>
            <w:tcBorders>
              <w:left w:val="single" w:sz="8" w:space="0" w:color="auto"/>
              <w:right w:val="single" w:sz="8" w:space="0" w:color="auto"/>
            </w:tcBorders>
            <w:vAlign w:val="bottom"/>
          </w:tcPr>
          <w:p w14:paraId="30C7287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5"/>
                <w:sz w:val="24"/>
                <w:szCs w:val="24"/>
                <w:lang w:eastAsia="ru-RU"/>
              </w:rPr>
              <w:t>ситуацияхинестизаних</w:t>
            </w:r>
          </w:p>
        </w:tc>
        <w:tc>
          <w:tcPr>
            <w:tcW w:w="1680" w:type="dxa"/>
            <w:gridSpan w:val="2"/>
            <w:vAlign w:val="bottom"/>
          </w:tcPr>
          <w:p w14:paraId="63672D3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стандартных</w:t>
            </w:r>
          </w:p>
        </w:tc>
        <w:tc>
          <w:tcPr>
            <w:tcW w:w="120" w:type="dxa"/>
            <w:vAlign w:val="bottom"/>
          </w:tcPr>
          <w:p w14:paraId="083ECA1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6BDA7F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386ACF8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74A8A132"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060" w:type="dxa"/>
            <w:vAlign w:val="bottom"/>
          </w:tcPr>
          <w:p w14:paraId="043CE09F"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занятиях,</w:t>
            </w:r>
          </w:p>
        </w:tc>
        <w:tc>
          <w:tcPr>
            <w:tcW w:w="280" w:type="dxa"/>
            <w:vAlign w:val="bottom"/>
          </w:tcPr>
          <w:p w14:paraId="2E81E52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40" w:type="dxa"/>
            <w:gridSpan w:val="3"/>
            <w:tcBorders>
              <w:right w:val="single" w:sz="8" w:space="0" w:color="auto"/>
            </w:tcBorders>
            <w:vAlign w:val="bottom"/>
          </w:tcPr>
          <w:p w14:paraId="48406474"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695A8FD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7D8F50D" w14:textId="77777777" w:rsidTr="00F607AB">
        <w:trPr>
          <w:trHeight w:val="276"/>
        </w:trPr>
        <w:tc>
          <w:tcPr>
            <w:tcW w:w="2140" w:type="dxa"/>
            <w:gridSpan w:val="5"/>
            <w:tcBorders>
              <w:left w:val="single" w:sz="8" w:space="0" w:color="auto"/>
            </w:tcBorders>
            <w:vAlign w:val="bottom"/>
          </w:tcPr>
          <w:p w14:paraId="60F4142A"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ответственность</w:t>
            </w:r>
          </w:p>
        </w:tc>
        <w:tc>
          <w:tcPr>
            <w:tcW w:w="580" w:type="dxa"/>
            <w:vAlign w:val="bottom"/>
          </w:tcPr>
          <w:p w14:paraId="0EB6831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0AD028E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6EBD0E8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80" w:type="dxa"/>
            <w:gridSpan w:val="2"/>
            <w:vAlign w:val="bottom"/>
          </w:tcPr>
          <w:p w14:paraId="65E4877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нестандартных</w:t>
            </w:r>
          </w:p>
        </w:tc>
        <w:tc>
          <w:tcPr>
            <w:tcW w:w="120" w:type="dxa"/>
            <w:vAlign w:val="bottom"/>
          </w:tcPr>
          <w:p w14:paraId="0B2D183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220" w:type="dxa"/>
            <w:gridSpan w:val="2"/>
            <w:vAlign w:val="bottom"/>
          </w:tcPr>
          <w:p w14:paraId="5C072D8E" w14:textId="77777777" w:rsidR="00F607AB" w:rsidRPr="00D57B0E" w:rsidRDefault="00F607AB" w:rsidP="00F607AB">
            <w:pPr>
              <w:spacing w:after="0" w:line="240" w:lineRule="auto"/>
              <w:ind w:right="4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8"/>
                <w:sz w:val="24"/>
                <w:szCs w:val="24"/>
                <w:lang w:eastAsia="ru-RU"/>
              </w:rPr>
              <w:t>ситуациях</w:t>
            </w:r>
          </w:p>
        </w:tc>
        <w:tc>
          <w:tcPr>
            <w:tcW w:w="260" w:type="dxa"/>
            <w:tcBorders>
              <w:right w:val="single" w:sz="8" w:space="0" w:color="auto"/>
            </w:tcBorders>
            <w:vAlign w:val="bottom"/>
          </w:tcPr>
          <w:p w14:paraId="1A6B7B2D"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2060" w:type="dxa"/>
            <w:gridSpan w:val="3"/>
            <w:vAlign w:val="bottom"/>
          </w:tcPr>
          <w:p w14:paraId="286137FA"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760" w:type="dxa"/>
            <w:vAlign w:val="bottom"/>
          </w:tcPr>
          <w:p w14:paraId="34AD485D"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w:t>
            </w:r>
          </w:p>
        </w:tc>
        <w:tc>
          <w:tcPr>
            <w:tcW w:w="260" w:type="dxa"/>
            <w:tcBorders>
              <w:right w:val="single" w:sz="8" w:space="0" w:color="auto"/>
            </w:tcBorders>
            <w:vAlign w:val="bottom"/>
          </w:tcPr>
          <w:p w14:paraId="76BDE9C1"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6EBD866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E9FECCC" w14:textId="77777777" w:rsidTr="00F607AB">
        <w:trPr>
          <w:trHeight w:val="276"/>
        </w:trPr>
        <w:tc>
          <w:tcPr>
            <w:tcW w:w="720" w:type="dxa"/>
            <w:tcBorders>
              <w:left w:val="single" w:sz="8" w:space="0" w:color="auto"/>
            </w:tcBorders>
            <w:vAlign w:val="bottom"/>
          </w:tcPr>
          <w:p w14:paraId="593DEE6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vAlign w:val="bottom"/>
          </w:tcPr>
          <w:p w14:paraId="37EEE66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630A4EE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vAlign w:val="bottom"/>
          </w:tcPr>
          <w:p w14:paraId="1D82621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vAlign w:val="bottom"/>
          </w:tcPr>
          <w:p w14:paraId="2DFADD1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0C0053B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039821D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7E5816B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6"/>
            <w:tcBorders>
              <w:right w:val="single" w:sz="8" w:space="0" w:color="auto"/>
            </w:tcBorders>
            <w:vAlign w:val="bottom"/>
          </w:tcPr>
          <w:p w14:paraId="146B645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нести за них ответственность</w:t>
            </w:r>
          </w:p>
        </w:tc>
        <w:tc>
          <w:tcPr>
            <w:tcW w:w="1060" w:type="dxa"/>
            <w:vAlign w:val="bottom"/>
          </w:tcPr>
          <w:p w14:paraId="76F5F22A"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заданий</w:t>
            </w:r>
          </w:p>
        </w:tc>
        <w:tc>
          <w:tcPr>
            <w:tcW w:w="280" w:type="dxa"/>
            <w:vAlign w:val="bottom"/>
          </w:tcPr>
          <w:p w14:paraId="54581FC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53C90710" w14:textId="77777777" w:rsidR="00F607AB" w:rsidRPr="00D57B0E" w:rsidRDefault="00F607AB" w:rsidP="00F607AB">
            <w:pPr>
              <w:spacing w:after="0" w:line="240" w:lineRule="auto"/>
              <w:ind w:left="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w:t>
            </w:r>
          </w:p>
        </w:tc>
        <w:tc>
          <w:tcPr>
            <w:tcW w:w="1020" w:type="dxa"/>
            <w:gridSpan w:val="2"/>
            <w:tcBorders>
              <w:right w:val="single" w:sz="8" w:space="0" w:color="auto"/>
            </w:tcBorders>
            <w:vAlign w:val="bottom"/>
          </w:tcPr>
          <w:p w14:paraId="6220D9DC"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учебной</w:t>
            </w:r>
          </w:p>
        </w:tc>
        <w:tc>
          <w:tcPr>
            <w:tcW w:w="1" w:type="dxa"/>
            <w:vAlign w:val="bottom"/>
          </w:tcPr>
          <w:p w14:paraId="2152C01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8DD6912" w14:textId="77777777" w:rsidTr="00F607AB">
        <w:trPr>
          <w:trHeight w:val="281"/>
        </w:trPr>
        <w:tc>
          <w:tcPr>
            <w:tcW w:w="720" w:type="dxa"/>
            <w:tcBorders>
              <w:left w:val="single" w:sz="8" w:space="0" w:color="auto"/>
              <w:bottom w:val="single" w:sz="8" w:space="0" w:color="auto"/>
            </w:tcBorders>
            <w:vAlign w:val="bottom"/>
          </w:tcPr>
          <w:p w14:paraId="584C420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tcBorders>
              <w:bottom w:val="single" w:sz="8" w:space="0" w:color="auto"/>
            </w:tcBorders>
            <w:vAlign w:val="bottom"/>
          </w:tcPr>
          <w:p w14:paraId="008DBA0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tcBorders>
              <w:bottom w:val="single" w:sz="8" w:space="0" w:color="auto"/>
            </w:tcBorders>
            <w:vAlign w:val="bottom"/>
          </w:tcPr>
          <w:p w14:paraId="5826237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tcBorders>
              <w:bottom w:val="single" w:sz="8" w:space="0" w:color="auto"/>
            </w:tcBorders>
            <w:vAlign w:val="bottom"/>
          </w:tcPr>
          <w:p w14:paraId="4A2C4BC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tcBorders>
              <w:bottom w:val="single" w:sz="8" w:space="0" w:color="auto"/>
            </w:tcBorders>
            <w:vAlign w:val="bottom"/>
          </w:tcPr>
          <w:p w14:paraId="2064D12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56B8FBF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tcBorders>
              <w:bottom w:val="single" w:sz="8" w:space="0" w:color="auto"/>
            </w:tcBorders>
            <w:vAlign w:val="bottom"/>
          </w:tcPr>
          <w:p w14:paraId="11A820E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right w:val="single" w:sz="8" w:space="0" w:color="auto"/>
            </w:tcBorders>
            <w:vAlign w:val="bottom"/>
          </w:tcPr>
          <w:p w14:paraId="7A0331C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tcBorders>
              <w:bottom w:val="single" w:sz="8" w:space="0" w:color="auto"/>
            </w:tcBorders>
            <w:vAlign w:val="bottom"/>
          </w:tcPr>
          <w:p w14:paraId="6798B2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40" w:type="dxa"/>
            <w:tcBorders>
              <w:bottom w:val="single" w:sz="8" w:space="0" w:color="auto"/>
            </w:tcBorders>
            <w:vAlign w:val="bottom"/>
          </w:tcPr>
          <w:p w14:paraId="67FBF6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20" w:type="dxa"/>
            <w:tcBorders>
              <w:bottom w:val="single" w:sz="8" w:space="0" w:color="auto"/>
            </w:tcBorders>
            <w:vAlign w:val="bottom"/>
          </w:tcPr>
          <w:p w14:paraId="4825D89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tcBorders>
              <w:bottom w:val="single" w:sz="8" w:space="0" w:color="auto"/>
            </w:tcBorders>
            <w:vAlign w:val="bottom"/>
          </w:tcPr>
          <w:p w14:paraId="6EF4190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tcBorders>
              <w:bottom w:val="single" w:sz="8" w:space="0" w:color="auto"/>
            </w:tcBorders>
            <w:vAlign w:val="bottom"/>
          </w:tcPr>
          <w:p w14:paraId="25706C5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bottom w:val="single" w:sz="8" w:space="0" w:color="auto"/>
              <w:right w:val="single" w:sz="8" w:space="0" w:color="auto"/>
            </w:tcBorders>
            <w:vAlign w:val="bottom"/>
          </w:tcPr>
          <w:p w14:paraId="64F9474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20" w:type="dxa"/>
            <w:gridSpan w:val="4"/>
            <w:tcBorders>
              <w:bottom w:val="single" w:sz="8" w:space="0" w:color="auto"/>
            </w:tcBorders>
            <w:vAlign w:val="bottom"/>
          </w:tcPr>
          <w:p w14:paraId="4A316549"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практике, тестирование</w:t>
            </w:r>
          </w:p>
        </w:tc>
        <w:tc>
          <w:tcPr>
            <w:tcW w:w="260" w:type="dxa"/>
            <w:tcBorders>
              <w:bottom w:val="single" w:sz="8" w:space="0" w:color="auto"/>
              <w:right w:val="single" w:sz="8" w:space="0" w:color="auto"/>
            </w:tcBorders>
            <w:vAlign w:val="bottom"/>
          </w:tcPr>
          <w:p w14:paraId="6407753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D2894B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8669312" w14:textId="77777777" w:rsidTr="00F607AB">
        <w:trPr>
          <w:trHeight w:val="261"/>
        </w:trPr>
        <w:tc>
          <w:tcPr>
            <w:tcW w:w="2140" w:type="dxa"/>
            <w:gridSpan w:val="5"/>
            <w:tcBorders>
              <w:left w:val="single" w:sz="8" w:space="0" w:color="auto"/>
            </w:tcBorders>
            <w:vAlign w:val="bottom"/>
          </w:tcPr>
          <w:p w14:paraId="1114D3C6"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5"/>
                <w:sz w:val="24"/>
                <w:szCs w:val="24"/>
                <w:lang w:eastAsia="ru-RU"/>
              </w:rPr>
              <w:t>ОК 4. Осуществлять</w:t>
            </w:r>
          </w:p>
        </w:tc>
        <w:tc>
          <w:tcPr>
            <w:tcW w:w="1500" w:type="dxa"/>
            <w:gridSpan w:val="2"/>
            <w:vAlign w:val="bottom"/>
          </w:tcPr>
          <w:p w14:paraId="670D0C8C" w14:textId="77777777" w:rsidR="00F607AB" w:rsidRPr="00D57B0E" w:rsidRDefault="00F607AB" w:rsidP="00F607AB">
            <w:pPr>
              <w:spacing w:after="0" w:line="260" w:lineRule="exact"/>
              <w:ind w:right="30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поиск</w:t>
            </w:r>
          </w:p>
        </w:tc>
        <w:tc>
          <w:tcPr>
            <w:tcW w:w="320" w:type="dxa"/>
            <w:tcBorders>
              <w:right w:val="single" w:sz="8" w:space="0" w:color="auto"/>
            </w:tcBorders>
            <w:vAlign w:val="bottom"/>
          </w:tcPr>
          <w:p w14:paraId="7AA74AD8"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240" w:type="dxa"/>
            <w:vAlign w:val="bottom"/>
          </w:tcPr>
          <w:p w14:paraId="7EEF4790"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2000" w:type="dxa"/>
            <w:gridSpan w:val="3"/>
            <w:vAlign w:val="bottom"/>
          </w:tcPr>
          <w:p w14:paraId="3C994C55" w14:textId="77777777" w:rsidR="00F607AB" w:rsidRPr="00D57B0E" w:rsidRDefault="00F607AB" w:rsidP="00F607AB">
            <w:pPr>
              <w:spacing w:after="0" w:line="260" w:lineRule="exact"/>
              <w:ind w:left="6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нахождение</w:t>
            </w:r>
          </w:p>
        </w:tc>
        <w:tc>
          <w:tcPr>
            <w:tcW w:w="780" w:type="dxa"/>
            <w:vAlign w:val="bottom"/>
          </w:tcPr>
          <w:p w14:paraId="60123DCE"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260" w:type="dxa"/>
            <w:tcBorders>
              <w:right w:val="single" w:sz="8" w:space="0" w:color="auto"/>
            </w:tcBorders>
            <w:vAlign w:val="bottom"/>
          </w:tcPr>
          <w:p w14:paraId="36D9FB60"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340" w:type="dxa"/>
            <w:gridSpan w:val="2"/>
            <w:vAlign w:val="bottom"/>
          </w:tcPr>
          <w:p w14:paraId="638D6F29" w14:textId="77777777" w:rsidR="00F607AB" w:rsidRPr="00D57B0E" w:rsidRDefault="00F607AB" w:rsidP="00F607AB">
            <w:pPr>
              <w:spacing w:after="0" w:line="260"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80" w:type="dxa"/>
            <w:gridSpan w:val="2"/>
            <w:vAlign w:val="bottom"/>
          </w:tcPr>
          <w:p w14:paraId="43EE5734"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260" w:type="dxa"/>
            <w:tcBorders>
              <w:right w:val="single" w:sz="8" w:space="0" w:color="auto"/>
            </w:tcBorders>
            <w:vAlign w:val="bottom"/>
          </w:tcPr>
          <w:p w14:paraId="29944188"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37A2B78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221C1CF" w14:textId="77777777" w:rsidTr="00F607AB">
        <w:trPr>
          <w:trHeight w:val="276"/>
        </w:trPr>
        <w:tc>
          <w:tcPr>
            <w:tcW w:w="2140" w:type="dxa"/>
            <w:gridSpan w:val="5"/>
            <w:tcBorders>
              <w:left w:val="single" w:sz="8" w:space="0" w:color="auto"/>
            </w:tcBorders>
            <w:vAlign w:val="bottom"/>
          </w:tcPr>
          <w:p w14:paraId="1225171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использование</w:t>
            </w:r>
          </w:p>
        </w:tc>
        <w:tc>
          <w:tcPr>
            <w:tcW w:w="1820" w:type="dxa"/>
            <w:gridSpan w:val="3"/>
            <w:tcBorders>
              <w:right w:val="single" w:sz="8" w:space="0" w:color="auto"/>
            </w:tcBorders>
            <w:vAlign w:val="bottom"/>
          </w:tcPr>
          <w:p w14:paraId="33F4C439"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информации,</w:t>
            </w:r>
          </w:p>
        </w:tc>
        <w:tc>
          <w:tcPr>
            <w:tcW w:w="1680" w:type="dxa"/>
            <w:gridSpan w:val="2"/>
            <w:vAlign w:val="bottom"/>
          </w:tcPr>
          <w:p w14:paraId="50188EE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использование</w:t>
            </w:r>
          </w:p>
        </w:tc>
        <w:tc>
          <w:tcPr>
            <w:tcW w:w="120" w:type="dxa"/>
            <w:vAlign w:val="bottom"/>
          </w:tcPr>
          <w:p w14:paraId="592E353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80" w:type="dxa"/>
            <w:gridSpan w:val="3"/>
            <w:tcBorders>
              <w:right w:val="single" w:sz="8" w:space="0" w:color="auto"/>
            </w:tcBorders>
            <w:vAlign w:val="bottom"/>
          </w:tcPr>
          <w:p w14:paraId="5CBC52E6"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информации</w:t>
            </w:r>
          </w:p>
        </w:tc>
        <w:tc>
          <w:tcPr>
            <w:tcW w:w="1060" w:type="dxa"/>
            <w:vAlign w:val="bottom"/>
          </w:tcPr>
          <w:p w14:paraId="3FC52C2E"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w:t>
            </w:r>
          </w:p>
        </w:tc>
        <w:tc>
          <w:tcPr>
            <w:tcW w:w="280" w:type="dxa"/>
            <w:vAlign w:val="bottom"/>
          </w:tcPr>
          <w:p w14:paraId="0A3CA666"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w:t>
            </w:r>
          </w:p>
        </w:tc>
        <w:tc>
          <w:tcPr>
            <w:tcW w:w="1740" w:type="dxa"/>
            <w:gridSpan w:val="3"/>
            <w:tcBorders>
              <w:right w:val="single" w:sz="8" w:space="0" w:color="auto"/>
            </w:tcBorders>
            <w:vAlign w:val="bottom"/>
          </w:tcPr>
          <w:p w14:paraId="53C847AF"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4572D9F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B52A7C4" w14:textId="77777777" w:rsidTr="00F607AB">
        <w:trPr>
          <w:trHeight w:val="276"/>
        </w:trPr>
        <w:tc>
          <w:tcPr>
            <w:tcW w:w="1500" w:type="dxa"/>
            <w:gridSpan w:val="4"/>
            <w:tcBorders>
              <w:left w:val="single" w:sz="8" w:space="0" w:color="auto"/>
            </w:tcBorders>
            <w:vAlign w:val="bottom"/>
          </w:tcPr>
          <w:p w14:paraId="4415088D"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необходимой</w:t>
            </w:r>
          </w:p>
        </w:tc>
        <w:tc>
          <w:tcPr>
            <w:tcW w:w="640" w:type="dxa"/>
            <w:vAlign w:val="bottom"/>
          </w:tcPr>
          <w:p w14:paraId="75F5E7B4" w14:textId="77777777" w:rsidR="00F607AB" w:rsidRPr="00D57B0E" w:rsidRDefault="00F607AB" w:rsidP="00F607AB">
            <w:pPr>
              <w:spacing w:after="0" w:line="240" w:lineRule="auto"/>
              <w:ind w:left="2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для</w:t>
            </w:r>
          </w:p>
        </w:tc>
        <w:tc>
          <w:tcPr>
            <w:tcW w:w="1820" w:type="dxa"/>
            <w:gridSpan w:val="3"/>
            <w:tcBorders>
              <w:right w:val="single" w:sz="8" w:space="0" w:color="auto"/>
            </w:tcBorders>
            <w:vAlign w:val="bottom"/>
          </w:tcPr>
          <w:p w14:paraId="75C6E677"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эффективного</w:t>
            </w:r>
          </w:p>
        </w:tc>
        <w:tc>
          <w:tcPr>
            <w:tcW w:w="1680" w:type="dxa"/>
            <w:gridSpan w:val="2"/>
            <w:vAlign w:val="bottom"/>
          </w:tcPr>
          <w:p w14:paraId="6A8449A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для</w:t>
            </w:r>
          </w:p>
        </w:tc>
        <w:tc>
          <w:tcPr>
            <w:tcW w:w="1600" w:type="dxa"/>
            <w:gridSpan w:val="4"/>
            <w:tcBorders>
              <w:right w:val="single" w:sz="8" w:space="0" w:color="auto"/>
            </w:tcBorders>
            <w:vAlign w:val="bottom"/>
          </w:tcPr>
          <w:p w14:paraId="700A978E"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эффективного</w:t>
            </w:r>
          </w:p>
        </w:tc>
        <w:tc>
          <w:tcPr>
            <w:tcW w:w="1060" w:type="dxa"/>
            <w:vAlign w:val="bottom"/>
          </w:tcPr>
          <w:p w14:paraId="61652782"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занятиях,</w:t>
            </w:r>
          </w:p>
        </w:tc>
        <w:tc>
          <w:tcPr>
            <w:tcW w:w="280" w:type="dxa"/>
            <w:vAlign w:val="bottom"/>
          </w:tcPr>
          <w:p w14:paraId="00A9891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40" w:type="dxa"/>
            <w:gridSpan w:val="3"/>
            <w:tcBorders>
              <w:right w:val="single" w:sz="8" w:space="0" w:color="auto"/>
            </w:tcBorders>
            <w:vAlign w:val="bottom"/>
          </w:tcPr>
          <w:p w14:paraId="02FBCE55"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11274A1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3C826B3" w14:textId="77777777" w:rsidTr="00F607AB">
        <w:trPr>
          <w:trHeight w:val="276"/>
        </w:trPr>
        <w:tc>
          <w:tcPr>
            <w:tcW w:w="1500" w:type="dxa"/>
            <w:gridSpan w:val="4"/>
            <w:tcBorders>
              <w:left w:val="single" w:sz="8" w:space="0" w:color="auto"/>
            </w:tcBorders>
            <w:vAlign w:val="bottom"/>
          </w:tcPr>
          <w:p w14:paraId="1CFACD01"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2460" w:type="dxa"/>
            <w:gridSpan w:val="4"/>
            <w:tcBorders>
              <w:right w:val="single" w:sz="8" w:space="0" w:color="auto"/>
            </w:tcBorders>
            <w:vAlign w:val="bottom"/>
          </w:tcPr>
          <w:p w14:paraId="5C97636F"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профессиональных</w:t>
            </w:r>
          </w:p>
        </w:tc>
        <w:tc>
          <w:tcPr>
            <w:tcW w:w="1680" w:type="dxa"/>
            <w:gridSpan w:val="2"/>
            <w:vAlign w:val="bottom"/>
          </w:tcPr>
          <w:p w14:paraId="36CE872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20" w:type="dxa"/>
            <w:vAlign w:val="bottom"/>
          </w:tcPr>
          <w:p w14:paraId="2C22F1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5394C6C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0D9A948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7E4045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060" w:type="dxa"/>
            <w:gridSpan w:val="3"/>
            <w:vAlign w:val="bottom"/>
          </w:tcPr>
          <w:p w14:paraId="02BFA5C6"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760" w:type="dxa"/>
            <w:vAlign w:val="bottom"/>
          </w:tcPr>
          <w:p w14:paraId="0D474F36"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w:t>
            </w:r>
          </w:p>
        </w:tc>
        <w:tc>
          <w:tcPr>
            <w:tcW w:w="260" w:type="dxa"/>
            <w:tcBorders>
              <w:right w:val="single" w:sz="8" w:space="0" w:color="auto"/>
            </w:tcBorders>
            <w:vAlign w:val="bottom"/>
          </w:tcPr>
          <w:p w14:paraId="03B67987"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0A60EF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FEB3EA6" w14:textId="77777777" w:rsidTr="00F607AB">
        <w:trPr>
          <w:trHeight w:val="276"/>
        </w:trPr>
        <w:tc>
          <w:tcPr>
            <w:tcW w:w="720" w:type="dxa"/>
            <w:tcBorders>
              <w:left w:val="single" w:sz="8" w:space="0" w:color="auto"/>
            </w:tcBorders>
            <w:vAlign w:val="bottom"/>
          </w:tcPr>
          <w:p w14:paraId="708184E5"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4"/>
                <w:sz w:val="24"/>
                <w:szCs w:val="24"/>
                <w:lang w:eastAsia="ru-RU"/>
              </w:rPr>
              <w:t>задач,</w:t>
            </w:r>
          </w:p>
        </w:tc>
        <w:tc>
          <w:tcPr>
            <w:tcW w:w="60" w:type="dxa"/>
            <w:vAlign w:val="bottom"/>
          </w:tcPr>
          <w:p w14:paraId="33D43AF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6FE7775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20" w:type="dxa"/>
            <w:gridSpan w:val="4"/>
            <w:vAlign w:val="bottom"/>
          </w:tcPr>
          <w:p w14:paraId="1DDA1B60" w14:textId="77777777" w:rsidR="00F607AB" w:rsidRPr="00D57B0E" w:rsidRDefault="00F607AB" w:rsidP="00F607AB">
            <w:pPr>
              <w:spacing w:after="0" w:line="240" w:lineRule="auto"/>
              <w:ind w:right="34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профессионального</w:t>
            </w:r>
          </w:p>
        </w:tc>
        <w:tc>
          <w:tcPr>
            <w:tcW w:w="320" w:type="dxa"/>
            <w:tcBorders>
              <w:right w:val="single" w:sz="8" w:space="0" w:color="auto"/>
            </w:tcBorders>
            <w:vAlign w:val="bottom"/>
          </w:tcPr>
          <w:p w14:paraId="5358F28A"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2240" w:type="dxa"/>
            <w:gridSpan w:val="4"/>
            <w:vAlign w:val="bottom"/>
          </w:tcPr>
          <w:p w14:paraId="165D689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профессиональных</w:t>
            </w:r>
          </w:p>
        </w:tc>
        <w:tc>
          <w:tcPr>
            <w:tcW w:w="1040" w:type="dxa"/>
            <w:gridSpan w:val="2"/>
            <w:tcBorders>
              <w:right w:val="single" w:sz="8" w:space="0" w:color="auto"/>
            </w:tcBorders>
            <w:vAlign w:val="bottom"/>
          </w:tcPr>
          <w:p w14:paraId="1882DF4C"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задач,</w:t>
            </w:r>
          </w:p>
        </w:tc>
        <w:tc>
          <w:tcPr>
            <w:tcW w:w="1060" w:type="dxa"/>
            <w:vAlign w:val="bottom"/>
          </w:tcPr>
          <w:p w14:paraId="6FBD2A0B"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заданий</w:t>
            </w:r>
          </w:p>
        </w:tc>
        <w:tc>
          <w:tcPr>
            <w:tcW w:w="280" w:type="dxa"/>
            <w:vAlign w:val="bottom"/>
          </w:tcPr>
          <w:p w14:paraId="4702D41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529060EF" w14:textId="77777777" w:rsidR="00F607AB" w:rsidRPr="00D57B0E" w:rsidRDefault="00F607AB" w:rsidP="00F607AB">
            <w:pPr>
              <w:spacing w:after="0" w:line="240" w:lineRule="auto"/>
              <w:ind w:left="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w:t>
            </w:r>
          </w:p>
        </w:tc>
        <w:tc>
          <w:tcPr>
            <w:tcW w:w="1020" w:type="dxa"/>
            <w:gridSpan w:val="2"/>
            <w:tcBorders>
              <w:right w:val="single" w:sz="8" w:space="0" w:color="auto"/>
            </w:tcBorders>
            <w:vAlign w:val="bottom"/>
          </w:tcPr>
          <w:p w14:paraId="07E38918"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учебной</w:t>
            </w:r>
          </w:p>
        </w:tc>
        <w:tc>
          <w:tcPr>
            <w:tcW w:w="1" w:type="dxa"/>
            <w:vAlign w:val="bottom"/>
          </w:tcPr>
          <w:p w14:paraId="3F0F102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B2B8E02" w14:textId="77777777" w:rsidTr="00F607AB">
        <w:trPr>
          <w:trHeight w:val="276"/>
        </w:trPr>
        <w:tc>
          <w:tcPr>
            <w:tcW w:w="2720" w:type="dxa"/>
            <w:gridSpan w:val="6"/>
            <w:tcBorders>
              <w:left w:val="single" w:sz="8" w:space="0" w:color="auto"/>
            </w:tcBorders>
            <w:vAlign w:val="bottom"/>
          </w:tcPr>
          <w:p w14:paraId="3ECF2CAA"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личностного развития</w:t>
            </w:r>
          </w:p>
        </w:tc>
        <w:tc>
          <w:tcPr>
            <w:tcW w:w="920" w:type="dxa"/>
            <w:vAlign w:val="bottom"/>
          </w:tcPr>
          <w:p w14:paraId="2CF13EB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3E00AF5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240" w:type="dxa"/>
            <w:gridSpan w:val="4"/>
            <w:vAlign w:val="bottom"/>
          </w:tcPr>
          <w:p w14:paraId="3B53EF9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профессионального</w:t>
            </w:r>
          </w:p>
        </w:tc>
        <w:tc>
          <w:tcPr>
            <w:tcW w:w="780" w:type="dxa"/>
            <w:vAlign w:val="bottom"/>
          </w:tcPr>
          <w:p w14:paraId="1E1BD3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2C9F8F96"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060" w:type="dxa"/>
            <w:vAlign w:val="bottom"/>
          </w:tcPr>
          <w:p w14:paraId="005433B4"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практике</w:t>
            </w:r>
          </w:p>
        </w:tc>
        <w:tc>
          <w:tcPr>
            <w:tcW w:w="280" w:type="dxa"/>
            <w:vAlign w:val="bottom"/>
          </w:tcPr>
          <w:p w14:paraId="39503B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5604F04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vAlign w:val="bottom"/>
          </w:tcPr>
          <w:p w14:paraId="1682018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14813A9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CB15C3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7CFFC6B" w14:textId="77777777" w:rsidTr="00F607AB">
        <w:trPr>
          <w:trHeight w:val="281"/>
        </w:trPr>
        <w:tc>
          <w:tcPr>
            <w:tcW w:w="720" w:type="dxa"/>
            <w:tcBorders>
              <w:left w:val="single" w:sz="8" w:space="0" w:color="auto"/>
              <w:bottom w:val="single" w:sz="8" w:space="0" w:color="auto"/>
            </w:tcBorders>
            <w:vAlign w:val="bottom"/>
          </w:tcPr>
          <w:p w14:paraId="50F3CF5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tcBorders>
              <w:bottom w:val="single" w:sz="8" w:space="0" w:color="auto"/>
            </w:tcBorders>
            <w:vAlign w:val="bottom"/>
          </w:tcPr>
          <w:p w14:paraId="3467580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tcBorders>
              <w:bottom w:val="single" w:sz="8" w:space="0" w:color="auto"/>
            </w:tcBorders>
            <w:vAlign w:val="bottom"/>
          </w:tcPr>
          <w:p w14:paraId="7BA93A0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tcBorders>
              <w:bottom w:val="single" w:sz="8" w:space="0" w:color="auto"/>
            </w:tcBorders>
            <w:vAlign w:val="bottom"/>
          </w:tcPr>
          <w:p w14:paraId="2623A91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tcBorders>
              <w:bottom w:val="single" w:sz="8" w:space="0" w:color="auto"/>
            </w:tcBorders>
            <w:vAlign w:val="bottom"/>
          </w:tcPr>
          <w:p w14:paraId="411B622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52922B5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tcBorders>
              <w:bottom w:val="single" w:sz="8" w:space="0" w:color="auto"/>
            </w:tcBorders>
            <w:vAlign w:val="bottom"/>
          </w:tcPr>
          <w:p w14:paraId="4C9698E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right w:val="single" w:sz="8" w:space="0" w:color="auto"/>
            </w:tcBorders>
            <w:vAlign w:val="bottom"/>
          </w:tcPr>
          <w:p w14:paraId="4873C08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020" w:type="dxa"/>
            <w:gridSpan w:val="5"/>
            <w:tcBorders>
              <w:bottom w:val="single" w:sz="8" w:space="0" w:color="auto"/>
            </w:tcBorders>
            <w:vAlign w:val="bottom"/>
          </w:tcPr>
          <w:p w14:paraId="1BAD341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личностного развития</w:t>
            </w:r>
          </w:p>
        </w:tc>
        <w:tc>
          <w:tcPr>
            <w:tcW w:w="260" w:type="dxa"/>
            <w:tcBorders>
              <w:bottom w:val="single" w:sz="8" w:space="0" w:color="auto"/>
              <w:right w:val="single" w:sz="8" w:space="0" w:color="auto"/>
            </w:tcBorders>
            <w:vAlign w:val="bottom"/>
          </w:tcPr>
          <w:p w14:paraId="5EB4094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tcBorders>
              <w:bottom w:val="single" w:sz="8" w:space="0" w:color="auto"/>
            </w:tcBorders>
            <w:vAlign w:val="bottom"/>
          </w:tcPr>
          <w:p w14:paraId="3BD5E2F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0" w:type="dxa"/>
            <w:tcBorders>
              <w:bottom w:val="single" w:sz="8" w:space="0" w:color="auto"/>
            </w:tcBorders>
            <w:vAlign w:val="bottom"/>
          </w:tcPr>
          <w:p w14:paraId="1770A0E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tcBorders>
              <w:bottom w:val="single" w:sz="8" w:space="0" w:color="auto"/>
            </w:tcBorders>
            <w:vAlign w:val="bottom"/>
          </w:tcPr>
          <w:p w14:paraId="56D8A3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tcBorders>
              <w:bottom w:val="single" w:sz="8" w:space="0" w:color="auto"/>
            </w:tcBorders>
            <w:vAlign w:val="bottom"/>
          </w:tcPr>
          <w:p w14:paraId="4FFF250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bottom w:val="single" w:sz="8" w:space="0" w:color="auto"/>
              <w:right w:val="single" w:sz="8" w:space="0" w:color="auto"/>
            </w:tcBorders>
            <w:vAlign w:val="bottom"/>
          </w:tcPr>
          <w:p w14:paraId="0A3BA6D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D7CCCF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4A14B63" w14:textId="77777777" w:rsidTr="00F607AB">
        <w:trPr>
          <w:trHeight w:val="261"/>
        </w:trPr>
        <w:tc>
          <w:tcPr>
            <w:tcW w:w="3960" w:type="dxa"/>
            <w:gridSpan w:val="8"/>
            <w:tcBorders>
              <w:left w:val="single" w:sz="8" w:space="0" w:color="auto"/>
              <w:right w:val="single" w:sz="8" w:space="0" w:color="auto"/>
            </w:tcBorders>
            <w:vAlign w:val="bottom"/>
          </w:tcPr>
          <w:p w14:paraId="711362CB"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8"/>
                <w:sz w:val="24"/>
                <w:szCs w:val="24"/>
                <w:lang w:eastAsia="ru-RU"/>
              </w:rPr>
              <w:t>ОК 5. Использовать информационно-</w:t>
            </w:r>
          </w:p>
        </w:tc>
        <w:tc>
          <w:tcPr>
            <w:tcW w:w="240" w:type="dxa"/>
            <w:vAlign w:val="bottom"/>
          </w:tcPr>
          <w:p w14:paraId="0FC2025B"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2000" w:type="dxa"/>
            <w:gridSpan w:val="3"/>
            <w:vAlign w:val="bottom"/>
          </w:tcPr>
          <w:p w14:paraId="20E1133C" w14:textId="77777777" w:rsidR="00F607AB" w:rsidRPr="00D57B0E" w:rsidRDefault="00F607AB" w:rsidP="00F607AB">
            <w:pPr>
              <w:spacing w:after="0" w:line="260" w:lineRule="exact"/>
              <w:ind w:left="2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демонстрация</w:t>
            </w:r>
          </w:p>
        </w:tc>
        <w:tc>
          <w:tcPr>
            <w:tcW w:w="1040" w:type="dxa"/>
            <w:gridSpan w:val="2"/>
            <w:tcBorders>
              <w:right w:val="single" w:sz="8" w:space="0" w:color="auto"/>
            </w:tcBorders>
            <w:vAlign w:val="bottom"/>
          </w:tcPr>
          <w:p w14:paraId="75ABA4C8"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навыков</w:t>
            </w:r>
          </w:p>
        </w:tc>
        <w:tc>
          <w:tcPr>
            <w:tcW w:w="1340" w:type="dxa"/>
            <w:gridSpan w:val="2"/>
            <w:vAlign w:val="bottom"/>
          </w:tcPr>
          <w:p w14:paraId="54DD9181" w14:textId="77777777" w:rsidR="00F607AB" w:rsidRPr="00D57B0E" w:rsidRDefault="00F607AB" w:rsidP="00F607AB">
            <w:pPr>
              <w:spacing w:after="0" w:line="260"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80" w:type="dxa"/>
            <w:gridSpan w:val="2"/>
            <w:vAlign w:val="bottom"/>
          </w:tcPr>
          <w:p w14:paraId="5323DDA6"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260" w:type="dxa"/>
            <w:tcBorders>
              <w:right w:val="single" w:sz="8" w:space="0" w:color="auto"/>
            </w:tcBorders>
            <w:vAlign w:val="bottom"/>
          </w:tcPr>
          <w:p w14:paraId="21FB16B4"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38A2B25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AB06D7E" w14:textId="77777777" w:rsidTr="00F607AB">
        <w:trPr>
          <w:trHeight w:val="276"/>
        </w:trPr>
        <w:tc>
          <w:tcPr>
            <w:tcW w:w="2140" w:type="dxa"/>
            <w:gridSpan w:val="5"/>
            <w:tcBorders>
              <w:left w:val="single" w:sz="8" w:space="0" w:color="auto"/>
            </w:tcBorders>
            <w:vAlign w:val="bottom"/>
          </w:tcPr>
          <w:p w14:paraId="4AD5F83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7"/>
                <w:sz w:val="24"/>
                <w:szCs w:val="24"/>
                <w:lang w:eastAsia="ru-RU"/>
              </w:rPr>
              <w:t>коммуникационные</w:t>
            </w:r>
          </w:p>
        </w:tc>
        <w:tc>
          <w:tcPr>
            <w:tcW w:w="1500" w:type="dxa"/>
            <w:gridSpan w:val="2"/>
            <w:vAlign w:val="bottom"/>
          </w:tcPr>
          <w:p w14:paraId="0DA15637" w14:textId="77777777" w:rsidR="00F607AB" w:rsidRPr="00D57B0E" w:rsidRDefault="00F607AB" w:rsidP="00F607AB">
            <w:pPr>
              <w:spacing w:after="0" w:line="240" w:lineRule="auto"/>
              <w:ind w:right="4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технологии</w:t>
            </w:r>
          </w:p>
        </w:tc>
        <w:tc>
          <w:tcPr>
            <w:tcW w:w="320" w:type="dxa"/>
            <w:tcBorders>
              <w:right w:val="single" w:sz="8" w:space="0" w:color="auto"/>
            </w:tcBorders>
            <w:vAlign w:val="bottom"/>
          </w:tcPr>
          <w:p w14:paraId="017540D8"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w:t>
            </w:r>
          </w:p>
        </w:tc>
        <w:tc>
          <w:tcPr>
            <w:tcW w:w="1680" w:type="dxa"/>
            <w:gridSpan w:val="2"/>
            <w:vAlign w:val="bottom"/>
          </w:tcPr>
          <w:p w14:paraId="0A454F2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использования</w:t>
            </w:r>
          </w:p>
        </w:tc>
        <w:tc>
          <w:tcPr>
            <w:tcW w:w="120" w:type="dxa"/>
            <w:vAlign w:val="bottom"/>
          </w:tcPr>
          <w:p w14:paraId="1FFB276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01224B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1BB489F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781DF0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2FAD0122"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w:t>
            </w:r>
          </w:p>
        </w:tc>
        <w:tc>
          <w:tcPr>
            <w:tcW w:w="280" w:type="dxa"/>
            <w:vAlign w:val="bottom"/>
          </w:tcPr>
          <w:p w14:paraId="1B11429B"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w:t>
            </w:r>
          </w:p>
        </w:tc>
        <w:tc>
          <w:tcPr>
            <w:tcW w:w="1740" w:type="dxa"/>
            <w:gridSpan w:val="3"/>
            <w:tcBorders>
              <w:right w:val="single" w:sz="8" w:space="0" w:color="auto"/>
            </w:tcBorders>
            <w:vAlign w:val="bottom"/>
          </w:tcPr>
          <w:p w14:paraId="0034F234"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0A3C69B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A8625D9" w14:textId="77777777" w:rsidTr="00F607AB">
        <w:trPr>
          <w:trHeight w:val="276"/>
        </w:trPr>
        <w:tc>
          <w:tcPr>
            <w:tcW w:w="3640" w:type="dxa"/>
            <w:gridSpan w:val="7"/>
            <w:tcBorders>
              <w:left w:val="single" w:sz="8" w:space="0" w:color="auto"/>
            </w:tcBorders>
            <w:vAlign w:val="bottom"/>
          </w:tcPr>
          <w:p w14:paraId="6D656516"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профессиональной деятельности</w:t>
            </w:r>
          </w:p>
        </w:tc>
        <w:tc>
          <w:tcPr>
            <w:tcW w:w="320" w:type="dxa"/>
            <w:tcBorders>
              <w:right w:val="single" w:sz="8" w:space="0" w:color="auto"/>
            </w:tcBorders>
            <w:vAlign w:val="bottom"/>
          </w:tcPr>
          <w:p w14:paraId="65E3E43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240" w:type="dxa"/>
            <w:gridSpan w:val="4"/>
            <w:vAlign w:val="bottom"/>
          </w:tcPr>
          <w:p w14:paraId="72B8040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информационно-</w:t>
            </w:r>
          </w:p>
        </w:tc>
        <w:tc>
          <w:tcPr>
            <w:tcW w:w="780" w:type="dxa"/>
            <w:vAlign w:val="bottom"/>
          </w:tcPr>
          <w:p w14:paraId="1880454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0BEEBDF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60FB5CCA"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занятиях,</w:t>
            </w:r>
          </w:p>
        </w:tc>
        <w:tc>
          <w:tcPr>
            <w:tcW w:w="280" w:type="dxa"/>
            <w:vAlign w:val="bottom"/>
          </w:tcPr>
          <w:p w14:paraId="26238E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40" w:type="dxa"/>
            <w:gridSpan w:val="3"/>
            <w:tcBorders>
              <w:right w:val="single" w:sz="8" w:space="0" w:color="auto"/>
            </w:tcBorders>
            <w:vAlign w:val="bottom"/>
          </w:tcPr>
          <w:p w14:paraId="3D3094EA"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0BCDA02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B7E6BC5" w14:textId="77777777" w:rsidTr="00F607AB">
        <w:trPr>
          <w:trHeight w:val="276"/>
        </w:trPr>
        <w:tc>
          <w:tcPr>
            <w:tcW w:w="720" w:type="dxa"/>
            <w:tcBorders>
              <w:left w:val="single" w:sz="8" w:space="0" w:color="auto"/>
            </w:tcBorders>
            <w:vAlign w:val="bottom"/>
          </w:tcPr>
          <w:p w14:paraId="3766F7A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vAlign w:val="bottom"/>
          </w:tcPr>
          <w:p w14:paraId="0438C61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1114788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vAlign w:val="bottom"/>
          </w:tcPr>
          <w:p w14:paraId="5960F63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vAlign w:val="bottom"/>
          </w:tcPr>
          <w:p w14:paraId="77D34D2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004417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4F3DE28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1427FF7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240" w:type="dxa"/>
            <w:gridSpan w:val="4"/>
            <w:vAlign w:val="bottom"/>
          </w:tcPr>
          <w:p w14:paraId="5D7FE60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коммуникационные</w:t>
            </w:r>
          </w:p>
        </w:tc>
        <w:tc>
          <w:tcPr>
            <w:tcW w:w="780" w:type="dxa"/>
            <w:vAlign w:val="bottom"/>
          </w:tcPr>
          <w:p w14:paraId="0EA848B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68F9D0A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060" w:type="dxa"/>
            <w:gridSpan w:val="3"/>
            <w:vAlign w:val="bottom"/>
          </w:tcPr>
          <w:p w14:paraId="52C72190"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760" w:type="dxa"/>
            <w:vAlign w:val="bottom"/>
          </w:tcPr>
          <w:p w14:paraId="3C5F6B4D"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w:t>
            </w:r>
          </w:p>
        </w:tc>
        <w:tc>
          <w:tcPr>
            <w:tcW w:w="260" w:type="dxa"/>
            <w:tcBorders>
              <w:right w:val="single" w:sz="8" w:space="0" w:color="auto"/>
            </w:tcBorders>
            <w:vAlign w:val="bottom"/>
          </w:tcPr>
          <w:p w14:paraId="33A44895"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40814D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A37DB31" w14:textId="77777777" w:rsidTr="00F607AB">
        <w:trPr>
          <w:trHeight w:val="276"/>
        </w:trPr>
        <w:tc>
          <w:tcPr>
            <w:tcW w:w="720" w:type="dxa"/>
            <w:tcBorders>
              <w:left w:val="single" w:sz="8" w:space="0" w:color="auto"/>
            </w:tcBorders>
            <w:vAlign w:val="bottom"/>
          </w:tcPr>
          <w:p w14:paraId="7BF9294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vAlign w:val="bottom"/>
          </w:tcPr>
          <w:p w14:paraId="20B151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4DA0AF5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vAlign w:val="bottom"/>
          </w:tcPr>
          <w:p w14:paraId="28745A7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vAlign w:val="bottom"/>
          </w:tcPr>
          <w:p w14:paraId="12BEDB8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3EF967A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010AF4D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1C5FE7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80" w:type="dxa"/>
            <w:gridSpan w:val="2"/>
            <w:vAlign w:val="bottom"/>
          </w:tcPr>
          <w:p w14:paraId="2645A0D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технологии</w:t>
            </w:r>
          </w:p>
        </w:tc>
        <w:tc>
          <w:tcPr>
            <w:tcW w:w="120" w:type="dxa"/>
            <w:vAlign w:val="bottom"/>
          </w:tcPr>
          <w:p w14:paraId="58385AE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0503CBE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7DB27B2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432BEC13"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w:t>
            </w:r>
          </w:p>
        </w:tc>
        <w:tc>
          <w:tcPr>
            <w:tcW w:w="1060" w:type="dxa"/>
            <w:vAlign w:val="bottom"/>
          </w:tcPr>
          <w:p w14:paraId="070C6B73"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заданий</w:t>
            </w:r>
          </w:p>
        </w:tc>
        <w:tc>
          <w:tcPr>
            <w:tcW w:w="280" w:type="dxa"/>
            <w:vAlign w:val="bottom"/>
          </w:tcPr>
          <w:p w14:paraId="0282C66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6E0192DD" w14:textId="77777777" w:rsidR="00F607AB" w:rsidRPr="00D57B0E" w:rsidRDefault="00F607AB" w:rsidP="00F607AB">
            <w:pPr>
              <w:spacing w:after="0" w:line="240" w:lineRule="auto"/>
              <w:ind w:left="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w:t>
            </w:r>
          </w:p>
        </w:tc>
        <w:tc>
          <w:tcPr>
            <w:tcW w:w="1020" w:type="dxa"/>
            <w:gridSpan w:val="2"/>
            <w:tcBorders>
              <w:right w:val="single" w:sz="8" w:space="0" w:color="auto"/>
            </w:tcBorders>
            <w:vAlign w:val="bottom"/>
          </w:tcPr>
          <w:p w14:paraId="4D6C0C64"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учебной</w:t>
            </w:r>
          </w:p>
        </w:tc>
        <w:tc>
          <w:tcPr>
            <w:tcW w:w="1" w:type="dxa"/>
            <w:vAlign w:val="bottom"/>
          </w:tcPr>
          <w:p w14:paraId="45243CA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DDC4D79" w14:textId="77777777" w:rsidTr="00F607AB">
        <w:trPr>
          <w:trHeight w:val="277"/>
        </w:trPr>
        <w:tc>
          <w:tcPr>
            <w:tcW w:w="720" w:type="dxa"/>
            <w:tcBorders>
              <w:left w:val="single" w:sz="8" w:space="0" w:color="auto"/>
            </w:tcBorders>
            <w:vAlign w:val="bottom"/>
          </w:tcPr>
          <w:p w14:paraId="6BE0985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vAlign w:val="bottom"/>
          </w:tcPr>
          <w:p w14:paraId="2240AAD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vAlign w:val="bottom"/>
          </w:tcPr>
          <w:p w14:paraId="25E6587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vAlign w:val="bottom"/>
          </w:tcPr>
          <w:p w14:paraId="10DC91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vAlign w:val="bottom"/>
          </w:tcPr>
          <w:p w14:paraId="78CEF41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vAlign w:val="bottom"/>
          </w:tcPr>
          <w:p w14:paraId="3676212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vAlign w:val="bottom"/>
          </w:tcPr>
          <w:p w14:paraId="6CE3452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right w:val="single" w:sz="8" w:space="0" w:color="auto"/>
            </w:tcBorders>
            <w:vAlign w:val="bottom"/>
          </w:tcPr>
          <w:p w14:paraId="65E12E3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240" w:type="dxa"/>
            <w:gridSpan w:val="4"/>
            <w:vAlign w:val="bottom"/>
          </w:tcPr>
          <w:p w14:paraId="0AB75C7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профессиональной</w:t>
            </w:r>
          </w:p>
        </w:tc>
        <w:tc>
          <w:tcPr>
            <w:tcW w:w="780" w:type="dxa"/>
            <w:vAlign w:val="bottom"/>
          </w:tcPr>
          <w:p w14:paraId="3763CCB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0AB1C09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6035D2C4"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практике</w:t>
            </w:r>
          </w:p>
        </w:tc>
        <w:tc>
          <w:tcPr>
            <w:tcW w:w="280" w:type="dxa"/>
            <w:vAlign w:val="bottom"/>
          </w:tcPr>
          <w:p w14:paraId="0BE3A3B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370C56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vAlign w:val="bottom"/>
          </w:tcPr>
          <w:p w14:paraId="6F56E7D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7408FB3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79A849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3A74867" w14:textId="77777777" w:rsidTr="00F607AB">
        <w:trPr>
          <w:trHeight w:val="281"/>
        </w:trPr>
        <w:tc>
          <w:tcPr>
            <w:tcW w:w="720" w:type="dxa"/>
            <w:tcBorders>
              <w:left w:val="single" w:sz="8" w:space="0" w:color="auto"/>
              <w:bottom w:val="single" w:sz="8" w:space="0" w:color="auto"/>
            </w:tcBorders>
            <w:vAlign w:val="bottom"/>
          </w:tcPr>
          <w:p w14:paraId="2794E7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0" w:type="dxa"/>
            <w:tcBorders>
              <w:bottom w:val="single" w:sz="8" w:space="0" w:color="auto"/>
            </w:tcBorders>
            <w:vAlign w:val="bottom"/>
          </w:tcPr>
          <w:p w14:paraId="16833EA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40" w:type="dxa"/>
            <w:tcBorders>
              <w:bottom w:val="single" w:sz="8" w:space="0" w:color="auto"/>
            </w:tcBorders>
            <w:vAlign w:val="bottom"/>
          </w:tcPr>
          <w:p w14:paraId="4408266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80" w:type="dxa"/>
            <w:tcBorders>
              <w:bottom w:val="single" w:sz="8" w:space="0" w:color="auto"/>
            </w:tcBorders>
            <w:vAlign w:val="bottom"/>
          </w:tcPr>
          <w:p w14:paraId="07B5EFB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640" w:type="dxa"/>
            <w:tcBorders>
              <w:bottom w:val="single" w:sz="8" w:space="0" w:color="auto"/>
            </w:tcBorders>
            <w:vAlign w:val="bottom"/>
          </w:tcPr>
          <w:p w14:paraId="69B954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80" w:type="dxa"/>
            <w:tcBorders>
              <w:bottom w:val="single" w:sz="8" w:space="0" w:color="auto"/>
            </w:tcBorders>
            <w:vAlign w:val="bottom"/>
          </w:tcPr>
          <w:p w14:paraId="05FC23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tcBorders>
              <w:bottom w:val="single" w:sz="8" w:space="0" w:color="auto"/>
            </w:tcBorders>
            <w:vAlign w:val="bottom"/>
          </w:tcPr>
          <w:p w14:paraId="34E7D4D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right w:val="single" w:sz="8" w:space="0" w:color="auto"/>
            </w:tcBorders>
            <w:vAlign w:val="bottom"/>
          </w:tcPr>
          <w:p w14:paraId="3CDCA6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680" w:type="dxa"/>
            <w:gridSpan w:val="2"/>
            <w:tcBorders>
              <w:bottom w:val="single" w:sz="8" w:space="0" w:color="auto"/>
            </w:tcBorders>
            <w:vAlign w:val="bottom"/>
          </w:tcPr>
          <w:p w14:paraId="77F5F68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деятельности</w:t>
            </w:r>
          </w:p>
        </w:tc>
        <w:tc>
          <w:tcPr>
            <w:tcW w:w="120" w:type="dxa"/>
            <w:tcBorders>
              <w:bottom w:val="single" w:sz="8" w:space="0" w:color="auto"/>
            </w:tcBorders>
            <w:vAlign w:val="bottom"/>
          </w:tcPr>
          <w:p w14:paraId="31FE9C2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tcBorders>
              <w:bottom w:val="single" w:sz="8" w:space="0" w:color="auto"/>
            </w:tcBorders>
            <w:vAlign w:val="bottom"/>
          </w:tcPr>
          <w:p w14:paraId="0FB8CC8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tcBorders>
              <w:bottom w:val="single" w:sz="8" w:space="0" w:color="auto"/>
            </w:tcBorders>
            <w:vAlign w:val="bottom"/>
          </w:tcPr>
          <w:p w14:paraId="3F89FF8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bottom w:val="single" w:sz="8" w:space="0" w:color="auto"/>
              <w:right w:val="single" w:sz="8" w:space="0" w:color="auto"/>
            </w:tcBorders>
            <w:vAlign w:val="bottom"/>
          </w:tcPr>
          <w:p w14:paraId="2C1D8EC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tcBorders>
              <w:bottom w:val="single" w:sz="8" w:space="0" w:color="auto"/>
            </w:tcBorders>
            <w:vAlign w:val="bottom"/>
          </w:tcPr>
          <w:p w14:paraId="04FB37D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80" w:type="dxa"/>
            <w:tcBorders>
              <w:bottom w:val="single" w:sz="8" w:space="0" w:color="auto"/>
            </w:tcBorders>
            <w:vAlign w:val="bottom"/>
          </w:tcPr>
          <w:p w14:paraId="349B15B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tcBorders>
              <w:bottom w:val="single" w:sz="8" w:space="0" w:color="auto"/>
            </w:tcBorders>
            <w:vAlign w:val="bottom"/>
          </w:tcPr>
          <w:p w14:paraId="3C9DE88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60" w:type="dxa"/>
            <w:tcBorders>
              <w:bottom w:val="single" w:sz="8" w:space="0" w:color="auto"/>
            </w:tcBorders>
            <w:vAlign w:val="bottom"/>
          </w:tcPr>
          <w:p w14:paraId="10EF2A7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bottom w:val="single" w:sz="8" w:space="0" w:color="auto"/>
              <w:right w:val="single" w:sz="8" w:space="0" w:color="auto"/>
            </w:tcBorders>
            <w:vAlign w:val="bottom"/>
          </w:tcPr>
          <w:p w14:paraId="423DB8E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4EB584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B2699CA" w14:textId="77777777" w:rsidTr="00F607AB">
        <w:trPr>
          <w:trHeight w:val="261"/>
        </w:trPr>
        <w:tc>
          <w:tcPr>
            <w:tcW w:w="720" w:type="dxa"/>
            <w:tcBorders>
              <w:left w:val="single" w:sz="8" w:space="0" w:color="auto"/>
            </w:tcBorders>
            <w:vAlign w:val="bottom"/>
          </w:tcPr>
          <w:p w14:paraId="23918DBB"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ОК 6.</w:t>
            </w:r>
          </w:p>
        </w:tc>
        <w:tc>
          <w:tcPr>
            <w:tcW w:w="60" w:type="dxa"/>
            <w:vAlign w:val="bottom"/>
          </w:tcPr>
          <w:p w14:paraId="21F7118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360" w:type="dxa"/>
            <w:gridSpan w:val="3"/>
            <w:vAlign w:val="bottom"/>
          </w:tcPr>
          <w:p w14:paraId="1E676226" w14:textId="77777777" w:rsidR="00F607AB" w:rsidRPr="00D57B0E" w:rsidRDefault="00F607AB" w:rsidP="00F607AB">
            <w:pPr>
              <w:spacing w:after="0" w:line="260" w:lineRule="exact"/>
              <w:ind w:left="6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Работать  в</w:t>
            </w:r>
          </w:p>
        </w:tc>
        <w:tc>
          <w:tcPr>
            <w:tcW w:w="1500" w:type="dxa"/>
            <w:gridSpan w:val="2"/>
            <w:vAlign w:val="bottom"/>
          </w:tcPr>
          <w:p w14:paraId="7F2D0EF0"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коллективе  и</w:t>
            </w:r>
          </w:p>
        </w:tc>
        <w:tc>
          <w:tcPr>
            <w:tcW w:w="320" w:type="dxa"/>
            <w:tcBorders>
              <w:right w:val="single" w:sz="8" w:space="0" w:color="auto"/>
            </w:tcBorders>
            <w:vAlign w:val="bottom"/>
          </w:tcPr>
          <w:p w14:paraId="7EA303CC"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w:t>
            </w:r>
          </w:p>
        </w:tc>
        <w:tc>
          <w:tcPr>
            <w:tcW w:w="240" w:type="dxa"/>
            <w:vAlign w:val="bottom"/>
          </w:tcPr>
          <w:p w14:paraId="4ED597A1"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2780" w:type="dxa"/>
            <w:gridSpan w:val="4"/>
            <w:vAlign w:val="bottom"/>
          </w:tcPr>
          <w:p w14:paraId="7326D254" w14:textId="77777777" w:rsidR="00F607AB" w:rsidRPr="00D57B0E" w:rsidRDefault="00F607AB" w:rsidP="00F607AB">
            <w:pPr>
              <w:spacing w:after="0" w:line="260" w:lineRule="exact"/>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взаимодействие</w:t>
            </w:r>
          </w:p>
        </w:tc>
        <w:tc>
          <w:tcPr>
            <w:tcW w:w="260" w:type="dxa"/>
            <w:tcBorders>
              <w:right w:val="single" w:sz="8" w:space="0" w:color="auto"/>
            </w:tcBorders>
            <w:vAlign w:val="bottom"/>
          </w:tcPr>
          <w:p w14:paraId="335FCE5D"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w:t>
            </w:r>
          </w:p>
        </w:tc>
        <w:tc>
          <w:tcPr>
            <w:tcW w:w="1340" w:type="dxa"/>
            <w:gridSpan w:val="2"/>
            <w:vAlign w:val="bottom"/>
          </w:tcPr>
          <w:p w14:paraId="7D7C8459" w14:textId="77777777" w:rsidR="00F607AB" w:rsidRPr="00D57B0E" w:rsidRDefault="00F607AB" w:rsidP="00F607AB">
            <w:pPr>
              <w:spacing w:after="0" w:line="260"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80" w:type="dxa"/>
            <w:gridSpan w:val="2"/>
            <w:vAlign w:val="bottom"/>
          </w:tcPr>
          <w:p w14:paraId="2CEE3DDF"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260" w:type="dxa"/>
            <w:tcBorders>
              <w:right w:val="single" w:sz="8" w:space="0" w:color="auto"/>
            </w:tcBorders>
            <w:vAlign w:val="bottom"/>
          </w:tcPr>
          <w:p w14:paraId="4AC87172"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06B50FA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A22CA8F" w14:textId="77777777" w:rsidTr="00F607AB">
        <w:trPr>
          <w:trHeight w:val="276"/>
        </w:trPr>
        <w:tc>
          <w:tcPr>
            <w:tcW w:w="1020" w:type="dxa"/>
            <w:gridSpan w:val="3"/>
            <w:tcBorders>
              <w:left w:val="single" w:sz="8" w:space="0" w:color="auto"/>
            </w:tcBorders>
            <w:vAlign w:val="bottom"/>
          </w:tcPr>
          <w:p w14:paraId="42E6BA97"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6"/>
                <w:sz w:val="24"/>
                <w:szCs w:val="24"/>
                <w:lang w:eastAsia="ru-RU"/>
              </w:rPr>
              <w:t>команде,</w:t>
            </w:r>
          </w:p>
        </w:tc>
        <w:tc>
          <w:tcPr>
            <w:tcW w:w="1700" w:type="dxa"/>
            <w:gridSpan w:val="3"/>
            <w:vAlign w:val="bottom"/>
          </w:tcPr>
          <w:p w14:paraId="28911563" w14:textId="77777777" w:rsidR="00F607AB" w:rsidRPr="00D57B0E" w:rsidRDefault="00F607AB" w:rsidP="00F607AB">
            <w:pPr>
              <w:spacing w:after="0" w:line="240" w:lineRule="auto"/>
              <w:ind w:right="6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эффективно</w:t>
            </w:r>
          </w:p>
        </w:tc>
        <w:tc>
          <w:tcPr>
            <w:tcW w:w="1240" w:type="dxa"/>
            <w:gridSpan w:val="2"/>
            <w:tcBorders>
              <w:right w:val="single" w:sz="8" w:space="0" w:color="auto"/>
            </w:tcBorders>
            <w:vAlign w:val="bottom"/>
          </w:tcPr>
          <w:p w14:paraId="60EE4B55"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общаться</w:t>
            </w:r>
          </w:p>
        </w:tc>
        <w:tc>
          <w:tcPr>
            <w:tcW w:w="1800" w:type="dxa"/>
            <w:gridSpan w:val="3"/>
            <w:vAlign w:val="bottom"/>
          </w:tcPr>
          <w:p w14:paraId="30CCE9F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обучающимися,</w:t>
            </w:r>
          </w:p>
        </w:tc>
        <w:tc>
          <w:tcPr>
            <w:tcW w:w="440" w:type="dxa"/>
            <w:vAlign w:val="bottom"/>
          </w:tcPr>
          <w:p w14:paraId="4037E29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3AFCE0D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1249BEF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vAlign w:val="bottom"/>
          </w:tcPr>
          <w:p w14:paraId="322EF78C"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w:t>
            </w:r>
          </w:p>
        </w:tc>
        <w:tc>
          <w:tcPr>
            <w:tcW w:w="280" w:type="dxa"/>
            <w:vAlign w:val="bottom"/>
          </w:tcPr>
          <w:p w14:paraId="4EDB8116"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w:t>
            </w:r>
          </w:p>
        </w:tc>
        <w:tc>
          <w:tcPr>
            <w:tcW w:w="1740" w:type="dxa"/>
            <w:gridSpan w:val="3"/>
            <w:tcBorders>
              <w:right w:val="single" w:sz="8" w:space="0" w:color="auto"/>
            </w:tcBorders>
            <w:vAlign w:val="bottom"/>
          </w:tcPr>
          <w:p w14:paraId="55F410E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0F39DEB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83C9439" w14:textId="77777777" w:rsidTr="00F607AB">
        <w:trPr>
          <w:trHeight w:val="276"/>
        </w:trPr>
        <w:tc>
          <w:tcPr>
            <w:tcW w:w="1500" w:type="dxa"/>
            <w:gridSpan w:val="4"/>
            <w:tcBorders>
              <w:left w:val="single" w:sz="8" w:space="0" w:color="auto"/>
            </w:tcBorders>
            <w:vAlign w:val="bottom"/>
          </w:tcPr>
          <w:p w14:paraId="63C197E1"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 коллегами,</w:t>
            </w:r>
          </w:p>
        </w:tc>
        <w:tc>
          <w:tcPr>
            <w:tcW w:w="640" w:type="dxa"/>
            <w:vAlign w:val="bottom"/>
          </w:tcPr>
          <w:p w14:paraId="14EC7AF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20" w:type="dxa"/>
            <w:gridSpan w:val="3"/>
            <w:tcBorders>
              <w:right w:val="single" w:sz="8" w:space="0" w:color="auto"/>
            </w:tcBorders>
            <w:vAlign w:val="bottom"/>
          </w:tcPr>
          <w:p w14:paraId="4F36229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руководством,</w:t>
            </w:r>
          </w:p>
        </w:tc>
        <w:tc>
          <w:tcPr>
            <w:tcW w:w="2240" w:type="dxa"/>
            <w:gridSpan w:val="4"/>
            <w:vAlign w:val="bottom"/>
          </w:tcPr>
          <w:p w14:paraId="6ADA7C1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преподавателями</w:t>
            </w:r>
          </w:p>
        </w:tc>
        <w:tc>
          <w:tcPr>
            <w:tcW w:w="780" w:type="dxa"/>
            <w:vAlign w:val="bottom"/>
          </w:tcPr>
          <w:p w14:paraId="5AD7216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0A2A0660"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060" w:type="dxa"/>
            <w:vAlign w:val="bottom"/>
          </w:tcPr>
          <w:p w14:paraId="0943580F"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занятиях,</w:t>
            </w:r>
          </w:p>
        </w:tc>
        <w:tc>
          <w:tcPr>
            <w:tcW w:w="280" w:type="dxa"/>
            <w:vAlign w:val="bottom"/>
          </w:tcPr>
          <w:p w14:paraId="7796005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40" w:type="dxa"/>
            <w:gridSpan w:val="3"/>
            <w:tcBorders>
              <w:right w:val="single" w:sz="8" w:space="0" w:color="auto"/>
            </w:tcBorders>
            <w:vAlign w:val="bottom"/>
          </w:tcPr>
          <w:p w14:paraId="509872C8"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037846B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20FF0C2" w14:textId="77777777" w:rsidTr="00F607AB">
        <w:trPr>
          <w:trHeight w:val="281"/>
        </w:trPr>
        <w:tc>
          <w:tcPr>
            <w:tcW w:w="2140" w:type="dxa"/>
            <w:gridSpan w:val="5"/>
            <w:tcBorders>
              <w:left w:val="single" w:sz="8" w:space="0" w:color="auto"/>
              <w:bottom w:val="single" w:sz="8" w:space="0" w:color="auto"/>
            </w:tcBorders>
            <w:vAlign w:val="bottom"/>
          </w:tcPr>
          <w:p w14:paraId="070F10B9"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потребителями</w:t>
            </w:r>
          </w:p>
        </w:tc>
        <w:tc>
          <w:tcPr>
            <w:tcW w:w="580" w:type="dxa"/>
            <w:tcBorders>
              <w:bottom w:val="single" w:sz="8" w:space="0" w:color="auto"/>
            </w:tcBorders>
            <w:vAlign w:val="bottom"/>
          </w:tcPr>
          <w:p w14:paraId="68013DA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20" w:type="dxa"/>
            <w:tcBorders>
              <w:bottom w:val="single" w:sz="8" w:space="0" w:color="auto"/>
            </w:tcBorders>
            <w:vAlign w:val="bottom"/>
          </w:tcPr>
          <w:p w14:paraId="12A7359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right w:val="single" w:sz="8" w:space="0" w:color="auto"/>
            </w:tcBorders>
            <w:vAlign w:val="bottom"/>
          </w:tcPr>
          <w:p w14:paraId="33BEC5D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020" w:type="dxa"/>
            <w:gridSpan w:val="5"/>
            <w:tcBorders>
              <w:bottom w:val="single" w:sz="8" w:space="0" w:color="auto"/>
            </w:tcBorders>
            <w:vAlign w:val="bottom"/>
          </w:tcPr>
          <w:p w14:paraId="38B935A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мастерами в ходе обучения</w:t>
            </w:r>
          </w:p>
        </w:tc>
        <w:tc>
          <w:tcPr>
            <w:tcW w:w="260" w:type="dxa"/>
            <w:tcBorders>
              <w:bottom w:val="single" w:sz="8" w:space="0" w:color="auto"/>
              <w:right w:val="single" w:sz="8" w:space="0" w:color="auto"/>
            </w:tcBorders>
            <w:vAlign w:val="bottom"/>
          </w:tcPr>
          <w:p w14:paraId="344C325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080" w:type="dxa"/>
            <w:gridSpan w:val="5"/>
            <w:tcBorders>
              <w:bottom w:val="single" w:sz="8" w:space="0" w:color="auto"/>
              <w:right w:val="single" w:sz="8" w:space="0" w:color="auto"/>
            </w:tcBorders>
            <w:vAlign w:val="bottom"/>
          </w:tcPr>
          <w:p w14:paraId="6A350CCC"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 по учебной практике</w:t>
            </w:r>
          </w:p>
        </w:tc>
        <w:tc>
          <w:tcPr>
            <w:tcW w:w="1" w:type="dxa"/>
            <w:vAlign w:val="bottom"/>
          </w:tcPr>
          <w:p w14:paraId="1038E75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62F3E31" w14:textId="77777777" w:rsidTr="00F607AB">
        <w:trPr>
          <w:trHeight w:val="261"/>
        </w:trPr>
        <w:tc>
          <w:tcPr>
            <w:tcW w:w="3960" w:type="dxa"/>
            <w:gridSpan w:val="8"/>
            <w:tcBorders>
              <w:left w:val="single" w:sz="8" w:space="0" w:color="auto"/>
              <w:right w:val="single" w:sz="8" w:space="0" w:color="auto"/>
            </w:tcBorders>
            <w:vAlign w:val="bottom"/>
          </w:tcPr>
          <w:p w14:paraId="689441DA"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ОК 7. Брать на себя ответственность</w:t>
            </w:r>
          </w:p>
        </w:tc>
        <w:tc>
          <w:tcPr>
            <w:tcW w:w="240" w:type="dxa"/>
            <w:vAlign w:val="bottom"/>
          </w:tcPr>
          <w:p w14:paraId="1AAF404F"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1440" w:type="dxa"/>
            <w:vAlign w:val="bottom"/>
          </w:tcPr>
          <w:p w14:paraId="5042D0B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20" w:type="dxa"/>
            <w:vAlign w:val="bottom"/>
          </w:tcPr>
          <w:p w14:paraId="2E4D06C5"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480" w:type="dxa"/>
            <w:gridSpan w:val="3"/>
            <w:tcBorders>
              <w:right w:val="single" w:sz="8" w:space="0" w:color="auto"/>
            </w:tcBorders>
            <w:vAlign w:val="bottom"/>
          </w:tcPr>
          <w:p w14:paraId="5C097FB1"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проявление</w:t>
            </w:r>
          </w:p>
        </w:tc>
        <w:tc>
          <w:tcPr>
            <w:tcW w:w="1340" w:type="dxa"/>
            <w:gridSpan w:val="2"/>
            <w:vAlign w:val="bottom"/>
          </w:tcPr>
          <w:p w14:paraId="7374981E" w14:textId="77777777" w:rsidR="00F607AB" w:rsidRPr="00D57B0E" w:rsidRDefault="00F607AB" w:rsidP="00F607AB">
            <w:pPr>
              <w:spacing w:after="0" w:line="260"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80" w:type="dxa"/>
            <w:gridSpan w:val="2"/>
            <w:vAlign w:val="bottom"/>
          </w:tcPr>
          <w:p w14:paraId="5AFCA98A"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260" w:type="dxa"/>
            <w:tcBorders>
              <w:right w:val="single" w:sz="8" w:space="0" w:color="auto"/>
            </w:tcBorders>
            <w:vAlign w:val="bottom"/>
          </w:tcPr>
          <w:p w14:paraId="2A00E9AD"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001163D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09A66EC" w14:textId="77777777" w:rsidTr="00F607AB">
        <w:trPr>
          <w:trHeight w:val="276"/>
        </w:trPr>
        <w:tc>
          <w:tcPr>
            <w:tcW w:w="720" w:type="dxa"/>
            <w:tcBorders>
              <w:left w:val="single" w:sz="8" w:space="0" w:color="auto"/>
            </w:tcBorders>
            <w:vAlign w:val="bottom"/>
          </w:tcPr>
          <w:p w14:paraId="4D719B8B"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w:t>
            </w:r>
          </w:p>
        </w:tc>
        <w:tc>
          <w:tcPr>
            <w:tcW w:w="780" w:type="dxa"/>
            <w:gridSpan w:val="3"/>
            <w:vAlign w:val="bottom"/>
          </w:tcPr>
          <w:p w14:paraId="1A68FE63" w14:textId="77777777" w:rsidR="00F607AB" w:rsidRPr="00D57B0E" w:rsidRDefault="00F607AB" w:rsidP="00F607AB">
            <w:pPr>
              <w:spacing w:after="0" w:line="240" w:lineRule="auto"/>
              <w:ind w:left="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работу</w:t>
            </w:r>
          </w:p>
        </w:tc>
        <w:tc>
          <w:tcPr>
            <w:tcW w:w="1220" w:type="dxa"/>
            <w:gridSpan w:val="2"/>
            <w:vAlign w:val="bottom"/>
          </w:tcPr>
          <w:p w14:paraId="48F3DC1A" w14:textId="77777777" w:rsidR="00F607AB" w:rsidRPr="00D57B0E" w:rsidRDefault="00F607AB" w:rsidP="00F607AB">
            <w:pPr>
              <w:spacing w:after="0" w:line="240" w:lineRule="auto"/>
              <w:ind w:right="8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членов</w:t>
            </w:r>
          </w:p>
        </w:tc>
        <w:tc>
          <w:tcPr>
            <w:tcW w:w="1240" w:type="dxa"/>
            <w:gridSpan w:val="2"/>
            <w:tcBorders>
              <w:right w:val="single" w:sz="8" w:space="0" w:color="auto"/>
            </w:tcBorders>
            <w:vAlign w:val="bottom"/>
          </w:tcPr>
          <w:p w14:paraId="4E4FBDDE"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команды</w:t>
            </w:r>
          </w:p>
        </w:tc>
        <w:tc>
          <w:tcPr>
            <w:tcW w:w="1800" w:type="dxa"/>
            <w:gridSpan w:val="3"/>
            <w:vAlign w:val="bottom"/>
          </w:tcPr>
          <w:p w14:paraId="6433C11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8"/>
                <w:sz w:val="24"/>
                <w:szCs w:val="24"/>
                <w:lang w:eastAsia="ru-RU"/>
              </w:rPr>
              <w:t>ответственности</w:t>
            </w:r>
          </w:p>
        </w:tc>
        <w:tc>
          <w:tcPr>
            <w:tcW w:w="440" w:type="dxa"/>
            <w:vAlign w:val="bottom"/>
          </w:tcPr>
          <w:p w14:paraId="30848313" w14:textId="77777777" w:rsidR="00F607AB" w:rsidRPr="00D57B0E" w:rsidRDefault="00F607AB" w:rsidP="00F607AB">
            <w:pPr>
              <w:spacing w:after="0" w:line="240" w:lineRule="auto"/>
              <w:ind w:left="2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w:t>
            </w:r>
          </w:p>
        </w:tc>
        <w:tc>
          <w:tcPr>
            <w:tcW w:w="1040" w:type="dxa"/>
            <w:gridSpan w:val="2"/>
            <w:tcBorders>
              <w:right w:val="single" w:sz="8" w:space="0" w:color="auto"/>
            </w:tcBorders>
            <w:vAlign w:val="bottom"/>
          </w:tcPr>
          <w:p w14:paraId="66A54E4F"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работу</w:t>
            </w:r>
          </w:p>
        </w:tc>
        <w:tc>
          <w:tcPr>
            <w:tcW w:w="1060" w:type="dxa"/>
            <w:vAlign w:val="bottom"/>
          </w:tcPr>
          <w:p w14:paraId="6EBA27CE"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w:t>
            </w:r>
          </w:p>
        </w:tc>
        <w:tc>
          <w:tcPr>
            <w:tcW w:w="280" w:type="dxa"/>
            <w:vAlign w:val="bottom"/>
          </w:tcPr>
          <w:p w14:paraId="7695F462"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w:t>
            </w:r>
          </w:p>
        </w:tc>
        <w:tc>
          <w:tcPr>
            <w:tcW w:w="1740" w:type="dxa"/>
            <w:gridSpan w:val="3"/>
            <w:tcBorders>
              <w:right w:val="single" w:sz="8" w:space="0" w:color="auto"/>
            </w:tcBorders>
            <w:vAlign w:val="bottom"/>
          </w:tcPr>
          <w:p w14:paraId="71CD38D4"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690A062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6C8245A" w14:textId="77777777" w:rsidTr="00F607AB">
        <w:trPr>
          <w:trHeight w:val="276"/>
        </w:trPr>
        <w:tc>
          <w:tcPr>
            <w:tcW w:w="2140" w:type="dxa"/>
            <w:gridSpan w:val="5"/>
            <w:tcBorders>
              <w:left w:val="single" w:sz="8" w:space="0" w:color="auto"/>
            </w:tcBorders>
            <w:vAlign w:val="bottom"/>
          </w:tcPr>
          <w:p w14:paraId="7E6B4F63"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(подчиненных),</w:t>
            </w:r>
          </w:p>
        </w:tc>
        <w:tc>
          <w:tcPr>
            <w:tcW w:w="580" w:type="dxa"/>
            <w:vAlign w:val="bottom"/>
          </w:tcPr>
          <w:p w14:paraId="75D1792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240" w:type="dxa"/>
            <w:gridSpan w:val="2"/>
            <w:tcBorders>
              <w:right w:val="single" w:sz="8" w:space="0" w:color="auto"/>
            </w:tcBorders>
            <w:vAlign w:val="bottom"/>
          </w:tcPr>
          <w:p w14:paraId="0020E40C"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результат</w:t>
            </w:r>
          </w:p>
        </w:tc>
        <w:tc>
          <w:tcPr>
            <w:tcW w:w="1680" w:type="dxa"/>
            <w:gridSpan w:val="2"/>
            <w:vAlign w:val="bottom"/>
          </w:tcPr>
          <w:p w14:paraId="08D959F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подчиненных,</w:t>
            </w:r>
          </w:p>
        </w:tc>
        <w:tc>
          <w:tcPr>
            <w:tcW w:w="120" w:type="dxa"/>
            <w:vAlign w:val="bottom"/>
          </w:tcPr>
          <w:p w14:paraId="155DBFD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80" w:type="dxa"/>
            <w:gridSpan w:val="3"/>
            <w:tcBorders>
              <w:right w:val="single" w:sz="8" w:space="0" w:color="auto"/>
            </w:tcBorders>
            <w:vAlign w:val="bottom"/>
          </w:tcPr>
          <w:p w14:paraId="4894574F"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результат</w:t>
            </w:r>
          </w:p>
        </w:tc>
        <w:tc>
          <w:tcPr>
            <w:tcW w:w="1060" w:type="dxa"/>
            <w:vAlign w:val="bottom"/>
          </w:tcPr>
          <w:p w14:paraId="7DE64A99"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занятиях,</w:t>
            </w:r>
          </w:p>
        </w:tc>
        <w:tc>
          <w:tcPr>
            <w:tcW w:w="280" w:type="dxa"/>
            <w:vAlign w:val="bottom"/>
          </w:tcPr>
          <w:p w14:paraId="06C8D07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40" w:type="dxa"/>
            <w:gridSpan w:val="3"/>
            <w:tcBorders>
              <w:right w:val="single" w:sz="8" w:space="0" w:color="auto"/>
            </w:tcBorders>
            <w:vAlign w:val="bottom"/>
          </w:tcPr>
          <w:p w14:paraId="60F20287"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3F57CFB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BD9DBC8" w14:textId="77777777" w:rsidTr="00F607AB">
        <w:trPr>
          <w:trHeight w:val="281"/>
        </w:trPr>
        <w:tc>
          <w:tcPr>
            <w:tcW w:w="2720" w:type="dxa"/>
            <w:gridSpan w:val="6"/>
            <w:tcBorders>
              <w:left w:val="single" w:sz="8" w:space="0" w:color="auto"/>
              <w:bottom w:val="single" w:sz="8" w:space="0" w:color="auto"/>
            </w:tcBorders>
            <w:vAlign w:val="bottom"/>
          </w:tcPr>
          <w:p w14:paraId="6727631D"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 заданий</w:t>
            </w:r>
          </w:p>
        </w:tc>
        <w:tc>
          <w:tcPr>
            <w:tcW w:w="920" w:type="dxa"/>
            <w:tcBorders>
              <w:bottom w:val="single" w:sz="8" w:space="0" w:color="auto"/>
            </w:tcBorders>
            <w:vAlign w:val="bottom"/>
          </w:tcPr>
          <w:p w14:paraId="6D12483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right w:val="single" w:sz="8" w:space="0" w:color="auto"/>
            </w:tcBorders>
            <w:vAlign w:val="bottom"/>
          </w:tcPr>
          <w:p w14:paraId="716A644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240" w:type="dxa"/>
            <w:gridSpan w:val="4"/>
            <w:tcBorders>
              <w:bottom w:val="single" w:sz="8" w:space="0" w:color="auto"/>
            </w:tcBorders>
            <w:vAlign w:val="bottom"/>
          </w:tcPr>
          <w:p w14:paraId="1995545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выполнения заданий</w:t>
            </w:r>
          </w:p>
        </w:tc>
        <w:tc>
          <w:tcPr>
            <w:tcW w:w="780" w:type="dxa"/>
            <w:tcBorders>
              <w:bottom w:val="single" w:sz="8" w:space="0" w:color="auto"/>
            </w:tcBorders>
            <w:vAlign w:val="bottom"/>
          </w:tcPr>
          <w:p w14:paraId="10D1DDD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bottom w:val="single" w:sz="8" w:space="0" w:color="auto"/>
              <w:right w:val="single" w:sz="8" w:space="0" w:color="auto"/>
            </w:tcBorders>
            <w:vAlign w:val="bottom"/>
          </w:tcPr>
          <w:p w14:paraId="5E3805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080" w:type="dxa"/>
            <w:gridSpan w:val="5"/>
            <w:tcBorders>
              <w:bottom w:val="single" w:sz="8" w:space="0" w:color="auto"/>
              <w:right w:val="single" w:sz="8" w:space="0" w:color="auto"/>
            </w:tcBorders>
            <w:vAlign w:val="bottom"/>
          </w:tcPr>
          <w:p w14:paraId="26417AA2"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 по учебной практике</w:t>
            </w:r>
          </w:p>
        </w:tc>
        <w:tc>
          <w:tcPr>
            <w:tcW w:w="1" w:type="dxa"/>
            <w:vAlign w:val="bottom"/>
          </w:tcPr>
          <w:p w14:paraId="390A513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E75C89B" w14:textId="77777777" w:rsidTr="00F607AB">
        <w:trPr>
          <w:trHeight w:val="263"/>
        </w:trPr>
        <w:tc>
          <w:tcPr>
            <w:tcW w:w="720" w:type="dxa"/>
            <w:tcBorders>
              <w:left w:val="single" w:sz="8" w:space="0" w:color="auto"/>
            </w:tcBorders>
            <w:vAlign w:val="bottom"/>
          </w:tcPr>
          <w:p w14:paraId="4FD161B8" w14:textId="77777777" w:rsidR="00F607AB" w:rsidRPr="00D57B0E" w:rsidRDefault="00F607AB" w:rsidP="00F607AB">
            <w:pPr>
              <w:spacing w:after="0" w:line="263"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ОК 8.</w:t>
            </w:r>
          </w:p>
        </w:tc>
        <w:tc>
          <w:tcPr>
            <w:tcW w:w="60" w:type="dxa"/>
            <w:vAlign w:val="bottom"/>
          </w:tcPr>
          <w:p w14:paraId="2E9EB66C"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940" w:type="dxa"/>
            <w:gridSpan w:val="4"/>
            <w:vAlign w:val="bottom"/>
          </w:tcPr>
          <w:p w14:paraId="19C91A43" w14:textId="77777777" w:rsidR="00F607AB" w:rsidRPr="00D57B0E" w:rsidRDefault="00F607AB" w:rsidP="00F607AB">
            <w:pPr>
              <w:spacing w:after="0" w:line="263" w:lineRule="exact"/>
              <w:ind w:right="10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Самостоятельно</w:t>
            </w:r>
          </w:p>
        </w:tc>
        <w:tc>
          <w:tcPr>
            <w:tcW w:w="1240" w:type="dxa"/>
            <w:gridSpan w:val="2"/>
            <w:tcBorders>
              <w:right w:val="single" w:sz="8" w:space="0" w:color="auto"/>
            </w:tcBorders>
            <w:vAlign w:val="bottom"/>
          </w:tcPr>
          <w:p w14:paraId="53014BB0" w14:textId="77777777" w:rsidR="00F607AB" w:rsidRPr="00D57B0E" w:rsidRDefault="00F607AB" w:rsidP="00F607AB">
            <w:pPr>
              <w:spacing w:after="0" w:line="263"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5"/>
                <w:sz w:val="24"/>
                <w:szCs w:val="24"/>
                <w:lang w:eastAsia="ru-RU"/>
              </w:rPr>
              <w:t>определять</w:t>
            </w:r>
          </w:p>
        </w:tc>
        <w:tc>
          <w:tcPr>
            <w:tcW w:w="240" w:type="dxa"/>
            <w:vAlign w:val="bottom"/>
          </w:tcPr>
          <w:p w14:paraId="73C1867C" w14:textId="77777777" w:rsidR="00F607AB" w:rsidRPr="00D57B0E" w:rsidRDefault="00F607AB" w:rsidP="00F607AB">
            <w:pPr>
              <w:spacing w:after="0" w:line="26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w:t>
            </w:r>
          </w:p>
        </w:tc>
        <w:tc>
          <w:tcPr>
            <w:tcW w:w="1440" w:type="dxa"/>
            <w:vAlign w:val="bottom"/>
          </w:tcPr>
          <w:p w14:paraId="6251444C"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600" w:type="dxa"/>
            <w:gridSpan w:val="4"/>
            <w:tcBorders>
              <w:right w:val="single" w:sz="8" w:space="0" w:color="auto"/>
            </w:tcBorders>
            <w:vAlign w:val="bottom"/>
          </w:tcPr>
          <w:p w14:paraId="62B5FE2F" w14:textId="77777777" w:rsidR="00F607AB" w:rsidRPr="00D57B0E" w:rsidRDefault="00F607AB" w:rsidP="00F607AB">
            <w:pPr>
              <w:spacing w:after="0" w:line="263"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планирование</w:t>
            </w:r>
          </w:p>
        </w:tc>
        <w:tc>
          <w:tcPr>
            <w:tcW w:w="1340" w:type="dxa"/>
            <w:gridSpan w:val="2"/>
            <w:vAlign w:val="bottom"/>
          </w:tcPr>
          <w:p w14:paraId="7AE54476" w14:textId="77777777" w:rsidR="00F607AB" w:rsidRPr="00D57B0E" w:rsidRDefault="00F607AB" w:rsidP="00F607AB">
            <w:pPr>
              <w:spacing w:after="0" w:line="263"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80" w:type="dxa"/>
            <w:gridSpan w:val="2"/>
            <w:vAlign w:val="bottom"/>
          </w:tcPr>
          <w:p w14:paraId="48805894" w14:textId="77777777" w:rsidR="00F607AB" w:rsidRPr="00D57B0E" w:rsidRDefault="00F607AB" w:rsidP="00F607AB">
            <w:pPr>
              <w:spacing w:after="0" w:line="26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260" w:type="dxa"/>
            <w:tcBorders>
              <w:right w:val="single" w:sz="8" w:space="0" w:color="auto"/>
            </w:tcBorders>
            <w:vAlign w:val="bottom"/>
          </w:tcPr>
          <w:p w14:paraId="7ED30D63" w14:textId="77777777" w:rsidR="00F607AB" w:rsidRPr="00D57B0E" w:rsidRDefault="00F607AB" w:rsidP="00F607AB">
            <w:pPr>
              <w:spacing w:after="0" w:line="263"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01B5973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10FEC47" w14:textId="77777777" w:rsidTr="00F607AB">
        <w:trPr>
          <w:trHeight w:val="276"/>
        </w:trPr>
        <w:tc>
          <w:tcPr>
            <w:tcW w:w="780" w:type="dxa"/>
            <w:gridSpan w:val="2"/>
            <w:tcBorders>
              <w:left w:val="single" w:sz="8" w:space="0" w:color="auto"/>
            </w:tcBorders>
            <w:vAlign w:val="bottom"/>
          </w:tcPr>
          <w:p w14:paraId="779DB6AD"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4"/>
                <w:sz w:val="24"/>
                <w:szCs w:val="24"/>
                <w:lang w:eastAsia="ru-RU"/>
              </w:rPr>
              <w:t>задачи</w:t>
            </w:r>
          </w:p>
        </w:tc>
        <w:tc>
          <w:tcPr>
            <w:tcW w:w="240" w:type="dxa"/>
            <w:vAlign w:val="bottom"/>
          </w:tcPr>
          <w:p w14:paraId="78760FE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20" w:type="dxa"/>
            <w:gridSpan w:val="4"/>
            <w:vAlign w:val="bottom"/>
          </w:tcPr>
          <w:p w14:paraId="644D9AFD" w14:textId="77777777" w:rsidR="00F607AB" w:rsidRPr="00D57B0E" w:rsidRDefault="00F607AB" w:rsidP="00F607AB">
            <w:pPr>
              <w:spacing w:after="0" w:line="240" w:lineRule="auto"/>
              <w:ind w:right="30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профессионального</w:t>
            </w:r>
          </w:p>
        </w:tc>
        <w:tc>
          <w:tcPr>
            <w:tcW w:w="320" w:type="dxa"/>
            <w:tcBorders>
              <w:right w:val="single" w:sz="8" w:space="0" w:color="auto"/>
            </w:tcBorders>
            <w:vAlign w:val="bottom"/>
          </w:tcPr>
          <w:p w14:paraId="103FB60D"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680" w:type="dxa"/>
            <w:gridSpan w:val="2"/>
            <w:vAlign w:val="bottom"/>
          </w:tcPr>
          <w:p w14:paraId="7737D7E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обучающимся</w:t>
            </w:r>
          </w:p>
        </w:tc>
        <w:tc>
          <w:tcPr>
            <w:tcW w:w="120" w:type="dxa"/>
            <w:vAlign w:val="bottom"/>
          </w:tcPr>
          <w:p w14:paraId="3462A83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80" w:type="dxa"/>
            <w:gridSpan w:val="3"/>
            <w:tcBorders>
              <w:right w:val="single" w:sz="8" w:space="0" w:color="auto"/>
            </w:tcBorders>
            <w:vAlign w:val="bottom"/>
          </w:tcPr>
          <w:p w14:paraId="47DB093C"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повышения</w:t>
            </w:r>
          </w:p>
        </w:tc>
        <w:tc>
          <w:tcPr>
            <w:tcW w:w="1060" w:type="dxa"/>
            <w:vAlign w:val="bottom"/>
          </w:tcPr>
          <w:p w14:paraId="38FE2DCC"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w:t>
            </w:r>
          </w:p>
        </w:tc>
        <w:tc>
          <w:tcPr>
            <w:tcW w:w="280" w:type="dxa"/>
            <w:vAlign w:val="bottom"/>
          </w:tcPr>
          <w:p w14:paraId="0A2FAD46"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w:t>
            </w:r>
          </w:p>
        </w:tc>
        <w:tc>
          <w:tcPr>
            <w:tcW w:w="1740" w:type="dxa"/>
            <w:gridSpan w:val="3"/>
            <w:tcBorders>
              <w:right w:val="single" w:sz="8" w:space="0" w:color="auto"/>
            </w:tcBorders>
            <w:vAlign w:val="bottom"/>
          </w:tcPr>
          <w:p w14:paraId="621718D0"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2B1FE13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F842578" w14:textId="77777777" w:rsidTr="00F607AB">
        <w:trPr>
          <w:trHeight w:val="276"/>
        </w:trPr>
        <w:tc>
          <w:tcPr>
            <w:tcW w:w="1500" w:type="dxa"/>
            <w:gridSpan w:val="4"/>
            <w:tcBorders>
              <w:left w:val="single" w:sz="8" w:space="0" w:color="auto"/>
            </w:tcBorders>
            <w:vAlign w:val="bottom"/>
          </w:tcPr>
          <w:p w14:paraId="5AE8057B"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личностного</w:t>
            </w:r>
          </w:p>
        </w:tc>
        <w:tc>
          <w:tcPr>
            <w:tcW w:w="1220" w:type="dxa"/>
            <w:gridSpan w:val="2"/>
            <w:vAlign w:val="bottom"/>
          </w:tcPr>
          <w:p w14:paraId="1227278A" w14:textId="77777777" w:rsidR="00F607AB" w:rsidRPr="00D57B0E" w:rsidRDefault="00F607AB" w:rsidP="00F607AB">
            <w:pPr>
              <w:spacing w:after="0" w:line="240" w:lineRule="auto"/>
              <w:ind w:right="80"/>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развития,</w:t>
            </w:r>
          </w:p>
        </w:tc>
        <w:tc>
          <w:tcPr>
            <w:tcW w:w="1240" w:type="dxa"/>
            <w:gridSpan w:val="2"/>
            <w:tcBorders>
              <w:right w:val="single" w:sz="8" w:space="0" w:color="auto"/>
            </w:tcBorders>
            <w:vAlign w:val="bottom"/>
          </w:tcPr>
          <w:p w14:paraId="03248EA3"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5"/>
                <w:sz w:val="24"/>
                <w:szCs w:val="24"/>
                <w:lang w:eastAsia="ru-RU"/>
              </w:rPr>
              <w:t>заниматься</w:t>
            </w:r>
          </w:p>
        </w:tc>
        <w:tc>
          <w:tcPr>
            <w:tcW w:w="1680" w:type="dxa"/>
            <w:gridSpan w:val="2"/>
            <w:vAlign w:val="bottom"/>
          </w:tcPr>
          <w:p w14:paraId="2C80AAD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личностного</w:t>
            </w:r>
          </w:p>
        </w:tc>
        <w:tc>
          <w:tcPr>
            <w:tcW w:w="120" w:type="dxa"/>
            <w:vAlign w:val="bottom"/>
          </w:tcPr>
          <w:p w14:paraId="5F274A6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vAlign w:val="bottom"/>
          </w:tcPr>
          <w:p w14:paraId="015E672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vAlign w:val="bottom"/>
          </w:tcPr>
          <w:p w14:paraId="1DA70D5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right w:val="single" w:sz="8" w:space="0" w:color="auto"/>
            </w:tcBorders>
            <w:vAlign w:val="bottom"/>
          </w:tcPr>
          <w:p w14:paraId="2CB6BC56"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060" w:type="dxa"/>
            <w:vAlign w:val="bottom"/>
          </w:tcPr>
          <w:p w14:paraId="79640166"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9"/>
                <w:sz w:val="24"/>
                <w:szCs w:val="24"/>
                <w:lang w:eastAsia="ru-RU"/>
              </w:rPr>
              <w:t>занятиях,</w:t>
            </w:r>
          </w:p>
        </w:tc>
        <w:tc>
          <w:tcPr>
            <w:tcW w:w="280" w:type="dxa"/>
            <w:vAlign w:val="bottom"/>
          </w:tcPr>
          <w:p w14:paraId="0C96998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40" w:type="dxa"/>
            <w:gridSpan w:val="3"/>
            <w:tcBorders>
              <w:right w:val="single" w:sz="8" w:space="0" w:color="auto"/>
            </w:tcBorders>
            <w:vAlign w:val="bottom"/>
          </w:tcPr>
          <w:p w14:paraId="088DC99C"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427C242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87FA9E0" w14:textId="77777777" w:rsidTr="00F607AB">
        <w:trPr>
          <w:trHeight w:val="276"/>
        </w:trPr>
        <w:tc>
          <w:tcPr>
            <w:tcW w:w="2140" w:type="dxa"/>
            <w:gridSpan w:val="5"/>
            <w:tcBorders>
              <w:left w:val="single" w:sz="8" w:space="0" w:color="auto"/>
            </w:tcBorders>
            <w:vAlign w:val="bottom"/>
          </w:tcPr>
          <w:p w14:paraId="7B9E27A2"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самообразованием,</w:t>
            </w:r>
          </w:p>
        </w:tc>
        <w:tc>
          <w:tcPr>
            <w:tcW w:w="580" w:type="dxa"/>
            <w:vAlign w:val="bottom"/>
          </w:tcPr>
          <w:p w14:paraId="7D63772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240" w:type="dxa"/>
            <w:gridSpan w:val="2"/>
            <w:tcBorders>
              <w:right w:val="single" w:sz="8" w:space="0" w:color="auto"/>
            </w:tcBorders>
            <w:vAlign w:val="bottom"/>
          </w:tcPr>
          <w:p w14:paraId="6BDECC09"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осознанно</w:t>
            </w:r>
          </w:p>
        </w:tc>
        <w:tc>
          <w:tcPr>
            <w:tcW w:w="3020" w:type="dxa"/>
            <w:gridSpan w:val="5"/>
            <w:vAlign w:val="bottom"/>
          </w:tcPr>
          <w:p w14:paraId="5D46706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квалификационного уровня</w:t>
            </w:r>
          </w:p>
        </w:tc>
        <w:tc>
          <w:tcPr>
            <w:tcW w:w="260" w:type="dxa"/>
            <w:tcBorders>
              <w:right w:val="single" w:sz="8" w:space="0" w:color="auto"/>
            </w:tcBorders>
            <w:vAlign w:val="bottom"/>
          </w:tcPr>
          <w:p w14:paraId="7251FD7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060" w:type="dxa"/>
            <w:gridSpan w:val="3"/>
            <w:vAlign w:val="bottom"/>
          </w:tcPr>
          <w:p w14:paraId="4E76DD2F"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760" w:type="dxa"/>
            <w:vAlign w:val="bottom"/>
          </w:tcPr>
          <w:p w14:paraId="41102B37"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w:t>
            </w:r>
          </w:p>
        </w:tc>
        <w:tc>
          <w:tcPr>
            <w:tcW w:w="260" w:type="dxa"/>
            <w:tcBorders>
              <w:right w:val="single" w:sz="8" w:space="0" w:color="auto"/>
            </w:tcBorders>
            <w:vAlign w:val="bottom"/>
          </w:tcPr>
          <w:p w14:paraId="2456C056"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3"/>
                <w:sz w:val="24"/>
                <w:szCs w:val="24"/>
                <w:lang w:eastAsia="ru-RU"/>
              </w:rPr>
              <w:t>и</w:t>
            </w:r>
          </w:p>
        </w:tc>
        <w:tc>
          <w:tcPr>
            <w:tcW w:w="1" w:type="dxa"/>
            <w:vAlign w:val="bottom"/>
          </w:tcPr>
          <w:p w14:paraId="2F1D778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45B57A8" w14:textId="77777777" w:rsidTr="00F607AB">
        <w:trPr>
          <w:trHeight w:val="281"/>
        </w:trPr>
        <w:tc>
          <w:tcPr>
            <w:tcW w:w="1500" w:type="dxa"/>
            <w:gridSpan w:val="4"/>
            <w:tcBorders>
              <w:left w:val="single" w:sz="8" w:space="0" w:color="auto"/>
              <w:bottom w:val="single" w:sz="8" w:space="0" w:color="auto"/>
            </w:tcBorders>
            <w:vAlign w:val="bottom"/>
          </w:tcPr>
          <w:p w14:paraId="74A4A773"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планировать</w:t>
            </w:r>
          </w:p>
        </w:tc>
        <w:tc>
          <w:tcPr>
            <w:tcW w:w="640" w:type="dxa"/>
            <w:tcBorders>
              <w:bottom w:val="single" w:sz="8" w:space="0" w:color="auto"/>
            </w:tcBorders>
            <w:vAlign w:val="bottom"/>
          </w:tcPr>
          <w:p w14:paraId="6BB8E60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20" w:type="dxa"/>
            <w:gridSpan w:val="3"/>
            <w:tcBorders>
              <w:bottom w:val="single" w:sz="8" w:space="0" w:color="auto"/>
              <w:right w:val="single" w:sz="8" w:space="0" w:color="auto"/>
            </w:tcBorders>
            <w:vAlign w:val="bottom"/>
          </w:tcPr>
          <w:p w14:paraId="2F5C9EB0"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повышение</w:t>
            </w:r>
          </w:p>
        </w:tc>
        <w:tc>
          <w:tcPr>
            <w:tcW w:w="240" w:type="dxa"/>
            <w:tcBorders>
              <w:bottom w:val="single" w:sz="8" w:space="0" w:color="auto"/>
            </w:tcBorders>
            <w:vAlign w:val="bottom"/>
          </w:tcPr>
          <w:p w14:paraId="0F40963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40" w:type="dxa"/>
            <w:tcBorders>
              <w:bottom w:val="single" w:sz="8" w:space="0" w:color="auto"/>
            </w:tcBorders>
            <w:vAlign w:val="bottom"/>
          </w:tcPr>
          <w:p w14:paraId="3BCE778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20" w:type="dxa"/>
            <w:tcBorders>
              <w:bottom w:val="single" w:sz="8" w:space="0" w:color="auto"/>
            </w:tcBorders>
            <w:vAlign w:val="bottom"/>
          </w:tcPr>
          <w:p w14:paraId="7ACBF91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40" w:type="dxa"/>
            <w:tcBorders>
              <w:bottom w:val="single" w:sz="8" w:space="0" w:color="auto"/>
            </w:tcBorders>
            <w:vAlign w:val="bottom"/>
          </w:tcPr>
          <w:p w14:paraId="7E20B88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80" w:type="dxa"/>
            <w:tcBorders>
              <w:bottom w:val="single" w:sz="8" w:space="0" w:color="auto"/>
            </w:tcBorders>
            <w:vAlign w:val="bottom"/>
          </w:tcPr>
          <w:p w14:paraId="485421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60" w:type="dxa"/>
            <w:tcBorders>
              <w:bottom w:val="single" w:sz="8" w:space="0" w:color="auto"/>
              <w:right w:val="single" w:sz="8" w:space="0" w:color="auto"/>
            </w:tcBorders>
            <w:vAlign w:val="bottom"/>
          </w:tcPr>
          <w:p w14:paraId="5EA6904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060" w:type="dxa"/>
            <w:tcBorders>
              <w:bottom w:val="single" w:sz="8" w:space="0" w:color="auto"/>
            </w:tcBorders>
            <w:vAlign w:val="bottom"/>
          </w:tcPr>
          <w:p w14:paraId="36FA1EC8"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заданий</w:t>
            </w:r>
          </w:p>
        </w:tc>
        <w:tc>
          <w:tcPr>
            <w:tcW w:w="280" w:type="dxa"/>
            <w:tcBorders>
              <w:bottom w:val="single" w:sz="8" w:space="0" w:color="auto"/>
            </w:tcBorders>
            <w:vAlign w:val="bottom"/>
          </w:tcPr>
          <w:p w14:paraId="347BA57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tcBorders>
              <w:bottom w:val="single" w:sz="8" w:space="0" w:color="auto"/>
            </w:tcBorders>
            <w:vAlign w:val="bottom"/>
          </w:tcPr>
          <w:p w14:paraId="068792A9" w14:textId="77777777" w:rsidR="00F607AB" w:rsidRPr="00D57B0E" w:rsidRDefault="00F607AB" w:rsidP="00F607AB">
            <w:pPr>
              <w:spacing w:after="0" w:line="240" w:lineRule="auto"/>
              <w:ind w:left="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w:t>
            </w:r>
          </w:p>
        </w:tc>
        <w:tc>
          <w:tcPr>
            <w:tcW w:w="1020" w:type="dxa"/>
            <w:gridSpan w:val="2"/>
            <w:tcBorders>
              <w:bottom w:val="single" w:sz="8" w:space="0" w:color="auto"/>
              <w:right w:val="single" w:sz="8" w:space="0" w:color="auto"/>
            </w:tcBorders>
            <w:vAlign w:val="bottom"/>
          </w:tcPr>
          <w:p w14:paraId="1A121B5D"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учебной</w:t>
            </w:r>
          </w:p>
        </w:tc>
        <w:tc>
          <w:tcPr>
            <w:tcW w:w="1" w:type="dxa"/>
            <w:vAlign w:val="bottom"/>
          </w:tcPr>
          <w:p w14:paraId="43B07A9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1F3EA458" w14:textId="77777777" w:rsidR="00F607AB" w:rsidRPr="00D57B0E" w:rsidRDefault="00F607AB" w:rsidP="00F607AB">
      <w:pPr>
        <w:spacing w:after="0" w:line="259" w:lineRule="exact"/>
        <w:rPr>
          <w:rFonts w:ascii="Times New Roman" w:eastAsia="Times New Roman" w:hAnsi="Times New Roman" w:cs="Times New Roman"/>
          <w:color w:val="000000" w:themeColor="text1"/>
          <w:sz w:val="20"/>
          <w:szCs w:val="20"/>
          <w:lang w:eastAsia="ru-RU"/>
        </w:rPr>
      </w:pPr>
    </w:p>
    <w:p w14:paraId="72F7EE5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388" w:right="566" w:bottom="151" w:left="1020" w:header="0" w:footer="0" w:gutter="0"/>
          <w:cols w:space="720" w:equalWidth="0">
            <w:col w:w="10320" w:space="0"/>
          </w:cols>
        </w:sectPr>
      </w:pPr>
    </w:p>
    <w:tbl>
      <w:tblPr>
        <w:tblW w:w="0" w:type="auto"/>
        <w:tblLayout w:type="fixed"/>
        <w:tblCellMar>
          <w:left w:w="0" w:type="dxa"/>
          <w:right w:w="0" w:type="dxa"/>
        </w:tblCellMar>
        <w:tblLook w:val="04A0" w:firstRow="1" w:lastRow="0" w:firstColumn="1" w:lastColumn="0" w:noHBand="0" w:noVBand="1"/>
      </w:tblPr>
      <w:tblGrid>
        <w:gridCol w:w="800"/>
        <w:gridCol w:w="1840"/>
        <w:gridCol w:w="1300"/>
        <w:gridCol w:w="1760"/>
        <w:gridCol w:w="560"/>
        <w:gridCol w:w="960"/>
        <w:gridCol w:w="1360"/>
        <w:gridCol w:w="720"/>
        <w:gridCol w:w="700"/>
        <w:gridCol w:w="320"/>
        <w:gridCol w:w="20"/>
      </w:tblGrid>
      <w:tr w:rsidR="00F607AB" w:rsidRPr="00D57B0E" w14:paraId="2F1595A9" w14:textId="77777777" w:rsidTr="00F607AB">
        <w:trPr>
          <w:trHeight w:val="276"/>
        </w:trPr>
        <w:tc>
          <w:tcPr>
            <w:tcW w:w="800" w:type="dxa"/>
            <w:vAlign w:val="bottom"/>
          </w:tcPr>
          <w:p w14:paraId="2C7FF3A6"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840" w:type="dxa"/>
            <w:vAlign w:val="bottom"/>
          </w:tcPr>
          <w:p w14:paraId="43B2F202" w14:textId="77777777" w:rsidR="00F607AB" w:rsidRPr="00D57B0E" w:rsidRDefault="00F607AB" w:rsidP="00F607AB">
            <w:pPr>
              <w:spacing w:after="0" w:line="240" w:lineRule="auto"/>
              <w:ind w:left="4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1300" w:type="dxa"/>
            <w:vAlign w:val="bottom"/>
          </w:tcPr>
          <w:p w14:paraId="42FB143D"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3280" w:type="dxa"/>
            <w:gridSpan w:val="3"/>
            <w:vAlign w:val="bottom"/>
          </w:tcPr>
          <w:p w14:paraId="35443603"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Основные показатели</w:t>
            </w:r>
          </w:p>
        </w:tc>
        <w:tc>
          <w:tcPr>
            <w:tcW w:w="2780" w:type="dxa"/>
            <w:gridSpan w:val="3"/>
            <w:vMerge w:val="restart"/>
            <w:vAlign w:val="bottom"/>
          </w:tcPr>
          <w:p w14:paraId="14D8E05E" w14:textId="77777777" w:rsidR="00F607AB" w:rsidRPr="00D57B0E" w:rsidRDefault="00F607AB" w:rsidP="00F607AB">
            <w:pPr>
              <w:spacing w:after="0" w:line="240" w:lineRule="auto"/>
              <w:ind w:left="2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320" w:type="dxa"/>
            <w:vAlign w:val="bottom"/>
          </w:tcPr>
          <w:p w14:paraId="5F24305E"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 w:type="dxa"/>
            <w:vAlign w:val="bottom"/>
          </w:tcPr>
          <w:p w14:paraId="0A60652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8A38A96" w14:textId="77777777" w:rsidTr="00F607AB">
        <w:trPr>
          <w:trHeight w:val="137"/>
        </w:trPr>
        <w:tc>
          <w:tcPr>
            <w:tcW w:w="800" w:type="dxa"/>
            <w:vAlign w:val="bottom"/>
          </w:tcPr>
          <w:p w14:paraId="6A1B3DF9"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3140" w:type="dxa"/>
            <w:gridSpan w:val="2"/>
            <w:vMerge w:val="restart"/>
            <w:vAlign w:val="bottom"/>
          </w:tcPr>
          <w:p w14:paraId="32256189" w14:textId="77777777" w:rsidR="00F607AB" w:rsidRPr="00D57B0E" w:rsidRDefault="00F607AB" w:rsidP="00F607AB">
            <w:pPr>
              <w:spacing w:after="0" w:line="240" w:lineRule="auto"/>
              <w:ind w:right="68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280" w:type="dxa"/>
            <w:gridSpan w:val="3"/>
            <w:vMerge w:val="restart"/>
            <w:vAlign w:val="bottom"/>
          </w:tcPr>
          <w:p w14:paraId="5F1B83B5"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2780" w:type="dxa"/>
            <w:gridSpan w:val="3"/>
            <w:vMerge/>
            <w:vAlign w:val="bottom"/>
          </w:tcPr>
          <w:p w14:paraId="3D98A6C6"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320" w:type="dxa"/>
            <w:vAlign w:val="bottom"/>
          </w:tcPr>
          <w:p w14:paraId="2442C29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3030BBD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A19873C" w14:textId="77777777" w:rsidTr="00F607AB">
        <w:trPr>
          <w:trHeight w:val="140"/>
        </w:trPr>
        <w:tc>
          <w:tcPr>
            <w:tcW w:w="800" w:type="dxa"/>
            <w:vAlign w:val="bottom"/>
          </w:tcPr>
          <w:p w14:paraId="15088804"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140" w:type="dxa"/>
            <w:gridSpan w:val="2"/>
            <w:vMerge/>
            <w:vAlign w:val="bottom"/>
          </w:tcPr>
          <w:p w14:paraId="0356CE09"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gridSpan w:val="3"/>
            <w:vMerge/>
            <w:vAlign w:val="bottom"/>
          </w:tcPr>
          <w:p w14:paraId="342AD4CF"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080" w:type="dxa"/>
            <w:gridSpan w:val="2"/>
            <w:vMerge w:val="restart"/>
            <w:vAlign w:val="bottom"/>
          </w:tcPr>
          <w:p w14:paraId="6A32E31C" w14:textId="77777777" w:rsidR="00F607AB" w:rsidRPr="00D57B0E" w:rsidRDefault="00F607AB" w:rsidP="00F607AB">
            <w:pPr>
              <w:spacing w:after="0" w:line="240" w:lineRule="auto"/>
              <w:ind w:left="88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700" w:type="dxa"/>
            <w:vAlign w:val="bottom"/>
          </w:tcPr>
          <w:p w14:paraId="3D3FA82D"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0" w:type="dxa"/>
            <w:vAlign w:val="bottom"/>
          </w:tcPr>
          <w:p w14:paraId="4E239B9E"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4715CB0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1615E9F0" w14:textId="77777777" w:rsidTr="00F607AB">
        <w:trPr>
          <w:trHeight w:val="137"/>
        </w:trPr>
        <w:tc>
          <w:tcPr>
            <w:tcW w:w="3940" w:type="dxa"/>
            <w:gridSpan w:val="3"/>
            <w:vMerge w:val="restart"/>
            <w:vAlign w:val="bottom"/>
          </w:tcPr>
          <w:p w14:paraId="3065C02C"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1760" w:type="dxa"/>
            <w:vAlign w:val="bottom"/>
          </w:tcPr>
          <w:p w14:paraId="4A8A1460"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560" w:type="dxa"/>
            <w:vAlign w:val="bottom"/>
          </w:tcPr>
          <w:p w14:paraId="2E3C9027"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960" w:type="dxa"/>
            <w:vAlign w:val="bottom"/>
          </w:tcPr>
          <w:p w14:paraId="6472E382"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080" w:type="dxa"/>
            <w:gridSpan w:val="2"/>
            <w:vMerge/>
            <w:vAlign w:val="bottom"/>
          </w:tcPr>
          <w:p w14:paraId="268EED09"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700" w:type="dxa"/>
            <w:vAlign w:val="bottom"/>
          </w:tcPr>
          <w:p w14:paraId="542840F1"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320" w:type="dxa"/>
            <w:vAlign w:val="bottom"/>
          </w:tcPr>
          <w:p w14:paraId="2750531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4F91592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1B02A47" w14:textId="77777777" w:rsidTr="00F607AB">
        <w:trPr>
          <w:trHeight w:val="142"/>
        </w:trPr>
        <w:tc>
          <w:tcPr>
            <w:tcW w:w="3940" w:type="dxa"/>
            <w:gridSpan w:val="3"/>
            <w:vMerge/>
            <w:tcBorders>
              <w:bottom w:val="single" w:sz="8" w:space="0" w:color="auto"/>
            </w:tcBorders>
            <w:vAlign w:val="bottom"/>
          </w:tcPr>
          <w:p w14:paraId="61BC5B93"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760" w:type="dxa"/>
            <w:tcBorders>
              <w:bottom w:val="single" w:sz="8" w:space="0" w:color="auto"/>
            </w:tcBorders>
            <w:vAlign w:val="bottom"/>
          </w:tcPr>
          <w:p w14:paraId="121209DF"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560" w:type="dxa"/>
            <w:tcBorders>
              <w:bottom w:val="single" w:sz="8" w:space="0" w:color="auto"/>
            </w:tcBorders>
            <w:vAlign w:val="bottom"/>
          </w:tcPr>
          <w:p w14:paraId="59115FF7"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960" w:type="dxa"/>
            <w:tcBorders>
              <w:bottom w:val="single" w:sz="8" w:space="0" w:color="auto"/>
            </w:tcBorders>
            <w:vAlign w:val="bottom"/>
          </w:tcPr>
          <w:p w14:paraId="0A9B6A2A"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360" w:type="dxa"/>
            <w:tcBorders>
              <w:bottom w:val="single" w:sz="8" w:space="0" w:color="auto"/>
            </w:tcBorders>
            <w:vAlign w:val="bottom"/>
          </w:tcPr>
          <w:p w14:paraId="07448229"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720" w:type="dxa"/>
            <w:tcBorders>
              <w:bottom w:val="single" w:sz="8" w:space="0" w:color="auto"/>
            </w:tcBorders>
            <w:vAlign w:val="bottom"/>
          </w:tcPr>
          <w:p w14:paraId="6A421B82"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700" w:type="dxa"/>
            <w:tcBorders>
              <w:bottom w:val="single" w:sz="8" w:space="0" w:color="auto"/>
            </w:tcBorders>
            <w:vAlign w:val="bottom"/>
          </w:tcPr>
          <w:p w14:paraId="05264869"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0" w:type="dxa"/>
            <w:tcBorders>
              <w:bottom w:val="single" w:sz="8" w:space="0" w:color="auto"/>
            </w:tcBorders>
            <w:vAlign w:val="bottom"/>
          </w:tcPr>
          <w:p w14:paraId="28B49320"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327D083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9CF0C6C" w14:textId="77777777" w:rsidTr="00F607AB">
        <w:trPr>
          <w:trHeight w:val="258"/>
        </w:trPr>
        <w:tc>
          <w:tcPr>
            <w:tcW w:w="2640" w:type="dxa"/>
            <w:gridSpan w:val="2"/>
            <w:vAlign w:val="bottom"/>
          </w:tcPr>
          <w:p w14:paraId="5E529D8A" w14:textId="77777777" w:rsidR="00F607AB" w:rsidRPr="00D57B0E" w:rsidRDefault="00F607AB" w:rsidP="00F607AB">
            <w:pPr>
              <w:spacing w:after="0" w:line="258"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квалификации</w:t>
            </w:r>
          </w:p>
        </w:tc>
        <w:tc>
          <w:tcPr>
            <w:tcW w:w="1300" w:type="dxa"/>
            <w:vAlign w:val="bottom"/>
          </w:tcPr>
          <w:p w14:paraId="2272965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760" w:type="dxa"/>
            <w:vAlign w:val="bottom"/>
          </w:tcPr>
          <w:p w14:paraId="20FF7FD3"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560" w:type="dxa"/>
            <w:vAlign w:val="bottom"/>
          </w:tcPr>
          <w:p w14:paraId="04D775CE"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960" w:type="dxa"/>
            <w:vAlign w:val="bottom"/>
          </w:tcPr>
          <w:p w14:paraId="58CF237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360" w:type="dxa"/>
            <w:vAlign w:val="bottom"/>
          </w:tcPr>
          <w:p w14:paraId="1D9199CD"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практике</w:t>
            </w:r>
          </w:p>
        </w:tc>
        <w:tc>
          <w:tcPr>
            <w:tcW w:w="720" w:type="dxa"/>
            <w:vAlign w:val="bottom"/>
          </w:tcPr>
          <w:p w14:paraId="75C61F1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700" w:type="dxa"/>
            <w:vAlign w:val="bottom"/>
          </w:tcPr>
          <w:p w14:paraId="4CA2C7F6"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320" w:type="dxa"/>
            <w:vAlign w:val="bottom"/>
          </w:tcPr>
          <w:p w14:paraId="1BDDFAB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 w:type="dxa"/>
            <w:vAlign w:val="bottom"/>
          </w:tcPr>
          <w:p w14:paraId="2DE809D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5BE8F8E" w14:textId="77777777" w:rsidTr="00F607AB">
        <w:trPr>
          <w:trHeight w:val="569"/>
        </w:trPr>
        <w:tc>
          <w:tcPr>
            <w:tcW w:w="800" w:type="dxa"/>
            <w:tcBorders>
              <w:bottom w:val="single" w:sz="8" w:space="0" w:color="auto"/>
            </w:tcBorders>
            <w:vAlign w:val="bottom"/>
          </w:tcPr>
          <w:p w14:paraId="571C5A5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tcBorders>
              <w:bottom w:val="single" w:sz="8" w:space="0" w:color="auto"/>
            </w:tcBorders>
            <w:vAlign w:val="bottom"/>
          </w:tcPr>
          <w:p w14:paraId="75C34E1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tcBorders>
              <w:bottom w:val="single" w:sz="8" w:space="0" w:color="auto"/>
            </w:tcBorders>
            <w:vAlign w:val="bottom"/>
          </w:tcPr>
          <w:p w14:paraId="6096C96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tcBorders>
              <w:bottom w:val="single" w:sz="8" w:space="0" w:color="auto"/>
            </w:tcBorders>
            <w:vAlign w:val="bottom"/>
          </w:tcPr>
          <w:p w14:paraId="13BA402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520" w:type="dxa"/>
            <w:gridSpan w:val="2"/>
            <w:tcBorders>
              <w:bottom w:val="single" w:sz="8" w:space="0" w:color="auto"/>
            </w:tcBorders>
            <w:vAlign w:val="bottom"/>
          </w:tcPr>
          <w:p w14:paraId="6B3AEA2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tcBorders>
              <w:bottom w:val="single" w:sz="8" w:space="0" w:color="auto"/>
            </w:tcBorders>
            <w:vAlign w:val="bottom"/>
          </w:tcPr>
          <w:p w14:paraId="4E36EFC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420" w:type="dxa"/>
            <w:gridSpan w:val="2"/>
            <w:tcBorders>
              <w:bottom w:val="single" w:sz="8" w:space="0" w:color="auto"/>
            </w:tcBorders>
            <w:vAlign w:val="bottom"/>
          </w:tcPr>
          <w:p w14:paraId="2C98A17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tcBorders>
            <w:vAlign w:val="bottom"/>
          </w:tcPr>
          <w:p w14:paraId="76784B9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FF7EFF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381CB79" w14:textId="77777777" w:rsidTr="00F607AB">
        <w:trPr>
          <w:trHeight w:val="256"/>
        </w:trPr>
        <w:tc>
          <w:tcPr>
            <w:tcW w:w="800" w:type="dxa"/>
            <w:vAlign w:val="bottom"/>
          </w:tcPr>
          <w:p w14:paraId="5A9621E9" w14:textId="77777777" w:rsidR="00F607AB" w:rsidRPr="00D57B0E" w:rsidRDefault="00F607AB" w:rsidP="00F607AB">
            <w:pPr>
              <w:spacing w:after="0" w:line="256"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ОК 9.</w:t>
            </w:r>
          </w:p>
        </w:tc>
        <w:tc>
          <w:tcPr>
            <w:tcW w:w="1840" w:type="dxa"/>
            <w:vAlign w:val="bottom"/>
          </w:tcPr>
          <w:p w14:paraId="4C9FD3FE" w14:textId="77777777" w:rsidR="00F607AB" w:rsidRPr="00D57B0E" w:rsidRDefault="00F607AB" w:rsidP="00F607AB">
            <w:pPr>
              <w:spacing w:after="0" w:line="256" w:lineRule="exact"/>
              <w:ind w:left="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Ориентироваться</w:t>
            </w:r>
          </w:p>
        </w:tc>
        <w:tc>
          <w:tcPr>
            <w:tcW w:w="1300" w:type="dxa"/>
            <w:vAlign w:val="bottom"/>
          </w:tcPr>
          <w:p w14:paraId="2A9483C7" w14:textId="77777777" w:rsidR="00F607AB" w:rsidRPr="00D57B0E" w:rsidRDefault="00F607AB" w:rsidP="00F607AB">
            <w:pPr>
              <w:spacing w:after="0" w:line="256"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  условиях</w:t>
            </w:r>
          </w:p>
        </w:tc>
        <w:tc>
          <w:tcPr>
            <w:tcW w:w="1760" w:type="dxa"/>
            <w:vAlign w:val="bottom"/>
          </w:tcPr>
          <w:p w14:paraId="1E902E3B" w14:textId="77777777" w:rsidR="00F607AB" w:rsidRPr="00D57B0E" w:rsidRDefault="00F607AB" w:rsidP="00F607AB">
            <w:pPr>
              <w:spacing w:after="0" w:line="256"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   проявление</w:t>
            </w:r>
          </w:p>
        </w:tc>
        <w:tc>
          <w:tcPr>
            <w:tcW w:w="1520" w:type="dxa"/>
            <w:gridSpan w:val="2"/>
            <w:vAlign w:val="bottom"/>
          </w:tcPr>
          <w:p w14:paraId="1C4A451C" w14:textId="77777777" w:rsidR="00F607AB" w:rsidRPr="00D57B0E" w:rsidRDefault="00F607AB" w:rsidP="00F607AB">
            <w:pPr>
              <w:spacing w:after="0" w:line="256"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интереса   к</w:t>
            </w:r>
          </w:p>
        </w:tc>
        <w:tc>
          <w:tcPr>
            <w:tcW w:w="1360" w:type="dxa"/>
            <w:vAlign w:val="bottom"/>
          </w:tcPr>
          <w:p w14:paraId="6849F512" w14:textId="77777777" w:rsidR="00F607AB" w:rsidRPr="00D57B0E" w:rsidRDefault="00F607AB" w:rsidP="00F607AB">
            <w:pPr>
              <w:spacing w:after="0" w:line="256"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420" w:type="dxa"/>
            <w:gridSpan w:val="2"/>
            <w:vAlign w:val="bottom"/>
          </w:tcPr>
          <w:p w14:paraId="784BB2B0" w14:textId="77777777" w:rsidR="00F607AB" w:rsidRPr="00D57B0E" w:rsidRDefault="00F607AB" w:rsidP="00F607AB">
            <w:pPr>
              <w:spacing w:after="0" w:line="256"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наблюдение</w:t>
            </w:r>
          </w:p>
        </w:tc>
        <w:tc>
          <w:tcPr>
            <w:tcW w:w="320" w:type="dxa"/>
            <w:vAlign w:val="bottom"/>
          </w:tcPr>
          <w:p w14:paraId="0B131382" w14:textId="77777777" w:rsidR="00F607AB" w:rsidRPr="00D57B0E" w:rsidRDefault="00F607AB" w:rsidP="00F607AB">
            <w:pPr>
              <w:spacing w:after="0" w:line="256"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 w:type="dxa"/>
            <w:vAlign w:val="bottom"/>
          </w:tcPr>
          <w:p w14:paraId="75E0289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A19B758" w14:textId="77777777" w:rsidTr="00F607AB">
        <w:trPr>
          <w:trHeight w:val="276"/>
        </w:trPr>
        <w:tc>
          <w:tcPr>
            <w:tcW w:w="800" w:type="dxa"/>
            <w:vAlign w:val="bottom"/>
          </w:tcPr>
          <w:p w14:paraId="1567B7CD"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w w:val="95"/>
                <w:sz w:val="24"/>
                <w:szCs w:val="24"/>
                <w:lang w:eastAsia="ru-RU"/>
              </w:rPr>
              <w:t>частой</w:t>
            </w:r>
          </w:p>
        </w:tc>
        <w:tc>
          <w:tcPr>
            <w:tcW w:w="1840" w:type="dxa"/>
            <w:vAlign w:val="bottom"/>
          </w:tcPr>
          <w:p w14:paraId="4702FAF4" w14:textId="77777777" w:rsidR="00F607AB" w:rsidRPr="00D57B0E" w:rsidRDefault="00F607AB" w:rsidP="00F607AB">
            <w:pPr>
              <w:spacing w:after="0" w:line="240" w:lineRule="auto"/>
              <w:ind w:left="6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смены</w:t>
            </w:r>
          </w:p>
        </w:tc>
        <w:tc>
          <w:tcPr>
            <w:tcW w:w="1300" w:type="dxa"/>
            <w:vAlign w:val="bottom"/>
          </w:tcPr>
          <w:p w14:paraId="5862476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w:t>
            </w:r>
          </w:p>
        </w:tc>
        <w:tc>
          <w:tcPr>
            <w:tcW w:w="1760" w:type="dxa"/>
            <w:vAlign w:val="bottom"/>
          </w:tcPr>
          <w:p w14:paraId="4D5AB979"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инновациям</w:t>
            </w:r>
          </w:p>
        </w:tc>
        <w:tc>
          <w:tcPr>
            <w:tcW w:w="560" w:type="dxa"/>
            <w:vAlign w:val="bottom"/>
          </w:tcPr>
          <w:p w14:paraId="2C8A3C7D" w14:textId="77777777" w:rsidR="00F607AB" w:rsidRPr="00D57B0E" w:rsidRDefault="00F607AB" w:rsidP="00F607AB">
            <w:pPr>
              <w:spacing w:after="0" w:line="240" w:lineRule="auto"/>
              <w:ind w:left="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w:t>
            </w:r>
          </w:p>
        </w:tc>
        <w:tc>
          <w:tcPr>
            <w:tcW w:w="960" w:type="dxa"/>
            <w:vAlign w:val="bottom"/>
          </w:tcPr>
          <w:p w14:paraId="4E3F3F9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области</w:t>
            </w:r>
          </w:p>
        </w:tc>
        <w:tc>
          <w:tcPr>
            <w:tcW w:w="1360" w:type="dxa"/>
            <w:vAlign w:val="bottom"/>
          </w:tcPr>
          <w:p w14:paraId="6B77FFF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оценка   на</w:t>
            </w:r>
          </w:p>
        </w:tc>
        <w:tc>
          <w:tcPr>
            <w:tcW w:w="1740" w:type="dxa"/>
            <w:gridSpan w:val="3"/>
            <w:vAlign w:val="bottom"/>
          </w:tcPr>
          <w:p w14:paraId="75A46F37"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w:t>
            </w:r>
          </w:p>
        </w:tc>
        <w:tc>
          <w:tcPr>
            <w:tcW w:w="1" w:type="dxa"/>
            <w:vAlign w:val="bottom"/>
          </w:tcPr>
          <w:p w14:paraId="404B76C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5C12ED1" w14:textId="77777777" w:rsidTr="00F607AB">
        <w:trPr>
          <w:trHeight w:val="276"/>
        </w:trPr>
        <w:tc>
          <w:tcPr>
            <w:tcW w:w="3940" w:type="dxa"/>
            <w:gridSpan w:val="3"/>
            <w:vAlign w:val="bottom"/>
          </w:tcPr>
          <w:p w14:paraId="379B8422"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 профессиональной деятельности</w:t>
            </w:r>
          </w:p>
        </w:tc>
        <w:tc>
          <w:tcPr>
            <w:tcW w:w="2320" w:type="dxa"/>
            <w:gridSpan w:val="2"/>
            <w:vAlign w:val="bottom"/>
          </w:tcPr>
          <w:p w14:paraId="6428EC08"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профессиональной</w:t>
            </w:r>
          </w:p>
        </w:tc>
        <w:tc>
          <w:tcPr>
            <w:tcW w:w="960" w:type="dxa"/>
            <w:vAlign w:val="bottom"/>
          </w:tcPr>
          <w:p w14:paraId="10F3ED6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78E6B9D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занятиях,</w:t>
            </w:r>
          </w:p>
        </w:tc>
        <w:tc>
          <w:tcPr>
            <w:tcW w:w="1740" w:type="dxa"/>
            <w:gridSpan w:val="3"/>
            <w:vAlign w:val="bottom"/>
          </w:tcPr>
          <w:p w14:paraId="4673725F"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выполнения</w:t>
            </w:r>
          </w:p>
        </w:tc>
        <w:tc>
          <w:tcPr>
            <w:tcW w:w="1" w:type="dxa"/>
            <w:vAlign w:val="bottom"/>
          </w:tcPr>
          <w:p w14:paraId="55F792A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0924A63" w14:textId="77777777" w:rsidTr="00F607AB">
        <w:trPr>
          <w:trHeight w:val="276"/>
        </w:trPr>
        <w:tc>
          <w:tcPr>
            <w:tcW w:w="800" w:type="dxa"/>
            <w:vAlign w:val="bottom"/>
          </w:tcPr>
          <w:p w14:paraId="2F2DB2D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07337ED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5D95943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vAlign w:val="bottom"/>
          </w:tcPr>
          <w:p w14:paraId="4E63A57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деятельности</w:t>
            </w:r>
          </w:p>
        </w:tc>
        <w:tc>
          <w:tcPr>
            <w:tcW w:w="560" w:type="dxa"/>
            <w:vAlign w:val="bottom"/>
          </w:tcPr>
          <w:p w14:paraId="5FD0D6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vAlign w:val="bottom"/>
          </w:tcPr>
          <w:p w14:paraId="69CA4C0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080" w:type="dxa"/>
            <w:gridSpan w:val="2"/>
            <w:vAlign w:val="bottom"/>
          </w:tcPr>
          <w:p w14:paraId="10D373B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700" w:type="dxa"/>
            <w:vAlign w:val="bottom"/>
          </w:tcPr>
          <w:p w14:paraId="1B0A54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w:t>
            </w:r>
          </w:p>
        </w:tc>
        <w:tc>
          <w:tcPr>
            <w:tcW w:w="320" w:type="dxa"/>
            <w:vAlign w:val="bottom"/>
          </w:tcPr>
          <w:p w14:paraId="765D333F"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 w:type="dxa"/>
            <w:vAlign w:val="bottom"/>
          </w:tcPr>
          <w:p w14:paraId="7083EFC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3AC52EA" w14:textId="77777777" w:rsidTr="00F607AB">
        <w:trPr>
          <w:trHeight w:val="276"/>
        </w:trPr>
        <w:tc>
          <w:tcPr>
            <w:tcW w:w="800" w:type="dxa"/>
            <w:vAlign w:val="bottom"/>
          </w:tcPr>
          <w:p w14:paraId="573C682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4374256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59CC226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vAlign w:val="bottom"/>
          </w:tcPr>
          <w:p w14:paraId="0750D3E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60" w:type="dxa"/>
            <w:vAlign w:val="bottom"/>
          </w:tcPr>
          <w:p w14:paraId="42DD78B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vAlign w:val="bottom"/>
          </w:tcPr>
          <w:p w14:paraId="456CE8B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7E294F7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заданий</w:t>
            </w:r>
          </w:p>
        </w:tc>
        <w:tc>
          <w:tcPr>
            <w:tcW w:w="720" w:type="dxa"/>
            <w:vAlign w:val="bottom"/>
          </w:tcPr>
          <w:p w14:paraId="11DB2410" w14:textId="77777777" w:rsidR="00F607AB" w:rsidRPr="00D57B0E" w:rsidRDefault="00F607AB" w:rsidP="00F607AB">
            <w:pPr>
              <w:spacing w:after="0" w:line="240" w:lineRule="auto"/>
              <w:ind w:left="4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w:t>
            </w:r>
          </w:p>
        </w:tc>
        <w:tc>
          <w:tcPr>
            <w:tcW w:w="1020" w:type="dxa"/>
            <w:gridSpan w:val="2"/>
            <w:vAlign w:val="bottom"/>
          </w:tcPr>
          <w:p w14:paraId="1F032F63"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учебной</w:t>
            </w:r>
          </w:p>
        </w:tc>
        <w:tc>
          <w:tcPr>
            <w:tcW w:w="1" w:type="dxa"/>
            <w:vAlign w:val="bottom"/>
          </w:tcPr>
          <w:p w14:paraId="583DBDE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944ACB2" w14:textId="77777777" w:rsidTr="00F607AB">
        <w:trPr>
          <w:trHeight w:val="281"/>
        </w:trPr>
        <w:tc>
          <w:tcPr>
            <w:tcW w:w="800" w:type="dxa"/>
            <w:tcBorders>
              <w:bottom w:val="single" w:sz="8" w:space="0" w:color="auto"/>
            </w:tcBorders>
            <w:vAlign w:val="bottom"/>
          </w:tcPr>
          <w:p w14:paraId="14F5B3B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tcBorders>
              <w:bottom w:val="single" w:sz="8" w:space="0" w:color="auto"/>
            </w:tcBorders>
            <w:vAlign w:val="bottom"/>
          </w:tcPr>
          <w:p w14:paraId="30FC9C7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tcBorders>
              <w:bottom w:val="single" w:sz="8" w:space="0" w:color="auto"/>
            </w:tcBorders>
            <w:vAlign w:val="bottom"/>
          </w:tcPr>
          <w:p w14:paraId="660A8BE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tcBorders>
              <w:bottom w:val="single" w:sz="8" w:space="0" w:color="auto"/>
            </w:tcBorders>
            <w:vAlign w:val="bottom"/>
          </w:tcPr>
          <w:p w14:paraId="3DA598C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560" w:type="dxa"/>
            <w:tcBorders>
              <w:bottom w:val="single" w:sz="8" w:space="0" w:color="auto"/>
            </w:tcBorders>
            <w:vAlign w:val="bottom"/>
          </w:tcPr>
          <w:p w14:paraId="14E3A45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tcBorders>
              <w:bottom w:val="single" w:sz="8" w:space="0" w:color="auto"/>
            </w:tcBorders>
            <w:vAlign w:val="bottom"/>
          </w:tcPr>
          <w:p w14:paraId="7C23D24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tcBorders>
              <w:bottom w:val="single" w:sz="8" w:space="0" w:color="auto"/>
            </w:tcBorders>
            <w:vAlign w:val="bottom"/>
          </w:tcPr>
          <w:p w14:paraId="0547BF2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практике</w:t>
            </w:r>
          </w:p>
        </w:tc>
        <w:tc>
          <w:tcPr>
            <w:tcW w:w="720" w:type="dxa"/>
            <w:tcBorders>
              <w:bottom w:val="single" w:sz="8" w:space="0" w:color="auto"/>
            </w:tcBorders>
            <w:vAlign w:val="bottom"/>
          </w:tcPr>
          <w:p w14:paraId="2C7BD88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tcBorders>
              <w:bottom w:val="single" w:sz="8" w:space="0" w:color="auto"/>
            </w:tcBorders>
            <w:vAlign w:val="bottom"/>
          </w:tcPr>
          <w:p w14:paraId="262DE1A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tcBorders>
              <w:bottom w:val="single" w:sz="8" w:space="0" w:color="auto"/>
            </w:tcBorders>
            <w:vAlign w:val="bottom"/>
          </w:tcPr>
          <w:p w14:paraId="493753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A82DC2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ED534B7" w14:textId="77777777" w:rsidTr="00F607AB">
        <w:trPr>
          <w:trHeight w:val="261"/>
        </w:trPr>
        <w:tc>
          <w:tcPr>
            <w:tcW w:w="3940" w:type="dxa"/>
            <w:gridSpan w:val="3"/>
            <w:vAlign w:val="bottom"/>
          </w:tcPr>
          <w:p w14:paraId="1AA1EB0E"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ПК 1.2. Взаимодействовать со</w:t>
            </w:r>
          </w:p>
        </w:tc>
        <w:tc>
          <w:tcPr>
            <w:tcW w:w="3280" w:type="dxa"/>
            <w:gridSpan w:val="3"/>
            <w:vAlign w:val="bottom"/>
          </w:tcPr>
          <w:p w14:paraId="50C32903"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Монтаж    кабельных    сред</w:t>
            </w:r>
          </w:p>
        </w:tc>
        <w:tc>
          <w:tcPr>
            <w:tcW w:w="1360" w:type="dxa"/>
            <w:vAlign w:val="bottom"/>
          </w:tcPr>
          <w:p w14:paraId="6A094961"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740" w:type="dxa"/>
            <w:gridSpan w:val="3"/>
            <w:vAlign w:val="bottom"/>
          </w:tcPr>
          <w:p w14:paraId="015100A8"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 w:type="dxa"/>
            <w:vAlign w:val="bottom"/>
          </w:tcPr>
          <w:p w14:paraId="1B92EE8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43810D5" w14:textId="77777777" w:rsidTr="00F607AB">
        <w:trPr>
          <w:trHeight w:val="277"/>
        </w:trPr>
        <w:tc>
          <w:tcPr>
            <w:tcW w:w="3940" w:type="dxa"/>
            <w:gridSpan w:val="3"/>
            <w:vAlign w:val="bottom"/>
          </w:tcPr>
          <w:p w14:paraId="04543201"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специалистами смежного профиля</w:t>
            </w:r>
          </w:p>
        </w:tc>
        <w:tc>
          <w:tcPr>
            <w:tcW w:w="2320" w:type="dxa"/>
            <w:gridSpan w:val="2"/>
            <w:vAlign w:val="bottom"/>
          </w:tcPr>
          <w:p w14:paraId="2D0F003E"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Ethernet.</w:t>
            </w:r>
          </w:p>
        </w:tc>
        <w:tc>
          <w:tcPr>
            <w:tcW w:w="960" w:type="dxa"/>
            <w:vAlign w:val="bottom"/>
          </w:tcPr>
          <w:p w14:paraId="338926F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080" w:type="dxa"/>
            <w:gridSpan w:val="2"/>
            <w:vAlign w:val="bottom"/>
          </w:tcPr>
          <w:p w14:paraId="2FA970E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700" w:type="dxa"/>
            <w:vAlign w:val="bottom"/>
          </w:tcPr>
          <w:p w14:paraId="125E3D1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44599083"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 w:type="dxa"/>
            <w:vAlign w:val="bottom"/>
          </w:tcPr>
          <w:p w14:paraId="3B09DB8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ABC5A81" w14:textId="77777777" w:rsidTr="00F607AB">
        <w:trPr>
          <w:trHeight w:val="276"/>
        </w:trPr>
        <w:tc>
          <w:tcPr>
            <w:tcW w:w="3940" w:type="dxa"/>
            <w:gridSpan w:val="3"/>
            <w:vAlign w:val="bottom"/>
          </w:tcPr>
          <w:p w14:paraId="75EA6ABB"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 разработке методов, средств и</w:t>
            </w:r>
          </w:p>
        </w:tc>
        <w:tc>
          <w:tcPr>
            <w:tcW w:w="2320" w:type="dxa"/>
            <w:gridSpan w:val="2"/>
            <w:vAlign w:val="bottom"/>
          </w:tcPr>
          <w:p w14:paraId="3D0D8058"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Анализ структуры</w:t>
            </w:r>
          </w:p>
        </w:tc>
        <w:tc>
          <w:tcPr>
            <w:tcW w:w="960" w:type="dxa"/>
            <w:vAlign w:val="bottom"/>
          </w:tcPr>
          <w:p w14:paraId="4A0185E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780" w:type="dxa"/>
            <w:gridSpan w:val="3"/>
            <w:vAlign w:val="bottom"/>
          </w:tcPr>
          <w:p w14:paraId="377B229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работ.</w:t>
            </w:r>
          </w:p>
        </w:tc>
        <w:tc>
          <w:tcPr>
            <w:tcW w:w="320" w:type="dxa"/>
            <w:vAlign w:val="bottom"/>
          </w:tcPr>
          <w:p w14:paraId="09EB111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9FB5A1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04543CC" w14:textId="77777777" w:rsidTr="00F607AB">
        <w:trPr>
          <w:trHeight w:val="276"/>
        </w:trPr>
        <w:tc>
          <w:tcPr>
            <w:tcW w:w="3940" w:type="dxa"/>
            <w:gridSpan w:val="3"/>
            <w:vAlign w:val="bottom"/>
          </w:tcPr>
          <w:p w14:paraId="06E8F683"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применения объектов</w:t>
            </w:r>
          </w:p>
        </w:tc>
        <w:tc>
          <w:tcPr>
            <w:tcW w:w="2320" w:type="dxa"/>
            <w:gridSpan w:val="2"/>
            <w:vAlign w:val="bottom"/>
          </w:tcPr>
          <w:p w14:paraId="3245A56E"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компьютерной сети.</w:t>
            </w:r>
          </w:p>
        </w:tc>
        <w:tc>
          <w:tcPr>
            <w:tcW w:w="960" w:type="dxa"/>
            <w:vAlign w:val="bottom"/>
          </w:tcPr>
          <w:p w14:paraId="34E83C6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4C616A1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5030FE0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028E396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253DA6C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933B8C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6B0BCA7" w14:textId="77777777" w:rsidTr="00F607AB">
        <w:trPr>
          <w:trHeight w:val="276"/>
        </w:trPr>
        <w:tc>
          <w:tcPr>
            <w:tcW w:w="3940" w:type="dxa"/>
            <w:gridSpan w:val="3"/>
            <w:vAlign w:val="bottom"/>
          </w:tcPr>
          <w:p w14:paraId="5C46D335"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профессиональной деятельности.</w:t>
            </w:r>
          </w:p>
        </w:tc>
        <w:tc>
          <w:tcPr>
            <w:tcW w:w="3280" w:type="dxa"/>
            <w:gridSpan w:val="3"/>
            <w:vAlign w:val="bottom"/>
          </w:tcPr>
          <w:p w14:paraId="242179E3"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360" w:type="dxa"/>
            <w:vAlign w:val="bottom"/>
          </w:tcPr>
          <w:p w14:paraId="334DC6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49D5DE5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2CBFCB2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54E19AA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DF7637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19D64DF" w14:textId="77777777" w:rsidTr="00F607AB">
        <w:trPr>
          <w:trHeight w:val="276"/>
        </w:trPr>
        <w:tc>
          <w:tcPr>
            <w:tcW w:w="800" w:type="dxa"/>
            <w:vAlign w:val="bottom"/>
          </w:tcPr>
          <w:p w14:paraId="0542317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5770005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7ECAC5B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320" w:type="dxa"/>
            <w:gridSpan w:val="2"/>
            <w:vAlign w:val="bottom"/>
          </w:tcPr>
          <w:p w14:paraId="44105786"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сетевого адаптера.</w:t>
            </w:r>
          </w:p>
        </w:tc>
        <w:tc>
          <w:tcPr>
            <w:tcW w:w="960" w:type="dxa"/>
            <w:vAlign w:val="bottom"/>
          </w:tcPr>
          <w:p w14:paraId="41FA795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410DA0E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42E35EE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27BD276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1E9D5F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6687D5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2CB3398" w14:textId="77777777" w:rsidTr="00F607AB">
        <w:trPr>
          <w:trHeight w:val="276"/>
        </w:trPr>
        <w:tc>
          <w:tcPr>
            <w:tcW w:w="800" w:type="dxa"/>
            <w:vAlign w:val="bottom"/>
          </w:tcPr>
          <w:p w14:paraId="4E3398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2C7E94B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0F1CEBE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6393D80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360" w:type="dxa"/>
            <w:vAlign w:val="bottom"/>
          </w:tcPr>
          <w:p w14:paraId="39D4A60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2DF2D1B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5764D5B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5266AA3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79CBB5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EF30B7F" w14:textId="77777777" w:rsidTr="00F607AB">
        <w:trPr>
          <w:trHeight w:val="276"/>
        </w:trPr>
        <w:tc>
          <w:tcPr>
            <w:tcW w:w="800" w:type="dxa"/>
            <w:vAlign w:val="bottom"/>
          </w:tcPr>
          <w:p w14:paraId="2887434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682C0A2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7C8F39F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vAlign w:val="bottom"/>
          </w:tcPr>
          <w:p w14:paraId="1DAF758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модема.</w:t>
            </w:r>
          </w:p>
        </w:tc>
        <w:tc>
          <w:tcPr>
            <w:tcW w:w="560" w:type="dxa"/>
            <w:vAlign w:val="bottom"/>
          </w:tcPr>
          <w:p w14:paraId="6F3B6EF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vAlign w:val="bottom"/>
          </w:tcPr>
          <w:p w14:paraId="561CCDC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2A1003D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436F5AA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21F6219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7A749FE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7269A1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C4CE82C" w14:textId="77777777" w:rsidTr="00F607AB">
        <w:trPr>
          <w:trHeight w:val="276"/>
        </w:trPr>
        <w:tc>
          <w:tcPr>
            <w:tcW w:w="800" w:type="dxa"/>
            <w:vAlign w:val="bottom"/>
          </w:tcPr>
          <w:p w14:paraId="5D0CF37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54E5A88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097FEE2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0BE05292"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360" w:type="dxa"/>
            <w:vAlign w:val="bottom"/>
          </w:tcPr>
          <w:p w14:paraId="37CC5C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361662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13C786D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688B9FE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F82E9B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120F99A" w14:textId="77777777" w:rsidTr="00F607AB">
        <w:trPr>
          <w:trHeight w:val="276"/>
        </w:trPr>
        <w:tc>
          <w:tcPr>
            <w:tcW w:w="800" w:type="dxa"/>
            <w:vAlign w:val="bottom"/>
          </w:tcPr>
          <w:p w14:paraId="5D73BFE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3C957AD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4D96BBA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vAlign w:val="bottom"/>
          </w:tcPr>
          <w:p w14:paraId="2AAB1526"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моста</w:t>
            </w:r>
          </w:p>
        </w:tc>
        <w:tc>
          <w:tcPr>
            <w:tcW w:w="560" w:type="dxa"/>
            <w:vAlign w:val="bottom"/>
          </w:tcPr>
          <w:p w14:paraId="00570DD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vAlign w:val="bottom"/>
          </w:tcPr>
          <w:p w14:paraId="26BB1CC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734B6A5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2F3C4DE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378446F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68A4561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38785B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3E4ACED" w14:textId="77777777" w:rsidTr="00F607AB">
        <w:trPr>
          <w:trHeight w:val="276"/>
        </w:trPr>
        <w:tc>
          <w:tcPr>
            <w:tcW w:w="800" w:type="dxa"/>
            <w:vAlign w:val="bottom"/>
          </w:tcPr>
          <w:p w14:paraId="691426B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451D326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0C23D0D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550FBB1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360" w:type="dxa"/>
            <w:vAlign w:val="bottom"/>
          </w:tcPr>
          <w:p w14:paraId="578A672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73A3592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5C9FB97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769A8F3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2766A9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33919E6" w14:textId="77777777" w:rsidTr="00F607AB">
        <w:trPr>
          <w:trHeight w:val="276"/>
        </w:trPr>
        <w:tc>
          <w:tcPr>
            <w:tcW w:w="800" w:type="dxa"/>
            <w:vAlign w:val="bottom"/>
          </w:tcPr>
          <w:p w14:paraId="66CADA2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0F203D7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62E317F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vAlign w:val="bottom"/>
          </w:tcPr>
          <w:p w14:paraId="3D1BEDE5"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концентратора</w:t>
            </w:r>
          </w:p>
        </w:tc>
        <w:tc>
          <w:tcPr>
            <w:tcW w:w="560" w:type="dxa"/>
            <w:vAlign w:val="bottom"/>
          </w:tcPr>
          <w:p w14:paraId="738251B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vAlign w:val="bottom"/>
          </w:tcPr>
          <w:p w14:paraId="6986C0E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71A3913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2B0704B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474D6FA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00C0F47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57060A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245880A" w14:textId="77777777" w:rsidTr="00F607AB">
        <w:trPr>
          <w:trHeight w:val="276"/>
        </w:trPr>
        <w:tc>
          <w:tcPr>
            <w:tcW w:w="800" w:type="dxa"/>
            <w:vAlign w:val="bottom"/>
          </w:tcPr>
          <w:p w14:paraId="00A35E1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165E32B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36CB4D9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320" w:type="dxa"/>
            <w:gridSpan w:val="2"/>
            <w:vAlign w:val="bottom"/>
          </w:tcPr>
          <w:p w14:paraId="306CCCB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модемом на</w:t>
            </w:r>
          </w:p>
        </w:tc>
        <w:tc>
          <w:tcPr>
            <w:tcW w:w="960" w:type="dxa"/>
            <w:vAlign w:val="bottom"/>
          </w:tcPr>
          <w:p w14:paraId="58F79B9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2E18F8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0F0BB21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4EBD16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4726FB6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D87EAB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70AE924" w14:textId="77777777" w:rsidTr="00F607AB">
        <w:trPr>
          <w:trHeight w:val="276"/>
        </w:trPr>
        <w:tc>
          <w:tcPr>
            <w:tcW w:w="800" w:type="dxa"/>
            <w:vAlign w:val="bottom"/>
          </w:tcPr>
          <w:p w14:paraId="6080BB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45AADAB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4695866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71521B25"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коммутируемых аналоговых</w:t>
            </w:r>
          </w:p>
        </w:tc>
        <w:tc>
          <w:tcPr>
            <w:tcW w:w="1360" w:type="dxa"/>
            <w:vAlign w:val="bottom"/>
          </w:tcPr>
          <w:p w14:paraId="75E852B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6CB98B6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252590F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2D36FD2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19B1F4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B9CD904" w14:textId="77777777" w:rsidTr="00F607AB">
        <w:trPr>
          <w:trHeight w:val="276"/>
        </w:trPr>
        <w:tc>
          <w:tcPr>
            <w:tcW w:w="800" w:type="dxa"/>
            <w:vAlign w:val="bottom"/>
          </w:tcPr>
          <w:p w14:paraId="689ECC7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2F16C88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1817879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vAlign w:val="bottom"/>
          </w:tcPr>
          <w:p w14:paraId="59BA37B9"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линиях.</w:t>
            </w:r>
          </w:p>
        </w:tc>
        <w:tc>
          <w:tcPr>
            <w:tcW w:w="560" w:type="dxa"/>
            <w:vAlign w:val="bottom"/>
          </w:tcPr>
          <w:p w14:paraId="57F89C0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vAlign w:val="bottom"/>
          </w:tcPr>
          <w:p w14:paraId="7787BBD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2D3E49D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49A3F7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32646C7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51A3259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AE7044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B639BB8" w14:textId="77777777" w:rsidTr="00F607AB">
        <w:trPr>
          <w:trHeight w:val="276"/>
        </w:trPr>
        <w:tc>
          <w:tcPr>
            <w:tcW w:w="800" w:type="dxa"/>
            <w:vAlign w:val="bottom"/>
          </w:tcPr>
          <w:p w14:paraId="1B3E163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37E80D4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5C535FC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058EF59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 и настройка</w:t>
            </w:r>
          </w:p>
        </w:tc>
        <w:tc>
          <w:tcPr>
            <w:tcW w:w="1360" w:type="dxa"/>
            <w:vAlign w:val="bottom"/>
          </w:tcPr>
          <w:p w14:paraId="5871867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163F60F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1876A06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19F407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1E0E2A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C92E33E" w14:textId="77777777" w:rsidTr="00F607AB">
        <w:trPr>
          <w:trHeight w:val="276"/>
        </w:trPr>
        <w:tc>
          <w:tcPr>
            <w:tcW w:w="800" w:type="dxa"/>
            <w:vAlign w:val="bottom"/>
          </w:tcPr>
          <w:p w14:paraId="6759E27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7E52F7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4FE73F8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vAlign w:val="bottom"/>
          </w:tcPr>
          <w:p w14:paraId="757C50F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браузера</w:t>
            </w:r>
          </w:p>
        </w:tc>
        <w:tc>
          <w:tcPr>
            <w:tcW w:w="560" w:type="dxa"/>
            <w:vAlign w:val="bottom"/>
          </w:tcPr>
          <w:p w14:paraId="3D3A0AE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vAlign w:val="bottom"/>
          </w:tcPr>
          <w:p w14:paraId="76C1731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76685EF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1D110E0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32537DE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4811E79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1EDD86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B9007C9" w14:textId="77777777" w:rsidTr="00F607AB">
        <w:trPr>
          <w:trHeight w:val="276"/>
        </w:trPr>
        <w:tc>
          <w:tcPr>
            <w:tcW w:w="800" w:type="dxa"/>
            <w:vAlign w:val="bottom"/>
          </w:tcPr>
          <w:p w14:paraId="3A24B1D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2CC769A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792D491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5959E93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удаленного</w:t>
            </w:r>
          </w:p>
        </w:tc>
        <w:tc>
          <w:tcPr>
            <w:tcW w:w="1360" w:type="dxa"/>
            <w:vAlign w:val="bottom"/>
          </w:tcPr>
          <w:p w14:paraId="6955F35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21647E0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2743F2A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74C143F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5593D4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61A5443" w14:textId="77777777" w:rsidTr="00F607AB">
        <w:trPr>
          <w:trHeight w:val="276"/>
        </w:trPr>
        <w:tc>
          <w:tcPr>
            <w:tcW w:w="800" w:type="dxa"/>
            <w:vAlign w:val="bottom"/>
          </w:tcPr>
          <w:p w14:paraId="1F8778B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2B2E13D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21BCDEE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65C000AF"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 к компьютеру с</w:t>
            </w:r>
          </w:p>
        </w:tc>
        <w:tc>
          <w:tcPr>
            <w:tcW w:w="1360" w:type="dxa"/>
            <w:vAlign w:val="bottom"/>
          </w:tcPr>
          <w:p w14:paraId="11E71F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6AA9A69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0969D1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3B9F3CE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6F091E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D6DA663" w14:textId="77777777" w:rsidTr="00F607AB">
        <w:trPr>
          <w:trHeight w:val="276"/>
        </w:trPr>
        <w:tc>
          <w:tcPr>
            <w:tcW w:w="800" w:type="dxa"/>
            <w:vAlign w:val="bottom"/>
          </w:tcPr>
          <w:p w14:paraId="2B1F662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6E9EE1D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604C23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320" w:type="dxa"/>
            <w:gridSpan w:val="2"/>
            <w:vAlign w:val="bottom"/>
          </w:tcPr>
          <w:p w14:paraId="640BBF2C"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помощью модема.</w:t>
            </w:r>
          </w:p>
        </w:tc>
        <w:tc>
          <w:tcPr>
            <w:tcW w:w="960" w:type="dxa"/>
            <w:vAlign w:val="bottom"/>
          </w:tcPr>
          <w:p w14:paraId="31B1E70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10F8F4E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39D7F0F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2C445CF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55B062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AC4729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0C36030" w14:textId="77777777" w:rsidTr="00F607AB">
        <w:trPr>
          <w:trHeight w:val="276"/>
        </w:trPr>
        <w:tc>
          <w:tcPr>
            <w:tcW w:w="800" w:type="dxa"/>
            <w:vAlign w:val="bottom"/>
          </w:tcPr>
          <w:p w14:paraId="4294E40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64FCC5F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50449F3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739D5ADE"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 и настройка</w:t>
            </w:r>
          </w:p>
        </w:tc>
        <w:tc>
          <w:tcPr>
            <w:tcW w:w="1360" w:type="dxa"/>
            <w:vAlign w:val="bottom"/>
          </w:tcPr>
          <w:p w14:paraId="76B3FE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72484CF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5ABDDC2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40B47D9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743027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4AE625C" w14:textId="77777777" w:rsidTr="00F607AB">
        <w:trPr>
          <w:trHeight w:val="276"/>
        </w:trPr>
        <w:tc>
          <w:tcPr>
            <w:tcW w:w="800" w:type="dxa"/>
            <w:vAlign w:val="bottom"/>
          </w:tcPr>
          <w:p w14:paraId="324DBEB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6B99816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7B0695A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760" w:type="dxa"/>
            <w:vAlign w:val="bottom"/>
          </w:tcPr>
          <w:p w14:paraId="46A8E37E"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Outlook Express</w:t>
            </w:r>
          </w:p>
        </w:tc>
        <w:tc>
          <w:tcPr>
            <w:tcW w:w="560" w:type="dxa"/>
            <w:vAlign w:val="bottom"/>
          </w:tcPr>
          <w:p w14:paraId="582C23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960" w:type="dxa"/>
            <w:vAlign w:val="bottom"/>
          </w:tcPr>
          <w:p w14:paraId="306B1C0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1820209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238E78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2BC1E78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48DCE2B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CF16B4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47981BC" w14:textId="77777777" w:rsidTr="00F607AB">
        <w:trPr>
          <w:trHeight w:val="276"/>
        </w:trPr>
        <w:tc>
          <w:tcPr>
            <w:tcW w:w="800" w:type="dxa"/>
            <w:vAlign w:val="bottom"/>
          </w:tcPr>
          <w:p w14:paraId="210020C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1CF6B62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3FB6EF0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67FCB8DB"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свойств Web-</w:t>
            </w:r>
          </w:p>
        </w:tc>
        <w:tc>
          <w:tcPr>
            <w:tcW w:w="1360" w:type="dxa"/>
            <w:vAlign w:val="bottom"/>
          </w:tcPr>
          <w:p w14:paraId="654C972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46508F9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1BA1391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1318322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247B86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2163633" w14:textId="77777777" w:rsidTr="00F607AB">
        <w:trPr>
          <w:trHeight w:val="276"/>
        </w:trPr>
        <w:tc>
          <w:tcPr>
            <w:tcW w:w="800" w:type="dxa"/>
            <w:vAlign w:val="bottom"/>
          </w:tcPr>
          <w:p w14:paraId="3472E5F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36EDC27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5A4A72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750BEAFC"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браузера. Выполнение</w:t>
            </w:r>
          </w:p>
        </w:tc>
        <w:tc>
          <w:tcPr>
            <w:tcW w:w="1360" w:type="dxa"/>
            <w:vAlign w:val="bottom"/>
          </w:tcPr>
          <w:p w14:paraId="6542CB4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4E7DDE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4DDE0C6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5A8EB13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F3291F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64139CF" w14:textId="77777777" w:rsidTr="00F607AB">
        <w:trPr>
          <w:trHeight w:val="276"/>
        </w:trPr>
        <w:tc>
          <w:tcPr>
            <w:tcW w:w="800" w:type="dxa"/>
            <w:vAlign w:val="bottom"/>
          </w:tcPr>
          <w:p w14:paraId="692A26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110D62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498D3C2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4A48E467"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проектных чертежей сети,</w:t>
            </w:r>
          </w:p>
        </w:tc>
        <w:tc>
          <w:tcPr>
            <w:tcW w:w="1360" w:type="dxa"/>
            <w:vAlign w:val="bottom"/>
          </w:tcPr>
          <w:p w14:paraId="696F2D8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6932029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3E9A01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354A59E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0674EA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E7C7A65" w14:textId="77777777" w:rsidTr="00F607AB">
        <w:trPr>
          <w:trHeight w:val="277"/>
        </w:trPr>
        <w:tc>
          <w:tcPr>
            <w:tcW w:w="800" w:type="dxa"/>
            <w:vAlign w:val="bottom"/>
          </w:tcPr>
          <w:p w14:paraId="5F53653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1D5E948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5073D4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06A3A993"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выбор подходящего сетевого</w:t>
            </w:r>
          </w:p>
        </w:tc>
        <w:tc>
          <w:tcPr>
            <w:tcW w:w="1360" w:type="dxa"/>
            <w:vAlign w:val="bottom"/>
          </w:tcPr>
          <w:p w14:paraId="4FAD109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3D6266C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030E4FD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5719B9A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0F33D1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517828E" w14:textId="77777777" w:rsidTr="00F607AB">
        <w:trPr>
          <w:trHeight w:val="276"/>
        </w:trPr>
        <w:tc>
          <w:tcPr>
            <w:tcW w:w="800" w:type="dxa"/>
            <w:vAlign w:val="bottom"/>
          </w:tcPr>
          <w:p w14:paraId="68704E0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376D69F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7B87B86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20BAD2D7"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оборудования. Диагностика</w:t>
            </w:r>
          </w:p>
        </w:tc>
        <w:tc>
          <w:tcPr>
            <w:tcW w:w="1360" w:type="dxa"/>
            <w:vAlign w:val="bottom"/>
          </w:tcPr>
          <w:p w14:paraId="3A37403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74A794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5BF65C5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15412C6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050569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CF5442A" w14:textId="77777777" w:rsidTr="00F607AB">
        <w:trPr>
          <w:trHeight w:val="276"/>
        </w:trPr>
        <w:tc>
          <w:tcPr>
            <w:tcW w:w="800" w:type="dxa"/>
            <w:vAlign w:val="bottom"/>
          </w:tcPr>
          <w:p w14:paraId="11F839F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7AD35E7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19DBD08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2320" w:type="dxa"/>
            <w:gridSpan w:val="2"/>
            <w:vAlign w:val="bottom"/>
          </w:tcPr>
          <w:p w14:paraId="20DA8D4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протокола TCP/IP</w:t>
            </w:r>
          </w:p>
        </w:tc>
        <w:tc>
          <w:tcPr>
            <w:tcW w:w="960" w:type="dxa"/>
            <w:vAlign w:val="bottom"/>
          </w:tcPr>
          <w:p w14:paraId="7B69A66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60" w:type="dxa"/>
            <w:vAlign w:val="bottom"/>
          </w:tcPr>
          <w:p w14:paraId="1F222C5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7D0CCF5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6F7C0BF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04E49D4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172D22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8C11EE0" w14:textId="77777777" w:rsidTr="00F607AB">
        <w:trPr>
          <w:trHeight w:val="276"/>
        </w:trPr>
        <w:tc>
          <w:tcPr>
            <w:tcW w:w="800" w:type="dxa"/>
            <w:vAlign w:val="bottom"/>
          </w:tcPr>
          <w:p w14:paraId="2844CDD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840" w:type="dxa"/>
            <w:vAlign w:val="bottom"/>
          </w:tcPr>
          <w:p w14:paraId="729A392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300" w:type="dxa"/>
            <w:vAlign w:val="bottom"/>
          </w:tcPr>
          <w:p w14:paraId="218F6AE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gridSpan w:val="3"/>
            <w:vAlign w:val="bottom"/>
          </w:tcPr>
          <w:p w14:paraId="160502C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протокола ТСР/IР</w:t>
            </w:r>
          </w:p>
        </w:tc>
        <w:tc>
          <w:tcPr>
            <w:tcW w:w="1360" w:type="dxa"/>
            <w:vAlign w:val="bottom"/>
          </w:tcPr>
          <w:p w14:paraId="594749A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20" w:type="dxa"/>
            <w:vAlign w:val="bottom"/>
          </w:tcPr>
          <w:p w14:paraId="1EE0831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700" w:type="dxa"/>
            <w:vAlign w:val="bottom"/>
          </w:tcPr>
          <w:p w14:paraId="261144B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0" w:type="dxa"/>
            <w:vAlign w:val="bottom"/>
          </w:tcPr>
          <w:p w14:paraId="7F86385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B2D026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53CA56D5" w14:textId="671FCB50" w:rsidR="00F607AB" w:rsidRPr="00D57B0E" w:rsidRDefault="00F607AB" w:rsidP="00F607AB">
      <w:pPr>
        <w:spacing w:after="0" w:line="12"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3600" behindDoc="1" locked="0" layoutInCell="0" allowOverlap="1" wp14:anchorId="1FDF92BB" wp14:editId="48F7D7D4">
                <wp:simplePos x="0" y="0"/>
                <wp:positionH relativeFrom="page">
                  <wp:posOffset>647700</wp:posOffset>
                </wp:positionH>
                <wp:positionV relativeFrom="page">
                  <wp:posOffset>721995</wp:posOffset>
                </wp:positionV>
                <wp:extent cx="6551295" cy="0"/>
                <wp:effectExtent l="9525" t="7620" r="11430" b="1143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29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9AFB6" id="Прямая соединительная линия 2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6.85pt" to="566.8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4624" behindDoc="1" locked="0" layoutInCell="0" allowOverlap="1" wp14:anchorId="5F0CCC2D" wp14:editId="00CBB88A">
                <wp:simplePos x="0" y="0"/>
                <wp:positionH relativeFrom="page">
                  <wp:posOffset>5232400</wp:posOffset>
                </wp:positionH>
                <wp:positionV relativeFrom="page">
                  <wp:posOffset>718820</wp:posOffset>
                </wp:positionV>
                <wp:extent cx="0" cy="9151620"/>
                <wp:effectExtent l="12700" t="13970" r="6350" b="698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5162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6859C" id="Прямая соединительная линия 25"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2pt,56.6pt" to="412pt,7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5648" behindDoc="1" locked="0" layoutInCell="0" allowOverlap="1" wp14:anchorId="0901B5B0" wp14:editId="637A2CE2">
                <wp:simplePos x="0" y="0"/>
                <wp:positionH relativeFrom="page">
                  <wp:posOffset>650240</wp:posOffset>
                </wp:positionH>
                <wp:positionV relativeFrom="page">
                  <wp:posOffset>718820</wp:posOffset>
                </wp:positionV>
                <wp:extent cx="0" cy="9151620"/>
                <wp:effectExtent l="12065" t="13970" r="6985" b="698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5162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E73EA" id="Прямая соединительная линия 24"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pt,56.6pt" to="51.2pt,7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6672" behindDoc="1" locked="0" layoutInCell="0" allowOverlap="1" wp14:anchorId="21A3E486" wp14:editId="37608F85">
                <wp:simplePos x="0" y="0"/>
                <wp:positionH relativeFrom="page">
                  <wp:posOffset>3153410</wp:posOffset>
                </wp:positionH>
                <wp:positionV relativeFrom="page">
                  <wp:posOffset>718820</wp:posOffset>
                </wp:positionV>
                <wp:extent cx="0" cy="9151620"/>
                <wp:effectExtent l="10160" t="13970" r="8890" b="698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5162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E9E95" id="Прямая соединительная линия 23"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8.3pt,56.6pt" to="248.3pt,7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7696" behindDoc="1" locked="0" layoutInCell="0" allowOverlap="1" wp14:anchorId="2782BC60" wp14:editId="7BE78463">
                <wp:simplePos x="0" y="0"/>
                <wp:positionH relativeFrom="page">
                  <wp:posOffset>7195820</wp:posOffset>
                </wp:positionH>
                <wp:positionV relativeFrom="page">
                  <wp:posOffset>718820</wp:posOffset>
                </wp:positionV>
                <wp:extent cx="0" cy="9145905"/>
                <wp:effectExtent l="13970" t="13970" r="5080" b="1270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5905"/>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076F5" id="Прямая соединительная линия 2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6pt,56.6pt" to="566.6pt,7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" o:allowincell="f" strokeweight=".48pt">
                <v:stroke joinstyle="miter"/>
                <w10:wrap anchorx="page" anchory="page"/>
              </v:line>
            </w:pict>
          </mc:Fallback>
        </mc:AlternateContent>
      </w:r>
    </w:p>
    <w:p w14:paraId="147212F5" w14:textId="77777777" w:rsidR="00F607AB" w:rsidRPr="00D57B0E" w:rsidRDefault="00F607AB" w:rsidP="00D16B93">
      <w:pPr>
        <w:numPr>
          <w:ilvl w:val="0"/>
          <w:numId w:val="104"/>
        </w:numPr>
        <w:tabs>
          <w:tab w:val="left" w:pos="4233"/>
        </w:tabs>
        <w:spacing w:after="0" w:line="239" w:lineRule="auto"/>
        <w:ind w:left="4060" w:right="3220" w:hanging="3"/>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операционных системах. Работа с диагностическими утилитами протокола ТСР/IР. Решение проблем с TCP/IP. Работа с программными средствами защиты. Работа с программными средствами защиты Диагностика протокола TCP/IP. Изучение классификации</w:t>
      </w:r>
    </w:p>
    <w:p w14:paraId="774DF1DB" w14:textId="5C10D98B" w:rsidR="00F607AB" w:rsidRPr="00D57B0E" w:rsidRDefault="00F607AB" w:rsidP="00F607AB">
      <w:pPr>
        <w:spacing w:after="0" w:line="20"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8720" behindDoc="1" locked="0" layoutInCell="0" allowOverlap="1" wp14:anchorId="5D818497" wp14:editId="76DB747D">
                <wp:simplePos x="0" y="0"/>
                <wp:positionH relativeFrom="column">
                  <wp:posOffset>0</wp:posOffset>
                </wp:positionH>
                <wp:positionV relativeFrom="paragraph">
                  <wp:posOffset>9525</wp:posOffset>
                </wp:positionV>
                <wp:extent cx="6544945" cy="0"/>
                <wp:effectExtent l="9525" t="9525" r="8255" b="952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494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58662" id="Прямая соединительная линия 2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515.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" o:allowincell="f" strokeweight=".48pt">
                <v:stroke joinstyle="miter"/>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79744" behindDoc="1" locked="0" layoutInCell="0" allowOverlap="1" wp14:anchorId="4CC88D44" wp14:editId="211AFD03">
                <wp:simplePos x="0" y="0"/>
                <wp:positionH relativeFrom="column">
                  <wp:posOffset>6541770</wp:posOffset>
                </wp:positionH>
                <wp:positionV relativeFrom="paragraph">
                  <wp:posOffset>3810</wp:posOffset>
                </wp:positionV>
                <wp:extent cx="12700" cy="12065"/>
                <wp:effectExtent l="0" t="3810" r="0" b="317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0CAA2" id="Прямоугольник 20" o:spid="_x0000_s1026" style="position:absolute;margin-left:515.1pt;margin-top:.3pt;width:1pt;height:.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" o:allowincell="f" fillcolor="black" stroked="f">
                <v:path arrowok="t"/>
              </v:rect>
            </w:pict>
          </mc:Fallback>
        </mc:AlternateContent>
      </w:r>
    </w:p>
    <w:p w14:paraId="044448E3"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39" w:right="566" w:bottom="151" w:left="1020" w:header="0" w:footer="0" w:gutter="0"/>
          <w:cols w:space="720" w:equalWidth="0">
            <w:col w:w="10320" w:space="0"/>
          </w:cols>
        </w:sectPr>
      </w:pPr>
    </w:p>
    <w:p w14:paraId="4AACD659" w14:textId="77777777" w:rsidR="00F607AB" w:rsidRPr="00D57B0E" w:rsidRDefault="00F607AB" w:rsidP="00F607AB">
      <w:pPr>
        <w:spacing w:after="0" w:line="323" w:lineRule="exact"/>
        <w:rPr>
          <w:rFonts w:ascii="Times New Roman" w:eastAsia="Times New Roman" w:hAnsi="Times New Roman" w:cs="Times New Roman"/>
          <w:color w:val="000000" w:themeColor="text1"/>
          <w:sz w:val="20"/>
          <w:szCs w:val="20"/>
          <w:lang w:eastAsia="ru-RU"/>
        </w:rPr>
      </w:pPr>
    </w:p>
    <w:p w14:paraId="3F7F5C18"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39" w:right="566" w:bottom="151" w:left="1020" w:header="0" w:footer="0" w:gutter="0"/>
          <w:cols w:space="720" w:equalWidth="0">
            <w:col w:w="10320" w:space="0"/>
          </w:cols>
        </w:sectPr>
      </w:pPr>
    </w:p>
    <w:tbl>
      <w:tblPr>
        <w:tblW w:w="0" w:type="auto"/>
        <w:tblInd w:w="10" w:type="dxa"/>
        <w:tblLayout w:type="fixed"/>
        <w:tblCellMar>
          <w:left w:w="0" w:type="dxa"/>
          <w:right w:w="0" w:type="dxa"/>
        </w:tblCellMar>
        <w:tblLook w:val="04A0" w:firstRow="1" w:lastRow="0" w:firstColumn="1" w:lastColumn="0" w:noHBand="0" w:noVBand="1"/>
      </w:tblPr>
      <w:tblGrid>
        <w:gridCol w:w="3960"/>
        <w:gridCol w:w="3280"/>
        <w:gridCol w:w="1520"/>
        <w:gridCol w:w="1140"/>
        <w:gridCol w:w="420"/>
        <w:gridCol w:w="30"/>
      </w:tblGrid>
      <w:tr w:rsidR="00F607AB" w:rsidRPr="00D57B0E" w14:paraId="1D0D0CDF" w14:textId="77777777" w:rsidTr="00F607AB">
        <w:trPr>
          <w:trHeight w:val="283"/>
        </w:trPr>
        <w:tc>
          <w:tcPr>
            <w:tcW w:w="3960" w:type="dxa"/>
            <w:tcBorders>
              <w:top w:val="single" w:sz="8" w:space="0" w:color="auto"/>
              <w:left w:val="single" w:sz="8" w:space="0" w:color="auto"/>
              <w:right w:val="single" w:sz="8" w:space="0" w:color="auto"/>
            </w:tcBorders>
            <w:vAlign w:val="bottom"/>
          </w:tcPr>
          <w:p w14:paraId="13FCC95B"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3280" w:type="dxa"/>
            <w:tcBorders>
              <w:top w:val="single" w:sz="8" w:space="0" w:color="auto"/>
              <w:right w:val="single" w:sz="8" w:space="0" w:color="auto"/>
            </w:tcBorders>
            <w:vAlign w:val="bottom"/>
          </w:tcPr>
          <w:p w14:paraId="63C56A38"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Основные показатели</w:t>
            </w:r>
          </w:p>
        </w:tc>
        <w:tc>
          <w:tcPr>
            <w:tcW w:w="2660" w:type="dxa"/>
            <w:gridSpan w:val="2"/>
            <w:vMerge w:val="restart"/>
            <w:tcBorders>
              <w:top w:val="single" w:sz="8" w:space="0" w:color="auto"/>
            </w:tcBorders>
            <w:vAlign w:val="bottom"/>
          </w:tcPr>
          <w:p w14:paraId="2788CF18" w14:textId="77777777" w:rsidR="00F607AB" w:rsidRPr="00D57B0E" w:rsidRDefault="00F607AB" w:rsidP="00F607AB">
            <w:pPr>
              <w:spacing w:after="0" w:line="240" w:lineRule="auto"/>
              <w:ind w:left="28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420" w:type="dxa"/>
            <w:tcBorders>
              <w:top w:val="single" w:sz="8" w:space="0" w:color="auto"/>
              <w:right w:val="single" w:sz="8" w:space="0" w:color="auto"/>
            </w:tcBorders>
            <w:vAlign w:val="bottom"/>
          </w:tcPr>
          <w:p w14:paraId="467DA30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CE3750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6A21063B" w14:textId="77777777" w:rsidTr="00F607AB">
        <w:trPr>
          <w:trHeight w:val="137"/>
        </w:trPr>
        <w:tc>
          <w:tcPr>
            <w:tcW w:w="3960" w:type="dxa"/>
            <w:vMerge w:val="restart"/>
            <w:tcBorders>
              <w:left w:val="single" w:sz="8" w:space="0" w:color="auto"/>
              <w:right w:val="single" w:sz="8" w:space="0" w:color="auto"/>
            </w:tcBorders>
            <w:vAlign w:val="bottom"/>
          </w:tcPr>
          <w:p w14:paraId="18B38880"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280" w:type="dxa"/>
            <w:vMerge w:val="restart"/>
            <w:tcBorders>
              <w:right w:val="single" w:sz="8" w:space="0" w:color="auto"/>
            </w:tcBorders>
            <w:vAlign w:val="bottom"/>
          </w:tcPr>
          <w:p w14:paraId="3A8866E6"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2660" w:type="dxa"/>
            <w:gridSpan w:val="2"/>
            <w:vMerge/>
            <w:vAlign w:val="bottom"/>
          </w:tcPr>
          <w:p w14:paraId="1DE05B93"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420" w:type="dxa"/>
            <w:tcBorders>
              <w:right w:val="single" w:sz="8" w:space="0" w:color="auto"/>
            </w:tcBorders>
            <w:vAlign w:val="bottom"/>
          </w:tcPr>
          <w:p w14:paraId="4325DDF6"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1EC0EBC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A9E24BE" w14:textId="77777777" w:rsidTr="00F607AB">
        <w:trPr>
          <w:trHeight w:val="140"/>
        </w:trPr>
        <w:tc>
          <w:tcPr>
            <w:tcW w:w="3960" w:type="dxa"/>
            <w:vMerge/>
            <w:tcBorders>
              <w:left w:val="single" w:sz="8" w:space="0" w:color="auto"/>
              <w:right w:val="single" w:sz="8" w:space="0" w:color="auto"/>
            </w:tcBorders>
            <w:vAlign w:val="bottom"/>
          </w:tcPr>
          <w:p w14:paraId="0FF8EB57"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vMerge/>
            <w:tcBorders>
              <w:right w:val="single" w:sz="8" w:space="0" w:color="auto"/>
            </w:tcBorders>
            <w:vAlign w:val="bottom"/>
          </w:tcPr>
          <w:p w14:paraId="5B691D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660" w:type="dxa"/>
            <w:gridSpan w:val="2"/>
            <w:vMerge w:val="restart"/>
            <w:vAlign w:val="bottom"/>
          </w:tcPr>
          <w:p w14:paraId="6A95213B" w14:textId="77777777" w:rsidR="00F607AB" w:rsidRPr="00D57B0E" w:rsidRDefault="00F607AB" w:rsidP="00F607AB">
            <w:pPr>
              <w:spacing w:after="0" w:line="240" w:lineRule="auto"/>
              <w:ind w:left="26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420" w:type="dxa"/>
            <w:tcBorders>
              <w:right w:val="single" w:sz="8" w:space="0" w:color="auto"/>
            </w:tcBorders>
            <w:vAlign w:val="bottom"/>
          </w:tcPr>
          <w:p w14:paraId="7628B89C"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133F334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5056FD49" w14:textId="77777777" w:rsidTr="00F607AB">
        <w:trPr>
          <w:trHeight w:val="137"/>
        </w:trPr>
        <w:tc>
          <w:tcPr>
            <w:tcW w:w="3960" w:type="dxa"/>
            <w:vMerge w:val="restart"/>
            <w:tcBorders>
              <w:left w:val="single" w:sz="8" w:space="0" w:color="auto"/>
              <w:right w:val="single" w:sz="8" w:space="0" w:color="auto"/>
            </w:tcBorders>
            <w:vAlign w:val="bottom"/>
          </w:tcPr>
          <w:p w14:paraId="1FF48EF4"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3280" w:type="dxa"/>
            <w:tcBorders>
              <w:right w:val="single" w:sz="8" w:space="0" w:color="auto"/>
            </w:tcBorders>
            <w:vAlign w:val="bottom"/>
          </w:tcPr>
          <w:p w14:paraId="041CD8EC"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660" w:type="dxa"/>
            <w:gridSpan w:val="2"/>
            <w:vMerge/>
            <w:vAlign w:val="bottom"/>
          </w:tcPr>
          <w:p w14:paraId="61BA84A3"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420" w:type="dxa"/>
            <w:tcBorders>
              <w:right w:val="single" w:sz="8" w:space="0" w:color="auto"/>
            </w:tcBorders>
            <w:vAlign w:val="bottom"/>
          </w:tcPr>
          <w:p w14:paraId="4B7F562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6F19EAF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84C5EC4" w14:textId="77777777" w:rsidTr="00F607AB">
        <w:trPr>
          <w:trHeight w:val="142"/>
        </w:trPr>
        <w:tc>
          <w:tcPr>
            <w:tcW w:w="3960" w:type="dxa"/>
            <w:vMerge/>
            <w:tcBorders>
              <w:left w:val="single" w:sz="8" w:space="0" w:color="auto"/>
              <w:bottom w:val="single" w:sz="8" w:space="0" w:color="auto"/>
              <w:right w:val="single" w:sz="8" w:space="0" w:color="auto"/>
            </w:tcBorders>
            <w:vAlign w:val="bottom"/>
          </w:tcPr>
          <w:p w14:paraId="343FBC5A"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tcBorders>
              <w:bottom w:val="single" w:sz="8" w:space="0" w:color="auto"/>
              <w:right w:val="single" w:sz="8" w:space="0" w:color="auto"/>
            </w:tcBorders>
            <w:vAlign w:val="bottom"/>
          </w:tcPr>
          <w:p w14:paraId="0C299294"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520" w:type="dxa"/>
            <w:tcBorders>
              <w:bottom w:val="single" w:sz="8" w:space="0" w:color="auto"/>
            </w:tcBorders>
            <w:vAlign w:val="bottom"/>
          </w:tcPr>
          <w:p w14:paraId="31E8EEFD"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140" w:type="dxa"/>
            <w:tcBorders>
              <w:bottom w:val="single" w:sz="8" w:space="0" w:color="auto"/>
            </w:tcBorders>
            <w:vAlign w:val="bottom"/>
          </w:tcPr>
          <w:p w14:paraId="502534BA"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420" w:type="dxa"/>
            <w:tcBorders>
              <w:bottom w:val="single" w:sz="8" w:space="0" w:color="auto"/>
              <w:right w:val="single" w:sz="8" w:space="0" w:color="auto"/>
            </w:tcBorders>
            <w:vAlign w:val="bottom"/>
          </w:tcPr>
          <w:p w14:paraId="3E64B516"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3883EDF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FE18F94" w14:textId="77777777" w:rsidTr="00F607AB">
        <w:trPr>
          <w:trHeight w:val="258"/>
        </w:trPr>
        <w:tc>
          <w:tcPr>
            <w:tcW w:w="3960" w:type="dxa"/>
            <w:tcBorders>
              <w:left w:val="single" w:sz="8" w:space="0" w:color="auto"/>
              <w:right w:val="single" w:sz="8" w:space="0" w:color="auto"/>
            </w:tcBorders>
            <w:vAlign w:val="bottom"/>
          </w:tcPr>
          <w:p w14:paraId="64DC56B9"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3280" w:type="dxa"/>
            <w:tcBorders>
              <w:right w:val="single" w:sz="8" w:space="0" w:color="auto"/>
            </w:tcBorders>
            <w:vAlign w:val="bottom"/>
          </w:tcPr>
          <w:p w14:paraId="73F7E905"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компьютерных сетей</w:t>
            </w:r>
          </w:p>
        </w:tc>
        <w:tc>
          <w:tcPr>
            <w:tcW w:w="1520" w:type="dxa"/>
            <w:vAlign w:val="bottom"/>
          </w:tcPr>
          <w:p w14:paraId="08B361A7"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140" w:type="dxa"/>
            <w:vAlign w:val="bottom"/>
          </w:tcPr>
          <w:p w14:paraId="64B5E875"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420" w:type="dxa"/>
            <w:tcBorders>
              <w:right w:val="single" w:sz="8" w:space="0" w:color="auto"/>
            </w:tcBorders>
            <w:vAlign w:val="bottom"/>
          </w:tcPr>
          <w:p w14:paraId="31A3B176"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 w:type="dxa"/>
            <w:vAlign w:val="bottom"/>
          </w:tcPr>
          <w:p w14:paraId="6FDBD75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17F1DC3" w14:textId="77777777" w:rsidTr="00F607AB">
        <w:trPr>
          <w:trHeight w:val="276"/>
        </w:trPr>
        <w:tc>
          <w:tcPr>
            <w:tcW w:w="3960" w:type="dxa"/>
            <w:tcBorders>
              <w:left w:val="single" w:sz="8" w:space="0" w:color="auto"/>
              <w:right w:val="single" w:sz="8" w:space="0" w:color="auto"/>
            </w:tcBorders>
            <w:vAlign w:val="bottom"/>
          </w:tcPr>
          <w:p w14:paraId="6B4E12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D2BB49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топологий ЛВС</w:t>
            </w:r>
          </w:p>
        </w:tc>
        <w:tc>
          <w:tcPr>
            <w:tcW w:w="1520" w:type="dxa"/>
            <w:vAlign w:val="bottom"/>
          </w:tcPr>
          <w:p w14:paraId="00BC1CB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BA7394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94C4E1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F5D186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FBF0CCE" w14:textId="77777777" w:rsidTr="00F607AB">
        <w:trPr>
          <w:trHeight w:val="276"/>
        </w:trPr>
        <w:tc>
          <w:tcPr>
            <w:tcW w:w="3960" w:type="dxa"/>
            <w:tcBorders>
              <w:left w:val="single" w:sz="8" w:space="0" w:color="auto"/>
              <w:right w:val="single" w:sz="8" w:space="0" w:color="auto"/>
            </w:tcBorders>
            <w:vAlign w:val="bottom"/>
          </w:tcPr>
          <w:p w14:paraId="24A5879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D4FD68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структуры</w:t>
            </w:r>
          </w:p>
        </w:tc>
        <w:tc>
          <w:tcPr>
            <w:tcW w:w="1520" w:type="dxa"/>
            <w:vAlign w:val="bottom"/>
          </w:tcPr>
          <w:p w14:paraId="7AE663C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38F3FB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98CD2C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A801C0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F0115DF" w14:textId="77777777" w:rsidTr="00F607AB">
        <w:trPr>
          <w:trHeight w:val="276"/>
        </w:trPr>
        <w:tc>
          <w:tcPr>
            <w:tcW w:w="3960" w:type="dxa"/>
            <w:tcBorders>
              <w:left w:val="single" w:sz="8" w:space="0" w:color="auto"/>
              <w:right w:val="single" w:sz="8" w:space="0" w:color="auto"/>
            </w:tcBorders>
            <w:vAlign w:val="bottom"/>
          </w:tcPr>
          <w:p w14:paraId="0F5B2EC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81D559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компьютерной сети</w:t>
            </w:r>
          </w:p>
        </w:tc>
        <w:tc>
          <w:tcPr>
            <w:tcW w:w="1520" w:type="dxa"/>
            <w:vAlign w:val="bottom"/>
          </w:tcPr>
          <w:p w14:paraId="5869538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BB63B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912DF8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416EFF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144F76A" w14:textId="77777777" w:rsidTr="00F607AB">
        <w:trPr>
          <w:trHeight w:val="276"/>
        </w:trPr>
        <w:tc>
          <w:tcPr>
            <w:tcW w:w="3960" w:type="dxa"/>
            <w:tcBorders>
              <w:left w:val="single" w:sz="8" w:space="0" w:color="auto"/>
              <w:right w:val="single" w:sz="8" w:space="0" w:color="auto"/>
            </w:tcBorders>
            <w:vAlign w:val="bottom"/>
          </w:tcPr>
          <w:p w14:paraId="47B0F3D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A8835A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стандартов IEEE</w:t>
            </w:r>
          </w:p>
        </w:tc>
        <w:tc>
          <w:tcPr>
            <w:tcW w:w="1520" w:type="dxa"/>
            <w:vAlign w:val="bottom"/>
          </w:tcPr>
          <w:p w14:paraId="0680509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3A09EC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3F7FDA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BCBB75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D9B6BC4" w14:textId="77777777" w:rsidTr="00F607AB">
        <w:trPr>
          <w:trHeight w:val="276"/>
        </w:trPr>
        <w:tc>
          <w:tcPr>
            <w:tcW w:w="3960" w:type="dxa"/>
            <w:tcBorders>
              <w:left w:val="single" w:sz="8" w:space="0" w:color="auto"/>
              <w:right w:val="single" w:sz="8" w:space="0" w:color="auto"/>
            </w:tcBorders>
            <w:vAlign w:val="bottom"/>
          </w:tcPr>
          <w:p w14:paraId="7DD49EE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0E11EC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802.x</w:t>
            </w:r>
          </w:p>
        </w:tc>
        <w:tc>
          <w:tcPr>
            <w:tcW w:w="1520" w:type="dxa"/>
            <w:vAlign w:val="bottom"/>
          </w:tcPr>
          <w:p w14:paraId="37673C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E9ACD2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3BD7A4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708F49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ECB2014" w14:textId="77777777" w:rsidTr="00F607AB">
        <w:trPr>
          <w:trHeight w:val="276"/>
        </w:trPr>
        <w:tc>
          <w:tcPr>
            <w:tcW w:w="3960" w:type="dxa"/>
            <w:tcBorders>
              <w:left w:val="single" w:sz="8" w:space="0" w:color="auto"/>
              <w:right w:val="single" w:sz="8" w:space="0" w:color="auto"/>
            </w:tcBorders>
            <w:vAlign w:val="bottom"/>
          </w:tcPr>
          <w:p w14:paraId="3E82193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00F2D9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1520" w:type="dxa"/>
            <w:vAlign w:val="bottom"/>
          </w:tcPr>
          <w:p w14:paraId="01552AC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B564F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923D29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E52852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B02CAFC" w14:textId="77777777" w:rsidTr="00F607AB">
        <w:trPr>
          <w:trHeight w:val="276"/>
        </w:trPr>
        <w:tc>
          <w:tcPr>
            <w:tcW w:w="3960" w:type="dxa"/>
            <w:tcBorders>
              <w:left w:val="single" w:sz="8" w:space="0" w:color="auto"/>
              <w:right w:val="single" w:sz="8" w:space="0" w:color="auto"/>
            </w:tcBorders>
            <w:vAlign w:val="bottom"/>
          </w:tcPr>
          <w:p w14:paraId="019A834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FABC0F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маркерного</w:t>
            </w:r>
          </w:p>
        </w:tc>
        <w:tc>
          <w:tcPr>
            <w:tcW w:w="1520" w:type="dxa"/>
            <w:vAlign w:val="bottom"/>
          </w:tcPr>
          <w:p w14:paraId="1B16B31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0E0C21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983014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1D4C7D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AA364CA" w14:textId="77777777" w:rsidTr="00F607AB">
        <w:trPr>
          <w:trHeight w:val="276"/>
        </w:trPr>
        <w:tc>
          <w:tcPr>
            <w:tcW w:w="3960" w:type="dxa"/>
            <w:tcBorders>
              <w:left w:val="single" w:sz="8" w:space="0" w:color="auto"/>
              <w:right w:val="single" w:sz="8" w:space="0" w:color="auto"/>
            </w:tcBorders>
            <w:vAlign w:val="bottom"/>
          </w:tcPr>
          <w:p w14:paraId="2531FD8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9D76DE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tc>
        <w:tc>
          <w:tcPr>
            <w:tcW w:w="1520" w:type="dxa"/>
            <w:vAlign w:val="bottom"/>
          </w:tcPr>
          <w:p w14:paraId="289ED1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FD1BB7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C119B4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A7F8F2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D34B461" w14:textId="77777777" w:rsidTr="00F607AB">
        <w:trPr>
          <w:trHeight w:val="276"/>
        </w:trPr>
        <w:tc>
          <w:tcPr>
            <w:tcW w:w="3960" w:type="dxa"/>
            <w:tcBorders>
              <w:left w:val="single" w:sz="8" w:space="0" w:color="auto"/>
              <w:right w:val="single" w:sz="8" w:space="0" w:color="auto"/>
            </w:tcBorders>
            <w:vAlign w:val="bottom"/>
          </w:tcPr>
          <w:p w14:paraId="695E9E3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DE9193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1520" w:type="dxa"/>
            <w:vAlign w:val="bottom"/>
          </w:tcPr>
          <w:p w14:paraId="227966B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66741F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25B853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C13587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5936DD3" w14:textId="77777777" w:rsidTr="00F607AB">
        <w:trPr>
          <w:trHeight w:val="277"/>
        </w:trPr>
        <w:tc>
          <w:tcPr>
            <w:tcW w:w="3960" w:type="dxa"/>
            <w:tcBorders>
              <w:left w:val="single" w:sz="8" w:space="0" w:color="auto"/>
              <w:right w:val="single" w:sz="8" w:space="0" w:color="auto"/>
            </w:tcBorders>
            <w:vAlign w:val="bottom"/>
          </w:tcPr>
          <w:p w14:paraId="29F8B21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4D5402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случайного</w:t>
            </w:r>
          </w:p>
        </w:tc>
        <w:tc>
          <w:tcPr>
            <w:tcW w:w="1520" w:type="dxa"/>
            <w:vAlign w:val="bottom"/>
          </w:tcPr>
          <w:p w14:paraId="440ACE3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D95063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91C52B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E9DC4C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D63DC15" w14:textId="77777777" w:rsidTr="00F607AB">
        <w:trPr>
          <w:trHeight w:val="276"/>
        </w:trPr>
        <w:tc>
          <w:tcPr>
            <w:tcW w:w="3960" w:type="dxa"/>
            <w:tcBorders>
              <w:left w:val="single" w:sz="8" w:space="0" w:color="auto"/>
              <w:right w:val="single" w:sz="8" w:space="0" w:color="auto"/>
            </w:tcBorders>
            <w:vAlign w:val="bottom"/>
          </w:tcPr>
          <w:p w14:paraId="23E8F57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B1DD0D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tc>
        <w:tc>
          <w:tcPr>
            <w:tcW w:w="1520" w:type="dxa"/>
            <w:vAlign w:val="bottom"/>
          </w:tcPr>
          <w:p w14:paraId="01E09BB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0C1D73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76AA49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13806A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269E2D3" w14:textId="77777777" w:rsidTr="00F607AB">
        <w:trPr>
          <w:trHeight w:val="276"/>
        </w:trPr>
        <w:tc>
          <w:tcPr>
            <w:tcW w:w="3960" w:type="dxa"/>
            <w:tcBorders>
              <w:left w:val="single" w:sz="8" w:space="0" w:color="auto"/>
              <w:right w:val="single" w:sz="8" w:space="0" w:color="auto"/>
            </w:tcBorders>
            <w:vAlign w:val="bottom"/>
          </w:tcPr>
          <w:p w14:paraId="3AFED9E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DFB8A8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беспроводной</w:t>
            </w:r>
          </w:p>
        </w:tc>
        <w:tc>
          <w:tcPr>
            <w:tcW w:w="1520" w:type="dxa"/>
            <w:vAlign w:val="bottom"/>
          </w:tcPr>
          <w:p w14:paraId="15FE3BA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544457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72AF75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65EEAF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8FFCED2" w14:textId="77777777" w:rsidTr="00F607AB">
        <w:trPr>
          <w:trHeight w:val="276"/>
        </w:trPr>
        <w:tc>
          <w:tcPr>
            <w:tcW w:w="3960" w:type="dxa"/>
            <w:tcBorders>
              <w:left w:val="single" w:sz="8" w:space="0" w:color="auto"/>
              <w:right w:val="single" w:sz="8" w:space="0" w:color="auto"/>
            </w:tcBorders>
            <w:vAlign w:val="bottom"/>
          </w:tcPr>
          <w:p w14:paraId="332F763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ED80E34"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технологии Wi-Fi</w:t>
            </w:r>
          </w:p>
        </w:tc>
        <w:tc>
          <w:tcPr>
            <w:tcW w:w="1520" w:type="dxa"/>
            <w:vAlign w:val="bottom"/>
          </w:tcPr>
          <w:p w14:paraId="01A5BE0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E77E3E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86F6BE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58ACDA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B3F5269" w14:textId="77777777" w:rsidTr="00F607AB">
        <w:trPr>
          <w:trHeight w:val="276"/>
        </w:trPr>
        <w:tc>
          <w:tcPr>
            <w:tcW w:w="3960" w:type="dxa"/>
            <w:tcBorders>
              <w:left w:val="single" w:sz="8" w:space="0" w:color="auto"/>
              <w:right w:val="single" w:sz="8" w:space="0" w:color="auto"/>
            </w:tcBorders>
            <w:vAlign w:val="bottom"/>
          </w:tcPr>
          <w:p w14:paraId="58ADF1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40E2A54"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типов сетевой</w:t>
            </w:r>
          </w:p>
        </w:tc>
        <w:tc>
          <w:tcPr>
            <w:tcW w:w="1520" w:type="dxa"/>
            <w:vAlign w:val="bottom"/>
          </w:tcPr>
          <w:p w14:paraId="4E7AA3D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1EB77D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16086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F16080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9530634" w14:textId="77777777" w:rsidTr="00F607AB">
        <w:trPr>
          <w:trHeight w:val="276"/>
        </w:trPr>
        <w:tc>
          <w:tcPr>
            <w:tcW w:w="3960" w:type="dxa"/>
            <w:tcBorders>
              <w:left w:val="single" w:sz="8" w:space="0" w:color="auto"/>
              <w:right w:val="single" w:sz="8" w:space="0" w:color="auto"/>
            </w:tcBorders>
            <w:vAlign w:val="bottom"/>
          </w:tcPr>
          <w:p w14:paraId="1749337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E48A50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среды. Изучение типов</w:t>
            </w:r>
          </w:p>
        </w:tc>
        <w:tc>
          <w:tcPr>
            <w:tcW w:w="1520" w:type="dxa"/>
            <w:vAlign w:val="bottom"/>
          </w:tcPr>
          <w:p w14:paraId="73F042A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33AE32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529363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910ECA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C57DE7B" w14:textId="77777777" w:rsidTr="00F607AB">
        <w:trPr>
          <w:trHeight w:val="276"/>
        </w:trPr>
        <w:tc>
          <w:tcPr>
            <w:tcW w:w="3960" w:type="dxa"/>
            <w:tcBorders>
              <w:left w:val="single" w:sz="8" w:space="0" w:color="auto"/>
              <w:right w:val="single" w:sz="8" w:space="0" w:color="auto"/>
            </w:tcBorders>
            <w:vAlign w:val="bottom"/>
          </w:tcPr>
          <w:p w14:paraId="2121BC6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645882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серверов</w:t>
            </w:r>
          </w:p>
        </w:tc>
        <w:tc>
          <w:tcPr>
            <w:tcW w:w="1520" w:type="dxa"/>
            <w:vAlign w:val="bottom"/>
          </w:tcPr>
          <w:p w14:paraId="5484CD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5C414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E5FE26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F7D7E0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7C52E20" w14:textId="77777777" w:rsidTr="00F607AB">
        <w:trPr>
          <w:trHeight w:val="276"/>
        </w:trPr>
        <w:tc>
          <w:tcPr>
            <w:tcW w:w="3960" w:type="dxa"/>
            <w:tcBorders>
              <w:left w:val="single" w:sz="8" w:space="0" w:color="auto"/>
              <w:right w:val="single" w:sz="8" w:space="0" w:color="auto"/>
            </w:tcBorders>
            <w:vAlign w:val="bottom"/>
          </w:tcPr>
          <w:p w14:paraId="71FEE0A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9FD944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520" w:type="dxa"/>
            <w:vAlign w:val="bottom"/>
          </w:tcPr>
          <w:p w14:paraId="702E3C6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8CF7E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B37BAB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403259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29F0D7D" w14:textId="77777777" w:rsidTr="00F607AB">
        <w:trPr>
          <w:trHeight w:val="276"/>
        </w:trPr>
        <w:tc>
          <w:tcPr>
            <w:tcW w:w="3960" w:type="dxa"/>
            <w:tcBorders>
              <w:left w:val="single" w:sz="8" w:space="0" w:color="auto"/>
              <w:right w:val="single" w:sz="8" w:space="0" w:color="auto"/>
            </w:tcBorders>
            <w:vAlign w:val="bottom"/>
          </w:tcPr>
          <w:p w14:paraId="2287649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F2B662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сетевого адаптера.</w:t>
            </w:r>
          </w:p>
        </w:tc>
        <w:tc>
          <w:tcPr>
            <w:tcW w:w="1520" w:type="dxa"/>
            <w:vAlign w:val="bottom"/>
          </w:tcPr>
          <w:p w14:paraId="7EF9AEF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BBA35A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1A97F0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E7AA88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D33B289" w14:textId="77777777" w:rsidTr="00F607AB">
        <w:trPr>
          <w:trHeight w:val="276"/>
        </w:trPr>
        <w:tc>
          <w:tcPr>
            <w:tcW w:w="3960" w:type="dxa"/>
            <w:tcBorders>
              <w:left w:val="single" w:sz="8" w:space="0" w:color="auto"/>
              <w:right w:val="single" w:sz="8" w:space="0" w:color="auto"/>
            </w:tcBorders>
            <w:vAlign w:val="bottom"/>
          </w:tcPr>
          <w:p w14:paraId="0AD5703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93DE45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520" w:type="dxa"/>
            <w:vAlign w:val="bottom"/>
          </w:tcPr>
          <w:p w14:paraId="166D9D9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643AEB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D920B1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6C0CAE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504091B" w14:textId="77777777" w:rsidTr="00F607AB">
        <w:trPr>
          <w:trHeight w:val="276"/>
        </w:trPr>
        <w:tc>
          <w:tcPr>
            <w:tcW w:w="3960" w:type="dxa"/>
            <w:tcBorders>
              <w:left w:val="single" w:sz="8" w:space="0" w:color="auto"/>
              <w:right w:val="single" w:sz="8" w:space="0" w:color="auto"/>
            </w:tcBorders>
            <w:vAlign w:val="bottom"/>
          </w:tcPr>
          <w:p w14:paraId="435536B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720072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модема.</w:t>
            </w:r>
          </w:p>
        </w:tc>
        <w:tc>
          <w:tcPr>
            <w:tcW w:w="1520" w:type="dxa"/>
            <w:vAlign w:val="bottom"/>
          </w:tcPr>
          <w:p w14:paraId="62BE6D3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E714E0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BCAEAA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2983A5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E3575BA" w14:textId="77777777" w:rsidTr="00F607AB">
        <w:trPr>
          <w:trHeight w:val="276"/>
        </w:trPr>
        <w:tc>
          <w:tcPr>
            <w:tcW w:w="3960" w:type="dxa"/>
            <w:tcBorders>
              <w:left w:val="single" w:sz="8" w:space="0" w:color="auto"/>
              <w:right w:val="single" w:sz="8" w:space="0" w:color="auto"/>
            </w:tcBorders>
            <w:vAlign w:val="bottom"/>
          </w:tcPr>
          <w:p w14:paraId="76DE2C4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456312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520" w:type="dxa"/>
            <w:vAlign w:val="bottom"/>
          </w:tcPr>
          <w:p w14:paraId="39A7B0C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136A54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8706C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BF918B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17AA00E" w14:textId="77777777" w:rsidTr="00F607AB">
        <w:trPr>
          <w:trHeight w:val="276"/>
        </w:trPr>
        <w:tc>
          <w:tcPr>
            <w:tcW w:w="3960" w:type="dxa"/>
            <w:tcBorders>
              <w:left w:val="single" w:sz="8" w:space="0" w:color="auto"/>
              <w:right w:val="single" w:sz="8" w:space="0" w:color="auto"/>
            </w:tcBorders>
            <w:vAlign w:val="bottom"/>
          </w:tcPr>
          <w:p w14:paraId="73F22D3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CBDB694"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моста</w:t>
            </w:r>
          </w:p>
        </w:tc>
        <w:tc>
          <w:tcPr>
            <w:tcW w:w="1520" w:type="dxa"/>
            <w:vAlign w:val="bottom"/>
          </w:tcPr>
          <w:p w14:paraId="051221B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3A403B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62F004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429C51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C4F8F54" w14:textId="77777777" w:rsidTr="00F607AB">
        <w:trPr>
          <w:trHeight w:val="276"/>
        </w:trPr>
        <w:tc>
          <w:tcPr>
            <w:tcW w:w="3960" w:type="dxa"/>
            <w:tcBorders>
              <w:left w:val="single" w:sz="8" w:space="0" w:color="auto"/>
              <w:right w:val="single" w:sz="8" w:space="0" w:color="auto"/>
            </w:tcBorders>
            <w:vAlign w:val="bottom"/>
          </w:tcPr>
          <w:p w14:paraId="185B025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6769C5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520" w:type="dxa"/>
            <w:vAlign w:val="bottom"/>
          </w:tcPr>
          <w:p w14:paraId="3F58F81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333856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A9230A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560C41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8A9FBDD" w14:textId="77777777" w:rsidTr="00F607AB">
        <w:trPr>
          <w:trHeight w:val="276"/>
        </w:trPr>
        <w:tc>
          <w:tcPr>
            <w:tcW w:w="3960" w:type="dxa"/>
            <w:tcBorders>
              <w:left w:val="single" w:sz="8" w:space="0" w:color="auto"/>
              <w:right w:val="single" w:sz="8" w:space="0" w:color="auto"/>
            </w:tcBorders>
            <w:vAlign w:val="bottom"/>
          </w:tcPr>
          <w:p w14:paraId="133A75B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4C2AC0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концентратора</w:t>
            </w:r>
          </w:p>
        </w:tc>
        <w:tc>
          <w:tcPr>
            <w:tcW w:w="1520" w:type="dxa"/>
            <w:vAlign w:val="bottom"/>
          </w:tcPr>
          <w:p w14:paraId="7B4F158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3FA06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9C7267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81BAC3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972FBE3" w14:textId="77777777" w:rsidTr="00F607AB">
        <w:trPr>
          <w:trHeight w:val="276"/>
        </w:trPr>
        <w:tc>
          <w:tcPr>
            <w:tcW w:w="3960" w:type="dxa"/>
            <w:tcBorders>
              <w:left w:val="single" w:sz="8" w:space="0" w:color="auto"/>
              <w:right w:val="single" w:sz="8" w:space="0" w:color="auto"/>
            </w:tcBorders>
            <w:vAlign w:val="bottom"/>
          </w:tcPr>
          <w:p w14:paraId="0C30375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0C6AC5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модемом на</w:t>
            </w:r>
          </w:p>
        </w:tc>
        <w:tc>
          <w:tcPr>
            <w:tcW w:w="1520" w:type="dxa"/>
            <w:vAlign w:val="bottom"/>
          </w:tcPr>
          <w:p w14:paraId="50CF3D6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972AB0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F17D78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0B4216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36BAC6B" w14:textId="77777777" w:rsidTr="00F607AB">
        <w:trPr>
          <w:trHeight w:val="276"/>
        </w:trPr>
        <w:tc>
          <w:tcPr>
            <w:tcW w:w="3960" w:type="dxa"/>
            <w:tcBorders>
              <w:left w:val="single" w:sz="8" w:space="0" w:color="auto"/>
              <w:right w:val="single" w:sz="8" w:space="0" w:color="auto"/>
            </w:tcBorders>
            <w:vAlign w:val="bottom"/>
          </w:tcPr>
          <w:p w14:paraId="3B35EA2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E6517A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коммутируемых аналоговых</w:t>
            </w:r>
          </w:p>
        </w:tc>
        <w:tc>
          <w:tcPr>
            <w:tcW w:w="1520" w:type="dxa"/>
            <w:vAlign w:val="bottom"/>
          </w:tcPr>
          <w:p w14:paraId="2749966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D1B7F0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2E4FD5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5D6FB1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366C3E6" w14:textId="77777777" w:rsidTr="00F607AB">
        <w:trPr>
          <w:trHeight w:val="276"/>
        </w:trPr>
        <w:tc>
          <w:tcPr>
            <w:tcW w:w="3960" w:type="dxa"/>
            <w:tcBorders>
              <w:left w:val="single" w:sz="8" w:space="0" w:color="auto"/>
              <w:right w:val="single" w:sz="8" w:space="0" w:color="auto"/>
            </w:tcBorders>
            <w:vAlign w:val="bottom"/>
          </w:tcPr>
          <w:p w14:paraId="04C289D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62FF36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линиях. Изучение стандартов</w:t>
            </w:r>
          </w:p>
        </w:tc>
        <w:tc>
          <w:tcPr>
            <w:tcW w:w="1520" w:type="dxa"/>
            <w:vAlign w:val="bottom"/>
          </w:tcPr>
          <w:p w14:paraId="689868A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9F423D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60FC00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546ACF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52F2648" w14:textId="77777777" w:rsidTr="00F607AB">
        <w:trPr>
          <w:trHeight w:val="276"/>
        </w:trPr>
        <w:tc>
          <w:tcPr>
            <w:tcW w:w="3960" w:type="dxa"/>
            <w:tcBorders>
              <w:left w:val="single" w:sz="8" w:space="0" w:color="auto"/>
              <w:right w:val="single" w:sz="8" w:space="0" w:color="auto"/>
            </w:tcBorders>
            <w:vAlign w:val="bottom"/>
          </w:tcPr>
          <w:p w14:paraId="1875F0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F8C9D5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IEEE 802.x</w:t>
            </w:r>
          </w:p>
        </w:tc>
        <w:tc>
          <w:tcPr>
            <w:tcW w:w="1520" w:type="dxa"/>
            <w:vAlign w:val="bottom"/>
          </w:tcPr>
          <w:p w14:paraId="507D9B2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DB6F59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EF7D54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4BDECB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1B36D0A" w14:textId="77777777" w:rsidTr="00F607AB">
        <w:trPr>
          <w:trHeight w:val="276"/>
        </w:trPr>
        <w:tc>
          <w:tcPr>
            <w:tcW w:w="3960" w:type="dxa"/>
            <w:tcBorders>
              <w:left w:val="single" w:sz="8" w:space="0" w:color="auto"/>
              <w:right w:val="single" w:sz="8" w:space="0" w:color="auto"/>
            </w:tcBorders>
            <w:vAlign w:val="bottom"/>
          </w:tcPr>
          <w:p w14:paraId="2CDC976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5A874E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1520" w:type="dxa"/>
            <w:vAlign w:val="bottom"/>
          </w:tcPr>
          <w:p w14:paraId="4A9A78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304D68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BA7666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010DB2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48F311C" w14:textId="77777777" w:rsidTr="00F607AB">
        <w:trPr>
          <w:trHeight w:val="276"/>
        </w:trPr>
        <w:tc>
          <w:tcPr>
            <w:tcW w:w="3960" w:type="dxa"/>
            <w:tcBorders>
              <w:left w:val="single" w:sz="8" w:space="0" w:color="auto"/>
              <w:right w:val="single" w:sz="8" w:space="0" w:color="auto"/>
            </w:tcBorders>
            <w:vAlign w:val="bottom"/>
          </w:tcPr>
          <w:p w14:paraId="2B6AC94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AB7E4C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маркерного</w:t>
            </w:r>
          </w:p>
        </w:tc>
        <w:tc>
          <w:tcPr>
            <w:tcW w:w="1520" w:type="dxa"/>
            <w:vAlign w:val="bottom"/>
          </w:tcPr>
          <w:p w14:paraId="3BCFC30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C79307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0443D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4F98C7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142C139" w14:textId="77777777" w:rsidTr="00F607AB">
        <w:trPr>
          <w:trHeight w:val="276"/>
        </w:trPr>
        <w:tc>
          <w:tcPr>
            <w:tcW w:w="3960" w:type="dxa"/>
            <w:tcBorders>
              <w:left w:val="single" w:sz="8" w:space="0" w:color="auto"/>
              <w:right w:val="single" w:sz="8" w:space="0" w:color="auto"/>
            </w:tcBorders>
            <w:vAlign w:val="bottom"/>
          </w:tcPr>
          <w:p w14:paraId="445BE4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45EA5B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tc>
        <w:tc>
          <w:tcPr>
            <w:tcW w:w="1520" w:type="dxa"/>
            <w:vAlign w:val="bottom"/>
          </w:tcPr>
          <w:p w14:paraId="0E08444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E30601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0E315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2B6936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403B5D6" w14:textId="77777777" w:rsidTr="00F607AB">
        <w:trPr>
          <w:trHeight w:val="274"/>
        </w:trPr>
        <w:tc>
          <w:tcPr>
            <w:tcW w:w="3960" w:type="dxa"/>
            <w:tcBorders>
              <w:left w:val="single" w:sz="8" w:space="0" w:color="auto"/>
              <w:right w:val="single" w:sz="8" w:space="0" w:color="auto"/>
            </w:tcBorders>
            <w:vAlign w:val="bottom"/>
          </w:tcPr>
          <w:p w14:paraId="18FB6E84"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3280" w:type="dxa"/>
            <w:tcBorders>
              <w:right w:val="single" w:sz="8" w:space="0" w:color="auto"/>
            </w:tcBorders>
            <w:vAlign w:val="bottom"/>
          </w:tcPr>
          <w:p w14:paraId="00CB8A62" w14:textId="77777777" w:rsidR="00F607AB" w:rsidRPr="00D57B0E" w:rsidRDefault="00F607AB" w:rsidP="00F607AB">
            <w:pPr>
              <w:spacing w:after="0" w:line="27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1520" w:type="dxa"/>
            <w:vAlign w:val="bottom"/>
          </w:tcPr>
          <w:p w14:paraId="1B888F92"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140" w:type="dxa"/>
            <w:vAlign w:val="bottom"/>
          </w:tcPr>
          <w:p w14:paraId="60F88F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420" w:type="dxa"/>
            <w:tcBorders>
              <w:right w:val="single" w:sz="8" w:space="0" w:color="auto"/>
            </w:tcBorders>
            <w:vAlign w:val="bottom"/>
          </w:tcPr>
          <w:p w14:paraId="3AB2C1C6"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 w:type="dxa"/>
            <w:vAlign w:val="bottom"/>
          </w:tcPr>
          <w:p w14:paraId="76C08D9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46711B1" w14:textId="77777777" w:rsidTr="00F607AB">
        <w:trPr>
          <w:trHeight w:val="276"/>
        </w:trPr>
        <w:tc>
          <w:tcPr>
            <w:tcW w:w="3960" w:type="dxa"/>
            <w:tcBorders>
              <w:left w:val="single" w:sz="8" w:space="0" w:color="auto"/>
              <w:right w:val="single" w:sz="8" w:space="0" w:color="auto"/>
            </w:tcBorders>
            <w:vAlign w:val="bottom"/>
          </w:tcPr>
          <w:p w14:paraId="2D63BB9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61F87E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случайного</w:t>
            </w:r>
          </w:p>
        </w:tc>
        <w:tc>
          <w:tcPr>
            <w:tcW w:w="1520" w:type="dxa"/>
            <w:vAlign w:val="bottom"/>
          </w:tcPr>
          <w:p w14:paraId="62AEC8F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661AB1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BEC692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78A6C3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25C86C6" w14:textId="77777777" w:rsidTr="00F607AB">
        <w:trPr>
          <w:trHeight w:val="277"/>
        </w:trPr>
        <w:tc>
          <w:tcPr>
            <w:tcW w:w="3960" w:type="dxa"/>
            <w:tcBorders>
              <w:left w:val="single" w:sz="8" w:space="0" w:color="auto"/>
              <w:right w:val="single" w:sz="8" w:space="0" w:color="auto"/>
            </w:tcBorders>
            <w:vAlign w:val="bottom"/>
          </w:tcPr>
          <w:p w14:paraId="211E694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6B88DB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 Анализ и сравнение</w:t>
            </w:r>
          </w:p>
        </w:tc>
        <w:tc>
          <w:tcPr>
            <w:tcW w:w="1520" w:type="dxa"/>
            <w:vAlign w:val="bottom"/>
          </w:tcPr>
          <w:p w14:paraId="1120D08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2EC0C2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49C0B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16BDF2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A0521ED" w14:textId="77777777" w:rsidTr="00F607AB">
        <w:trPr>
          <w:trHeight w:val="276"/>
        </w:trPr>
        <w:tc>
          <w:tcPr>
            <w:tcW w:w="3960" w:type="dxa"/>
            <w:tcBorders>
              <w:left w:val="single" w:sz="8" w:space="0" w:color="auto"/>
              <w:right w:val="single" w:sz="8" w:space="0" w:color="auto"/>
            </w:tcBorders>
            <w:vAlign w:val="bottom"/>
          </w:tcPr>
          <w:p w14:paraId="62AB4F3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109EEF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модели OSI и стека TCP/IP</w:t>
            </w:r>
          </w:p>
        </w:tc>
        <w:tc>
          <w:tcPr>
            <w:tcW w:w="1520" w:type="dxa"/>
            <w:vAlign w:val="bottom"/>
          </w:tcPr>
          <w:p w14:paraId="5521E76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0B73A8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04E0EC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D9A0D8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4EFC2AD" w14:textId="77777777" w:rsidTr="00F607AB">
        <w:trPr>
          <w:trHeight w:val="276"/>
        </w:trPr>
        <w:tc>
          <w:tcPr>
            <w:tcW w:w="3960" w:type="dxa"/>
            <w:tcBorders>
              <w:left w:val="single" w:sz="8" w:space="0" w:color="auto"/>
              <w:right w:val="single" w:sz="8" w:space="0" w:color="auto"/>
            </w:tcBorders>
            <w:vAlign w:val="bottom"/>
          </w:tcPr>
          <w:p w14:paraId="01F3319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9C1C23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стеков протоколов.</w:t>
            </w:r>
          </w:p>
        </w:tc>
        <w:tc>
          <w:tcPr>
            <w:tcW w:w="1520" w:type="dxa"/>
            <w:vAlign w:val="bottom"/>
          </w:tcPr>
          <w:p w14:paraId="4945CFA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63CA95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03A313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3801D4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7B5C789" w14:textId="77777777" w:rsidTr="00F607AB">
        <w:trPr>
          <w:trHeight w:val="276"/>
        </w:trPr>
        <w:tc>
          <w:tcPr>
            <w:tcW w:w="3960" w:type="dxa"/>
            <w:tcBorders>
              <w:left w:val="single" w:sz="8" w:space="0" w:color="auto"/>
              <w:right w:val="single" w:sz="8" w:space="0" w:color="auto"/>
            </w:tcBorders>
            <w:vAlign w:val="bottom"/>
          </w:tcPr>
          <w:p w14:paraId="1D0C1BD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494313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классов сетей</w:t>
            </w:r>
          </w:p>
        </w:tc>
        <w:tc>
          <w:tcPr>
            <w:tcW w:w="1520" w:type="dxa"/>
            <w:vAlign w:val="bottom"/>
          </w:tcPr>
          <w:p w14:paraId="7431C4D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459DB5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640E4C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295CBB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06B2DB6" w14:textId="77777777" w:rsidTr="00F607AB">
        <w:trPr>
          <w:trHeight w:val="276"/>
        </w:trPr>
        <w:tc>
          <w:tcPr>
            <w:tcW w:w="3960" w:type="dxa"/>
            <w:tcBorders>
              <w:left w:val="single" w:sz="8" w:space="0" w:color="auto"/>
              <w:right w:val="single" w:sz="8" w:space="0" w:color="auto"/>
            </w:tcBorders>
            <w:vAlign w:val="bottom"/>
          </w:tcPr>
          <w:p w14:paraId="53B49D3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30168D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службы DNS</w:t>
            </w:r>
          </w:p>
        </w:tc>
        <w:tc>
          <w:tcPr>
            <w:tcW w:w="1520" w:type="dxa"/>
            <w:vAlign w:val="bottom"/>
          </w:tcPr>
          <w:p w14:paraId="782073C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006411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AFB877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E899D7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A601BCC" w14:textId="77777777" w:rsidTr="00F607AB">
        <w:trPr>
          <w:trHeight w:val="276"/>
        </w:trPr>
        <w:tc>
          <w:tcPr>
            <w:tcW w:w="3960" w:type="dxa"/>
            <w:tcBorders>
              <w:left w:val="single" w:sz="8" w:space="0" w:color="auto"/>
              <w:right w:val="single" w:sz="8" w:space="0" w:color="auto"/>
            </w:tcBorders>
            <w:vAlign w:val="bottom"/>
          </w:tcPr>
          <w:p w14:paraId="2AC5513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ECAA53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службы DHCP</w:t>
            </w:r>
          </w:p>
        </w:tc>
        <w:tc>
          <w:tcPr>
            <w:tcW w:w="1520" w:type="dxa"/>
            <w:vAlign w:val="bottom"/>
          </w:tcPr>
          <w:p w14:paraId="6F3137A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E32312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6958E3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27EED3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EDC0B3B" w14:textId="77777777" w:rsidTr="00F607AB">
        <w:trPr>
          <w:trHeight w:val="276"/>
        </w:trPr>
        <w:tc>
          <w:tcPr>
            <w:tcW w:w="3960" w:type="dxa"/>
            <w:tcBorders>
              <w:left w:val="single" w:sz="8" w:space="0" w:color="auto"/>
              <w:right w:val="single" w:sz="8" w:space="0" w:color="auto"/>
            </w:tcBorders>
            <w:vAlign w:val="bottom"/>
          </w:tcPr>
          <w:p w14:paraId="1417246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6DC14E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Расчет IP-адресов подсетей</w:t>
            </w:r>
          </w:p>
        </w:tc>
        <w:tc>
          <w:tcPr>
            <w:tcW w:w="1520" w:type="dxa"/>
            <w:vAlign w:val="bottom"/>
          </w:tcPr>
          <w:p w14:paraId="5419BB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A3DED4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4C5FA0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A15514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1519073" w14:textId="77777777" w:rsidTr="00F607AB">
        <w:trPr>
          <w:trHeight w:val="276"/>
        </w:trPr>
        <w:tc>
          <w:tcPr>
            <w:tcW w:w="3960" w:type="dxa"/>
            <w:tcBorders>
              <w:left w:val="single" w:sz="8" w:space="0" w:color="auto"/>
              <w:right w:val="single" w:sz="8" w:space="0" w:color="auto"/>
            </w:tcBorders>
            <w:vAlign w:val="bottom"/>
          </w:tcPr>
          <w:p w14:paraId="2AA782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73D4E8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 помощи маски сети.</w:t>
            </w:r>
          </w:p>
        </w:tc>
        <w:tc>
          <w:tcPr>
            <w:tcW w:w="1520" w:type="dxa"/>
            <w:vAlign w:val="bottom"/>
          </w:tcPr>
          <w:p w14:paraId="05F9A8F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5D4008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125B52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EA37F2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D9CEE23" w14:textId="77777777" w:rsidTr="00F607AB">
        <w:trPr>
          <w:trHeight w:val="276"/>
        </w:trPr>
        <w:tc>
          <w:tcPr>
            <w:tcW w:w="3960" w:type="dxa"/>
            <w:tcBorders>
              <w:left w:val="single" w:sz="8" w:space="0" w:color="auto"/>
              <w:right w:val="single" w:sz="8" w:space="0" w:color="auto"/>
            </w:tcBorders>
            <w:vAlign w:val="bottom"/>
          </w:tcPr>
          <w:p w14:paraId="711F55B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A28CB7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Преобразование форматов</w:t>
            </w:r>
          </w:p>
        </w:tc>
        <w:tc>
          <w:tcPr>
            <w:tcW w:w="1520" w:type="dxa"/>
            <w:vAlign w:val="bottom"/>
          </w:tcPr>
          <w:p w14:paraId="6A134B4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13AFC7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EF3503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75A488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744FBE9" w14:textId="77777777" w:rsidTr="00F607AB">
        <w:trPr>
          <w:trHeight w:val="276"/>
        </w:trPr>
        <w:tc>
          <w:tcPr>
            <w:tcW w:w="3960" w:type="dxa"/>
            <w:tcBorders>
              <w:left w:val="single" w:sz="8" w:space="0" w:color="auto"/>
              <w:right w:val="single" w:sz="8" w:space="0" w:color="auto"/>
            </w:tcBorders>
            <w:vAlign w:val="bottom"/>
          </w:tcPr>
          <w:p w14:paraId="586863B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7C5793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IP-адресов</w:t>
            </w:r>
          </w:p>
        </w:tc>
        <w:tc>
          <w:tcPr>
            <w:tcW w:w="1520" w:type="dxa"/>
            <w:vAlign w:val="bottom"/>
          </w:tcPr>
          <w:p w14:paraId="2DC8B6E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81DC06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86A9B8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CDEB7F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C089BDC" w14:textId="77777777" w:rsidTr="00F607AB">
        <w:trPr>
          <w:trHeight w:val="281"/>
        </w:trPr>
        <w:tc>
          <w:tcPr>
            <w:tcW w:w="3960" w:type="dxa"/>
            <w:tcBorders>
              <w:left w:val="single" w:sz="8" w:space="0" w:color="auto"/>
              <w:bottom w:val="single" w:sz="8" w:space="0" w:color="auto"/>
              <w:right w:val="single" w:sz="8" w:space="0" w:color="auto"/>
            </w:tcBorders>
            <w:vAlign w:val="bottom"/>
          </w:tcPr>
          <w:p w14:paraId="2C8110C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bottom w:val="single" w:sz="8" w:space="0" w:color="auto"/>
              <w:right w:val="single" w:sz="8" w:space="0" w:color="auto"/>
            </w:tcBorders>
            <w:vAlign w:val="bottom"/>
          </w:tcPr>
          <w:p w14:paraId="6E6D9B4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Определение IP-адресов.</w:t>
            </w:r>
          </w:p>
        </w:tc>
        <w:tc>
          <w:tcPr>
            <w:tcW w:w="1520" w:type="dxa"/>
            <w:tcBorders>
              <w:bottom w:val="single" w:sz="8" w:space="0" w:color="auto"/>
            </w:tcBorders>
            <w:vAlign w:val="bottom"/>
          </w:tcPr>
          <w:p w14:paraId="7DEBC03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tcBorders>
              <w:bottom w:val="single" w:sz="8" w:space="0" w:color="auto"/>
            </w:tcBorders>
            <w:vAlign w:val="bottom"/>
          </w:tcPr>
          <w:p w14:paraId="583A303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bottom w:val="single" w:sz="8" w:space="0" w:color="auto"/>
              <w:right w:val="single" w:sz="8" w:space="0" w:color="auto"/>
            </w:tcBorders>
            <w:vAlign w:val="bottom"/>
          </w:tcPr>
          <w:p w14:paraId="4B594C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BD6019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186CCFF" w14:textId="77777777" w:rsidTr="00F607AB">
        <w:trPr>
          <w:trHeight w:val="263"/>
        </w:trPr>
        <w:tc>
          <w:tcPr>
            <w:tcW w:w="3960" w:type="dxa"/>
            <w:tcBorders>
              <w:left w:val="single" w:sz="8" w:space="0" w:color="auto"/>
              <w:right w:val="single" w:sz="8" w:space="0" w:color="auto"/>
            </w:tcBorders>
            <w:vAlign w:val="bottom"/>
          </w:tcPr>
          <w:p w14:paraId="115006C4" w14:textId="77777777" w:rsidR="00F607AB" w:rsidRPr="00D57B0E" w:rsidRDefault="00F607AB" w:rsidP="00F607AB">
            <w:pPr>
              <w:spacing w:after="0" w:line="263"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ПК 1.7. Производить инсталляцию</w:t>
            </w:r>
          </w:p>
        </w:tc>
        <w:tc>
          <w:tcPr>
            <w:tcW w:w="3280" w:type="dxa"/>
            <w:tcBorders>
              <w:right w:val="single" w:sz="8" w:space="0" w:color="auto"/>
            </w:tcBorders>
            <w:vAlign w:val="bottom"/>
          </w:tcPr>
          <w:p w14:paraId="46203763" w14:textId="77777777" w:rsidR="00F607AB" w:rsidRPr="00D57B0E" w:rsidRDefault="00F607AB" w:rsidP="00F607AB">
            <w:pPr>
              <w:spacing w:after="0" w:line="26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Монтаж    кабельных    сред</w:t>
            </w:r>
          </w:p>
        </w:tc>
        <w:tc>
          <w:tcPr>
            <w:tcW w:w="1520" w:type="dxa"/>
            <w:vAlign w:val="bottom"/>
          </w:tcPr>
          <w:p w14:paraId="5CF9B4EB" w14:textId="77777777" w:rsidR="00F607AB" w:rsidRPr="00D57B0E" w:rsidRDefault="00F607AB" w:rsidP="00F607AB">
            <w:pPr>
              <w:spacing w:after="0" w:line="263"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560" w:type="dxa"/>
            <w:gridSpan w:val="2"/>
            <w:tcBorders>
              <w:right w:val="single" w:sz="8" w:space="0" w:color="auto"/>
            </w:tcBorders>
            <w:vAlign w:val="bottom"/>
          </w:tcPr>
          <w:p w14:paraId="729E810C" w14:textId="77777777" w:rsidR="00F607AB" w:rsidRPr="00D57B0E" w:rsidRDefault="00F607AB" w:rsidP="00F607AB">
            <w:pPr>
              <w:spacing w:after="0" w:line="263"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 w:type="dxa"/>
            <w:vAlign w:val="bottom"/>
          </w:tcPr>
          <w:p w14:paraId="45C995D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9B3DF72" w14:textId="77777777" w:rsidTr="00F607AB">
        <w:trPr>
          <w:trHeight w:val="276"/>
        </w:trPr>
        <w:tc>
          <w:tcPr>
            <w:tcW w:w="3960" w:type="dxa"/>
            <w:tcBorders>
              <w:left w:val="single" w:sz="8" w:space="0" w:color="auto"/>
              <w:right w:val="single" w:sz="8" w:space="0" w:color="auto"/>
            </w:tcBorders>
            <w:vAlign w:val="bottom"/>
          </w:tcPr>
          <w:p w14:paraId="0B7335B2"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 настройку информационной</w:t>
            </w:r>
          </w:p>
        </w:tc>
        <w:tc>
          <w:tcPr>
            <w:tcW w:w="3280" w:type="dxa"/>
            <w:tcBorders>
              <w:right w:val="single" w:sz="8" w:space="0" w:color="auto"/>
            </w:tcBorders>
            <w:vAlign w:val="bottom"/>
          </w:tcPr>
          <w:p w14:paraId="5DDFA61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Ethernet.</w:t>
            </w:r>
          </w:p>
        </w:tc>
        <w:tc>
          <w:tcPr>
            <w:tcW w:w="2660" w:type="dxa"/>
            <w:gridSpan w:val="2"/>
            <w:vAlign w:val="bottom"/>
          </w:tcPr>
          <w:p w14:paraId="67F36B36"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420" w:type="dxa"/>
            <w:tcBorders>
              <w:right w:val="single" w:sz="8" w:space="0" w:color="auto"/>
            </w:tcBorders>
            <w:vAlign w:val="bottom"/>
          </w:tcPr>
          <w:p w14:paraId="0064F2ED"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 w:type="dxa"/>
            <w:vAlign w:val="bottom"/>
          </w:tcPr>
          <w:p w14:paraId="3BC82EB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4A38EE9" w14:textId="77777777" w:rsidTr="00F607AB">
        <w:trPr>
          <w:trHeight w:val="276"/>
        </w:trPr>
        <w:tc>
          <w:tcPr>
            <w:tcW w:w="3960" w:type="dxa"/>
            <w:tcBorders>
              <w:left w:val="single" w:sz="8" w:space="0" w:color="auto"/>
              <w:right w:val="single" w:sz="8" w:space="0" w:color="auto"/>
            </w:tcBorders>
            <w:vAlign w:val="bottom"/>
          </w:tcPr>
          <w:p w14:paraId="548FE18B"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системы в рамках своей</w:t>
            </w:r>
          </w:p>
        </w:tc>
        <w:tc>
          <w:tcPr>
            <w:tcW w:w="3280" w:type="dxa"/>
            <w:tcBorders>
              <w:right w:val="single" w:sz="8" w:space="0" w:color="auto"/>
            </w:tcBorders>
            <w:vAlign w:val="bottom"/>
          </w:tcPr>
          <w:p w14:paraId="2ECC762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Анализ структуры</w:t>
            </w:r>
          </w:p>
        </w:tc>
        <w:tc>
          <w:tcPr>
            <w:tcW w:w="2660" w:type="dxa"/>
            <w:gridSpan w:val="2"/>
            <w:vAlign w:val="bottom"/>
          </w:tcPr>
          <w:p w14:paraId="74DC814A"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работ.</w:t>
            </w:r>
          </w:p>
        </w:tc>
        <w:tc>
          <w:tcPr>
            <w:tcW w:w="420" w:type="dxa"/>
            <w:tcBorders>
              <w:right w:val="single" w:sz="8" w:space="0" w:color="auto"/>
            </w:tcBorders>
            <w:vAlign w:val="bottom"/>
          </w:tcPr>
          <w:p w14:paraId="4A58E1A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ED5A18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9C288EF" w14:textId="77777777" w:rsidTr="00F607AB">
        <w:trPr>
          <w:trHeight w:val="281"/>
        </w:trPr>
        <w:tc>
          <w:tcPr>
            <w:tcW w:w="3960" w:type="dxa"/>
            <w:tcBorders>
              <w:left w:val="single" w:sz="8" w:space="0" w:color="auto"/>
              <w:bottom w:val="single" w:sz="8" w:space="0" w:color="auto"/>
              <w:right w:val="single" w:sz="8" w:space="0" w:color="auto"/>
            </w:tcBorders>
            <w:vAlign w:val="bottom"/>
          </w:tcPr>
          <w:p w14:paraId="41AE880A"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компетенции, документировать</w:t>
            </w:r>
          </w:p>
        </w:tc>
        <w:tc>
          <w:tcPr>
            <w:tcW w:w="3280" w:type="dxa"/>
            <w:tcBorders>
              <w:bottom w:val="single" w:sz="8" w:space="0" w:color="auto"/>
              <w:right w:val="single" w:sz="8" w:space="0" w:color="auto"/>
            </w:tcBorders>
            <w:vAlign w:val="bottom"/>
          </w:tcPr>
          <w:p w14:paraId="5FA5CA2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компьютерной сети.</w:t>
            </w:r>
          </w:p>
        </w:tc>
        <w:tc>
          <w:tcPr>
            <w:tcW w:w="1520" w:type="dxa"/>
            <w:tcBorders>
              <w:bottom w:val="single" w:sz="8" w:space="0" w:color="auto"/>
            </w:tcBorders>
            <w:vAlign w:val="bottom"/>
          </w:tcPr>
          <w:p w14:paraId="764981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tcBorders>
              <w:bottom w:val="single" w:sz="8" w:space="0" w:color="auto"/>
            </w:tcBorders>
            <w:vAlign w:val="bottom"/>
          </w:tcPr>
          <w:p w14:paraId="7CFEC53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bottom w:val="single" w:sz="8" w:space="0" w:color="auto"/>
              <w:right w:val="single" w:sz="8" w:space="0" w:color="auto"/>
            </w:tcBorders>
            <w:vAlign w:val="bottom"/>
          </w:tcPr>
          <w:p w14:paraId="54DFE28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C03683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570C0912"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3C4E5FD"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12" w:right="566" w:bottom="151" w:left="1020" w:header="0" w:footer="0" w:gutter="0"/>
          <w:cols w:space="720" w:equalWidth="0">
            <w:col w:w="10320" w:space="0"/>
          </w:cols>
        </w:sectPr>
      </w:pPr>
    </w:p>
    <w:p w14:paraId="33B7C459" w14:textId="77777777" w:rsidR="00F607AB" w:rsidRPr="00D57B0E" w:rsidRDefault="00F607AB" w:rsidP="00F607AB">
      <w:pPr>
        <w:spacing w:after="0" w:line="119" w:lineRule="exact"/>
        <w:rPr>
          <w:rFonts w:ascii="Times New Roman" w:eastAsia="Times New Roman" w:hAnsi="Times New Roman" w:cs="Times New Roman"/>
          <w:color w:val="000000" w:themeColor="text1"/>
          <w:sz w:val="20"/>
          <w:szCs w:val="20"/>
          <w:lang w:eastAsia="ru-RU"/>
        </w:rPr>
      </w:pPr>
    </w:p>
    <w:p w14:paraId="5686424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12" w:right="566" w:bottom="151" w:left="1020" w:header="0" w:footer="0" w:gutter="0"/>
          <w:cols w:space="720" w:equalWidth="0">
            <w:col w:w="10320" w:space="0"/>
          </w:cols>
        </w:sectPr>
      </w:pPr>
    </w:p>
    <w:tbl>
      <w:tblPr>
        <w:tblW w:w="0" w:type="auto"/>
        <w:tblInd w:w="10" w:type="dxa"/>
        <w:tblLayout w:type="fixed"/>
        <w:tblCellMar>
          <w:left w:w="0" w:type="dxa"/>
          <w:right w:w="0" w:type="dxa"/>
        </w:tblCellMar>
        <w:tblLook w:val="04A0" w:firstRow="1" w:lastRow="0" w:firstColumn="1" w:lastColumn="0" w:noHBand="0" w:noVBand="1"/>
      </w:tblPr>
      <w:tblGrid>
        <w:gridCol w:w="3960"/>
        <w:gridCol w:w="3280"/>
        <w:gridCol w:w="3080"/>
        <w:gridCol w:w="30"/>
      </w:tblGrid>
      <w:tr w:rsidR="00F607AB" w:rsidRPr="00D57B0E" w14:paraId="01468EBA" w14:textId="77777777" w:rsidTr="00F607AB">
        <w:trPr>
          <w:trHeight w:val="283"/>
        </w:trPr>
        <w:tc>
          <w:tcPr>
            <w:tcW w:w="3960" w:type="dxa"/>
            <w:tcBorders>
              <w:top w:val="single" w:sz="8" w:space="0" w:color="auto"/>
              <w:left w:val="single" w:sz="8" w:space="0" w:color="auto"/>
              <w:right w:val="single" w:sz="8" w:space="0" w:color="auto"/>
            </w:tcBorders>
            <w:vAlign w:val="bottom"/>
          </w:tcPr>
          <w:p w14:paraId="77A8A05C"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3280" w:type="dxa"/>
            <w:tcBorders>
              <w:top w:val="single" w:sz="8" w:space="0" w:color="auto"/>
              <w:right w:val="single" w:sz="8" w:space="0" w:color="auto"/>
            </w:tcBorders>
            <w:vAlign w:val="bottom"/>
          </w:tcPr>
          <w:p w14:paraId="1B1CE714"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Основные показатели</w:t>
            </w:r>
          </w:p>
        </w:tc>
        <w:tc>
          <w:tcPr>
            <w:tcW w:w="3080" w:type="dxa"/>
            <w:vMerge w:val="restart"/>
            <w:tcBorders>
              <w:top w:val="single" w:sz="8" w:space="0" w:color="auto"/>
              <w:right w:val="single" w:sz="8" w:space="0" w:color="auto"/>
            </w:tcBorders>
            <w:vAlign w:val="bottom"/>
          </w:tcPr>
          <w:p w14:paraId="3ED9B545"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1" w:type="dxa"/>
            <w:vAlign w:val="bottom"/>
          </w:tcPr>
          <w:p w14:paraId="410BEB1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26EA5811" w14:textId="77777777" w:rsidTr="00F607AB">
        <w:trPr>
          <w:trHeight w:val="137"/>
        </w:trPr>
        <w:tc>
          <w:tcPr>
            <w:tcW w:w="3960" w:type="dxa"/>
            <w:vMerge w:val="restart"/>
            <w:tcBorders>
              <w:left w:val="single" w:sz="8" w:space="0" w:color="auto"/>
              <w:right w:val="single" w:sz="8" w:space="0" w:color="auto"/>
            </w:tcBorders>
            <w:vAlign w:val="bottom"/>
          </w:tcPr>
          <w:p w14:paraId="0ADE1FFC"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280" w:type="dxa"/>
            <w:vMerge w:val="restart"/>
            <w:tcBorders>
              <w:right w:val="single" w:sz="8" w:space="0" w:color="auto"/>
            </w:tcBorders>
            <w:vAlign w:val="bottom"/>
          </w:tcPr>
          <w:p w14:paraId="067DB2AF"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3080" w:type="dxa"/>
            <w:vMerge/>
            <w:tcBorders>
              <w:right w:val="single" w:sz="8" w:space="0" w:color="auto"/>
            </w:tcBorders>
            <w:vAlign w:val="bottom"/>
          </w:tcPr>
          <w:p w14:paraId="1F3CA207"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7420BC7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FD15542" w14:textId="77777777" w:rsidTr="00F607AB">
        <w:trPr>
          <w:trHeight w:val="140"/>
        </w:trPr>
        <w:tc>
          <w:tcPr>
            <w:tcW w:w="3960" w:type="dxa"/>
            <w:vMerge/>
            <w:tcBorders>
              <w:left w:val="single" w:sz="8" w:space="0" w:color="auto"/>
              <w:right w:val="single" w:sz="8" w:space="0" w:color="auto"/>
            </w:tcBorders>
            <w:vAlign w:val="bottom"/>
          </w:tcPr>
          <w:p w14:paraId="07413C9A"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vMerge/>
            <w:tcBorders>
              <w:right w:val="single" w:sz="8" w:space="0" w:color="auto"/>
            </w:tcBorders>
            <w:vAlign w:val="bottom"/>
          </w:tcPr>
          <w:p w14:paraId="6CBE8ACD"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080" w:type="dxa"/>
            <w:vMerge w:val="restart"/>
            <w:tcBorders>
              <w:right w:val="single" w:sz="8" w:space="0" w:color="auto"/>
            </w:tcBorders>
            <w:vAlign w:val="bottom"/>
          </w:tcPr>
          <w:p w14:paraId="64DFD6C7"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1" w:type="dxa"/>
            <w:vAlign w:val="bottom"/>
          </w:tcPr>
          <w:p w14:paraId="7A3F775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0CBC1FB2" w14:textId="77777777" w:rsidTr="00F607AB">
        <w:trPr>
          <w:trHeight w:val="137"/>
        </w:trPr>
        <w:tc>
          <w:tcPr>
            <w:tcW w:w="3960" w:type="dxa"/>
            <w:vMerge w:val="restart"/>
            <w:tcBorders>
              <w:left w:val="single" w:sz="8" w:space="0" w:color="auto"/>
              <w:right w:val="single" w:sz="8" w:space="0" w:color="auto"/>
            </w:tcBorders>
            <w:vAlign w:val="bottom"/>
          </w:tcPr>
          <w:p w14:paraId="4CC0C87A"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3280" w:type="dxa"/>
            <w:tcBorders>
              <w:right w:val="single" w:sz="8" w:space="0" w:color="auto"/>
            </w:tcBorders>
            <w:vAlign w:val="bottom"/>
          </w:tcPr>
          <w:p w14:paraId="1AD7C1C5"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3080" w:type="dxa"/>
            <w:vMerge/>
            <w:tcBorders>
              <w:right w:val="single" w:sz="8" w:space="0" w:color="auto"/>
            </w:tcBorders>
            <w:vAlign w:val="bottom"/>
          </w:tcPr>
          <w:p w14:paraId="6231670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1C4B385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8EFF6D9" w14:textId="77777777" w:rsidTr="00F607AB">
        <w:trPr>
          <w:trHeight w:val="142"/>
        </w:trPr>
        <w:tc>
          <w:tcPr>
            <w:tcW w:w="3960" w:type="dxa"/>
            <w:vMerge/>
            <w:tcBorders>
              <w:left w:val="single" w:sz="8" w:space="0" w:color="auto"/>
              <w:bottom w:val="single" w:sz="8" w:space="0" w:color="auto"/>
              <w:right w:val="single" w:sz="8" w:space="0" w:color="auto"/>
            </w:tcBorders>
            <w:vAlign w:val="bottom"/>
          </w:tcPr>
          <w:p w14:paraId="28189FD8"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tcBorders>
              <w:bottom w:val="single" w:sz="8" w:space="0" w:color="auto"/>
              <w:right w:val="single" w:sz="8" w:space="0" w:color="auto"/>
            </w:tcBorders>
            <w:vAlign w:val="bottom"/>
          </w:tcPr>
          <w:p w14:paraId="53B8F370"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080" w:type="dxa"/>
            <w:tcBorders>
              <w:bottom w:val="single" w:sz="8" w:space="0" w:color="auto"/>
              <w:right w:val="single" w:sz="8" w:space="0" w:color="auto"/>
            </w:tcBorders>
            <w:vAlign w:val="bottom"/>
          </w:tcPr>
          <w:p w14:paraId="796004F2"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73AAC26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4B55FE9" w14:textId="77777777" w:rsidTr="00F607AB">
        <w:trPr>
          <w:trHeight w:val="258"/>
        </w:trPr>
        <w:tc>
          <w:tcPr>
            <w:tcW w:w="3960" w:type="dxa"/>
            <w:tcBorders>
              <w:left w:val="single" w:sz="8" w:space="0" w:color="auto"/>
              <w:right w:val="single" w:sz="8" w:space="0" w:color="auto"/>
            </w:tcBorders>
            <w:vAlign w:val="bottom"/>
          </w:tcPr>
          <w:p w14:paraId="28DDED87" w14:textId="77777777" w:rsidR="00F607AB" w:rsidRPr="00D57B0E" w:rsidRDefault="00F607AB" w:rsidP="00F607AB">
            <w:pPr>
              <w:spacing w:after="0" w:line="258"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результаты работ.</w:t>
            </w:r>
          </w:p>
        </w:tc>
        <w:tc>
          <w:tcPr>
            <w:tcW w:w="3280" w:type="dxa"/>
            <w:tcBorders>
              <w:right w:val="single" w:sz="8" w:space="0" w:color="auto"/>
            </w:tcBorders>
            <w:vAlign w:val="bottom"/>
          </w:tcPr>
          <w:p w14:paraId="64EE0FE9"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3080" w:type="dxa"/>
            <w:tcBorders>
              <w:right w:val="single" w:sz="8" w:space="0" w:color="auto"/>
            </w:tcBorders>
            <w:vAlign w:val="bottom"/>
          </w:tcPr>
          <w:p w14:paraId="1BE53C8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 w:type="dxa"/>
            <w:vAlign w:val="bottom"/>
          </w:tcPr>
          <w:p w14:paraId="444EF90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EF7406E" w14:textId="77777777" w:rsidTr="00F607AB">
        <w:trPr>
          <w:trHeight w:val="276"/>
        </w:trPr>
        <w:tc>
          <w:tcPr>
            <w:tcW w:w="3960" w:type="dxa"/>
            <w:tcBorders>
              <w:left w:val="single" w:sz="8" w:space="0" w:color="auto"/>
              <w:right w:val="single" w:sz="8" w:space="0" w:color="auto"/>
            </w:tcBorders>
            <w:vAlign w:val="bottom"/>
          </w:tcPr>
          <w:p w14:paraId="5D2D2E9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961DCA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сетевого адаптера.</w:t>
            </w:r>
          </w:p>
        </w:tc>
        <w:tc>
          <w:tcPr>
            <w:tcW w:w="3080" w:type="dxa"/>
            <w:tcBorders>
              <w:right w:val="single" w:sz="8" w:space="0" w:color="auto"/>
            </w:tcBorders>
            <w:vAlign w:val="bottom"/>
          </w:tcPr>
          <w:p w14:paraId="2A5AE5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C247DB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09385C1" w14:textId="77777777" w:rsidTr="00F607AB">
        <w:trPr>
          <w:trHeight w:val="276"/>
        </w:trPr>
        <w:tc>
          <w:tcPr>
            <w:tcW w:w="3960" w:type="dxa"/>
            <w:tcBorders>
              <w:left w:val="single" w:sz="8" w:space="0" w:color="auto"/>
              <w:right w:val="single" w:sz="8" w:space="0" w:color="auto"/>
            </w:tcBorders>
            <w:vAlign w:val="bottom"/>
          </w:tcPr>
          <w:p w14:paraId="0E6F6D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3D96FF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3080" w:type="dxa"/>
            <w:tcBorders>
              <w:right w:val="single" w:sz="8" w:space="0" w:color="auto"/>
            </w:tcBorders>
            <w:vAlign w:val="bottom"/>
          </w:tcPr>
          <w:p w14:paraId="27A8760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4C3A4B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55644DA" w14:textId="77777777" w:rsidTr="00F607AB">
        <w:trPr>
          <w:trHeight w:val="276"/>
        </w:trPr>
        <w:tc>
          <w:tcPr>
            <w:tcW w:w="3960" w:type="dxa"/>
            <w:tcBorders>
              <w:left w:val="single" w:sz="8" w:space="0" w:color="auto"/>
              <w:right w:val="single" w:sz="8" w:space="0" w:color="auto"/>
            </w:tcBorders>
            <w:vAlign w:val="bottom"/>
          </w:tcPr>
          <w:p w14:paraId="167F259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6D0E71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модема.</w:t>
            </w:r>
          </w:p>
        </w:tc>
        <w:tc>
          <w:tcPr>
            <w:tcW w:w="3080" w:type="dxa"/>
            <w:tcBorders>
              <w:right w:val="single" w:sz="8" w:space="0" w:color="auto"/>
            </w:tcBorders>
            <w:vAlign w:val="bottom"/>
          </w:tcPr>
          <w:p w14:paraId="373E5F2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ED465E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4F7D944" w14:textId="77777777" w:rsidTr="00F607AB">
        <w:trPr>
          <w:trHeight w:val="276"/>
        </w:trPr>
        <w:tc>
          <w:tcPr>
            <w:tcW w:w="3960" w:type="dxa"/>
            <w:tcBorders>
              <w:left w:val="single" w:sz="8" w:space="0" w:color="auto"/>
              <w:right w:val="single" w:sz="8" w:space="0" w:color="auto"/>
            </w:tcBorders>
            <w:vAlign w:val="bottom"/>
          </w:tcPr>
          <w:p w14:paraId="399C5BC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E7AA3E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3080" w:type="dxa"/>
            <w:tcBorders>
              <w:right w:val="single" w:sz="8" w:space="0" w:color="auto"/>
            </w:tcBorders>
            <w:vAlign w:val="bottom"/>
          </w:tcPr>
          <w:p w14:paraId="01EFE73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B85BED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DAB68F1" w14:textId="77777777" w:rsidTr="00F607AB">
        <w:trPr>
          <w:trHeight w:val="276"/>
        </w:trPr>
        <w:tc>
          <w:tcPr>
            <w:tcW w:w="3960" w:type="dxa"/>
            <w:tcBorders>
              <w:left w:val="single" w:sz="8" w:space="0" w:color="auto"/>
              <w:right w:val="single" w:sz="8" w:space="0" w:color="auto"/>
            </w:tcBorders>
            <w:vAlign w:val="bottom"/>
          </w:tcPr>
          <w:p w14:paraId="3356B9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127AA1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моста</w:t>
            </w:r>
          </w:p>
        </w:tc>
        <w:tc>
          <w:tcPr>
            <w:tcW w:w="3080" w:type="dxa"/>
            <w:tcBorders>
              <w:right w:val="single" w:sz="8" w:space="0" w:color="auto"/>
            </w:tcBorders>
            <w:vAlign w:val="bottom"/>
          </w:tcPr>
          <w:p w14:paraId="09B50AE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16FEB8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215FBEA" w14:textId="77777777" w:rsidTr="00F607AB">
        <w:trPr>
          <w:trHeight w:val="276"/>
        </w:trPr>
        <w:tc>
          <w:tcPr>
            <w:tcW w:w="3960" w:type="dxa"/>
            <w:tcBorders>
              <w:left w:val="single" w:sz="8" w:space="0" w:color="auto"/>
              <w:right w:val="single" w:sz="8" w:space="0" w:color="auto"/>
            </w:tcBorders>
            <w:vAlign w:val="bottom"/>
          </w:tcPr>
          <w:p w14:paraId="73E5C9A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1760AB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3080" w:type="dxa"/>
            <w:tcBorders>
              <w:right w:val="single" w:sz="8" w:space="0" w:color="auto"/>
            </w:tcBorders>
            <w:vAlign w:val="bottom"/>
          </w:tcPr>
          <w:p w14:paraId="38871D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2884D9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767AC71" w14:textId="77777777" w:rsidTr="00F607AB">
        <w:trPr>
          <w:trHeight w:val="276"/>
        </w:trPr>
        <w:tc>
          <w:tcPr>
            <w:tcW w:w="3960" w:type="dxa"/>
            <w:tcBorders>
              <w:left w:val="single" w:sz="8" w:space="0" w:color="auto"/>
              <w:right w:val="single" w:sz="8" w:space="0" w:color="auto"/>
            </w:tcBorders>
            <w:vAlign w:val="bottom"/>
          </w:tcPr>
          <w:p w14:paraId="106E1A3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AF0CAD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концентратора</w:t>
            </w:r>
          </w:p>
        </w:tc>
        <w:tc>
          <w:tcPr>
            <w:tcW w:w="3080" w:type="dxa"/>
            <w:tcBorders>
              <w:right w:val="single" w:sz="8" w:space="0" w:color="auto"/>
            </w:tcBorders>
            <w:vAlign w:val="bottom"/>
          </w:tcPr>
          <w:p w14:paraId="32A31EB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6DDD60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00DB187" w14:textId="77777777" w:rsidTr="00F607AB">
        <w:trPr>
          <w:trHeight w:val="276"/>
        </w:trPr>
        <w:tc>
          <w:tcPr>
            <w:tcW w:w="3960" w:type="dxa"/>
            <w:tcBorders>
              <w:left w:val="single" w:sz="8" w:space="0" w:color="auto"/>
              <w:right w:val="single" w:sz="8" w:space="0" w:color="auto"/>
            </w:tcBorders>
            <w:vAlign w:val="bottom"/>
          </w:tcPr>
          <w:p w14:paraId="5F4F613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3513FB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модемом на</w:t>
            </w:r>
          </w:p>
        </w:tc>
        <w:tc>
          <w:tcPr>
            <w:tcW w:w="3080" w:type="dxa"/>
            <w:tcBorders>
              <w:right w:val="single" w:sz="8" w:space="0" w:color="auto"/>
            </w:tcBorders>
            <w:vAlign w:val="bottom"/>
          </w:tcPr>
          <w:p w14:paraId="5F0532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56C8A9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957CFAC" w14:textId="77777777" w:rsidTr="00F607AB">
        <w:trPr>
          <w:trHeight w:val="276"/>
        </w:trPr>
        <w:tc>
          <w:tcPr>
            <w:tcW w:w="3960" w:type="dxa"/>
            <w:tcBorders>
              <w:left w:val="single" w:sz="8" w:space="0" w:color="auto"/>
              <w:right w:val="single" w:sz="8" w:space="0" w:color="auto"/>
            </w:tcBorders>
            <w:vAlign w:val="bottom"/>
          </w:tcPr>
          <w:p w14:paraId="7860466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078FC3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коммутируемых аналоговых</w:t>
            </w:r>
          </w:p>
        </w:tc>
        <w:tc>
          <w:tcPr>
            <w:tcW w:w="3080" w:type="dxa"/>
            <w:tcBorders>
              <w:right w:val="single" w:sz="8" w:space="0" w:color="auto"/>
            </w:tcBorders>
            <w:vAlign w:val="bottom"/>
          </w:tcPr>
          <w:p w14:paraId="5C71738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7699A7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277DA7B" w14:textId="77777777" w:rsidTr="00F607AB">
        <w:trPr>
          <w:trHeight w:val="277"/>
        </w:trPr>
        <w:tc>
          <w:tcPr>
            <w:tcW w:w="3960" w:type="dxa"/>
            <w:tcBorders>
              <w:left w:val="single" w:sz="8" w:space="0" w:color="auto"/>
              <w:right w:val="single" w:sz="8" w:space="0" w:color="auto"/>
            </w:tcBorders>
            <w:vAlign w:val="bottom"/>
          </w:tcPr>
          <w:p w14:paraId="38C6F0C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30F960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линиях.</w:t>
            </w:r>
          </w:p>
        </w:tc>
        <w:tc>
          <w:tcPr>
            <w:tcW w:w="3080" w:type="dxa"/>
            <w:tcBorders>
              <w:right w:val="single" w:sz="8" w:space="0" w:color="auto"/>
            </w:tcBorders>
            <w:vAlign w:val="bottom"/>
          </w:tcPr>
          <w:p w14:paraId="47FA4F1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8B853E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D5BAF79" w14:textId="77777777" w:rsidTr="00F607AB">
        <w:trPr>
          <w:trHeight w:val="276"/>
        </w:trPr>
        <w:tc>
          <w:tcPr>
            <w:tcW w:w="3960" w:type="dxa"/>
            <w:tcBorders>
              <w:left w:val="single" w:sz="8" w:space="0" w:color="auto"/>
              <w:right w:val="single" w:sz="8" w:space="0" w:color="auto"/>
            </w:tcBorders>
            <w:vAlign w:val="bottom"/>
          </w:tcPr>
          <w:p w14:paraId="4B05431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3EB180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 и настройка</w:t>
            </w:r>
          </w:p>
        </w:tc>
        <w:tc>
          <w:tcPr>
            <w:tcW w:w="3080" w:type="dxa"/>
            <w:tcBorders>
              <w:right w:val="single" w:sz="8" w:space="0" w:color="auto"/>
            </w:tcBorders>
            <w:vAlign w:val="bottom"/>
          </w:tcPr>
          <w:p w14:paraId="0D06AE0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44DF27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B3E07B1" w14:textId="77777777" w:rsidTr="00F607AB">
        <w:trPr>
          <w:trHeight w:val="276"/>
        </w:trPr>
        <w:tc>
          <w:tcPr>
            <w:tcW w:w="3960" w:type="dxa"/>
            <w:tcBorders>
              <w:left w:val="single" w:sz="8" w:space="0" w:color="auto"/>
              <w:right w:val="single" w:sz="8" w:space="0" w:color="auto"/>
            </w:tcBorders>
            <w:vAlign w:val="bottom"/>
          </w:tcPr>
          <w:p w14:paraId="5167928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D6DB35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браузера</w:t>
            </w:r>
          </w:p>
        </w:tc>
        <w:tc>
          <w:tcPr>
            <w:tcW w:w="3080" w:type="dxa"/>
            <w:tcBorders>
              <w:right w:val="single" w:sz="8" w:space="0" w:color="auto"/>
            </w:tcBorders>
            <w:vAlign w:val="bottom"/>
          </w:tcPr>
          <w:p w14:paraId="4484F5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BCE0FB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32A1E0F" w14:textId="77777777" w:rsidTr="00F607AB">
        <w:trPr>
          <w:trHeight w:val="276"/>
        </w:trPr>
        <w:tc>
          <w:tcPr>
            <w:tcW w:w="3960" w:type="dxa"/>
            <w:tcBorders>
              <w:left w:val="single" w:sz="8" w:space="0" w:color="auto"/>
              <w:right w:val="single" w:sz="8" w:space="0" w:color="auto"/>
            </w:tcBorders>
            <w:vAlign w:val="bottom"/>
          </w:tcPr>
          <w:p w14:paraId="45BA093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CFF41E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удаленного</w:t>
            </w:r>
          </w:p>
        </w:tc>
        <w:tc>
          <w:tcPr>
            <w:tcW w:w="3080" w:type="dxa"/>
            <w:tcBorders>
              <w:right w:val="single" w:sz="8" w:space="0" w:color="auto"/>
            </w:tcBorders>
            <w:vAlign w:val="bottom"/>
          </w:tcPr>
          <w:p w14:paraId="378F9E4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BB8949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25ACFE5" w14:textId="77777777" w:rsidTr="00F607AB">
        <w:trPr>
          <w:trHeight w:val="276"/>
        </w:trPr>
        <w:tc>
          <w:tcPr>
            <w:tcW w:w="3960" w:type="dxa"/>
            <w:tcBorders>
              <w:left w:val="single" w:sz="8" w:space="0" w:color="auto"/>
              <w:right w:val="single" w:sz="8" w:space="0" w:color="auto"/>
            </w:tcBorders>
            <w:vAlign w:val="bottom"/>
          </w:tcPr>
          <w:p w14:paraId="51CFE2D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F3D3CB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 к компьютеру с</w:t>
            </w:r>
          </w:p>
        </w:tc>
        <w:tc>
          <w:tcPr>
            <w:tcW w:w="3080" w:type="dxa"/>
            <w:tcBorders>
              <w:right w:val="single" w:sz="8" w:space="0" w:color="auto"/>
            </w:tcBorders>
            <w:vAlign w:val="bottom"/>
          </w:tcPr>
          <w:p w14:paraId="5B4E718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B65FAF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64D3E85" w14:textId="77777777" w:rsidTr="00F607AB">
        <w:trPr>
          <w:trHeight w:val="276"/>
        </w:trPr>
        <w:tc>
          <w:tcPr>
            <w:tcW w:w="3960" w:type="dxa"/>
            <w:tcBorders>
              <w:left w:val="single" w:sz="8" w:space="0" w:color="auto"/>
              <w:right w:val="single" w:sz="8" w:space="0" w:color="auto"/>
            </w:tcBorders>
            <w:vAlign w:val="bottom"/>
          </w:tcPr>
          <w:p w14:paraId="30E6542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F36BBA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помощью модема.</w:t>
            </w:r>
          </w:p>
        </w:tc>
        <w:tc>
          <w:tcPr>
            <w:tcW w:w="3080" w:type="dxa"/>
            <w:tcBorders>
              <w:right w:val="single" w:sz="8" w:space="0" w:color="auto"/>
            </w:tcBorders>
            <w:vAlign w:val="bottom"/>
          </w:tcPr>
          <w:p w14:paraId="41C9AF9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161F6F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49F3B22" w14:textId="77777777" w:rsidTr="00F607AB">
        <w:trPr>
          <w:trHeight w:val="276"/>
        </w:trPr>
        <w:tc>
          <w:tcPr>
            <w:tcW w:w="3960" w:type="dxa"/>
            <w:tcBorders>
              <w:left w:val="single" w:sz="8" w:space="0" w:color="auto"/>
              <w:right w:val="single" w:sz="8" w:space="0" w:color="auto"/>
            </w:tcBorders>
            <w:vAlign w:val="bottom"/>
          </w:tcPr>
          <w:p w14:paraId="6C6462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230828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 и настройка</w:t>
            </w:r>
          </w:p>
        </w:tc>
        <w:tc>
          <w:tcPr>
            <w:tcW w:w="3080" w:type="dxa"/>
            <w:tcBorders>
              <w:right w:val="single" w:sz="8" w:space="0" w:color="auto"/>
            </w:tcBorders>
            <w:vAlign w:val="bottom"/>
          </w:tcPr>
          <w:p w14:paraId="7A0B9C4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A763A1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B1C9114" w14:textId="77777777" w:rsidTr="00F607AB">
        <w:trPr>
          <w:trHeight w:val="276"/>
        </w:trPr>
        <w:tc>
          <w:tcPr>
            <w:tcW w:w="3960" w:type="dxa"/>
            <w:tcBorders>
              <w:left w:val="single" w:sz="8" w:space="0" w:color="auto"/>
              <w:right w:val="single" w:sz="8" w:space="0" w:color="auto"/>
            </w:tcBorders>
            <w:vAlign w:val="bottom"/>
          </w:tcPr>
          <w:p w14:paraId="3BAC325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814D74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Outlook Express</w:t>
            </w:r>
          </w:p>
        </w:tc>
        <w:tc>
          <w:tcPr>
            <w:tcW w:w="3080" w:type="dxa"/>
            <w:tcBorders>
              <w:right w:val="single" w:sz="8" w:space="0" w:color="auto"/>
            </w:tcBorders>
            <w:vAlign w:val="bottom"/>
          </w:tcPr>
          <w:p w14:paraId="329483A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68C9AD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A3BAC79" w14:textId="77777777" w:rsidTr="00F607AB">
        <w:trPr>
          <w:trHeight w:val="276"/>
        </w:trPr>
        <w:tc>
          <w:tcPr>
            <w:tcW w:w="3960" w:type="dxa"/>
            <w:tcBorders>
              <w:left w:val="single" w:sz="8" w:space="0" w:color="auto"/>
              <w:right w:val="single" w:sz="8" w:space="0" w:color="auto"/>
            </w:tcBorders>
            <w:vAlign w:val="bottom"/>
          </w:tcPr>
          <w:p w14:paraId="71F692D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B6C357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свойств Web-</w:t>
            </w:r>
          </w:p>
        </w:tc>
        <w:tc>
          <w:tcPr>
            <w:tcW w:w="3080" w:type="dxa"/>
            <w:tcBorders>
              <w:right w:val="single" w:sz="8" w:space="0" w:color="auto"/>
            </w:tcBorders>
            <w:vAlign w:val="bottom"/>
          </w:tcPr>
          <w:p w14:paraId="214D187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5B1349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BC30AB8" w14:textId="77777777" w:rsidTr="00F607AB">
        <w:trPr>
          <w:trHeight w:val="276"/>
        </w:trPr>
        <w:tc>
          <w:tcPr>
            <w:tcW w:w="3960" w:type="dxa"/>
            <w:tcBorders>
              <w:left w:val="single" w:sz="8" w:space="0" w:color="auto"/>
              <w:right w:val="single" w:sz="8" w:space="0" w:color="auto"/>
            </w:tcBorders>
            <w:vAlign w:val="bottom"/>
          </w:tcPr>
          <w:p w14:paraId="7E545E1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5AAAB2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браузера. Выполнение</w:t>
            </w:r>
          </w:p>
        </w:tc>
        <w:tc>
          <w:tcPr>
            <w:tcW w:w="3080" w:type="dxa"/>
            <w:tcBorders>
              <w:right w:val="single" w:sz="8" w:space="0" w:color="auto"/>
            </w:tcBorders>
            <w:vAlign w:val="bottom"/>
          </w:tcPr>
          <w:p w14:paraId="7F74579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D525CE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F9F2EF5" w14:textId="77777777" w:rsidTr="00F607AB">
        <w:trPr>
          <w:trHeight w:val="276"/>
        </w:trPr>
        <w:tc>
          <w:tcPr>
            <w:tcW w:w="3960" w:type="dxa"/>
            <w:tcBorders>
              <w:left w:val="single" w:sz="8" w:space="0" w:color="auto"/>
              <w:right w:val="single" w:sz="8" w:space="0" w:color="auto"/>
            </w:tcBorders>
            <w:vAlign w:val="bottom"/>
          </w:tcPr>
          <w:p w14:paraId="147F17E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AC4B15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проектных чертежей сети,</w:t>
            </w:r>
          </w:p>
        </w:tc>
        <w:tc>
          <w:tcPr>
            <w:tcW w:w="3080" w:type="dxa"/>
            <w:tcBorders>
              <w:right w:val="single" w:sz="8" w:space="0" w:color="auto"/>
            </w:tcBorders>
            <w:vAlign w:val="bottom"/>
          </w:tcPr>
          <w:p w14:paraId="16D427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408C5F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740A699" w14:textId="77777777" w:rsidTr="00F607AB">
        <w:trPr>
          <w:trHeight w:val="276"/>
        </w:trPr>
        <w:tc>
          <w:tcPr>
            <w:tcW w:w="3960" w:type="dxa"/>
            <w:tcBorders>
              <w:left w:val="single" w:sz="8" w:space="0" w:color="auto"/>
              <w:right w:val="single" w:sz="8" w:space="0" w:color="auto"/>
            </w:tcBorders>
            <w:vAlign w:val="bottom"/>
          </w:tcPr>
          <w:p w14:paraId="58D9368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00CFA5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выбор подходящего сетевого</w:t>
            </w:r>
          </w:p>
        </w:tc>
        <w:tc>
          <w:tcPr>
            <w:tcW w:w="3080" w:type="dxa"/>
            <w:tcBorders>
              <w:right w:val="single" w:sz="8" w:space="0" w:color="auto"/>
            </w:tcBorders>
            <w:vAlign w:val="bottom"/>
          </w:tcPr>
          <w:p w14:paraId="2CEC784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6D0119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E6217F8" w14:textId="77777777" w:rsidTr="00F607AB">
        <w:trPr>
          <w:trHeight w:val="276"/>
        </w:trPr>
        <w:tc>
          <w:tcPr>
            <w:tcW w:w="3960" w:type="dxa"/>
            <w:tcBorders>
              <w:left w:val="single" w:sz="8" w:space="0" w:color="auto"/>
              <w:right w:val="single" w:sz="8" w:space="0" w:color="auto"/>
            </w:tcBorders>
            <w:vAlign w:val="bottom"/>
          </w:tcPr>
          <w:p w14:paraId="0644316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126D1A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оборудования. Диагностика</w:t>
            </w:r>
          </w:p>
        </w:tc>
        <w:tc>
          <w:tcPr>
            <w:tcW w:w="3080" w:type="dxa"/>
            <w:tcBorders>
              <w:right w:val="single" w:sz="8" w:space="0" w:color="auto"/>
            </w:tcBorders>
            <w:vAlign w:val="bottom"/>
          </w:tcPr>
          <w:p w14:paraId="494663E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C72E25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717D46D" w14:textId="77777777" w:rsidTr="00F607AB">
        <w:trPr>
          <w:trHeight w:val="276"/>
        </w:trPr>
        <w:tc>
          <w:tcPr>
            <w:tcW w:w="3960" w:type="dxa"/>
            <w:tcBorders>
              <w:left w:val="single" w:sz="8" w:space="0" w:color="auto"/>
              <w:right w:val="single" w:sz="8" w:space="0" w:color="auto"/>
            </w:tcBorders>
            <w:vAlign w:val="bottom"/>
          </w:tcPr>
          <w:p w14:paraId="243E624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84E22A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протокола TCP/IP</w:t>
            </w:r>
          </w:p>
        </w:tc>
        <w:tc>
          <w:tcPr>
            <w:tcW w:w="3080" w:type="dxa"/>
            <w:tcBorders>
              <w:right w:val="single" w:sz="8" w:space="0" w:color="auto"/>
            </w:tcBorders>
            <w:vAlign w:val="bottom"/>
          </w:tcPr>
          <w:p w14:paraId="3895269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CF6E76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51888C6" w14:textId="77777777" w:rsidTr="00F607AB">
        <w:trPr>
          <w:trHeight w:val="276"/>
        </w:trPr>
        <w:tc>
          <w:tcPr>
            <w:tcW w:w="3960" w:type="dxa"/>
            <w:tcBorders>
              <w:left w:val="single" w:sz="8" w:space="0" w:color="auto"/>
              <w:right w:val="single" w:sz="8" w:space="0" w:color="auto"/>
            </w:tcBorders>
            <w:vAlign w:val="bottom"/>
          </w:tcPr>
          <w:p w14:paraId="283D1F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BDD448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протокола ТСР/IР</w:t>
            </w:r>
          </w:p>
        </w:tc>
        <w:tc>
          <w:tcPr>
            <w:tcW w:w="3080" w:type="dxa"/>
            <w:tcBorders>
              <w:right w:val="single" w:sz="8" w:space="0" w:color="auto"/>
            </w:tcBorders>
            <w:vAlign w:val="bottom"/>
          </w:tcPr>
          <w:p w14:paraId="029B1D8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3C985A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DB3F755" w14:textId="77777777" w:rsidTr="00F607AB">
        <w:trPr>
          <w:trHeight w:val="276"/>
        </w:trPr>
        <w:tc>
          <w:tcPr>
            <w:tcW w:w="3960" w:type="dxa"/>
            <w:tcBorders>
              <w:left w:val="single" w:sz="8" w:space="0" w:color="auto"/>
              <w:right w:val="single" w:sz="8" w:space="0" w:color="auto"/>
            </w:tcBorders>
            <w:vAlign w:val="bottom"/>
          </w:tcPr>
          <w:p w14:paraId="0943D42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A2E5C7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 операционных системах.</w:t>
            </w:r>
          </w:p>
        </w:tc>
        <w:tc>
          <w:tcPr>
            <w:tcW w:w="3080" w:type="dxa"/>
            <w:tcBorders>
              <w:right w:val="single" w:sz="8" w:space="0" w:color="auto"/>
            </w:tcBorders>
            <w:vAlign w:val="bottom"/>
          </w:tcPr>
          <w:p w14:paraId="2F9E36F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3AEA31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A0A3B48" w14:textId="77777777" w:rsidTr="00F607AB">
        <w:trPr>
          <w:trHeight w:val="276"/>
        </w:trPr>
        <w:tc>
          <w:tcPr>
            <w:tcW w:w="3960" w:type="dxa"/>
            <w:tcBorders>
              <w:left w:val="single" w:sz="8" w:space="0" w:color="auto"/>
              <w:right w:val="single" w:sz="8" w:space="0" w:color="auto"/>
            </w:tcBorders>
            <w:vAlign w:val="bottom"/>
          </w:tcPr>
          <w:p w14:paraId="3C245E6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A459BA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диагностическими</w:t>
            </w:r>
          </w:p>
        </w:tc>
        <w:tc>
          <w:tcPr>
            <w:tcW w:w="3080" w:type="dxa"/>
            <w:tcBorders>
              <w:right w:val="single" w:sz="8" w:space="0" w:color="auto"/>
            </w:tcBorders>
            <w:vAlign w:val="bottom"/>
          </w:tcPr>
          <w:p w14:paraId="3B7175D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AC3867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D6177DE" w14:textId="77777777" w:rsidTr="00F607AB">
        <w:trPr>
          <w:trHeight w:val="276"/>
        </w:trPr>
        <w:tc>
          <w:tcPr>
            <w:tcW w:w="3960" w:type="dxa"/>
            <w:tcBorders>
              <w:left w:val="single" w:sz="8" w:space="0" w:color="auto"/>
              <w:right w:val="single" w:sz="8" w:space="0" w:color="auto"/>
            </w:tcBorders>
            <w:vAlign w:val="bottom"/>
          </w:tcPr>
          <w:p w14:paraId="4590E7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30F5D5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утилитами протокола ТСР/IР.</w:t>
            </w:r>
          </w:p>
        </w:tc>
        <w:tc>
          <w:tcPr>
            <w:tcW w:w="3080" w:type="dxa"/>
            <w:tcBorders>
              <w:right w:val="single" w:sz="8" w:space="0" w:color="auto"/>
            </w:tcBorders>
            <w:vAlign w:val="bottom"/>
          </w:tcPr>
          <w:p w14:paraId="5F7BD18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C211CF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0BC2957" w14:textId="77777777" w:rsidTr="00F607AB">
        <w:trPr>
          <w:trHeight w:val="276"/>
        </w:trPr>
        <w:tc>
          <w:tcPr>
            <w:tcW w:w="3960" w:type="dxa"/>
            <w:tcBorders>
              <w:left w:val="single" w:sz="8" w:space="0" w:color="auto"/>
              <w:right w:val="single" w:sz="8" w:space="0" w:color="auto"/>
            </w:tcBorders>
            <w:vAlign w:val="bottom"/>
          </w:tcPr>
          <w:p w14:paraId="6F4039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DE4B99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Решение проблем с TCP/IP.</w:t>
            </w:r>
          </w:p>
        </w:tc>
        <w:tc>
          <w:tcPr>
            <w:tcW w:w="3080" w:type="dxa"/>
            <w:tcBorders>
              <w:right w:val="single" w:sz="8" w:space="0" w:color="auto"/>
            </w:tcBorders>
            <w:vAlign w:val="bottom"/>
          </w:tcPr>
          <w:p w14:paraId="1AAFA60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F801BE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48543AF" w14:textId="77777777" w:rsidTr="00F607AB">
        <w:trPr>
          <w:trHeight w:val="276"/>
        </w:trPr>
        <w:tc>
          <w:tcPr>
            <w:tcW w:w="3960" w:type="dxa"/>
            <w:tcBorders>
              <w:left w:val="single" w:sz="8" w:space="0" w:color="auto"/>
              <w:right w:val="single" w:sz="8" w:space="0" w:color="auto"/>
            </w:tcBorders>
            <w:vAlign w:val="bottom"/>
          </w:tcPr>
          <w:p w14:paraId="5D8ACB1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09D2A9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программными</w:t>
            </w:r>
          </w:p>
        </w:tc>
        <w:tc>
          <w:tcPr>
            <w:tcW w:w="3080" w:type="dxa"/>
            <w:tcBorders>
              <w:right w:val="single" w:sz="8" w:space="0" w:color="auto"/>
            </w:tcBorders>
            <w:vAlign w:val="bottom"/>
          </w:tcPr>
          <w:p w14:paraId="1876928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7E12CE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D58D8FA" w14:textId="77777777" w:rsidTr="00F607AB">
        <w:trPr>
          <w:trHeight w:val="276"/>
        </w:trPr>
        <w:tc>
          <w:tcPr>
            <w:tcW w:w="3960" w:type="dxa"/>
            <w:tcBorders>
              <w:left w:val="single" w:sz="8" w:space="0" w:color="auto"/>
              <w:right w:val="single" w:sz="8" w:space="0" w:color="auto"/>
            </w:tcBorders>
            <w:vAlign w:val="bottom"/>
          </w:tcPr>
          <w:p w14:paraId="7782644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04D80C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средствами защиты. Работа с</w:t>
            </w:r>
          </w:p>
        </w:tc>
        <w:tc>
          <w:tcPr>
            <w:tcW w:w="3080" w:type="dxa"/>
            <w:tcBorders>
              <w:right w:val="single" w:sz="8" w:space="0" w:color="auto"/>
            </w:tcBorders>
            <w:vAlign w:val="bottom"/>
          </w:tcPr>
          <w:p w14:paraId="1852711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DC86F0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7A1BB72" w14:textId="77777777" w:rsidTr="00F607AB">
        <w:trPr>
          <w:trHeight w:val="276"/>
        </w:trPr>
        <w:tc>
          <w:tcPr>
            <w:tcW w:w="3960" w:type="dxa"/>
            <w:tcBorders>
              <w:left w:val="single" w:sz="8" w:space="0" w:color="auto"/>
              <w:right w:val="single" w:sz="8" w:space="0" w:color="auto"/>
            </w:tcBorders>
            <w:vAlign w:val="bottom"/>
          </w:tcPr>
          <w:p w14:paraId="5488E2C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271FFE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программными средствами</w:t>
            </w:r>
          </w:p>
        </w:tc>
        <w:tc>
          <w:tcPr>
            <w:tcW w:w="3080" w:type="dxa"/>
            <w:tcBorders>
              <w:right w:val="single" w:sz="8" w:space="0" w:color="auto"/>
            </w:tcBorders>
            <w:vAlign w:val="bottom"/>
          </w:tcPr>
          <w:p w14:paraId="0A743A6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7F185A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101B951" w14:textId="77777777" w:rsidTr="00F607AB">
        <w:trPr>
          <w:trHeight w:val="274"/>
        </w:trPr>
        <w:tc>
          <w:tcPr>
            <w:tcW w:w="3960" w:type="dxa"/>
            <w:tcBorders>
              <w:left w:val="single" w:sz="8" w:space="0" w:color="auto"/>
              <w:right w:val="single" w:sz="8" w:space="0" w:color="auto"/>
            </w:tcBorders>
            <w:vAlign w:val="bottom"/>
          </w:tcPr>
          <w:p w14:paraId="12A10BD0"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3280" w:type="dxa"/>
            <w:tcBorders>
              <w:right w:val="single" w:sz="8" w:space="0" w:color="auto"/>
            </w:tcBorders>
            <w:vAlign w:val="bottom"/>
          </w:tcPr>
          <w:p w14:paraId="474EE6BB" w14:textId="77777777" w:rsidR="00F607AB" w:rsidRPr="00D57B0E" w:rsidRDefault="00F607AB" w:rsidP="00F607AB">
            <w:pPr>
              <w:spacing w:after="0" w:line="273"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защиты</w:t>
            </w:r>
          </w:p>
        </w:tc>
        <w:tc>
          <w:tcPr>
            <w:tcW w:w="3080" w:type="dxa"/>
            <w:tcBorders>
              <w:right w:val="single" w:sz="8" w:space="0" w:color="auto"/>
            </w:tcBorders>
            <w:vAlign w:val="bottom"/>
          </w:tcPr>
          <w:p w14:paraId="38F6684E" w14:textId="77777777" w:rsidR="00F607AB" w:rsidRPr="00D57B0E" w:rsidRDefault="00F607AB" w:rsidP="00F607AB">
            <w:pPr>
              <w:spacing w:after="0" w:line="240" w:lineRule="auto"/>
              <w:rPr>
                <w:rFonts w:ascii="Times New Roman" w:eastAsia="Times New Roman" w:hAnsi="Times New Roman" w:cs="Times New Roman"/>
                <w:color w:val="000000" w:themeColor="text1"/>
                <w:sz w:val="23"/>
                <w:szCs w:val="23"/>
                <w:lang w:eastAsia="ru-RU"/>
              </w:rPr>
            </w:pPr>
          </w:p>
        </w:tc>
        <w:tc>
          <w:tcPr>
            <w:tcW w:w="1" w:type="dxa"/>
            <w:vAlign w:val="bottom"/>
          </w:tcPr>
          <w:p w14:paraId="600C400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38EF943" w14:textId="77777777" w:rsidTr="00F607AB">
        <w:trPr>
          <w:trHeight w:val="276"/>
        </w:trPr>
        <w:tc>
          <w:tcPr>
            <w:tcW w:w="3960" w:type="dxa"/>
            <w:tcBorders>
              <w:left w:val="single" w:sz="8" w:space="0" w:color="auto"/>
              <w:right w:val="single" w:sz="8" w:space="0" w:color="auto"/>
            </w:tcBorders>
            <w:vAlign w:val="bottom"/>
          </w:tcPr>
          <w:p w14:paraId="4A2F31A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F912D6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Диагностика протокола</w:t>
            </w:r>
          </w:p>
        </w:tc>
        <w:tc>
          <w:tcPr>
            <w:tcW w:w="3080" w:type="dxa"/>
            <w:tcBorders>
              <w:right w:val="single" w:sz="8" w:space="0" w:color="auto"/>
            </w:tcBorders>
            <w:vAlign w:val="bottom"/>
          </w:tcPr>
          <w:p w14:paraId="4F87E92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C07D54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E0FDC13" w14:textId="77777777" w:rsidTr="00F607AB">
        <w:trPr>
          <w:trHeight w:val="277"/>
        </w:trPr>
        <w:tc>
          <w:tcPr>
            <w:tcW w:w="3960" w:type="dxa"/>
            <w:tcBorders>
              <w:left w:val="single" w:sz="8" w:space="0" w:color="auto"/>
              <w:right w:val="single" w:sz="8" w:space="0" w:color="auto"/>
            </w:tcBorders>
            <w:vAlign w:val="bottom"/>
          </w:tcPr>
          <w:p w14:paraId="5EFD56B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7F42FA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TCP/IP. Изучение</w:t>
            </w:r>
          </w:p>
        </w:tc>
        <w:tc>
          <w:tcPr>
            <w:tcW w:w="3080" w:type="dxa"/>
            <w:tcBorders>
              <w:right w:val="single" w:sz="8" w:space="0" w:color="auto"/>
            </w:tcBorders>
            <w:vAlign w:val="bottom"/>
          </w:tcPr>
          <w:p w14:paraId="2DD4E19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ADF92C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2EAD473" w14:textId="77777777" w:rsidTr="00F607AB">
        <w:trPr>
          <w:trHeight w:val="276"/>
        </w:trPr>
        <w:tc>
          <w:tcPr>
            <w:tcW w:w="3960" w:type="dxa"/>
            <w:tcBorders>
              <w:left w:val="single" w:sz="8" w:space="0" w:color="auto"/>
              <w:right w:val="single" w:sz="8" w:space="0" w:color="auto"/>
            </w:tcBorders>
            <w:vAlign w:val="bottom"/>
          </w:tcPr>
          <w:p w14:paraId="517AACA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A3F58A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классификации</w:t>
            </w:r>
          </w:p>
        </w:tc>
        <w:tc>
          <w:tcPr>
            <w:tcW w:w="3080" w:type="dxa"/>
            <w:tcBorders>
              <w:right w:val="single" w:sz="8" w:space="0" w:color="auto"/>
            </w:tcBorders>
            <w:vAlign w:val="bottom"/>
          </w:tcPr>
          <w:p w14:paraId="1B3865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DA30B0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19B37E1" w14:textId="77777777" w:rsidTr="00F607AB">
        <w:trPr>
          <w:trHeight w:val="276"/>
        </w:trPr>
        <w:tc>
          <w:tcPr>
            <w:tcW w:w="3960" w:type="dxa"/>
            <w:tcBorders>
              <w:left w:val="single" w:sz="8" w:space="0" w:color="auto"/>
              <w:right w:val="single" w:sz="8" w:space="0" w:color="auto"/>
            </w:tcBorders>
            <w:vAlign w:val="bottom"/>
          </w:tcPr>
          <w:p w14:paraId="15E50F8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F90858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компьютерных сетей</w:t>
            </w:r>
          </w:p>
        </w:tc>
        <w:tc>
          <w:tcPr>
            <w:tcW w:w="3080" w:type="dxa"/>
            <w:tcBorders>
              <w:right w:val="single" w:sz="8" w:space="0" w:color="auto"/>
            </w:tcBorders>
            <w:vAlign w:val="bottom"/>
          </w:tcPr>
          <w:p w14:paraId="365F78B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7A5E05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3A81BEA" w14:textId="77777777" w:rsidTr="00F607AB">
        <w:trPr>
          <w:trHeight w:val="276"/>
        </w:trPr>
        <w:tc>
          <w:tcPr>
            <w:tcW w:w="3960" w:type="dxa"/>
            <w:tcBorders>
              <w:left w:val="single" w:sz="8" w:space="0" w:color="auto"/>
              <w:right w:val="single" w:sz="8" w:space="0" w:color="auto"/>
            </w:tcBorders>
            <w:vAlign w:val="bottom"/>
          </w:tcPr>
          <w:p w14:paraId="3ABB6BE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32793D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топологий ЛВС</w:t>
            </w:r>
          </w:p>
        </w:tc>
        <w:tc>
          <w:tcPr>
            <w:tcW w:w="3080" w:type="dxa"/>
            <w:tcBorders>
              <w:right w:val="single" w:sz="8" w:space="0" w:color="auto"/>
            </w:tcBorders>
            <w:vAlign w:val="bottom"/>
          </w:tcPr>
          <w:p w14:paraId="605EE43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365CE4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E8BF2E5" w14:textId="77777777" w:rsidTr="00F607AB">
        <w:trPr>
          <w:trHeight w:val="276"/>
        </w:trPr>
        <w:tc>
          <w:tcPr>
            <w:tcW w:w="3960" w:type="dxa"/>
            <w:tcBorders>
              <w:left w:val="single" w:sz="8" w:space="0" w:color="auto"/>
              <w:right w:val="single" w:sz="8" w:space="0" w:color="auto"/>
            </w:tcBorders>
            <w:vAlign w:val="bottom"/>
          </w:tcPr>
          <w:p w14:paraId="4343C5D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A0976D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структуры</w:t>
            </w:r>
          </w:p>
        </w:tc>
        <w:tc>
          <w:tcPr>
            <w:tcW w:w="3080" w:type="dxa"/>
            <w:tcBorders>
              <w:right w:val="single" w:sz="8" w:space="0" w:color="auto"/>
            </w:tcBorders>
            <w:vAlign w:val="bottom"/>
          </w:tcPr>
          <w:p w14:paraId="781FDBC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93E85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FE8DF45" w14:textId="77777777" w:rsidTr="00F607AB">
        <w:trPr>
          <w:trHeight w:val="276"/>
        </w:trPr>
        <w:tc>
          <w:tcPr>
            <w:tcW w:w="3960" w:type="dxa"/>
            <w:tcBorders>
              <w:left w:val="single" w:sz="8" w:space="0" w:color="auto"/>
              <w:right w:val="single" w:sz="8" w:space="0" w:color="auto"/>
            </w:tcBorders>
            <w:vAlign w:val="bottom"/>
          </w:tcPr>
          <w:p w14:paraId="09F2300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B28771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компьютерной сети</w:t>
            </w:r>
          </w:p>
        </w:tc>
        <w:tc>
          <w:tcPr>
            <w:tcW w:w="3080" w:type="dxa"/>
            <w:tcBorders>
              <w:right w:val="single" w:sz="8" w:space="0" w:color="auto"/>
            </w:tcBorders>
            <w:vAlign w:val="bottom"/>
          </w:tcPr>
          <w:p w14:paraId="4A6DC0A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F8517A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09BD8EA" w14:textId="77777777" w:rsidTr="00F607AB">
        <w:trPr>
          <w:trHeight w:val="276"/>
        </w:trPr>
        <w:tc>
          <w:tcPr>
            <w:tcW w:w="3960" w:type="dxa"/>
            <w:tcBorders>
              <w:left w:val="single" w:sz="8" w:space="0" w:color="auto"/>
              <w:right w:val="single" w:sz="8" w:space="0" w:color="auto"/>
            </w:tcBorders>
            <w:vAlign w:val="bottom"/>
          </w:tcPr>
          <w:p w14:paraId="03CA3B1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04A108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стандартов IEEE</w:t>
            </w:r>
          </w:p>
        </w:tc>
        <w:tc>
          <w:tcPr>
            <w:tcW w:w="3080" w:type="dxa"/>
            <w:tcBorders>
              <w:right w:val="single" w:sz="8" w:space="0" w:color="auto"/>
            </w:tcBorders>
            <w:vAlign w:val="bottom"/>
          </w:tcPr>
          <w:p w14:paraId="34694B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683929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6C248A3" w14:textId="77777777" w:rsidTr="00F607AB">
        <w:trPr>
          <w:trHeight w:val="276"/>
        </w:trPr>
        <w:tc>
          <w:tcPr>
            <w:tcW w:w="3960" w:type="dxa"/>
            <w:tcBorders>
              <w:left w:val="single" w:sz="8" w:space="0" w:color="auto"/>
              <w:right w:val="single" w:sz="8" w:space="0" w:color="auto"/>
            </w:tcBorders>
            <w:vAlign w:val="bottom"/>
          </w:tcPr>
          <w:p w14:paraId="35DD60F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8DE13B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802.x</w:t>
            </w:r>
          </w:p>
        </w:tc>
        <w:tc>
          <w:tcPr>
            <w:tcW w:w="3080" w:type="dxa"/>
            <w:tcBorders>
              <w:right w:val="single" w:sz="8" w:space="0" w:color="auto"/>
            </w:tcBorders>
            <w:vAlign w:val="bottom"/>
          </w:tcPr>
          <w:p w14:paraId="4AA806F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B20DCC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08478E6" w14:textId="77777777" w:rsidTr="00F607AB">
        <w:trPr>
          <w:trHeight w:val="276"/>
        </w:trPr>
        <w:tc>
          <w:tcPr>
            <w:tcW w:w="3960" w:type="dxa"/>
            <w:tcBorders>
              <w:left w:val="single" w:sz="8" w:space="0" w:color="auto"/>
              <w:right w:val="single" w:sz="8" w:space="0" w:color="auto"/>
            </w:tcBorders>
            <w:vAlign w:val="bottom"/>
          </w:tcPr>
          <w:p w14:paraId="06694B3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0783B94"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3080" w:type="dxa"/>
            <w:tcBorders>
              <w:right w:val="single" w:sz="8" w:space="0" w:color="auto"/>
            </w:tcBorders>
            <w:vAlign w:val="bottom"/>
          </w:tcPr>
          <w:p w14:paraId="6F925D2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D0B95F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4089914" w14:textId="77777777" w:rsidTr="00F607AB">
        <w:trPr>
          <w:trHeight w:val="276"/>
        </w:trPr>
        <w:tc>
          <w:tcPr>
            <w:tcW w:w="3960" w:type="dxa"/>
            <w:tcBorders>
              <w:left w:val="single" w:sz="8" w:space="0" w:color="auto"/>
              <w:right w:val="single" w:sz="8" w:space="0" w:color="auto"/>
            </w:tcBorders>
            <w:vAlign w:val="bottom"/>
          </w:tcPr>
          <w:p w14:paraId="151EDF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C6E4A9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маркерного</w:t>
            </w:r>
          </w:p>
        </w:tc>
        <w:tc>
          <w:tcPr>
            <w:tcW w:w="3080" w:type="dxa"/>
            <w:tcBorders>
              <w:right w:val="single" w:sz="8" w:space="0" w:color="auto"/>
            </w:tcBorders>
            <w:vAlign w:val="bottom"/>
          </w:tcPr>
          <w:p w14:paraId="0E2F5A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9B8079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7B007EA" w14:textId="77777777" w:rsidTr="00F607AB">
        <w:trPr>
          <w:trHeight w:val="276"/>
        </w:trPr>
        <w:tc>
          <w:tcPr>
            <w:tcW w:w="3960" w:type="dxa"/>
            <w:tcBorders>
              <w:left w:val="single" w:sz="8" w:space="0" w:color="auto"/>
              <w:right w:val="single" w:sz="8" w:space="0" w:color="auto"/>
            </w:tcBorders>
            <w:vAlign w:val="bottom"/>
          </w:tcPr>
          <w:p w14:paraId="48E570F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52B0E9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tc>
        <w:tc>
          <w:tcPr>
            <w:tcW w:w="3080" w:type="dxa"/>
            <w:tcBorders>
              <w:right w:val="single" w:sz="8" w:space="0" w:color="auto"/>
            </w:tcBorders>
            <w:vAlign w:val="bottom"/>
          </w:tcPr>
          <w:p w14:paraId="7FDAA6E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24261D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9DF2DFD" w14:textId="77777777" w:rsidTr="00F607AB">
        <w:trPr>
          <w:trHeight w:val="276"/>
        </w:trPr>
        <w:tc>
          <w:tcPr>
            <w:tcW w:w="3960" w:type="dxa"/>
            <w:tcBorders>
              <w:left w:val="single" w:sz="8" w:space="0" w:color="auto"/>
              <w:right w:val="single" w:sz="8" w:space="0" w:color="auto"/>
            </w:tcBorders>
            <w:vAlign w:val="bottom"/>
          </w:tcPr>
          <w:p w14:paraId="472C663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D59298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3080" w:type="dxa"/>
            <w:tcBorders>
              <w:right w:val="single" w:sz="8" w:space="0" w:color="auto"/>
            </w:tcBorders>
            <w:vAlign w:val="bottom"/>
          </w:tcPr>
          <w:p w14:paraId="309B4E6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11B92E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81BC618" w14:textId="77777777" w:rsidTr="00F607AB">
        <w:trPr>
          <w:trHeight w:val="276"/>
        </w:trPr>
        <w:tc>
          <w:tcPr>
            <w:tcW w:w="3960" w:type="dxa"/>
            <w:tcBorders>
              <w:left w:val="single" w:sz="8" w:space="0" w:color="auto"/>
              <w:right w:val="single" w:sz="8" w:space="0" w:color="auto"/>
            </w:tcBorders>
            <w:vAlign w:val="bottom"/>
          </w:tcPr>
          <w:p w14:paraId="71F411B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B59366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случайного</w:t>
            </w:r>
          </w:p>
        </w:tc>
        <w:tc>
          <w:tcPr>
            <w:tcW w:w="3080" w:type="dxa"/>
            <w:tcBorders>
              <w:right w:val="single" w:sz="8" w:space="0" w:color="auto"/>
            </w:tcBorders>
            <w:vAlign w:val="bottom"/>
          </w:tcPr>
          <w:p w14:paraId="688A11C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3D89D6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3816135" w14:textId="77777777" w:rsidTr="00F607AB">
        <w:trPr>
          <w:trHeight w:val="276"/>
        </w:trPr>
        <w:tc>
          <w:tcPr>
            <w:tcW w:w="3960" w:type="dxa"/>
            <w:tcBorders>
              <w:left w:val="single" w:sz="8" w:space="0" w:color="auto"/>
              <w:right w:val="single" w:sz="8" w:space="0" w:color="auto"/>
            </w:tcBorders>
            <w:vAlign w:val="bottom"/>
          </w:tcPr>
          <w:p w14:paraId="5C8B77B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D7C57A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tc>
        <w:tc>
          <w:tcPr>
            <w:tcW w:w="3080" w:type="dxa"/>
            <w:tcBorders>
              <w:right w:val="single" w:sz="8" w:space="0" w:color="auto"/>
            </w:tcBorders>
            <w:vAlign w:val="bottom"/>
          </w:tcPr>
          <w:p w14:paraId="563BC05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D4FA53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65DB1B6" w14:textId="77777777" w:rsidTr="00F607AB">
        <w:trPr>
          <w:trHeight w:val="284"/>
        </w:trPr>
        <w:tc>
          <w:tcPr>
            <w:tcW w:w="3960" w:type="dxa"/>
            <w:tcBorders>
              <w:left w:val="single" w:sz="8" w:space="0" w:color="auto"/>
              <w:bottom w:val="single" w:sz="8" w:space="0" w:color="auto"/>
              <w:right w:val="single" w:sz="8" w:space="0" w:color="auto"/>
            </w:tcBorders>
            <w:vAlign w:val="bottom"/>
          </w:tcPr>
          <w:p w14:paraId="157AF34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bottom w:val="single" w:sz="8" w:space="0" w:color="auto"/>
              <w:right w:val="single" w:sz="8" w:space="0" w:color="auto"/>
            </w:tcBorders>
            <w:vAlign w:val="bottom"/>
          </w:tcPr>
          <w:p w14:paraId="28D3365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беспроводной</w:t>
            </w:r>
          </w:p>
        </w:tc>
        <w:tc>
          <w:tcPr>
            <w:tcW w:w="3080" w:type="dxa"/>
            <w:tcBorders>
              <w:bottom w:val="single" w:sz="8" w:space="0" w:color="auto"/>
              <w:right w:val="single" w:sz="8" w:space="0" w:color="auto"/>
            </w:tcBorders>
            <w:vAlign w:val="bottom"/>
          </w:tcPr>
          <w:p w14:paraId="49D8A21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6D00BB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13776B3C" w14:textId="2A7EC4D3" w:rsidR="00F607AB" w:rsidRPr="00D57B0E" w:rsidRDefault="00F607AB" w:rsidP="00F607AB">
      <w:pPr>
        <w:spacing w:after="0" w:line="20"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0768" behindDoc="1" locked="0" layoutInCell="0" allowOverlap="1" wp14:anchorId="44E03F92" wp14:editId="21F76231">
                <wp:simplePos x="0" y="0"/>
                <wp:positionH relativeFrom="column">
                  <wp:posOffset>6541770</wp:posOffset>
                </wp:positionH>
                <wp:positionV relativeFrom="paragraph">
                  <wp:posOffset>-8890</wp:posOffset>
                </wp:positionV>
                <wp:extent cx="12700" cy="12065"/>
                <wp:effectExtent l="0" t="635"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50267" id="Прямоугольник 19" o:spid="_x0000_s1026" style="position:absolute;margin-left:515.1pt;margin-top:-.7pt;width:1pt;height:.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" o:allowincell="f" fillcolor="black" stroked="f">
                <v:path arrowok="t"/>
              </v:rect>
            </w:pict>
          </mc:Fallback>
        </mc:AlternateContent>
      </w:r>
    </w:p>
    <w:p w14:paraId="6759A7A6"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12" w:right="566" w:bottom="151" w:left="1020" w:header="0" w:footer="0" w:gutter="0"/>
          <w:cols w:space="720" w:equalWidth="0">
            <w:col w:w="10320" w:space="0"/>
          </w:cols>
        </w:sectPr>
      </w:pPr>
    </w:p>
    <w:p w14:paraId="758176C0" w14:textId="77777777" w:rsidR="00F607AB" w:rsidRPr="00D57B0E" w:rsidRDefault="00F607AB" w:rsidP="00F607AB">
      <w:pPr>
        <w:spacing w:after="0" w:line="331" w:lineRule="exact"/>
        <w:rPr>
          <w:rFonts w:ascii="Times New Roman" w:eastAsia="Times New Roman" w:hAnsi="Times New Roman" w:cs="Times New Roman"/>
          <w:color w:val="000000" w:themeColor="text1"/>
          <w:sz w:val="20"/>
          <w:szCs w:val="20"/>
          <w:lang w:eastAsia="ru-RU"/>
        </w:rPr>
      </w:pPr>
    </w:p>
    <w:p w14:paraId="0A577C4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12" w:right="566" w:bottom="151" w:left="1020" w:header="0" w:footer="0" w:gutter="0"/>
          <w:cols w:space="720" w:equalWidth="0">
            <w:col w:w="10320" w:space="0"/>
          </w:cols>
        </w:sectPr>
      </w:pPr>
    </w:p>
    <w:tbl>
      <w:tblPr>
        <w:tblW w:w="0" w:type="auto"/>
        <w:tblInd w:w="10" w:type="dxa"/>
        <w:tblLayout w:type="fixed"/>
        <w:tblCellMar>
          <w:left w:w="0" w:type="dxa"/>
          <w:right w:w="0" w:type="dxa"/>
        </w:tblCellMar>
        <w:tblLook w:val="04A0" w:firstRow="1" w:lastRow="0" w:firstColumn="1" w:lastColumn="0" w:noHBand="0" w:noVBand="1"/>
      </w:tblPr>
      <w:tblGrid>
        <w:gridCol w:w="3960"/>
        <w:gridCol w:w="3280"/>
        <w:gridCol w:w="1520"/>
        <w:gridCol w:w="1140"/>
        <w:gridCol w:w="420"/>
        <w:gridCol w:w="30"/>
      </w:tblGrid>
      <w:tr w:rsidR="00F607AB" w:rsidRPr="00D57B0E" w14:paraId="1FCCD8A1" w14:textId="77777777" w:rsidTr="00F607AB">
        <w:trPr>
          <w:trHeight w:val="283"/>
        </w:trPr>
        <w:tc>
          <w:tcPr>
            <w:tcW w:w="3960" w:type="dxa"/>
            <w:tcBorders>
              <w:top w:val="single" w:sz="8" w:space="0" w:color="auto"/>
              <w:left w:val="single" w:sz="8" w:space="0" w:color="auto"/>
              <w:right w:val="single" w:sz="8" w:space="0" w:color="auto"/>
            </w:tcBorders>
            <w:vAlign w:val="bottom"/>
          </w:tcPr>
          <w:p w14:paraId="59489CD8"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3280" w:type="dxa"/>
            <w:tcBorders>
              <w:top w:val="single" w:sz="8" w:space="0" w:color="auto"/>
              <w:right w:val="single" w:sz="8" w:space="0" w:color="auto"/>
            </w:tcBorders>
            <w:vAlign w:val="bottom"/>
          </w:tcPr>
          <w:p w14:paraId="51B5F981"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Основные показатели</w:t>
            </w:r>
          </w:p>
        </w:tc>
        <w:tc>
          <w:tcPr>
            <w:tcW w:w="2660" w:type="dxa"/>
            <w:gridSpan w:val="2"/>
            <w:vMerge w:val="restart"/>
            <w:tcBorders>
              <w:top w:val="single" w:sz="8" w:space="0" w:color="auto"/>
            </w:tcBorders>
            <w:vAlign w:val="bottom"/>
          </w:tcPr>
          <w:p w14:paraId="4D319BC2" w14:textId="77777777" w:rsidR="00F607AB" w:rsidRPr="00D57B0E" w:rsidRDefault="00F607AB" w:rsidP="00F607AB">
            <w:pPr>
              <w:spacing w:after="0" w:line="240" w:lineRule="auto"/>
              <w:ind w:left="28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420" w:type="dxa"/>
            <w:tcBorders>
              <w:top w:val="single" w:sz="8" w:space="0" w:color="auto"/>
              <w:right w:val="single" w:sz="8" w:space="0" w:color="auto"/>
            </w:tcBorders>
            <w:vAlign w:val="bottom"/>
          </w:tcPr>
          <w:p w14:paraId="03314FC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5CE20C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35E9B574" w14:textId="77777777" w:rsidTr="00F607AB">
        <w:trPr>
          <w:trHeight w:val="137"/>
        </w:trPr>
        <w:tc>
          <w:tcPr>
            <w:tcW w:w="3960" w:type="dxa"/>
            <w:vMerge w:val="restart"/>
            <w:tcBorders>
              <w:left w:val="single" w:sz="8" w:space="0" w:color="auto"/>
              <w:right w:val="single" w:sz="8" w:space="0" w:color="auto"/>
            </w:tcBorders>
            <w:vAlign w:val="bottom"/>
          </w:tcPr>
          <w:p w14:paraId="109F4A8B"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280" w:type="dxa"/>
            <w:vMerge w:val="restart"/>
            <w:tcBorders>
              <w:right w:val="single" w:sz="8" w:space="0" w:color="auto"/>
            </w:tcBorders>
            <w:vAlign w:val="bottom"/>
          </w:tcPr>
          <w:p w14:paraId="49FB76DC"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2660" w:type="dxa"/>
            <w:gridSpan w:val="2"/>
            <w:vMerge/>
            <w:vAlign w:val="bottom"/>
          </w:tcPr>
          <w:p w14:paraId="4F0BB0E2"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420" w:type="dxa"/>
            <w:tcBorders>
              <w:right w:val="single" w:sz="8" w:space="0" w:color="auto"/>
            </w:tcBorders>
            <w:vAlign w:val="bottom"/>
          </w:tcPr>
          <w:p w14:paraId="0E8DBB93"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6E61B85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4172D00" w14:textId="77777777" w:rsidTr="00F607AB">
        <w:trPr>
          <w:trHeight w:val="140"/>
        </w:trPr>
        <w:tc>
          <w:tcPr>
            <w:tcW w:w="3960" w:type="dxa"/>
            <w:vMerge/>
            <w:tcBorders>
              <w:left w:val="single" w:sz="8" w:space="0" w:color="auto"/>
              <w:right w:val="single" w:sz="8" w:space="0" w:color="auto"/>
            </w:tcBorders>
            <w:vAlign w:val="bottom"/>
          </w:tcPr>
          <w:p w14:paraId="61E2E081"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vMerge/>
            <w:tcBorders>
              <w:right w:val="single" w:sz="8" w:space="0" w:color="auto"/>
            </w:tcBorders>
            <w:vAlign w:val="bottom"/>
          </w:tcPr>
          <w:p w14:paraId="57CBAC00"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660" w:type="dxa"/>
            <w:gridSpan w:val="2"/>
            <w:vMerge w:val="restart"/>
            <w:vAlign w:val="bottom"/>
          </w:tcPr>
          <w:p w14:paraId="3B924E7F" w14:textId="77777777" w:rsidR="00F607AB" w:rsidRPr="00D57B0E" w:rsidRDefault="00F607AB" w:rsidP="00F607AB">
            <w:pPr>
              <w:spacing w:after="0" w:line="240" w:lineRule="auto"/>
              <w:ind w:left="26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420" w:type="dxa"/>
            <w:tcBorders>
              <w:right w:val="single" w:sz="8" w:space="0" w:color="auto"/>
            </w:tcBorders>
            <w:vAlign w:val="bottom"/>
          </w:tcPr>
          <w:p w14:paraId="76DA3773"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2C8E246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58F76038" w14:textId="77777777" w:rsidTr="00F607AB">
        <w:trPr>
          <w:trHeight w:val="137"/>
        </w:trPr>
        <w:tc>
          <w:tcPr>
            <w:tcW w:w="3960" w:type="dxa"/>
            <w:vMerge w:val="restart"/>
            <w:tcBorders>
              <w:left w:val="single" w:sz="8" w:space="0" w:color="auto"/>
              <w:right w:val="single" w:sz="8" w:space="0" w:color="auto"/>
            </w:tcBorders>
            <w:vAlign w:val="bottom"/>
          </w:tcPr>
          <w:p w14:paraId="682651EF"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3280" w:type="dxa"/>
            <w:tcBorders>
              <w:right w:val="single" w:sz="8" w:space="0" w:color="auto"/>
            </w:tcBorders>
            <w:vAlign w:val="bottom"/>
          </w:tcPr>
          <w:p w14:paraId="21221E1C"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660" w:type="dxa"/>
            <w:gridSpan w:val="2"/>
            <w:vMerge/>
            <w:vAlign w:val="bottom"/>
          </w:tcPr>
          <w:p w14:paraId="34E9DB4F"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420" w:type="dxa"/>
            <w:tcBorders>
              <w:right w:val="single" w:sz="8" w:space="0" w:color="auto"/>
            </w:tcBorders>
            <w:vAlign w:val="bottom"/>
          </w:tcPr>
          <w:p w14:paraId="0A8F35F3"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3315735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2520E36" w14:textId="77777777" w:rsidTr="00F607AB">
        <w:trPr>
          <w:trHeight w:val="142"/>
        </w:trPr>
        <w:tc>
          <w:tcPr>
            <w:tcW w:w="3960" w:type="dxa"/>
            <w:vMerge/>
            <w:tcBorders>
              <w:left w:val="single" w:sz="8" w:space="0" w:color="auto"/>
              <w:bottom w:val="single" w:sz="8" w:space="0" w:color="auto"/>
              <w:right w:val="single" w:sz="8" w:space="0" w:color="auto"/>
            </w:tcBorders>
            <w:vAlign w:val="bottom"/>
          </w:tcPr>
          <w:p w14:paraId="25332F58"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tcBorders>
              <w:bottom w:val="single" w:sz="8" w:space="0" w:color="auto"/>
              <w:right w:val="single" w:sz="8" w:space="0" w:color="auto"/>
            </w:tcBorders>
            <w:vAlign w:val="bottom"/>
          </w:tcPr>
          <w:p w14:paraId="37AC0522"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520" w:type="dxa"/>
            <w:tcBorders>
              <w:bottom w:val="single" w:sz="8" w:space="0" w:color="auto"/>
            </w:tcBorders>
            <w:vAlign w:val="bottom"/>
          </w:tcPr>
          <w:p w14:paraId="5D4DABBD"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140" w:type="dxa"/>
            <w:tcBorders>
              <w:bottom w:val="single" w:sz="8" w:space="0" w:color="auto"/>
            </w:tcBorders>
            <w:vAlign w:val="bottom"/>
          </w:tcPr>
          <w:p w14:paraId="07C248F5"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420" w:type="dxa"/>
            <w:tcBorders>
              <w:bottom w:val="single" w:sz="8" w:space="0" w:color="auto"/>
              <w:right w:val="single" w:sz="8" w:space="0" w:color="auto"/>
            </w:tcBorders>
            <w:vAlign w:val="bottom"/>
          </w:tcPr>
          <w:p w14:paraId="43758392"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0E45441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B794055" w14:textId="77777777" w:rsidTr="00F607AB">
        <w:trPr>
          <w:trHeight w:val="258"/>
        </w:trPr>
        <w:tc>
          <w:tcPr>
            <w:tcW w:w="3960" w:type="dxa"/>
            <w:tcBorders>
              <w:left w:val="single" w:sz="8" w:space="0" w:color="auto"/>
              <w:right w:val="single" w:sz="8" w:space="0" w:color="auto"/>
            </w:tcBorders>
            <w:vAlign w:val="bottom"/>
          </w:tcPr>
          <w:p w14:paraId="70F7D7A6"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3280" w:type="dxa"/>
            <w:tcBorders>
              <w:right w:val="single" w:sz="8" w:space="0" w:color="auto"/>
            </w:tcBorders>
            <w:vAlign w:val="bottom"/>
          </w:tcPr>
          <w:p w14:paraId="6F18F7AF"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технологии Wi-Fi</w:t>
            </w:r>
          </w:p>
        </w:tc>
        <w:tc>
          <w:tcPr>
            <w:tcW w:w="1520" w:type="dxa"/>
            <w:vAlign w:val="bottom"/>
          </w:tcPr>
          <w:p w14:paraId="2BE2E27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140" w:type="dxa"/>
            <w:vAlign w:val="bottom"/>
          </w:tcPr>
          <w:p w14:paraId="3A17E799"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420" w:type="dxa"/>
            <w:tcBorders>
              <w:right w:val="single" w:sz="8" w:space="0" w:color="auto"/>
            </w:tcBorders>
            <w:vAlign w:val="bottom"/>
          </w:tcPr>
          <w:p w14:paraId="421C9AAB"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 w:type="dxa"/>
            <w:vAlign w:val="bottom"/>
          </w:tcPr>
          <w:p w14:paraId="5E6673E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08960B5" w14:textId="77777777" w:rsidTr="00F607AB">
        <w:trPr>
          <w:trHeight w:val="276"/>
        </w:trPr>
        <w:tc>
          <w:tcPr>
            <w:tcW w:w="3960" w:type="dxa"/>
            <w:tcBorders>
              <w:left w:val="single" w:sz="8" w:space="0" w:color="auto"/>
              <w:right w:val="single" w:sz="8" w:space="0" w:color="auto"/>
            </w:tcBorders>
            <w:vAlign w:val="bottom"/>
          </w:tcPr>
          <w:p w14:paraId="15A5C7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3E0BCE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типов сетевой</w:t>
            </w:r>
          </w:p>
        </w:tc>
        <w:tc>
          <w:tcPr>
            <w:tcW w:w="1520" w:type="dxa"/>
            <w:vAlign w:val="bottom"/>
          </w:tcPr>
          <w:p w14:paraId="2FBB99A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B0243D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0F103A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9258C7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A02C03C" w14:textId="77777777" w:rsidTr="00F607AB">
        <w:trPr>
          <w:trHeight w:val="276"/>
        </w:trPr>
        <w:tc>
          <w:tcPr>
            <w:tcW w:w="3960" w:type="dxa"/>
            <w:tcBorders>
              <w:left w:val="single" w:sz="8" w:space="0" w:color="auto"/>
              <w:right w:val="single" w:sz="8" w:space="0" w:color="auto"/>
            </w:tcBorders>
            <w:vAlign w:val="bottom"/>
          </w:tcPr>
          <w:p w14:paraId="514FC63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C72EF6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среды. Изучение типов</w:t>
            </w:r>
          </w:p>
        </w:tc>
        <w:tc>
          <w:tcPr>
            <w:tcW w:w="1520" w:type="dxa"/>
            <w:vAlign w:val="bottom"/>
          </w:tcPr>
          <w:p w14:paraId="60567B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0CE17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D5CF6F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27B29E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77F4D0D" w14:textId="77777777" w:rsidTr="00F607AB">
        <w:trPr>
          <w:trHeight w:val="276"/>
        </w:trPr>
        <w:tc>
          <w:tcPr>
            <w:tcW w:w="3960" w:type="dxa"/>
            <w:tcBorders>
              <w:left w:val="single" w:sz="8" w:space="0" w:color="auto"/>
              <w:right w:val="single" w:sz="8" w:space="0" w:color="auto"/>
            </w:tcBorders>
            <w:vAlign w:val="bottom"/>
          </w:tcPr>
          <w:p w14:paraId="46957E4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01B859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серверов</w:t>
            </w:r>
          </w:p>
        </w:tc>
        <w:tc>
          <w:tcPr>
            <w:tcW w:w="1520" w:type="dxa"/>
            <w:vAlign w:val="bottom"/>
          </w:tcPr>
          <w:p w14:paraId="6AE123C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A27A55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DFE34F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C43FE4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548768E" w14:textId="77777777" w:rsidTr="00F607AB">
        <w:trPr>
          <w:trHeight w:val="276"/>
        </w:trPr>
        <w:tc>
          <w:tcPr>
            <w:tcW w:w="3960" w:type="dxa"/>
            <w:tcBorders>
              <w:left w:val="single" w:sz="8" w:space="0" w:color="auto"/>
              <w:right w:val="single" w:sz="8" w:space="0" w:color="auto"/>
            </w:tcBorders>
            <w:vAlign w:val="bottom"/>
          </w:tcPr>
          <w:p w14:paraId="29BBC2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31B5C8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520" w:type="dxa"/>
            <w:vAlign w:val="bottom"/>
          </w:tcPr>
          <w:p w14:paraId="6BBA31A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10F1EB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C195C7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3FD3E3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FF0571B" w14:textId="77777777" w:rsidTr="00F607AB">
        <w:trPr>
          <w:trHeight w:val="276"/>
        </w:trPr>
        <w:tc>
          <w:tcPr>
            <w:tcW w:w="3960" w:type="dxa"/>
            <w:tcBorders>
              <w:left w:val="single" w:sz="8" w:space="0" w:color="auto"/>
              <w:right w:val="single" w:sz="8" w:space="0" w:color="auto"/>
            </w:tcBorders>
            <w:vAlign w:val="bottom"/>
          </w:tcPr>
          <w:p w14:paraId="77F916B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9E9C23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сетевого адаптера.</w:t>
            </w:r>
          </w:p>
        </w:tc>
        <w:tc>
          <w:tcPr>
            <w:tcW w:w="1520" w:type="dxa"/>
            <w:vAlign w:val="bottom"/>
          </w:tcPr>
          <w:p w14:paraId="07CBF64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6B3837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FC65FB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853BFC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F4837D0" w14:textId="77777777" w:rsidTr="00F607AB">
        <w:trPr>
          <w:trHeight w:val="276"/>
        </w:trPr>
        <w:tc>
          <w:tcPr>
            <w:tcW w:w="3960" w:type="dxa"/>
            <w:tcBorders>
              <w:left w:val="single" w:sz="8" w:space="0" w:color="auto"/>
              <w:right w:val="single" w:sz="8" w:space="0" w:color="auto"/>
            </w:tcBorders>
            <w:vAlign w:val="bottom"/>
          </w:tcPr>
          <w:p w14:paraId="224A9AA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31BA51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520" w:type="dxa"/>
            <w:vAlign w:val="bottom"/>
          </w:tcPr>
          <w:p w14:paraId="7699A54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F6625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CAE0D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C42872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AE8AC71" w14:textId="77777777" w:rsidTr="00F607AB">
        <w:trPr>
          <w:trHeight w:val="276"/>
        </w:trPr>
        <w:tc>
          <w:tcPr>
            <w:tcW w:w="3960" w:type="dxa"/>
            <w:tcBorders>
              <w:left w:val="single" w:sz="8" w:space="0" w:color="auto"/>
              <w:right w:val="single" w:sz="8" w:space="0" w:color="auto"/>
            </w:tcBorders>
            <w:vAlign w:val="bottom"/>
          </w:tcPr>
          <w:p w14:paraId="409213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F00605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модема.</w:t>
            </w:r>
          </w:p>
        </w:tc>
        <w:tc>
          <w:tcPr>
            <w:tcW w:w="1520" w:type="dxa"/>
            <w:vAlign w:val="bottom"/>
          </w:tcPr>
          <w:p w14:paraId="0C7BD8D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63AB30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4F213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5EB31F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B311C76" w14:textId="77777777" w:rsidTr="00F607AB">
        <w:trPr>
          <w:trHeight w:val="276"/>
        </w:trPr>
        <w:tc>
          <w:tcPr>
            <w:tcW w:w="3960" w:type="dxa"/>
            <w:tcBorders>
              <w:left w:val="single" w:sz="8" w:space="0" w:color="auto"/>
              <w:right w:val="single" w:sz="8" w:space="0" w:color="auto"/>
            </w:tcBorders>
            <w:vAlign w:val="bottom"/>
          </w:tcPr>
          <w:p w14:paraId="5B2C517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E3E9AC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520" w:type="dxa"/>
            <w:vAlign w:val="bottom"/>
          </w:tcPr>
          <w:p w14:paraId="52C4758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5DD561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73D9E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203145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8ECA694" w14:textId="77777777" w:rsidTr="00F607AB">
        <w:trPr>
          <w:trHeight w:val="276"/>
        </w:trPr>
        <w:tc>
          <w:tcPr>
            <w:tcW w:w="3960" w:type="dxa"/>
            <w:tcBorders>
              <w:left w:val="single" w:sz="8" w:space="0" w:color="auto"/>
              <w:right w:val="single" w:sz="8" w:space="0" w:color="auto"/>
            </w:tcBorders>
            <w:vAlign w:val="bottom"/>
          </w:tcPr>
          <w:p w14:paraId="361DAB3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B3D5CD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моста</w:t>
            </w:r>
          </w:p>
        </w:tc>
        <w:tc>
          <w:tcPr>
            <w:tcW w:w="1520" w:type="dxa"/>
            <w:vAlign w:val="bottom"/>
          </w:tcPr>
          <w:p w14:paraId="6C20002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2B35DD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622FFD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7BE41B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5026EBD" w14:textId="77777777" w:rsidTr="00F607AB">
        <w:trPr>
          <w:trHeight w:val="277"/>
        </w:trPr>
        <w:tc>
          <w:tcPr>
            <w:tcW w:w="3960" w:type="dxa"/>
            <w:tcBorders>
              <w:left w:val="single" w:sz="8" w:space="0" w:color="auto"/>
              <w:right w:val="single" w:sz="8" w:space="0" w:color="auto"/>
            </w:tcBorders>
            <w:vAlign w:val="bottom"/>
          </w:tcPr>
          <w:p w14:paraId="29BF817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2D5815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520" w:type="dxa"/>
            <w:vAlign w:val="bottom"/>
          </w:tcPr>
          <w:p w14:paraId="43CF2C9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DEF463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F66B61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264EDC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8A91681" w14:textId="77777777" w:rsidTr="00F607AB">
        <w:trPr>
          <w:trHeight w:val="276"/>
        </w:trPr>
        <w:tc>
          <w:tcPr>
            <w:tcW w:w="3960" w:type="dxa"/>
            <w:tcBorders>
              <w:left w:val="single" w:sz="8" w:space="0" w:color="auto"/>
              <w:right w:val="single" w:sz="8" w:space="0" w:color="auto"/>
            </w:tcBorders>
            <w:vAlign w:val="bottom"/>
          </w:tcPr>
          <w:p w14:paraId="795F302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3C699A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концентратора</w:t>
            </w:r>
          </w:p>
        </w:tc>
        <w:tc>
          <w:tcPr>
            <w:tcW w:w="1520" w:type="dxa"/>
            <w:vAlign w:val="bottom"/>
          </w:tcPr>
          <w:p w14:paraId="0500E3D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E31C95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704AE7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9A70CF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6029487" w14:textId="77777777" w:rsidTr="00F607AB">
        <w:trPr>
          <w:trHeight w:val="276"/>
        </w:trPr>
        <w:tc>
          <w:tcPr>
            <w:tcW w:w="3960" w:type="dxa"/>
            <w:tcBorders>
              <w:left w:val="single" w:sz="8" w:space="0" w:color="auto"/>
              <w:right w:val="single" w:sz="8" w:space="0" w:color="auto"/>
            </w:tcBorders>
            <w:vAlign w:val="bottom"/>
          </w:tcPr>
          <w:p w14:paraId="29D1245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76AD58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модемом на</w:t>
            </w:r>
          </w:p>
        </w:tc>
        <w:tc>
          <w:tcPr>
            <w:tcW w:w="1520" w:type="dxa"/>
            <w:vAlign w:val="bottom"/>
          </w:tcPr>
          <w:p w14:paraId="388F367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928A46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738005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A71422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2EC5C66" w14:textId="77777777" w:rsidTr="00F607AB">
        <w:trPr>
          <w:trHeight w:val="276"/>
        </w:trPr>
        <w:tc>
          <w:tcPr>
            <w:tcW w:w="3960" w:type="dxa"/>
            <w:tcBorders>
              <w:left w:val="single" w:sz="8" w:space="0" w:color="auto"/>
              <w:right w:val="single" w:sz="8" w:space="0" w:color="auto"/>
            </w:tcBorders>
            <w:vAlign w:val="bottom"/>
          </w:tcPr>
          <w:p w14:paraId="2C08BCC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63F384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коммутируемых аналоговых</w:t>
            </w:r>
          </w:p>
        </w:tc>
        <w:tc>
          <w:tcPr>
            <w:tcW w:w="1520" w:type="dxa"/>
            <w:vAlign w:val="bottom"/>
          </w:tcPr>
          <w:p w14:paraId="225E935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1468BF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A74D1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EA2B45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05D3BFC" w14:textId="77777777" w:rsidTr="00F607AB">
        <w:trPr>
          <w:trHeight w:val="276"/>
        </w:trPr>
        <w:tc>
          <w:tcPr>
            <w:tcW w:w="3960" w:type="dxa"/>
            <w:tcBorders>
              <w:left w:val="single" w:sz="8" w:space="0" w:color="auto"/>
              <w:right w:val="single" w:sz="8" w:space="0" w:color="auto"/>
            </w:tcBorders>
            <w:vAlign w:val="bottom"/>
          </w:tcPr>
          <w:p w14:paraId="60A167C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B173C5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линиях. Изучение стандартов</w:t>
            </w:r>
          </w:p>
        </w:tc>
        <w:tc>
          <w:tcPr>
            <w:tcW w:w="1520" w:type="dxa"/>
            <w:vAlign w:val="bottom"/>
          </w:tcPr>
          <w:p w14:paraId="3573E4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A1B643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7E0F40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BFEFDD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D710C45" w14:textId="77777777" w:rsidTr="00F607AB">
        <w:trPr>
          <w:trHeight w:val="276"/>
        </w:trPr>
        <w:tc>
          <w:tcPr>
            <w:tcW w:w="3960" w:type="dxa"/>
            <w:tcBorders>
              <w:left w:val="single" w:sz="8" w:space="0" w:color="auto"/>
              <w:right w:val="single" w:sz="8" w:space="0" w:color="auto"/>
            </w:tcBorders>
            <w:vAlign w:val="bottom"/>
          </w:tcPr>
          <w:p w14:paraId="33D2F75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F6747F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IEEE 802.x</w:t>
            </w:r>
          </w:p>
        </w:tc>
        <w:tc>
          <w:tcPr>
            <w:tcW w:w="1520" w:type="dxa"/>
            <w:vAlign w:val="bottom"/>
          </w:tcPr>
          <w:p w14:paraId="7841225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5CEC88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8F0D9E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AE48FE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1228599" w14:textId="77777777" w:rsidTr="00F607AB">
        <w:trPr>
          <w:trHeight w:val="276"/>
        </w:trPr>
        <w:tc>
          <w:tcPr>
            <w:tcW w:w="3960" w:type="dxa"/>
            <w:tcBorders>
              <w:left w:val="single" w:sz="8" w:space="0" w:color="auto"/>
              <w:right w:val="single" w:sz="8" w:space="0" w:color="auto"/>
            </w:tcBorders>
            <w:vAlign w:val="bottom"/>
          </w:tcPr>
          <w:p w14:paraId="54F0A96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F9EC0D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1520" w:type="dxa"/>
            <w:vAlign w:val="bottom"/>
          </w:tcPr>
          <w:p w14:paraId="7857A57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574492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928605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D04183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E64BF15" w14:textId="77777777" w:rsidTr="00F607AB">
        <w:trPr>
          <w:trHeight w:val="276"/>
        </w:trPr>
        <w:tc>
          <w:tcPr>
            <w:tcW w:w="3960" w:type="dxa"/>
            <w:tcBorders>
              <w:left w:val="single" w:sz="8" w:space="0" w:color="auto"/>
              <w:right w:val="single" w:sz="8" w:space="0" w:color="auto"/>
            </w:tcBorders>
            <w:vAlign w:val="bottom"/>
          </w:tcPr>
          <w:p w14:paraId="146C033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EC43D8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маркерного</w:t>
            </w:r>
          </w:p>
        </w:tc>
        <w:tc>
          <w:tcPr>
            <w:tcW w:w="1520" w:type="dxa"/>
            <w:vAlign w:val="bottom"/>
          </w:tcPr>
          <w:p w14:paraId="1978669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B056C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A199D7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3B9EA7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A4A9280" w14:textId="77777777" w:rsidTr="00F607AB">
        <w:trPr>
          <w:trHeight w:val="276"/>
        </w:trPr>
        <w:tc>
          <w:tcPr>
            <w:tcW w:w="3960" w:type="dxa"/>
            <w:tcBorders>
              <w:left w:val="single" w:sz="8" w:space="0" w:color="auto"/>
              <w:right w:val="single" w:sz="8" w:space="0" w:color="auto"/>
            </w:tcBorders>
            <w:vAlign w:val="bottom"/>
          </w:tcPr>
          <w:p w14:paraId="6A03590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D7B379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tc>
        <w:tc>
          <w:tcPr>
            <w:tcW w:w="1520" w:type="dxa"/>
            <w:vAlign w:val="bottom"/>
          </w:tcPr>
          <w:p w14:paraId="1B0F56D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6846E6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18BFA2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2094FE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BAC7F76" w14:textId="77777777" w:rsidTr="00F607AB">
        <w:trPr>
          <w:trHeight w:val="276"/>
        </w:trPr>
        <w:tc>
          <w:tcPr>
            <w:tcW w:w="3960" w:type="dxa"/>
            <w:tcBorders>
              <w:left w:val="single" w:sz="8" w:space="0" w:color="auto"/>
              <w:right w:val="single" w:sz="8" w:space="0" w:color="auto"/>
            </w:tcBorders>
            <w:vAlign w:val="bottom"/>
          </w:tcPr>
          <w:p w14:paraId="19E32C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B3FD784"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1520" w:type="dxa"/>
            <w:vAlign w:val="bottom"/>
          </w:tcPr>
          <w:p w14:paraId="1B3BC51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F059B1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51A911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73E4A1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6E196B9" w14:textId="77777777" w:rsidTr="00F607AB">
        <w:trPr>
          <w:trHeight w:val="276"/>
        </w:trPr>
        <w:tc>
          <w:tcPr>
            <w:tcW w:w="3960" w:type="dxa"/>
            <w:tcBorders>
              <w:left w:val="single" w:sz="8" w:space="0" w:color="auto"/>
              <w:right w:val="single" w:sz="8" w:space="0" w:color="auto"/>
            </w:tcBorders>
            <w:vAlign w:val="bottom"/>
          </w:tcPr>
          <w:p w14:paraId="33A2B36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3CA231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случайного</w:t>
            </w:r>
          </w:p>
        </w:tc>
        <w:tc>
          <w:tcPr>
            <w:tcW w:w="1520" w:type="dxa"/>
            <w:vAlign w:val="bottom"/>
          </w:tcPr>
          <w:p w14:paraId="7CB199B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463430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F0EF78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C3BA2C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297D29A" w14:textId="77777777" w:rsidTr="00F607AB">
        <w:trPr>
          <w:trHeight w:val="276"/>
        </w:trPr>
        <w:tc>
          <w:tcPr>
            <w:tcW w:w="3960" w:type="dxa"/>
            <w:tcBorders>
              <w:left w:val="single" w:sz="8" w:space="0" w:color="auto"/>
              <w:right w:val="single" w:sz="8" w:space="0" w:color="auto"/>
            </w:tcBorders>
            <w:vAlign w:val="bottom"/>
          </w:tcPr>
          <w:p w14:paraId="5760019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92AA5A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 Анализ и сравнение</w:t>
            </w:r>
          </w:p>
        </w:tc>
        <w:tc>
          <w:tcPr>
            <w:tcW w:w="1520" w:type="dxa"/>
            <w:vAlign w:val="bottom"/>
          </w:tcPr>
          <w:p w14:paraId="142295D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DDA671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EB0BF7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DAEB66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1D1DC62" w14:textId="77777777" w:rsidTr="00F607AB">
        <w:trPr>
          <w:trHeight w:val="276"/>
        </w:trPr>
        <w:tc>
          <w:tcPr>
            <w:tcW w:w="3960" w:type="dxa"/>
            <w:tcBorders>
              <w:left w:val="single" w:sz="8" w:space="0" w:color="auto"/>
              <w:right w:val="single" w:sz="8" w:space="0" w:color="auto"/>
            </w:tcBorders>
            <w:vAlign w:val="bottom"/>
          </w:tcPr>
          <w:p w14:paraId="3577213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642B29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модели OSI и стека TCP/IP</w:t>
            </w:r>
          </w:p>
        </w:tc>
        <w:tc>
          <w:tcPr>
            <w:tcW w:w="1520" w:type="dxa"/>
            <w:vAlign w:val="bottom"/>
          </w:tcPr>
          <w:p w14:paraId="37CB3D9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B070D7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89D7EB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D138B4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6A55184" w14:textId="77777777" w:rsidTr="00F607AB">
        <w:trPr>
          <w:trHeight w:val="276"/>
        </w:trPr>
        <w:tc>
          <w:tcPr>
            <w:tcW w:w="3960" w:type="dxa"/>
            <w:tcBorders>
              <w:left w:val="single" w:sz="8" w:space="0" w:color="auto"/>
              <w:right w:val="single" w:sz="8" w:space="0" w:color="auto"/>
            </w:tcBorders>
            <w:vAlign w:val="bottom"/>
          </w:tcPr>
          <w:p w14:paraId="5B00760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BBD40B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стеков протоколов.</w:t>
            </w:r>
          </w:p>
        </w:tc>
        <w:tc>
          <w:tcPr>
            <w:tcW w:w="1520" w:type="dxa"/>
            <w:vAlign w:val="bottom"/>
          </w:tcPr>
          <w:p w14:paraId="66677E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B7550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E9B61E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A07C1D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A5A390D" w14:textId="77777777" w:rsidTr="00F607AB">
        <w:trPr>
          <w:trHeight w:val="276"/>
        </w:trPr>
        <w:tc>
          <w:tcPr>
            <w:tcW w:w="3960" w:type="dxa"/>
            <w:tcBorders>
              <w:left w:val="single" w:sz="8" w:space="0" w:color="auto"/>
              <w:right w:val="single" w:sz="8" w:space="0" w:color="auto"/>
            </w:tcBorders>
            <w:vAlign w:val="bottom"/>
          </w:tcPr>
          <w:p w14:paraId="1F35161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29C26D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классов сетей</w:t>
            </w:r>
          </w:p>
        </w:tc>
        <w:tc>
          <w:tcPr>
            <w:tcW w:w="1520" w:type="dxa"/>
            <w:vAlign w:val="bottom"/>
          </w:tcPr>
          <w:p w14:paraId="4B8C28A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B00813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D6AAA3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01114D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2EF1E1D" w14:textId="77777777" w:rsidTr="00F607AB">
        <w:trPr>
          <w:trHeight w:val="276"/>
        </w:trPr>
        <w:tc>
          <w:tcPr>
            <w:tcW w:w="3960" w:type="dxa"/>
            <w:tcBorders>
              <w:left w:val="single" w:sz="8" w:space="0" w:color="auto"/>
              <w:right w:val="single" w:sz="8" w:space="0" w:color="auto"/>
            </w:tcBorders>
            <w:vAlign w:val="bottom"/>
          </w:tcPr>
          <w:p w14:paraId="224B8E9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7AA6C7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службы DNS</w:t>
            </w:r>
          </w:p>
        </w:tc>
        <w:tc>
          <w:tcPr>
            <w:tcW w:w="1520" w:type="dxa"/>
            <w:vAlign w:val="bottom"/>
          </w:tcPr>
          <w:p w14:paraId="70108FE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66DC6B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C6C679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5CFE0C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EC94D8D" w14:textId="77777777" w:rsidTr="00F607AB">
        <w:trPr>
          <w:trHeight w:val="276"/>
        </w:trPr>
        <w:tc>
          <w:tcPr>
            <w:tcW w:w="3960" w:type="dxa"/>
            <w:tcBorders>
              <w:left w:val="single" w:sz="8" w:space="0" w:color="auto"/>
              <w:right w:val="single" w:sz="8" w:space="0" w:color="auto"/>
            </w:tcBorders>
            <w:vAlign w:val="bottom"/>
          </w:tcPr>
          <w:p w14:paraId="5A6326F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8DB737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службы DHCP</w:t>
            </w:r>
          </w:p>
        </w:tc>
        <w:tc>
          <w:tcPr>
            <w:tcW w:w="1520" w:type="dxa"/>
            <w:vAlign w:val="bottom"/>
          </w:tcPr>
          <w:p w14:paraId="05E9F8A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BF5A0C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92682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566AB5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23F452A" w14:textId="77777777" w:rsidTr="00F607AB">
        <w:trPr>
          <w:trHeight w:val="276"/>
        </w:trPr>
        <w:tc>
          <w:tcPr>
            <w:tcW w:w="3960" w:type="dxa"/>
            <w:tcBorders>
              <w:left w:val="single" w:sz="8" w:space="0" w:color="auto"/>
              <w:right w:val="single" w:sz="8" w:space="0" w:color="auto"/>
            </w:tcBorders>
            <w:vAlign w:val="bottom"/>
          </w:tcPr>
          <w:p w14:paraId="0BB105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1363D0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Расчет IP-адресов подсетей</w:t>
            </w:r>
          </w:p>
        </w:tc>
        <w:tc>
          <w:tcPr>
            <w:tcW w:w="1520" w:type="dxa"/>
            <w:vAlign w:val="bottom"/>
          </w:tcPr>
          <w:p w14:paraId="38D07B8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11ED9A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790DB0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B302D1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8C94F55" w14:textId="77777777" w:rsidTr="00F607AB">
        <w:trPr>
          <w:trHeight w:val="276"/>
        </w:trPr>
        <w:tc>
          <w:tcPr>
            <w:tcW w:w="3960" w:type="dxa"/>
            <w:tcBorders>
              <w:left w:val="single" w:sz="8" w:space="0" w:color="auto"/>
              <w:right w:val="single" w:sz="8" w:space="0" w:color="auto"/>
            </w:tcBorders>
            <w:vAlign w:val="bottom"/>
          </w:tcPr>
          <w:p w14:paraId="304D4CB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08547B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 помощи маски сети.</w:t>
            </w:r>
          </w:p>
        </w:tc>
        <w:tc>
          <w:tcPr>
            <w:tcW w:w="1520" w:type="dxa"/>
            <w:vAlign w:val="bottom"/>
          </w:tcPr>
          <w:p w14:paraId="341C667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0946F5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97F998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F3253E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0900ED6" w14:textId="77777777" w:rsidTr="00F607AB">
        <w:trPr>
          <w:trHeight w:val="276"/>
        </w:trPr>
        <w:tc>
          <w:tcPr>
            <w:tcW w:w="3960" w:type="dxa"/>
            <w:tcBorders>
              <w:left w:val="single" w:sz="8" w:space="0" w:color="auto"/>
              <w:right w:val="single" w:sz="8" w:space="0" w:color="auto"/>
            </w:tcBorders>
            <w:vAlign w:val="bottom"/>
          </w:tcPr>
          <w:p w14:paraId="3DF5533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786F91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Преобразование форматов</w:t>
            </w:r>
          </w:p>
        </w:tc>
        <w:tc>
          <w:tcPr>
            <w:tcW w:w="1520" w:type="dxa"/>
            <w:vAlign w:val="bottom"/>
          </w:tcPr>
          <w:p w14:paraId="600ECE7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31335F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3095DC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95F857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5833931" w14:textId="77777777" w:rsidTr="00F607AB">
        <w:trPr>
          <w:trHeight w:val="276"/>
        </w:trPr>
        <w:tc>
          <w:tcPr>
            <w:tcW w:w="3960" w:type="dxa"/>
            <w:tcBorders>
              <w:left w:val="single" w:sz="8" w:space="0" w:color="auto"/>
              <w:right w:val="single" w:sz="8" w:space="0" w:color="auto"/>
            </w:tcBorders>
            <w:vAlign w:val="bottom"/>
          </w:tcPr>
          <w:p w14:paraId="3195E1B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E01D9C4"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IP-адресов</w:t>
            </w:r>
          </w:p>
        </w:tc>
        <w:tc>
          <w:tcPr>
            <w:tcW w:w="1520" w:type="dxa"/>
            <w:vAlign w:val="bottom"/>
          </w:tcPr>
          <w:p w14:paraId="080C0BD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12EC17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9C00EC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804A6E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BE710A7" w14:textId="77777777" w:rsidTr="00F607AB">
        <w:trPr>
          <w:trHeight w:val="280"/>
        </w:trPr>
        <w:tc>
          <w:tcPr>
            <w:tcW w:w="3960" w:type="dxa"/>
            <w:tcBorders>
              <w:left w:val="single" w:sz="8" w:space="0" w:color="auto"/>
              <w:bottom w:val="single" w:sz="8" w:space="0" w:color="auto"/>
              <w:right w:val="single" w:sz="8" w:space="0" w:color="auto"/>
            </w:tcBorders>
            <w:vAlign w:val="bottom"/>
          </w:tcPr>
          <w:p w14:paraId="2635E7C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bottom w:val="single" w:sz="8" w:space="0" w:color="auto"/>
              <w:right w:val="single" w:sz="8" w:space="0" w:color="auto"/>
            </w:tcBorders>
            <w:vAlign w:val="bottom"/>
          </w:tcPr>
          <w:p w14:paraId="7D09114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Определение IP-адресов.</w:t>
            </w:r>
          </w:p>
        </w:tc>
        <w:tc>
          <w:tcPr>
            <w:tcW w:w="1520" w:type="dxa"/>
            <w:tcBorders>
              <w:bottom w:val="single" w:sz="8" w:space="0" w:color="auto"/>
            </w:tcBorders>
            <w:vAlign w:val="bottom"/>
          </w:tcPr>
          <w:p w14:paraId="5FE9EBF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tcBorders>
              <w:bottom w:val="single" w:sz="8" w:space="0" w:color="auto"/>
            </w:tcBorders>
            <w:vAlign w:val="bottom"/>
          </w:tcPr>
          <w:p w14:paraId="2C0F8FD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bottom w:val="single" w:sz="8" w:space="0" w:color="auto"/>
              <w:right w:val="single" w:sz="8" w:space="0" w:color="auto"/>
            </w:tcBorders>
            <w:vAlign w:val="bottom"/>
          </w:tcPr>
          <w:p w14:paraId="6C0E351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818D66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89B1B0E" w14:textId="77777777" w:rsidTr="00F607AB">
        <w:trPr>
          <w:trHeight w:val="262"/>
        </w:trPr>
        <w:tc>
          <w:tcPr>
            <w:tcW w:w="3960" w:type="dxa"/>
            <w:tcBorders>
              <w:left w:val="single" w:sz="8" w:space="0" w:color="auto"/>
              <w:right w:val="single" w:sz="8" w:space="0" w:color="auto"/>
            </w:tcBorders>
            <w:vAlign w:val="bottom"/>
          </w:tcPr>
          <w:p w14:paraId="1A76B6A7" w14:textId="77777777" w:rsidR="00F607AB" w:rsidRPr="00D57B0E" w:rsidRDefault="00F607AB" w:rsidP="00F607AB">
            <w:pPr>
              <w:spacing w:after="0" w:line="262"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ПК 1.9. Выполнять регламенты по</w:t>
            </w:r>
          </w:p>
        </w:tc>
        <w:tc>
          <w:tcPr>
            <w:tcW w:w="3280" w:type="dxa"/>
            <w:tcBorders>
              <w:right w:val="single" w:sz="8" w:space="0" w:color="auto"/>
            </w:tcBorders>
            <w:vAlign w:val="bottom"/>
          </w:tcPr>
          <w:p w14:paraId="5749F25E" w14:textId="77777777" w:rsidR="00F607AB" w:rsidRPr="00D57B0E" w:rsidRDefault="00F607AB" w:rsidP="00F607AB">
            <w:pPr>
              <w:spacing w:after="0" w:line="262"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Монтаж    кабельных    сред</w:t>
            </w:r>
          </w:p>
        </w:tc>
        <w:tc>
          <w:tcPr>
            <w:tcW w:w="1520" w:type="dxa"/>
            <w:vAlign w:val="bottom"/>
          </w:tcPr>
          <w:p w14:paraId="4AE3E7D9" w14:textId="77777777" w:rsidR="00F607AB" w:rsidRPr="00D57B0E" w:rsidRDefault="00F607AB" w:rsidP="00F607AB">
            <w:pPr>
              <w:spacing w:after="0" w:line="262"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560" w:type="dxa"/>
            <w:gridSpan w:val="2"/>
            <w:tcBorders>
              <w:right w:val="single" w:sz="8" w:space="0" w:color="auto"/>
            </w:tcBorders>
            <w:vAlign w:val="bottom"/>
          </w:tcPr>
          <w:p w14:paraId="244258A9" w14:textId="77777777" w:rsidR="00F607AB" w:rsidRPr="00D57B0E" w:rsidRDefault="00F607AB" w:rsidP="00F607AB">
            <w:pPr>
              <w:spacing w:after="0" w:line="262"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 w:type="dxa"/>
            <w:vAlign w:val="bottom"/>
          </w:tcPr>
          <w:p w14:paraId="2050034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346A109" w14:textId="77777777" w:rsidTr="00F607AB">
        <w:trPr>
          <w:trHeight w:val="276"/>
        </w:trPr>
        <w:tc>
          <w:tcPr>
            <w:tcW w:w="3960" w:type="dxa"/>
            <w:tcBorders>
              <w:left w:val="single" w:sz="8" w:space="0" w:color="auto"/>
              <w:right w:val="single" w:sz="8" w:space="0" w:color="auto"/>
            </w:tcBorders>
            <w:vAlign w:val="bottom"/>
          </w:tcPr>
          <w:p w14:paraId="3169B484"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обновлению, техническому</w:t>
            </w:r>
          </w:p>
        </w:tc>
        <w:tc>
          <w:tcPr>
            <w:tcW w:w="3280" w:type="dxa"/>
            <w:tcBorders>
              <w:right w:val="single" w:sz="8" w:space="0" w:color="auto"/>
            </w:tcBorders>
            <w:vAlign w:val="bottom"/>
          </w:tcPr>
          <w:p w14:paraId="3F3EE9E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Ethernet.</w:t>
            </w:r>
          </w:p>
        </w:tc>
        <w:tc>
          <w:tcPr>
            <w:tcW w:w="2660" w:type="dxa"/>
            <w:gridSpan w:val="2"/>
            <w:vAlign w:val="bottom"/>
          </w:tcPr>
          <w:p w14:paraId="6BA0BE86"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420" w:type="dxa"/>
            <w:tcBorders>
              <w:right w:val="single" w:sz="8" w:space="0" w:color="auto"/>
            </w:tcBorders>
            <w:vAlign w:val="bottom"/>
          </w:tcPr>
          <w:p w14:paraId="10BA18F0"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 w:type="dxa"/>
            <w:vAlign w:val="bottom"/>
          </w:tcPr>
          <w:p w14:paraId="4E5B653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03D1CA0" w14:textId="77777777" w:rsidTr="00F607AB">
        <w:trPr>
          <w:trHeight w:val="277"/>
        </w:trPr>
        <w:tc>
          <w:tcPr>
            <w:tcW w:w="3960" w:type="dxa"/>
            <w:tcBorders>
              <w:left w:val="single" w:sz="8" w:space="0" w:color="auto"/>
              <w:right w:val="single" w:sz="8" w:space="0" w:color="auto"/>
            </w:tcBorders>
            <w:vAlign w:val="bottom"/>
          </w:tcPr>
          <w:p w14:paraId="679C96A1"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сопровождению и восстановлению</w:t>
            </w:r>
          </w:p>
        </w:tc>
        <w:tc>
          <w:tcPr>
            <w:tcW w:w="3280" w:type="dxa"/>
            <w:tcBorders>
              <w:right w:val="single" w:sz="8" w:space="0" w:color="auto"/>
            </w:tcBorders>
            <w:vAlign w:val="bottom"/>
          </w:tcPr>
          <w:p w14:paraId="7D4B9FD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Анализ структуры</w:t>
            </w:r>
          </w:p>
        </w:tc>
        <w:tc>
          <w:tcPr>
            <w:tcW w:w="2660" w:type="dxa"/>
            <w:gridSpan w:val="2"/>
            <w:vAlign w:val="bottom"/>
          </w:tcPr>
          <w:p w14:paraId="593EDC08"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работ.</w:t>
            </w:r>
          </w:p>
        </w:tc>
        <w:tc>
          <w:tcPr>
            <w:tcW w:w="420" w:type="dxa"/>
            <w:tcBorders>
              <w:right w:val="single" w:sz="8" w:space="0" w:color="auto"/>
            </w:tcBorders>
            <w:vAlign w:val="bottom"/>
          </w:tcPr>
          <w:p w14:paraId="5B8C07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6002FF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79B835A" w14:textId="77777777" w:rsidTr="00F607AB">
        <w:trPr>
          <w:trHeight w:val="276"/>
        </w:trPr>
        <w:tc>
          <w:tcPr>
            <w:tcW w:w="3960" w:type="dxa"/>
            <w:tcBorders>
              <w:left w:val="single" w:sz="8" w:space="0" w:color="auto"/>
              <w:right w:val="single" w:sz="8" w:space="0" w:color="auto"/>
            </w:tcBorders>
            <w:vAlign w:val="bottom"/>
          </w:tcPr>
          <w:p w14:paraId="738016AA"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данных информационной системы,</w:t>
            </w:r>
          </w:p>
        </w:tc>
        <w:tc>
          <w:tcPr>
            <w:tcW w:w="3280" w:type="dxa"/>
            <w:tcBorders>
              <w:right w:val="single" w:sz="8" w:space="0" w:color="auto"/>
            </w:tcBorders>
            <w:vAlign w:val="bottom"/>
          </w:tcPr>
          <w:p w14:paraId="13F2715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компьютерной сети.</w:t>
            </w:r>
          </w:p>
        </w:tc>
        <w:tc>
          <w:tcPr>
            <w:tcW w:w="1520" w:type="dxa"/>
            <w:vAlign w:val="bottom"/>
          </w:tcPr>
          <w:p w14:paraId="56F3F57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81DD48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B6E9B7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D4E804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2B36E8F" w14:textId="77777777" w:rsidTr="00F607AB">
        <w:trPr>
          <w:trHeight w:val="276"/>
        </w:trPr>
        <w:tc>
          <w:tcPr>
            <w:tcW w:w="3960" w:type="dxa"/>
            <w:tcBorders>
              <w:left w:val="single" w:sz="8" w:space="0" w:color="auto"/>
              <w:right w:val="single" w:sz="8" w:space="0" w:color="auto"/>
            </w:tcBorders>
            <w:vAlign w:val="bottom"/>
          </w:tcPr>
          <w:p w14:paraId="740AD495"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работать с технической</w:t>
            </w:r>
          </w:p>
        </w:tc>
        <w:tc>
          <w:tcPr>
            <w:tcW w:w="3280" w:type="dxa"/>
            <w:tcBorders>
              <w:right w:val="single" w:sz="8" w:space="0" w:color="auto"/>
            </w:tcBorders>
            <w:vAlign w:val="bottom"/>
          </w:tcPr>
          <w:p w14:paraId="5E8A3D8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520" w:type="dxa"/>
            <w:vAlign w:val="bottom"/>
          </w:tcPr>
          <w:p w14:paraId="786674E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DA073A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F809E8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44FC13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5FFFE2D" w14:textId="77777777" w:rsidTr="00F607AB">
        <w:trPr>
          <w:trHeight w:val="276"/>
        </w:trPr>
        <w:tc>
          <w:tcPr>
            <w:tcW w:w="3960" w:type="dxa"/>
            <w:tcBorders>
              <w:left w:val="single" w:sz="8" w:space="0" w:color="auto"/>
              <w:right w:val="single" w:sz="8" w:space="0" w:color="auto"/>
            </w:tcBorders>
            <w:vAlign w:val="bottom"/>
          </w:tcPr>
          <w:p w14:paraId="18A54429"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документацией.</w:t>
            </w:r>
          </w:p>
        </w:tc>
        <w:tc>
          <w:tcPr>
            <w:tcW w:w="3280" w:type="dxa"/>
            <w:tcBorders>
              <w:right w:val="single" w:sz="8" w:space="0" w:color="auto"/>
            </w:tcBorders>
            <w:vAlign w:val="bottom"/>
          </w:tcPr>
          <w:p w14:paraId="1734951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сетевого адаптера.</w:t>
            </w:r>
          </w:p>
        </w:tc>
        <w:tc>
          <w:tcPr>
            <w:tcW w:w="1520" w:type="dxa"/>
            <w:vAlign w:val="bottom"/>
          </w:tcPr>
          <w:p w14:paraId="57475B2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781E1C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CBF88F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AF6B80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0F2BCFF" w14:textId="77777777" w:rsidTr="00F607AB">
        <w:trPr>
          <w:trHeight w:val="276"/>
        </w:trPr>
        <w:tc>
          <w:tcPr>
            <w:tcW w:w="3960" w:type="dxa"/>
            <w:tcBorders>
              <w:left w:val="single" w:sz="8" w:space="0" w:color="auto"/>
              <w:right w:val="single" w:sz="8" w:space="0" w:color="auto"/>
            </w:tcBorders>
            <w:vAlign w:val="bottom"/>
          </w:tcPr>
          <w:p w14:paraId="08C6DF5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071C72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520" w:type="dxa"/>
            <w:vAlign w:val="bottom"/>
          </w:tcPr>
          <w:p w14:paraId="37F2A4E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2ADC5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F81A26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B40D32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2963127" w14:textId="77777777" w:rsidTr="00F607AB">
        <w:trPr>
          <w:trHeight w:val="276"/>
        </w:trPr>
        <w:tc>
          <w:tcPr>
            <w:tcW w:w="3960" w:type="dxa"/>
            <w:tcBorders>
              <w:left w:val="single" w:sz="8" w:space="0" w:color="auto"/>
              <w:right w:val="single" w:sz="8" w:space="0" w:color="auto"/>
            </w:tcBorders>
            <w:vAlign w:val="bottom"/>
          </w:tcPr>
          <w:p w14:paraId="7B492D1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154D7B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модема.</w:t>
            </w:r>
          </w:p>
        </w:tc>
        <w:tc>
          <w:tcPr>
            <w:tcW w:w="1520" w:type="dxa"/>
            <w:vAlign w:val="bottom"/>
          </w:tcPr>
          <w:p w14:paraId="6EE4DB4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CBE05E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0F5E66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494FC0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8F4EBC1" w14:textId="77777777" w:rsidTr="00F607AB">
        <w:trPr>
          <w:trHeight w:val="276"/>
        </w:trPr>
        <w:tc>
          <w:tcPr>
            <w:tcW w:w="3960" w:type="dxa"/>
            <w:tcBorders>
              <w:left w:val="single" w:sz="8" w:space="0" w:color="auto"/>
              <w:right w:val="single" w:sz="8" w:space="0" w:color="auto"/>
            </w:tcBorders>
            <w:vAlign w:val="bottom"/>
          </w:tcPr>
          <w:p w14:paraId="26E86DA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DC25F6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520" w:type="dxa"/>
            <w:vAlign w:val="bottom"/>
          </w:tcPr>
          <w:p w14:paraId="64D2C8C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56E979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EBA9FB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88E5F9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28A5C24" w14:textId="77777777" w:rsidTr="00F607AB">
        <w:trPr>
          <w:trHeight w:val="276"/>
        </w:trPr>
        <w:tc>
          <w:tcPr>
            <w:tcW w:w="3960" w:type="dxa"/>
            <w:tcBorders>
              <w:left w:val="single" w:sz="8" w:space="0" w:color="auto"/>
              <w:right w:val="single" w:sz="8" w:space="0" w:color="auto"/>
            </w:tcBorders>
            <w:vAlign w:val="bottom"/>
          </w:tcPr>
          <w:p w14:paraId="1705402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F7AE75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моста</w:t>
            </w:r>
          </w:p>
        </w:tc>
        <w:tc>
          <w:tcPr>
            <w:tcW w:w="1520" w:type="dxa"/>
            <w:vAlign w:val="bottom"/>
          </w:tcPr>
          <w:p w14:paraId="690ADAC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0774D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BF708D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F1B39E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9EEBD1D" w14:textId="77777777" w:rsidTr="00F607AB">
        <w:trPr>
          <w:trHeight w:val="276"/>
        </w:trPr>
        <w:tc>
          <w:tcPr>
            <w:tcW w:w="3960" w:type="dxa"/>
            <w:tcBorders>
              <w:left w:val="single" w:sz="8" w:space="0" w:color="auto"/>
              <w:right w:val="single" w:sz="8" w:space="0" w:color="auto"/>
            </w:tcBorders>
            <w:vAlign w:val="bottom"/>
          </w:tcPr>
          <w:p w14:paraId="50FDB48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002BA7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520" w:type="dxa"/>
            <w:vAlign w:val="bottom"/>
          </w:tcPr>
          <w:p w14:paraId="73B9306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282442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A7D14C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B93389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6EF99E6" w14:textId="77777777" w:rsidTr="00F607AB">
        <w:trPr>
          <w:trHeight w:val="276"/>
        </w:trPr>
        <w:tc>
          <w:tcPr>
            <w:tcW w:w="3960" w:type="dxa"/>
            <w:tcBorders>
              <w:left w:val="single" w:sz="8" w:space="0" w:color="auto"/>
              <w:right w:val="single" w:sz="8" w:space="0" w:color="auto"/>
            </w:tcBorders>
            <w:vAlign w:val="bottom"/>
          </w:tcPr>
          <w:p w14:paraId="66D9ED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17C441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концентратора</w:t>
            </w:r>
          </w:p>
        </w:tc>
        <w:tc>
          <w:tcPr>
            <w:tcW w:w="1520" w:type="dxa"/>
            <w:vAlign w:val="bottom"/>
          </w:tcPr>
          <w:p w14:paraId="274E2EA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D61A5B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62076B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6780F4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970E1EE" w14:textId="77777777" w:rsidTr="00F607AB">
        <w:trPr>
          <w:trHeight w:val="276"/>
        </w:trPr>
        <w:tc>
          <w:tcPr>
            <w:tcW w:w="3960" w:type="dxa"/>
            <w:tcBorders>
              <w:left w:val="single" w:sz="8" w:space="0" w:color="auto"/>
              <w:right w:val="single" w:sz="8" w:space="0" w:color="auto"/>
            </w:tcBorders>
            <w:vAlign w:val="bottom"/>
          </w:tcPr>
          <w:p w14:paraId="30EFC46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94D7D1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модемом на</w:t>
            </w:r>
          </w:p>
        </w:tc>
        <w:tc>
          <w:tcPr>
            <w:tcW w:w="1520" w:type="dxa"/>
            <w:vAlign w:val="bottom"/>
          </w:tcPr>
          <w:p w14:paraId="2CC438D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EC4679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FC6F88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F382F0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A025362" w14:textId="77777777" w:rsidTr="00F607AB">
        <w:trPr>
          <w:trHeight w:val="276"/>
        </w:trPr>
        <w:tc>
          <w:tcPr>
            <w:tcW w:w="3960" w:type="dxa"/>
            <w:tcBorders>
              <w:left w:val="single" w:sz="8" w:space="0" w:color="auto"/>
              <w:right w:val="single" w:sz="8" w:space="0" w:color="auto"/>
            </w:tcBorders>
            <w:vAlign w:val="bottom"/>
          </w:tcPr>
          <w:p w14:paraId="0A983EC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DAC3D0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коммутируемых аналоговых</w:t>
            </w:r>
          </w:p>
        </w:tc>
        <w:tc>
          <w:tcPr>
            <w:tcW w:w="1520" w:type="dxa"/>
            <w:vAlign w:val="bottom"/>
          </w:tcPr>
          <w:p w14:paraId="23AE9B0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C7F033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FAAFF0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E06128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59C2FB4" w14:textId="77777777" w:rsidTr="00F607AB">
        <w:trPr>
          <w:trHeight w:val="276"/>
        </w:trPr>
        <w:tc>
          <w:tcPr>
            <w:tcW w:w="3960" w:type="dxa"/>
            <w:tcBorders>
              <w:left w:val="single" w:sz="8" w:space="0" w:color="auto"/>
              <w:right w:val="single" w:sz="8" w:space="0" w:color="auto"/>
            </w:tcBorders>
            <w:vAlign w:val="bottom"/>
          </w:tcPr>
          <w:p w14:paraId="2645BE3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C9F98E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линиях.</w:t>
            </w:r>
          </w:p>
        </w:tc>
        <w:tc>
          <w:tcPr>
            <w:tcW w:w="1520" w:type="dxa"/>
            <w:vAlign w:val="bottom"/>
          </w:tcPr>
          <w:p w14:paraId="71BA9E7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F5E9B1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B719DD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0C1606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ABF0535" w14:textId="77777777" w:rsidTr="00F607AB">
        <w:trPr>
          <w:trHeight w:val="276"/>
        </w:trPr>
        <w:tc>
          <w:tcPr>
            <w:tcW w:w="3960" w:type="dxa"/>
            <w:tcBorders>
              <w:left w:val="single" w:sz="8" w:space="0" w:color="auto"/>
              <w:right w:val="single" w:sz="8" w:space="0" w:color="auto"/>
            </w:tcBorders>
            <w:vAlign w:val="bottom"/>
          </w:tcPr>
          <w:p w14:paraId="43DECF8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5CC3E4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 и настройка</w:t>
            </w:r>
          </w:p>
        </w:tc>
        <w:tc>
          <w:tcPr>
            <w:tcW w:w="1520" w:type="dxa"/>
            <w:vAlign w:val="bottom"/>
          </w:tcPr>
          <w:p w14:paraId="177E8B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CB3E55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C7119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9DB3CF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158151F" w14:textId="77777777" w:rsidTr="00F607AB">
        <w:trPr>
          <w:trHeight w:val="281"/>
        </w:trPr>
        <w:tc>
          <w:tcPr>
            <w:tcW w:w="3960" w:type="dxa"/>
            <w:tcBorders>
              <w:left w:val="single" w:sz="8" w:space="0" w:color="auto"/>
              <w:bottom w:val="single" w:sz="8" w:space="0" w:color="auto"/>
              <w:right w:val="single" w:sz="8" w:space="0" w:color="auto"/>
            </w:tcBorders>
            <w:vAlign w:val="bottom"/>
          </w:tcPr>
          <w:p w14:paraId="6D37998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bottom w:val="single" w:sz="8" w:space="0" w:color="auto"/>
              <w:right w:val="single" w:sz="8" w:space="0" w:color="auto"/>
            </w:tcBorders>
            <w:vAlign w:val="bottom"/>
          </w:tcPr>
          <w:p w14:paraId="090A5AC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браузера</w:t>
            </w:r>
          </w:p>
        </w:tc>
        <w:tc>
          <w:tcPr>
            <w:tcW w:w="1520" w:type="dxa"/>
            <w:tcBorders>
              <w:bottom w:val="single" w:sz="8" w:space="0" w:color="auto"/>
            </w:tcBorders>
            <w:vAlign w:val="bottom"/>
          </w:tcPr>
          <w:p w14:paraId="6D49C36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tcBorders>
              <w:bottom w:val="single" w:sz="8" w:space="0" w:color="auto"/>
            </w:tcBorders>
            <w:vAlign w:val="bottom"/>
          </w:tcPr>
          <w:p w14:paraId="41DB612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bottom w:val="single" w:sz="8" w:space="0" w:color="auto"/>
              <w:right w:val="single" w:sz="8" w:space="0" w:color="auto"/>
            </w:tcBorders>
            <w:vAlign w:val="bottom"/>
          </w:tcPr>
          <w:p w14:paraId="182BCBE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339F42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6B2F0C64"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6FB592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12" w:right="566" w:bottom="151" w:left="1020" w:header="0" w:footer="0" w:gutter="0"/>
          <w:cols w:space="720" w:equalWidth="0">
            <w:col w:w="10320" w:space="0"/>
          </w:cols>
        </w:sectPr>
      </w:pPr>
    </w:p>
    <w:p w14:paraId="73972A1E" w14:textId="77777777" w:rsidR="00F607AB" w:rsidRPr="00D57B0E" w:rsidRDefault="00F607AB" w:rsidP="00F607AB">
      <w:pPr>
        <w:spacing w:after="0" w:line="119" w:lineRule="exact"/>
        <w:rPr>
          <w:rFonts w:ascii="Times New Roman" w:eastAsia="Times New Roman" w:hAnsi="Times New Roman" w:cs="Times New Roman"/>
          <w:color w:val="000000" w:themeColor="text1"/>
          <w:sz w:val="20"/>
          <w:szCs w:val="20"/>
          <w:lang w:eastAsia="ru-RU"/>
        </w:rPr>
      </w:pPr>
    </w:p>
    <w:p w14:paraId="370121EB"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12" w:right="566" w:bottom="151" w:left="1020" w:header="0" w:footer="0" w:gutter="0"/>
          <w:cols w:space="720" w:equalWidth="0">
            <w:col w:w="10320" w:space="0"/>
          </w:cols>
        </w:sectPr>
      </w:pPr>
    </w:p>
    <w:tbl>
      <w:tblPr>
        <w:tblW w:w="0" w:type="auto"/>
        <w:tblLayout w:type="fixed"/>
        <w:tblCellMar>
          <w:left w:w="0" w:type="dxa"/>
          <w:right w:w="0" w:type="dxa"/>
        </w:tblCellMar>
        <w:tblLook w:val="04A0" w:firstRow="1" w:lastRow="0" w:firstColumn="1" w:lastColumn="0" w:noHBand="0" w:noVBand="1"/>
      </w:tblPr>
      <w:tblGrid>
        <w:gridCol w:w="3900"/>
        <w:gridCol w:w="3320"/>
        <w:gridCol w:w="2360"/>
        <w:gridCol w:w="20"/>
      </w:tblGrid>
      <w:tr w:rsidR="00F607AB" w:rsidRPr="00D57B0E" w14:paraId="42DB9313" w14:textId="77777777" w:rsidTr="00F607AB">
        <w:trPr>
          <w:trHeight w:val="276"/>
        </w:trPr>
        <w:tc>
          <w:tcPr>
            <w:tcW w:w="3900" w:type="dxa"/>
            <w:vAlign w:val="bottom"/>
          </w:tcPr>
          <w:p w14:paraId="417F18A0" w14:textId="77777777" w:rsidR="00F607AB" w:rsidRPr="00D57B0E" w:rsidRDefault="00F607AB" w:rsidP="00F607AB">
            <w:pPr>
              <w:spacing w:after="0" w:line="240" w:lineRule="auto"/>
              <w:ind w:right="1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3320" w:type="dxa"/>
            <w:vAlign w:val="bottom"/>
          </w:tcPr>
          <w:p w14:paraId="43E08D50" w14:textId="77777777" w:rsidR="00F607AB" w:rsidRPr="00D57B0E" w:rsidRDefault="00F607AB" w:rsidP="00F607AB">
            <w:pPr>
              <w:spacing w:after="0" w:line="240" w:lineRule="auto"/>
              <w:ind w:right="1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Основные показатели</w:t>
            </w:r>
          </w:p>
        </w:tc>
        <w:tc>
          <w:tcPr>
            <w:tcW w:w="2360" w:type="dxa"/>
            <w:vMerge w:val="restart"/>
            <w:vAlign w:val="bottom"/>
          </w:tcPr>
          <w:p w14:paraId="189A1214" w14:textId="77777777" w:rsidR="00F607AB" w:rsidRPr="00D57B0E" w:rsidRDefault="00F607AB" w:rsidP="00F607AB">
            <w:pPr>
              <w:spacing w:after="0" w:line="240" w:lineRule="auto"/>
              <w:ind w:left="34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1" w:type="dxa"/>
            <w:vAlign w:val="bottom"/>
          </w:tcPr>
          <w:p w14:paraId="69B43ED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5CC25B46" w14:textId="77777777" w:rsidTr="00F607AB">
        <w:trPr>
          <w:trHeight w:val="137"/>
        </w:trPr>
        <w:tc>
          <w:tcPr>
            <w:tcW w:w="3900" w:type="dxa"/>
            <w:vMerge w:val="restart"/>
            <w:vAlign w:val="bottom"/>
          </w:tcPr>
          <w:p w14:paraId="7CA618FD" w14:textId="77777777" w:rsidR="00F607AB" w:rsidRPr="00D57B0E" w:rsidRDefault="00F607AB" w:rsidP="00F607AB">
            <w:pPr>
              <w:spacing w:after="0" w:line="240" w:lineRule="auto"/>
              <w:ind w:right="1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320" w:type="dxa"/>
            <w:vMerge w:val="restart"/>
            <w:vAlign w:val="bottom"/>
          </w:tcPr>
          <w:p w14:paraId="0B19A0FE" w14:textId="77777777" w:rsidR="00F607AB" w:rsidRPr="00D57B0E" w:rsidRDefault="00F607AB" w:rsidP="00F607AB">
            <w:pPr>
              <w:spacing w:after="0" w:line="240" w:lineRule="auto"/>
              <w:ind w:right="1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2360" w:type="dxa"/>
            <w:vMerge/>
            <w:vAlign w:val="bottom"/>
          </w:tcPr>
          <w:p w14:paraId="7141E625"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08270A4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C623F83" w14:textId="77777777" w:rsidTr="00F607AB">
        <w:trPr>
          <w:trHeight w:val="140"/>
        </w:trPr>
        <w:tc>
          <w:tcPr>
            <w:tcW w:w="3900" w:type="dxa"/>
            <w:vMerge/>
            <w:vAlign w:val="bottom"/>
          </w:tcPr>
          <w:p w14:paraId="27347495"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320" w:type="dxa"/>
            <w:vMerge/>
            <w:vAlign w:val="bottom"/>
          </w:tcPr>
          <w:p w14:paraId="22693E0A"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360" w:type="dxa"/>
            <w:vMerge w:val="restart"/>
            <w:vAlign w:val="bottom"/>
          </w:tcPr>
          <w:p w14:paraId="3A7DCB2B" w14:textId="77777777" w:rsidR="00F607AB" w:rsidRPr="00D57B0E" w:rsidRDefault="00F607AB" w:rsidP="00F607AB">
            <w:pPr>
              <w:spacing w:after="0" w:line="240" w:lineRule="auto"/>
              <w:ind w:left="3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1" w:type="dxa"/>
            <w:vAlign w:val="bottom"/>
          </w:tcPr>
          <w:p w14:paraId="06E7F9A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2621CB53" w14:textId="77777777" w:rsidTr="00F607AB">
        <w:trPr>
          <w:trHeight w:val="137"/>
        </w:trPr>
        <w:tc>
          <w:tcPr>
            <w:tcW w:w="3900" w:type="dxa"/>
            <w:vMerge w:val="restart"/>
            <w:vAlign w:val="bottom"/>
          </w:tcPr>
          <w:p w14:paraId="302B3A04" w14:textId="77777777" w:rsidR="00F607AB" w:rsidRPr="00D57B0E" w:rsidRDefault="00F607AB" w:rsidP="00F607AB">
            <w:pPr>
              <w:spacing w:after="0" w:line="240" w:lineRule="auto"/>
              <w:ind w:right="1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3320" w:type="dxa"/>
            <w:vAlign w:val="bottom"/>
          </w:tcPr>
          <w:p w14:paraId="055D727D"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360" w:type="dxa"/>
            <w:vMerge/>
            <w:vAlign w:val="bottom"/>
          </w:tcPr>
          <w:p w14:paraId="6CFDE060"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6295C13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E63810B" w14:textId="77777777" w:rsidTr="00F607AB">
        <w:trPr>
          <w:trHeight w:val="139"/>
        </w:trPr>
        <w:tc>
          <w:tcPr>
            <w:tcW w:w="3900" w:type="dxa"/>
            <w:vMerge/>
            <w:vAlign w:val="bottom"/>
          </w:tcPr>
          <w:p w14:paraId="7981E40C"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320" w:type="dxa"/>
            <w:vAlign w:val="bottom"/>
          </w:tcPr>
          <w:p w14:paraId="0716A9B5"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360" w:type="dxa"/>
            <w:vAlign w:val="bottom"/>
          </w:tcPr>
          <w:p w14:paraId="0B793649"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4424447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0A5A477C" w14:textId="790B3505" w:rsidR="00F607AB" w:rsidRPr="00D57B0E" w:rsidRDefault="00F607AB" w:rsidP="00F607AB">
      <w:pPr>
        <w:spacing w:after="0" w:line="5"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1792" behindDoc="1" locked="0" layoutInCell="0" allowOverlap="1" wp14:anchorId="69F3A405" wp14:editId="241FF51E">
                <wp:simplePos x="0" y="0"/>
                <wp:positionH relativeFrom="page">
                  <wp:posOffset>647700</wp:posOffset>
                </wp:positionH>
                <wp:positionV relativeFrom="page">
                  <wp:posOffset>721995</wp:posOffset>
                </wp:positionV>
                <wp:extent cx="6551295" cy="0"/>
                <wp:effectExtent l="9525" t="7620" r="11430" b="1143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29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DBB55" id="Прямая соединительная линия 18"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6.85pt" to="566.8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2816" behindDoc="1" locked="0" layoutInCell="0" allowOverlap="1" wp14:anchorId="42E847CE" wp14:editId="74783654">
                <wp:simplePos x="0" y="0"/>
                <wp:positionH relativeFrom="page">
                  <wp:posOffset>647700</wp:posOffset>
                </wp:positionH>
                <wp:positionV relativeFrom="page">
                  <wp:posOffset>1255395</wp:posOffset>
                </wp:positionV>
                <wp:extent cx="6551295" cy="0"/>
                <wp:effectExtent l="9525" t="7620" r="11430" b="1143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29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C027E" id="Прямая соединительная линия 17"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98.85pt" to="566.8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3840" behindDoc="1" locked="0" layoutInCell="0" allowOverlap="1" wp14:anchorId="64178A91" wp14:editId="3C161B23">
                <wp:simplePos x="0" y="0"/>
                <wp:positionH relativeFrom="page">
                  <wp:posOffset>5232400</wp:posOffset>
                </wp:positionH>
                <wp:positionV relativeFrom="page">
                  <wp:posOffset>718820</wp:posOffset>
                </wp:positionV>
                <wp:extent cx="0" cy="9133205"/>
                <wp:effectExtent l="12700" t="13970" r="6350" b="63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3205"/>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B90F7" id="Прямая соединительная линия 16"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2pt,56.6pt" to="412pt,7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4864" behindDoc="1" locked="0" layoutInCell="0" allowOverlap="1" wp14:anchorId="762BC99E" wp14:editId="45635FA7">
                <wp:simplePos x="0" y="0"/>
                <wp:positionH relativeFrom="page">
                  <wp:posOffset>650240</wp:posOffset>
                </wp:positionH>
                <wp:positionV relativeFrom="page">
                  <wp:posOffset>718820</wp:posOffset>
                </wp:positionV>
                <wp:extent cx="0" cy="9133205"/>
                <wp:effectExtent l="12065" t="13970" r="6985" b="63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3205"/>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98CEA" id="Прямая соединительная линия 15"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pt,56.6pt" to="51.2pt,7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5888" behindDoc="1" locked="0" layoutInCell="0" allowOverlap="1" wp14:anchorId="08E2B6A7" wp14:editId="0918D2B1">
                <wp:simplePos x="0" y="0"/>
                <wp:positionH relativeFrom="page">
                  <wp:posOffset>3153410</wp:posOffset>
                </wp:positionH>
                <wp:positionV relativeFrom="page">
                  <wp:posOffset>718820</wp:posOffset>
                </wp:positionV>
                <wp:extent cx="0" cy="9133205"/>
                <wp:effectExtent l="10160" t="13970" r="8890" b="635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3205"/>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34CD3" id="Прямая соединительная линия 14"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8.3pt,56.6pt" to="248.3pt,7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6912" behindDoc="1" locked="0" layoutInCell="0" allowOverlap="1" wp14:anchorId="7C85C8B5" wp14:editId="67A72EEA">
                <wp:simplePos x="0" y="0"/>
                <wp:positionH relativeFrom="page">
                  <wp:posOffset>7195820</wp:posOffset>
                </wp:positionH>
                <wp:positionV relativeFrom="page">
                  <wp:posOffset>718820</wp:posOffset>
                </wp:positionV>
                <wp:extent cx="0" cy="9127490"/>
                <wp:effectExtent l="13970" t="13970" r="5080" b="1206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2749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C62E5" id="Прямая соединительная линия 13"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6pt,56.6pt" to="566.6pt,7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" o:allowincell="f" strokeweight=".48pt">
                <v:stroke joinstyle="miter"/>
                <w10:wrap anchorx="page" anchory="page"/>
              </v:line>
            </w:pict>
          </mc:Fallback>
        </mc:AlternateContent>
      </w:r>
    </w:p>
    <w:p w14:paraId="44751446"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удаленного</w:t>
      </w:r>
    </w:p>
    <w:p w14:paraId="5A978C0F"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 к компьютеру с</w:t>
      </w:r>
    </w:p>
    <w:p w14:paraId="02E4F1FF"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помощью модема.</w:t>
      </w:r>
    </w:p>
    <w:p w14:paraId="24246F3F"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 и настройка</w:t>
      </w:r>
    </w:p>
    <w:p w14:paraId="24CC92CA"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Outlook Express</w:t>
      </w:r>
    </w:p>
    <w:p w14:paraId="57282420"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свойств Web-</w:t>
      </w:r>
    </w:p>
    <w:p w14:paraId="39FECA2C"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браузера. Выполнение</w:t>
      </w:r>
    </w:p>
    <w:p w14:paraId="7E9EDF0F"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проектных чертежей сети,</w:t>
      </w:r>
    </w:p>
    <w:p w14:paraId="2FE043ED"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выбор подходящего сетевого</w:t>
      </w:r>
    </w:p>
    <w:p w14:paraId="499AB024"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оборудования. Диагностика</w:t>
      </w:r>
    </w:p>
    <w:p w14:paraId="4E643523" w14:textId="77777777" w:rsidR="00F607AB" w:rsidRPr="00D57B0E" w:rsidRDefault="00F607AB" w:rsidP="00F607AB">
      <w:pPr>
        <w:spacing w:after="0" w:line="1" w:lineRule="exact"/>
        <w:rPr>
          <w:rFonts w:ascii="Times New Roman" w:eastAsia="Times New Roman" w:hAnsi="Times New Roman" w:cs="Times New Roman"/>
          <w:color w:val="000000" w:themeColor="text1"/>
          <w:sz w:val="20"/>
          <w:szCs w:val="20"/>
          <w:lang w:eastAsia="ru-RU"/>
        </w:rPr>
      </w:pPr>
    </w:p>
    <w:p w14:paraId="7557544E"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протокола TCP/IP</w:t>
      </w:r>
    </w:p>
    <w:p w14:paraId="324A3750"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протокола ТСР/IР</w:t>
      </w:r>
    </w:p>
    <w:p w14:paraId="6438BF05" w14:textId="77777777" w:rsidR="00F607AB" w:rsidRPr="00D57B0E" w:rsidRDefault="00F607AB" w:rsidP="00F607AB">
      <w:pPr>
        <w:spacing w:after="0" w:line="12" w:lineRule="exact"/>
        <w:rPr>
          <w:rFonts w:ascii="Times New Roman" w:eastAsia="Times New Roman" w:hAnsi="Times New Roman" w:cs="Times New Roman"/>
          <w:color w:val="000000" w:themeColor="text1"/>
          <w:sz w:val="20"/>
          <w:szCs w:val="20"/>
          <w:lang w:eastAsia="ru-RU"/>
        </w:rPr>
      </w:pPr>
    </w:p>
    <w:p w14:paraId="7004FD2D" w14:textId="77777777" w:rsidR="00F607AB" w:rsidRPr="00D57B0E" w:rsidRDefault="00F607AB" w:rsidP="00D16B93">
      <w:pPr>
        <w:numPr>
          <w:ilvl w:val="0"/>
          <w:numId w:val="105"/>
        </w:numPr>
        <w:tabs>
          <w:tab w:val="left" w:pos="4093"/>
        </w:tabs>
        <w:spacing w:after="0" w:line="239" w:lineRule="auto"/>
        <w:ind w:left="3920" w:right="3220" w:hanging="3"/>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операционных системах. Работа с диагностическими утилитами протокола ТСР/IР. Решение проблем с TCP/IP. Работа с программными средствами защиты. Работа с программными средствами защиты Диагностика протокола TCP/IP. Изучение классификации компьютерных сетей Изучение топологий ЛВС Изучение структуры компьютерной сети Изучение стандартов IEEE 802.x</w:t>
      </w:r>
    </w:p>
    <w:p w14:paraId="0A71A9CD" w14:textId="77777777" w:rsidR="00F607AB" w:rsidRPr="00D57B0E" w:rsidRDefault="00F607AB" w:rsidP="00F607AB">
      <w:pPr>
        <w:spacing w:after="0" w:line="20" w:lineRule="exact"/>
        <w:rPr>
          <w:rFonts w:ascii="Times New Roman" w:eastAsia="Times New Roman" w:hAnsi="Times New Roman" w:cs="Times New Roman"/>
          <w:color w:val="000000" w:themeColor="text1"/>
          <w:sz w:val="24"/>
          <w:szCs w:val="24"/>
          <w:lang w:eastAsia="ru-RU"/>
        </w:rPr>
      </w:pPr>
    </w:p>
    <w:p w14:paraId="458BDA17" w14:textId="77777777" w:rsidR="00F607AB" w:rsidRPr="00D57B0E" w:rsidRDefault="00F607AB" w:rsidP="00F607AB">
      <w:pPr>
        <w:spacing w:after="0" w:line="240" w:lineRule="auto"/>
        <w:ind w:left="3920" w:right="3560"/>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Сравнение разных технологий маркерного доступа Сравнение разных технологий случайного доступа Изучение беспроводной технологии Wi-Fi Изучение типов сетевой среды. Изучение типов серверов Подключение и настройка сетевого адаптера. Подключение и настройка модема.</w:t>
      </w:r>
    </w:p>
    <w:p w14:paraId="213A7C2C" w14:textId="77777777" w:rsidR="00F607AB" w:rsidRPr="00D57B0E" w:rsidRDefault="00F607AB" w:rsidP="00F607AB">
      <w:pPr>
        <w:spacing w:after="0" w:line="200" w:lineRule="exact"/>
        <w:rPr>
          <w:rFonts w:ascii="Times New Roman" w:eastAsia="Times New Roman" w:hAnsi="Times New Roman" w:cs="Times New Roman"/>
          <w:color w:val="000000" w:themeColor="text1"/>
          <w:sz w:val="24"/>
          <w:szCs w:val="24"/>
          <w:lang w:eastAsia="ru-RU"/>
        </w:rPr>
      </w:pPr>
    </w:p>
    <w:p w14:paraId="5BBA7954" w14:textId="77777777" w:rsidR="00F607AB" w:rsidRPr="00D57B0E" w:rsidRDefault="00F607AB" w:rsidP="00F607AB">
      <w:pPr>
        <w:spacing w:after="0" w:line="350" w:lineRule="exact"/>
        <w:rPr>
          <w:rFonts w:ascii="Times New Roman" w:eastAsia="Times New Roman" w:hAnsi="Times New Roman" w:cs="Times New Roman"/>
          <w:color w:val="000000" w:themeColor="text1"/>
          <w:sz w:val="24"/>
          <w:szCs w:val="24"/>
          <w:lang w:eastAsia="ru-RU"/>
        </w:rPr>
      </w:pPr>
    </w:p>
    <w:p w14:paraId="1BCD6116" w14:textId="77777777" w:rsidR="00F607AB" w:rsidRPr="00D57B0E" w:rsidRDefault="00F607AB" w:rsidP="00F607AB">
      <w:pPr>
        <w:spacing w:after="0" w:line="237" w:lineRule="auto"/>
        <w:ind w:left="3920" w:right="3460"/>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 моста Настройка и обслуживание концентратора Работа с модемом на</w:t>
      </w:r>
    </w:p>
    <w:p w14:paraId="31124D1A" w14:textId="4B747877" w:rsidR="00F607AB" w:rsidRPr="00D57B0E" w:rsidRDefault="00F607AB" w:rsidP="00F607AB">
      <w:pPr>
        <w:spacing w:after="0" w:line="20"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7936" behindDoc="1" locked="0" layoutInCell="0" allowOverlap="1" wp14:anchorId="3371AFC1" wp14:editId="56B3D162">
                <wp:simplePos x="0" y="0"/>
                <wp:positionH relativeFrom="column">
                  <wp:posOffset>-88900</wp:posOffset>
                </wp:positionH>
                <wp:positionV relativeFrom="paragraph">
                  <wp:posOffset>12700</wp:posOffset>
                </wp:positionV>
                <wp:extent cx="6544945" cy="0"/>
                <wp:effectExtent l="9525" t="9525" r="8255" b="952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494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8F47C" id="Прямая соединительная линия 12"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pt" to="508.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" o:allowincell="f" strokeweight=".48pt">
                <v:stroke joinstyle="miter"/>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8960" behindDoc="1" locked="0" layoutInCell="0" allowOverlap="1" wp14:anchorId="2B705D73" wp14:editId="5FA40326">
                <wp:simplePos x="0" y="0"/>
                <wp:positionH relativeFrom="column">
                  <wp:posOffset>6452870</wp:posOffset>
                </wp:positionH>
                <wp:positionV relativeFrom="paragraph">
                  <wp:posOffset>6350</wp:posOffset>
                </wp:positionV>
                <wp:extent cx="12700" cy="12700"/>
                <wp:effectExtent l="0" t="3175" r="0" b="317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23B30" id="Прямоугольник 11" o:spid="_x0000_s1026" style="position:absolute;margin-left:508.1pt;margin-top:.5pt;width:1pt;height: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" o:allowincell="f" fillcolor="black" stroked="f">
                <v:path arrowok="t"/>
              </v:rect>
            </w:pict>
          </mc:Fallback>
        </mc:AlternateContent>
      </w:r>
    </w:p>
    <w:p w14:paraId="2624BC8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39" w:right="566" w:bottom="151" w:left="1160" w:header="0" w:footer="0" w:gutter="0"/>
          <w:cols w:space="720" w:equalWidth="0">
            <w:col w:w="10180" w:space="0"/>
          </w:cols>
        </w:sectPr>
      </w:pPr>
    </w:p>
    <w:p w14:paraId="6A6272D1" w14:textId="77777777" w:rsidR="00F607AB" w:rsidRPr="00D57B0E" w:rsidRDefault="00F607AB" w:rsidP="00F607AB">
      <w:pPr>
        <w:spacing w:after="0" w:line="356" w:lineRule="exact"/>
        <w:rPr>
          <w:rFonts w:ascii="Times New Roman" w:eastAsia="Times New Roman" w:hAnsi="Times New Roman" w:cs="Times New Roman"/>
          <w:color w:val="000000" w:themeColor="text1"/>
          <w:sz w:val="20"/>
          <w:szCs w:val="20"/>
          <w:lang w:eastAsia="ru-RU"/>
        </w:rPr>
      </w:pPr>
    </w:p>
    <w:p w14:paraId="5106B895"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39" w:right="566" w:bottom="151" w:left="1160" w:header="0" w:footer="0" w:gutter="0"/>
          <w:cols w:space="720" w:equalWidth="0">
            <w:col w:w="10180" w:space="0"/>
          </w:cols>
        </w:sectPr>
      </w:pPr>
    </w:p>
    <w:tbl>
      <w:tblPr>
        <w:tblW w:w="0" w:type="auto"/>
        <w:tblInd w:w="10" w:type="dxa"/>
        <w:tblLayout w:type="fixed"/>
        <w:tblCellMar>
          <w:left w:w="0" w:type="dxa"/>
          <w:right w:w="0" w:type="dxa"/>
        </w:tblCellMar>
        <w:tblLook w:val="04A0" w:firstRow="1" w:lastRow="0" w:firstColumn="1" w:lastColumn="0" w:noHBand="0" w:noVBand="1"/>
      </w:tblPr>
      <w:tblGrid>
        <w:gridCol w:w="3960"/>
        <w:gridCol w:w="3280"/>
        <w:gridCol w:w="1520"/>
        <w:gridCol w:w="1140"/>
        <w:gridCol w:w="420"/>
        <w:gridCol w:w="30"/>
      </w:tblGrid>
      <w:tr w:rsidR="00F607AB" w:rsidRPr="00D57B0E" w14:paraId="7A4B2F6A" w14:textId="77777777" w:rsidTr="00F607AB">
        <w:trPr>
          <w:trHeight w:val="283"/>
        </w:trPr>
        <w:tc>
          <w:tcPr>
            <w:tcW w:w="3960" w:type="dxa"/>
            <w:tcBorders>
              <w:top w:val="single" w:sz="8" w:space="0" w:color="auto"/>
              <w:left w:val="single" w:sz="8" w:space="0" w:color="auto"/>
              <w:right w:val="single" w:sz="8" w:space="0" w:color="auto"/>
            </w:tcBorders>
            <w:vAlign w:val="bottom"/>
          </w:tcPr>
          <w:p w14:paraId="09E41555"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3280" w:type="dxa"/>
            <w:tcBorders>
              <w:top w:val="single" w:sz="8" w:space="0" w:color="auto"/>
              <w:right w:val="single" w:sz="8" w:space="0" w:color="auto"/>
            </w:tcBorders>
            <w:vAlign w:val="bottom"/>
          </w:tcPr>
          <w:p w14:paraId="0E131242"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Основные показатели</w:t>
            </w:r>
          </w:p>
        </w:tc>
        <w:tc>
          <w:tcPr>
            <w:tcW w:w="2660" w:type="dxa"/>
            <w:gridSpan w:val="2"/>
            <w:vMerge w:val="restart"/>
            <w:tcBorders>
              <w:top w:val="single" w:sz="8" w:space="0" w:color="auto"/>
            </w:tcBorders>
            <w:vAlign w:val="bottom"/>
          </w:tcPr>
          <w:p w14:paraId="0CB0202F" w14:textId="77777777" w:rsidR="00F607AB" w:rsidRPr="00D57B0E" w:rsidRDefault="00F607AB" w:rsidP="00F607AB">
            <w:pPr>
              <w:spacing w:after="0" w:line="240" w:lineRule="auto"/>
              <w:ind w:left="28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420" w:type="dxa"/>
            <w:tcBorders>
              <w:top w:val="single" w:sz="8" w:space="0" w:color="auto"/>
              <w:right w:val="single" w:sz="8" w:space="0" w:color="auto"/>
            </w:tcBorders>
            <w:vAlign w:val="bottom"/>
          </w:tcPr>
          <w:p w14:paraId="5BCF530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BB06CD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7AA0A4F8" w14:textId="77777777" w:rsidTr="00F607AB">
        <w:trPr>
          <w:trHeight w:val="137"/>
        </w:trPr>
        <w:tc>
          <w:tcPr>
            <w:tcW w:w="3960" w:type="dxa"/>
            <w:vMerge w:val="restart"/>
            <w:tcBorders>
              <w:left w:val="single" w:sz="8" w:space="0" w:color="auto"/>
              <w:right w:val="single" w:sz="8" w:space="0" w:color="auto"/>
            </w:tcBorders>
            <w:vAlign w:val="bottom"/>
          </w:tcPr>
          <w:p w14:paraId="3166FD21"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280" w:type="dxa"/>
            <w:vMerge w:val="restart"/>
            <w:tcBorders>
              <w:right w:val="single" w:sz="8" w:space="0" w:color="auto"/>
            </w:tcBorders>
            <w:vAlign w:val="bottom"/>
          </w:tcPr>
          <w:p w14:paraId="5709AC22"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2660" w:type="dxa"/>
            <w:gridSpan w:val="2"/>
            <w:vMerge/>
            <w:vAlign w:val="bottom"/>
          </w:tcPr>
          <w:p w14:paraId="291D89B1"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420" w:type="dxa"/>
            <w:tcBorders>
              <w:right w:val="single" w:sz="8" w:space="0" w:color="auto"/>
            </w:tcBorders>
            <w:vAlign w:val="bottom"/>
          </w:tcPr>
          <w:p w14:paraId="6D381002"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1ACB0C3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D6D5C04" w14:textId="77777777" w:rsidTr="00F607AB">
        <w:trPr>
          <w:trHeight w:val="140"/>
        </w:trPr>
        <w:tc>
          <w:tcPr>
            <w:tcW w:w="3960" w:type="dxa"/>
            <w:vMerge/>
            <w:tcBorders>
              <w:left w:val="single" w:sz="8" w:space="0" w:color="auto"/>
              <w:right w:val="single" w:sz="8" w:space="0" w:color="auto"/>
            </w:tcBorders>
            <w:vAlign w:val="bottom"/>
          </w:tcPr>
          <w:p w14:paraId="7FE5BC1F"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vMerge/>
            <w:tcBorders>
              <w:right w:val="single" w:sz="8" w:space="0" w:color="auto"/>
            </w:tcBorders>
            <w:vAlign w:val="bottom"/>
          </w:tcPr>
          <w:p w14:paraId="2B6EDF2F"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660" w:type="dxa"/>
            <w:gridSpan w:val="2"/>
            <w:vMerge w:val="restart"/>
            <w:vAlign w:val="bottom"/>
          </w:tcPr>
          <w:p w14:paraId="5774D388" w14:textId="77777777" w:rsidR="00F607AB" w:rsidRPr="00D57B0E" w:rsidRDefault="00F607AB" w:rsidP="00F607AB">
            <w:pPr>
              <w:spacing w:after="0" w:line="240" w:lineRule="auto"/>
              <w:ind w:left="26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420" w:type="dxa"/>
            <w:tcBorders>
              <w:right w:val="single" w:sz="8" w:space="0" w:color="auto"/>
            </w:tcBorders>
            <w:vAlign w:val="bottom"/>
          </w:tcPr>
          <w:p w14:paraId="37E3F0DB"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3E9BE35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398C17FE" w14:textId="77777777" w:rsidTr="00F607AB">
        <w:trPr>
          <w:trHeight w:val="137"/>
        </w:trPr>
        <w:tc>
          <w:tcPr>
            <w:tcW w:w="3960" w:type="dxa"/>
            <w:vMerge w:val="restart"/>
            <w:tcBorders>
              <w:left w:val="single" w:sz="8" w:space="0" w:color="auto"/>
              <w:right w:val="single" w:sz="8" w:space="0" w:color="auto"/>
            </w:tcBorders>
            <w:vAlign w:val="bottom"/>
          </w:tcPr>
          <w:p w14:paraId="676FF65E"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3280" w:type="dxa"/>
            <w:tcBorders>
              <w:right w:val="single" w:sz="8" w:space="0" w:color="auto"/>
            </w:tcBorders>
            <w:vAlign w:val="bottom"/>
          </w:tcPr>
          <w:p w14:paraId="4D4B6A29"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660" w:type="dxa"/>
            <w:gridSpan w:val="2"/>
            <w:vMerge/>
            <w:vAlign w:val="bottom"/>
          </w:tcPr>
          <w:p w14:paraId="613483F4"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420" w:type="dxa"/>
            <w:tcBorders>
              <w:right w:val="single" w:sz="8" w:space="0" w:color="auto"/>
            </w:tcBorders>
            <w:vAlign w:val="bottom"/>
          </w:tcPr>
          <w:p w14:paraId="36B71869"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293035C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A9E7F48" w14:textId="77777777" w:rsidTr="00F607AB">
        <w:trPr>
          <w:trHeight w:val="142"/>
        </w:trPr>
        <w:tc>
          <w:tcPr>
            <w:tcW w:w="3960" w:type="dxa"/>
            <w:vMerge/>
            <w:tcBorders>
              <w:left w:val="single" w:sz="8" w:space="0" w:color="auto"/>
              <w:bottom w:val="single" w:sz="8" w:space="0" w:color="auto"/>
              <w:right w:val="single" w:sz="8" w:space="0" w:color="auto"/>
            </w:tcBorders>
            <w:vAlign w:val="bottom"/>
          </w:tcPr>
          <w:p w14:paraId="4E81390C"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tcBorders>
              <w:bottom w:val="single" w:sz="8" w:space="0" w:color="auto"/>
              <w:right w:val="single" w:sz="8" w:space="0" w:color="auto"/>
            </w:tcBorders>
            <w:vAlign w:val="bottom"/>
          </w:tcPr>
          <w:p w14:paraId="4E767007"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520" w:type="dxa"/>
            <w:tcBorders>
              <w:bottom w:val="single" w:sz="8" w:space="0" w:color="auto"/>
            </w:tcBorders>
            <w:vAlign w:val="bottom"/>
          </w:tcPr>
          <w:p w14:paraId="30B4A13F"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140" w:type="dxa"/>
            <w:tcBorders>
              <w:bottom w:val="single" w:sz="8" w:space="0" w:color="auto"/>
            </w:tcBorders>
            <w:vAlign w:val="bottom"/>
          </w:tcPr>
          <w:p w14:paraId="1C9ACC86"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420" w:type="dxa"/>
            <w:tcBorders>
              <w:bottom w:val="single" w:sz="8" w:space="0" w:color="auto"/>
              <w:right w:val="single" w:sz="8" w:space="0" w:color="auto"/>
            </w:tcBorders>
            <w:vAlign w:val="bottom"/>
          </w:tcPr>
          <w:p w14:paraId="79A4F3F6"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483028E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6511B56" w14:textId="77777777" w:rsidTr="00F607AB">
        <w:trPr>
          <w:trHeight w:val="258"/>
        </w:trPr>
        <w:tc>
          <w:tcPr>
            <w:tcW w:w="3960" w:type="dxa"/>
            <w:tcBorders>
              <w:left w:val="single" w:sz="8" w:space="0" w:color="auto"/>
              <w:right w:val="single" w:sz="8" w:space="0" w:color="auto"/>
            </w:tcBorders>
            <w:vAlign w:val="bottom"/>
          </w:tcPr>
          <w:p w14:paraId="2D85EB0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3280" w:type="dxa"/>
            <w:tcBorders>
              <w:right w:val="single" w:sz="8" w:space="0" w:color="auto"/>
            </w:tcBorders>
            <w:vAlign w:val="bottom"/>
          </w:tcPr>
          <w:p w14:paraId="0596981B"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коммутируемых аналоговых</w:t>
            </w:r>
          </w:p>
        </w:tc>
        <w:tc>
          <w:tcPr>
            <w:tcW w:w="1520" w:type="dxa"/>
            <w:vAlign w:val="bottom"/>
          </w:tcPr>
          <w:p w14:paraId="7D56037F"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140" w:type="dxa"/>
            <w:vAlign w:val="bottom"/>
          </w:tcPr>
          <w:p w14:paraId="67D1081C"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420" w:type="dxa"/>
            <w:tcBorders>
              <w:right w:val="single" w:sz="8" w:space="0" w:color="auto"/>
            </w:tcBorders>
            <w:vAlign w:val="bottom"/>
          </w:tcPr>
          <w:p w14:paraId="59310671"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 w:type="dxa"/>
            <w:vAlign w:val="bottom"/>
          </w:tcPr>
          <w:p w14:paraId="48D108F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A7EBF17" w14:textId="77777777" w:rsidTr="00F607AB">
        <w:trPr>
          <w:trHeight w:val="276"/>
        </w:trPr>
        <w:tc>
          <w:tcPr>
            <w:tcW w:w="3960" w:type="dxa"/>
            <w:tcBorders>
              <w:left w:val="single" w:sz="8" w:space="0" w:color="auto"/>
              <w:right w:val="single" w:sz="8" w:space="0" w:color="auto"/>
            </w:tcBorders>
            <w:vAlign w:val="bottom"/>
          </w:tcPr>
          <w:p w14:paraId="4092698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BE7AEE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линиях. Изучение стандартов</w:t>
            </w:r>
          </w:p>
        </w:tc>
        <w:tc>
          <w:tcPr>
            <w:tcW w:w="1520" w:type="dxa"/>
            <w:vAlign w:val="bottom"/>
          </w:tcPr>
          <w:p w14:paraId="122E5AC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75CF28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3D149B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F06949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071E7F6" w14:textId="77777777" w:rsidTr="00F607AB">
        <w:trPr>
          <w:trHeight w:val="276"/>
        </w:trPr>
        <w:tc>
          <w:tcPr>
            <w:tcW w:w="3960" w:type="dxa"/>
            <w:tcBorders>
              <w:left w:val="single" w:sz="8" w:space="0" w:color="auto"/>
              <w:right w:val="single" w:sz="8" w:space="0" w:color="auto"/>
            </w:tcBorders>
            <w:vAlign w:val="bottom"/>
          </w:tcPr>
          <w:p w14:paraId="1B75C09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F69C4D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IEEE 802.x</w:t>
            </w:r>
          </w:p>
        </w:tc>
        <w:tc>
          <w:tcPr>
            <w:tcW w:w="1520" w:type="dxa"/>
            <w:vAlign w:val="bottom"/>
          </w:tcPr>
          <w:p w14:paraId="67B0FBC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BB7669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5E8A22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8A0809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D57CD3A" w14:textId="77777777" w:rsidTr="00F607AB">
        <w:trPr>
          <w:trHeight w:val="276"/>
        </w:trPr>
        <w:tc>
          <w:tcPr>
            <w:tcW w:w="3960" w:type="dxa"/>
            <w:tcBorders>
              <w:left w:val="single" w:sz="8" w:space="0" w:color="auto"/>
              <w:right w:val="single" w:sz="8" w:space="0" w:color="auto"/>
            </w:tcBorders>
            <w:vAlign w:val="bottom"/>
          </w:tcPr>
          <w:p w14:paraId="0CDCB0A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97263F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1520" w:type="dxa"/>
            <w:vAlign w:val="bottom"/>
          </w:tcPr>
          <w:p w14:paraId="0471DE6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F6D45C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E1A6D2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6DB7D0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EFE4BD0" w14:textId="77777777" w:rsidTr="00F607AB">
        <w:trPr>
          <w:trHeight w:val="276"/>
        </w:trPr>
        <w:tc>
          <w:tcPr>
            <w:tcW w:w="3960" w:type="dxa"/>
            <w:tcBorders>
              <w:left w:val="single" w:sz="8" w:space="0" w:color="auto"/>
              <w:right w:val="single" w:sz="8" w:space="0" w:color="auto"/>
            </w:tcBorders>
            <w:vAlign w:val="bottom"/>
          </w:tcPr>
          <w:p w14:paraId="2C6934E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B1FBED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маркерного</w:t>
            </w:r>
          </w:p>
        </w:tc>
        <w:tc>
          <w:tcPr>
            <w:tcW w:w="1520" w:type="dxa"/>
            <w:vAlign w:val="bottom"/>
          </w:tcPr>
          <w:p w14:paraId="6BE8082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F8EA5A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E75C28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6B453C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909E970" w14:textId="77777777" w:rsidTr="00F607AB">
        <w:trPr>
          <w:trHeight w:val="276"/>
        </w:trPr>
        <w:tc>
          <w:tcPr>
            <w:tcW w:w="3960" w:type="dxa"/>
            <w:tcBorders>
              <w:left w:val="single" w:sz="8" w:space="0" w:color="auto"/>
              <w:right w:val="single" w:sz="8" w:space="0" w:color="auto"/>
            </w:tcBorders>
            <w:vAlign w:val="bottom"/>
          </w:tcPr>
          <w:p w14:paraId="6CAF3A9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967660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tc>
        <w:tc>
          <w:tcPr>
            <w:tcW w:w="1520" w:type="dxa"/>
            <w:vAlign w:val="bottom"/>
          </w:tcPr>
          <w:p w14:paraId="2EC21D2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7E4DEE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248CC5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DD3FFD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E8CA992" w14:textId="77777777" w:rsidTr="00F607AB">
        <w:trPr>
          <w:trHeight w:val="276"/>
        </w:trPr>
        <w:tc>
          <w:tcPr>
            <w:tcW w:w="3960" w:type="dxa"/>
            <w:tcBorders>
              <w:left w:val="single" w:sz="8" w:space="0" w:color="auto"/>
              <w:right w:val="single" w:sz="8" w:space="0" w:color="auto"/>
            </w:tcBorders>
            <w:vAlign w:val="bottom"/>
          </w:tcPr>
          <w:p w14:paraId="6C4D58D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E55D9D7"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tc>
        <w:tc>
          <w:tcPr>
            <w:tcW w:w="1520" w:type="dxa"/>
            <w:vAlign w:val="bottom"/>
          </w:tcPr>
          <w:p w14:paraId="6E92EDA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5B5580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8FEA4F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C0C4A5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4A3465D" w14:textId="77777777" w:rsidTr="00F607AB">
        <w:trPr>
          <w:trHeight w:val="276"/>
        </w:trPr>
        <w:tc>
          <w:tcPr>
            <w:tcW w:w="3960" w:type="dxa"/>
            <w:tcBorders>
              <w:left w:val="single" w:sz="8" w:space="0" w:color="auto"/>
              <w:right w:val="single" w:sz="8" w:space="0" w:color="auto"/>
            </w:tcBorders>
            <w:vAlign w:val="bottom"/>
          </w:tcPr>
          <w:p w14:paraId="055228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BDCDE0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случайного</w:t>
            </w:r>
          </w:p>
        </w:tc>
        <w:tc>
          <w:tcPr>
            <w:tcW w:w="1520" w:type="dxa"/>
            <w:vAlign w:val="bottom"/>
          </w:tcPr>
          <w:p w14:paraId="233F9B6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A39698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7913E5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A11B6E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3632A2C" w14:textId="77777777" w:rsidTr="00F607AB">
        <w:trPr>
          <w:trHeight w:val="276"/>
        </w:trPr>
        <w:tc>
          <w:tcPr>
            <w:tcW w:w="3960" w:type="dxa"/>
            <w:tcBorders>
              <w:left w:val="single" w:sz="8" w:space="0" w:color="auto"/>
              <w:right w:val="single" w:sz="8" w:space="0" w:color="auto"/>
            </w:tcBorders>
            <w:vAlign w:val="bottom"/>
          </w:tcPr>
          <w:p w14:paraId="26CF34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76174C7C"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 Анализ и сравнение</w:t>
            </w:r>
          </w:p>
        </w:tc>
        <w:tc>
          <w:tcPr>
            <w:tcW w:w="1520" w:type="dxa"/>
            <w:vAlign w:val="bottom"/>
          </w:tcPr>
          <w:p w14:paraId="76DE264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37088E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F3FF40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381BE0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9CEF333" w14:textId="77777777" w:rsidTr="00F607AB">
        <w:trPr>
          <w:trHeight w:val="276"/>
        </w:trPr>
        <w:tc>
          <w:tcPr>
            <w:tcW w:w="3960" w:type="dxa"/>
            <w:tcBorders>
              <w:left w:val="single" w:sz="8" w:space="0" w:color="auto"/>
              <w:right w:val="single" w:sz="8" w:space="0" w:color="auto"/>
            </w:tcBorders>
            <w:vAlign w:val="bottom"/>
          </w:tcPr>
          <w:p w14:paraId="0E558C7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2FB5B3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модели OSI и стека TCP/IP</w:t>
            </w:r>
          </w:p>
        </w:tc>
        <w:tc>
          <w:tcPr>
            <w:tcW w:w="1520" w:type="dxa"/>
            <w:vAlign w:val="bottom"/>
          </w:tcPr>
          <w:p w14:paraId="7FE75B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9BF1C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3AC6D3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8E7A5C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BDBFB7C" w14:textId="77777777" w:rsidTr="00F607AB">
        <w:trPr>
          <w:trHeight w:val="277"/>
        </w:trPr>
        <w:tc>
          <w:tcPr>
            <w:tcW w:w="3960" w:type="dxa"/>
            <w:tcBorders>
              <w:left w:val="single" w:sz="8" w:space="0" w:color="auto"/>
              <w:right w:val="single" w:sz="8" w:space="0" w:color="auto"/>
            </w:tcBorders>
            <w:vAlign w:val="bottom"/>
          </w:tcPr>
          <w:p w14:paraId="3354985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F64E68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стеков протоколов.</w:t>
            </w:r>
          </w:p>
        </w:tc>
        <w:tc>
          <w:tcPr>
            <w:tcW w:w="1520" w:type="dxa"/>
            <w:vAlign w:val="bottom"/>
          </w:tcPr>
          <w:p w14:paraId="6CED516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7583C9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F18A5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F9B822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055DC68" w14:textId="77777777" w:rsidTr="00F607AB">
        <w:trPr>
          <w:trHeight w:val="276"/>
        </w:trPr>
        <w:tc>
          <w:tcPr>
            <w:tcW w:w="3960" w:type="dxa"/>
            <w:tcBorders>
              <w:left w:val="single" w:sz="8" w:space="0" w:color="auto"/>
              <w:right w:val="single" w:sz="8" w:space="0" w:color="auto"/>
            </w:tcBorders>
            <w:vAlign w:val="bottom"/>
          </w:tcPr>
          <w:p w14:paraId="414BB9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1198F6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классов сетей</w:t>
            </w:r>
          </w:p>
        </w:tc>
        <w:tc>
          <w:tcPr>
            <w:tcW w:w="1520" w:type="dxa"/>
            <w:vAlign w:val="bottom"/>
          </w:tcPr>
          <w:p w14:paraId="1C9FBCC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71943D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F4CF92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70044A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26EB1E0" w14:textId="77777777" w:rsidTr="00F607AB">
        <w:trPr>
          <w:trHeight w:val="276"/>
        </w:trPr>
        <w:tc>
          <w:tcPr>
            <w:tcW w:w="3960" w:type="dxa"/>
            <w:tcBorders>
              <w:left w:val="single" w:sz="8" w:space="0" w:color="auto"/>
              <w:right w:val="single" w:sz="8" w:space="0" w:color="auto"/>
            </w:tcBorders>
            <w:vAlign w:val="bottom"/>
          </w:tcPr>
          <w:p w14:paraId="08F56EA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AA2D39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службы DNS</w:t>
            </w:r>
          </w:p>
        </w:tc>
        <w:tc>
          <w:tcPr>
            <w:tcW w:w="1520" w:type="dxa"/>
            <w:vAlign w:val="bottom"/>
          </w:tcPr>
          <w:p w14:paraId="639BEFF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050D13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776C43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252ED8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A2271F2" w14:textId="77777777" w:rsidTr="00F607AB">
        <w:trPr>
          <w:trHeight w:val="276"/>
        </w:trPr>
        <w:tc>
          <w:tcPr>
            <w:tcW w:w="3960" w:type="dxa"/>
            <w:tcBorders>
              <w:left w:val="single" w:sz="8" w:space="0" w:color="auto"/>
              <w:right w:val="single" w:sz="8" w:space="0" w:color="auto"/>
            </w:tcBorders>
            <w:vAlign w:val="bottom"/>
          </w:tcPr>
          <w:p w14:paraId="7BAABEC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066DC4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службы DHCP</w:t>
            </w:r>
          </w:p>
        </w:tc>
        <w:tc>
          <w:tcPr>
            <w:tcW w:w="1520" w:type="dxa"/>
            <w:vAlign w:val="bottom"/>
          </w:tcPr>
          <w:p w14:paraId="651D319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C041E4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509B0D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FD2841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2DB1BB1" w14:textId="77777777" w:rsidTr="00F607AB">
        <w:trPr>
          <w:trHeight w:val="276"/>
        </w:trPr>
        <w:tc>
          <w:tcPr>
            <w:tcW w:w="3960" w:type="dxa"/>
            <w:tcBorders>
              <w:left w:val="single" w:sz="8" w:space="0" w:color="auto"/>
              <w:right w:val="single" w:sz="8" w:space="0" w:color="auto"/>
            </w:tcBorders>
            <w:vAlign w:val="bottom"/>
          </w:tcPr>
          <w:p w14:paraId="767A39F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A0E858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Расчет IP-адресов подсетей</w:t>
            </w:r>
          </w:p>
        </w:tc>
        <w:tc>
          <w:tcPr>
            <w:tcW w:w="1520" w:type="dxa"/>
            <w:vAlign w:val="bottom"/>
          </w:tcPr>
          <w:p w14:paraId="2A25934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7E90526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1B60F1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06CA3F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F3BF062" w14:textId="77777777" w:rsidTr="00F607AB">
        <w:trPr>
          <w:trHeight w:val="276"/>
        </w:trPr>
        <w:tc>
          <w:tcPr>
            <w:tcW w:w="3960" w:type="dxa"/>
            <w:tcBorders>
              <w:left w:val="single" w:sz="8" w:space="0" w:color="auto"/>
              <w:right w:val="single" w:sz="8" w:space="0" w:color="auto"/>
            </w:tcBorders>
            <w:vAlign w:val="bottom"/>
          </w:tcPr>
          <w:p w14:paraId="4AC2216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489416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 помощи маски сети.</w:t>
            </w:r>
          </w:p>
        </w:tc>
        <w:tc>
          <w:tcPr>
            <w:tcW w:w="1520" w:type="dxa"/>
            <w:vAlign w:val="bottom"/>
          </w:tcPr>
          <w:p w14:paraId="709F722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2FEAF23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35A52A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B21155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0C778B4" w14:textId="77777777" w:rsidTr="00F607AB">
        <w:trPr>
          <w:trHeight w:val="276"/>
        </w:trPr>
        <w:tc>
          <w:tcPr>
            <w:tcW w:w="3960" w:type="dxa"/>
            <w:tcBorders>
              <w:left w:val="single" w:sz="8" w:space="0" w:color="auto"/>
              <w:right w:val="single" w:sz="8" w:space="0" w:color="auto"/>
            </w:tcBorders>
            <w:vAlign w:val="bottom"/>
          </w:tcPr>
          <w:p w14:paraId="1981DAA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5AD5C6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Преобразование форматов</w:t>
            </w:r>
          </w:p>
        </w:tc>
        <w:tc>
          <w:tcPr>
            <w:tcW w:w="1520" w:type="dxa"/>
            <w:vAlign w:val="bottom"/>
          </w:tcPr>
          <w:p w14:paraId="06BFD12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7C7ECA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BCDDB6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367662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B1B47D1" w14:textId="77777777" w:rsidTr="00F607AB">
        <w:trPr>
          <w:trHeight w:val="276"/>
        </w:trPr>
        <w:tc>
          <w:tcPr>
            <w:tcW w:w="3960" w:type="dxa"/>
            <w:tcBorders>
              <w:left w:val="single" w:sz="8" w:space="0" w:color="auto"/>
              <w:right w:val="single" w:sz="8" w:space="0" w:color="auto"/>
            </w:tcBorders>
            <w:vAlign w:val="bottom"/>
          </w:tcPr>
          <w:p w14:paraId="2F6E7F9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D22650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IP-адресов</w:t>
            </w:r>
          </w:p>
        </w:tc>
        <w:tc>
          <w:tcPr>
            <w:tcW w:w="1520" w:type="dxa"/>
            <w:vAlign w:val="bottom"/>
          </w:tcPr>
          <w:p w14:paraId="6B89AF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C180CC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1AFBB8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DB95C6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7D5A769" w14:textId="77777777" w:rsidTr="00F607AB">
        <w:trPr>
          <w:trHeight w:val="281"/>
        </w:trPr>
        <w:tc>
          <w:tcPr>
            <w:tcW w:w="3960" w:type="dxa"/>
            <w:tcBorders>
              <w:left w:val="single" w:sz="8" w:space="0" w:color="auto"/>
              <w:bottom w:val="single" w:sz="8" w:space="0" w:color="auto"/>
              <w:right w:val="single" w:sz="8" w:space="0" w:color="auto"/>
            </w:tcBorders>
            <w:vAlign w:val="bottom"/>
          </w:tcPr>
          <w:p w14:paraId="209EF9B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bottom w:val="single" w:sz="8" w:space="0" w:color="auto"/>
              <w:right w:val="single" w:sz="8" w:space="0" w:color="auto"/>
            </w:tcBorders>
            <w:vAlign w:val="bottom"/>
          </w:tcPr>
          <w:p w14:paraId="0DDDA9D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Определение IP-адресов.</w:t>
            </w:r>
          </w:p>
        </w:tc>
        <w:tc>
          <w:tcPr>
            <w:tcW w:w="1520" w:type="dxa"/>
            <w:tcBorders>
              <w:bottom w:val="single" w:sz="8" w:space="0" w:color="auto"/>
            </w:tcBorders>
            <w:vAlign w:val="bottom"/>
          </w:tcPr>
          <w:p w14:paraId="0BC9228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tcBorders>
              <w:bottom w:val="single" w:sz="8" w:space="0" w:color="auto"/>
            </w:tcBorders>
            <w:vAlign w:val="bottom"/>
          </w:tcPr>
          <w:p w14:paraId="3E3D655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bottom w:val="single" w:sz="8" w:space="0" w:color="auto"/>
              <w:right w:val="single" w:sz="8" w:space="0" w:color="auto"/>
            </w:tcBorders>
            <w:vAlign w:val="bottom"/>
          </w:tcPr>
          <w:p w14:paraId="5465701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28A89C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8CFF42B" w14:textId="77777777" w:rsidTr="00F607AB">
        <w:trPr>
          <w:trHeight w:val="261"/>
        </w:trPr>
        <w:tc>
          <w:tcPr>
            <w:tcW w:w="3960" w:type="dxa"/>
            <w:tcBorders>
              <w:left w:val="single" w:sz="8" w:space="0" w:color="auto"/>
              <w:right w:val="single" w:sz="8" w:space="0" w:color="auto"/>
            </w:tcBorders>
            <w:vAlign w:val="bottom"/>
          </w:tcPr>
          <w:p w14:paraId="4A843F7C" w14:textId="77777777" w:rsidR="00F607AB" w:rsidRPr="00D57B0E" w:rsidRDefault="00F607AB" w:rsidP="00F607AB">
            <w:pPr>
              <w:spacing w:after="0" w:line="260" w:lineRule="exact"/>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ПК 1.10. Обеспечивать</w:t>
            </w:r>
          </w:p>
        </w:tc>
        <w:tc>
          <w:tcPr>
            <w:tcW w:w="3280" w:type="dxa"/>
            <w:tcBorders>
              <w:right w:val="single" w:sz="8" w:space="0" w:color="auto"/>
            </w:tcBorders>
            <w:vAlign w:val="bottom"/>
          </w:tcPr>
          <w:p w14:paraId="4E8457CE" w14:textId="77777777" w:rsidR="00F607AB" w:rsidRPr="00D57B0E" w:rsidRDefault="00F607AB" w:rsidP="00F607AB">
            <w:pPr>
              <w:spacing w:after="0" w:line="260"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Монтаж    кабельных    сред</w:t>
            </w:r>
          </w:p>
        </w:tc>
        <w:tc>
          <w:tcPr>
            <w:tcW w:w="1520" w:type="dxa"/>
            <w:vAlign w:val="bottom"/>
          </w:tcPr>
          <w:p w14:paraId="462958EB" w14:textId="77777777" w:rsidR="00F607AB" w:rsidRPr="00D57B0E" w:rsidRDefault="00F607AB" w:rsidP="00F607AB">
            <w:pPr>
              <w:spacing w:after="0" w:line="260" w:lineRule="exact"/>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Экспертное</w:t>
            </w:r>
          </w:p>
        </w:tc>
        <w:tc>
          <w:tcPr>
            <w:tcW w:w="1560" w:type="dxa"/>
            <w:gridSpan w:val="2"/>
            <w:tcBorders>
              <w:right w:val="single" w:sz="8" w:space="0" w:color="auto"/>
            </w:tcBorders>
            <w:vAlign w:val="bottom"/>
          </w:tcPr>
          <w:p w14:paraId="3B451C78" w14:textId="77777777" w:rsidR="00F607AB" w:rsidRPr="00D57B0E" w:rsidRDefault="00F607AB" w:rsidP="00F607AB">
            <w:pPr>
              <w:spacing w:after="0" w:line="260" w:lineRule="exact"/>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оценивание</w:t>
            </w:r>
          </w:p>
        </w:tc>
        <w:tc>
          <w:tcPr>
            <w:tcW w:w="1" w:type="dxa"/>
            <w:vAlign w:val="bottom"/>
          </w:tcPr>
          <w:p w14:paraId="6561ED0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DE4A8CC" w14:textId="77777777" w:rsidTr="00F607AB">
        <w:trPr>
          <w:trHeight w:val="276"/>
        </w:trPr>
        <w:tc>
          <w:tcPr>
            <w:tcW w:w="3960" w:type="dxa"/>
            <w:tcBorders>
              <w:left w:val="single" w:sz="8" w:space="0" w:color="auto"/>
              <w:right w:val="single" w:sz="8" w:space="0" w:color="auto"/>
            </w:tcBorders>
            <w:vAlign w:val="bottom"/>
          </w:tcPr>
          <w:p w14:paraId="5CD71DC4"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организацию доступа</w:t>
            </w:r>
          </w:p>
        </w:tc>
        <w:tc>
          <w:tcPr>
            <w:tcW w:w="3280" w:type="dxa"/>
            <w:tcBorders>
              <w:right w:val="single" w:sz="8" w:space="0" w:color="auto"/>
            </w:tcBorders>
            <w:vAlign w:val="bottom"/>
          </w:tcPr>
          <w:p w14:paraId="439DC3B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Ethernet.</w:t>
            </w:r>
          </w:p>
        </w:tc>
        <w:tc>
          <w:tcPr>
            <w:tcW w:w="2660" w:type="dxa"/>
            <w:gridSpan w:val="2"/>
            <w:vAlign w:val="bottom"/>
          </w:tcPr>
          <w:p w14:paraId="16692ED3"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самостоятельных</w:t>
            </w:r>
          </w:p>
        </w:tc>
        <w:tc>
          <w:tcPr>
            <w:tcW w:w="420" w:type="dxa"/>
            <w:tcBorders>
              <w:right w:val="single" w:sz="8" w:space="0" w:color="auto"/>
            </w:tcBorders>
            <w:vAlign w:val="bottom"/>
          </w:tcPr>
          <w:p w14:paraId="5C36201B" w14:textId="77777777" w:rsidR="00F607AB" w:rsidRPr="00D57B0E" w:rsidRDefault="00F607AB" w:rsidP="00F607AB">
            <w:pPr>
              <w:spacing w:after="0" w:line="240" w:lineRule="auto"/>
              <w:jc w:val="right"/>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w:t>
            </w:r>
          </w:p>
        </w:tc>
        <w:tc>
          <w:tcPr>
            <w:tcW w:w="1" w:type="dxa"/>
            <w:vAlign w:val="bottom"/>
          </w:tcPr>
          <w:p w14:paraId="237A82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979F87C" w14:textId="77777777" w:rsidTr="00F607AB">
        <w:trPr>
          <w:trHeight w:val="276"/>
        </w:trPr>
        <w:tc>
          <w:tcPr>
            <w:tcW w:w="3960" w:type="dxa"/>
            <w:tcBorders>
              <w:left w:val="single" w:sz="8" w:space="0" w:color="auto"/>
              <w:right w:val="single" w:sz="8" w:space="0" w:color="auto"/>
            </w:tcBorders>
            <w:vAlign w:val="bottom"/>
          </w:tcPr>
          <w:p w14:paraId="382C6D21"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пользователей информационной</w:t>
            </w:r>
          </w:p>
        </w:tc>
        <w:tc>
          <w:tcPr>
            <w:tcW w:w="3280" w:type="dxa"/>
            <w:tcBorders>
              <w:right w:val="single" w:sz="8" w:space="0" w:color="auto"/>
            </w:tcBorders>
            <w:vAlign w:val="bottom"/>
          </w:tcPr>
          <w:p w14:paraId="1B636EB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Анализ структуры</w:t>
            </w:r>
          </w:p>
        </w:tc>
        <w:tc>
          <w:tcPr>
            <w:tcW w:w="2660" w:type="dxa"/>
            <w:gridSpan w:val="2"/>
            <w:vAlign w:val="bottom"/>
          </w:tcPr>
          <w:p w14:paraId="509B599E" w14:textId="77777777" w:rsidR="00F607AB" w:rsidRPr="00D57B0E" w:rsidRDefault="00F607AB" w:rsidP="00F607AB">
            <w:pPr>
              <w:spacing w:after="0" w:line="240" w:lineRule="auto"/>
              <w:ind w:left="8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практических работ.</w:t>
            </w:r>
          </w:p>
        </w:tc>
        <w:tc>
          <w:tcPr>
            <w:tcW w:w="420" w:type="dxa"/>
            <w:tcBorders>
              <w:right w:val="single" w:sz="8" w:space="0" w:color="auto"/>
            </w:tcBorders>
            <w:vAlign w:val="bottom"/>
          </w:tcPr>
          <w:p w14:paraId="72C9D4E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3F92E8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4ADCFE0" w14:textId="77777777" w:rsidTr="00F607AB">
        <w:trPr>
          <w:trHeight w:val="276"/>
        </w:trPr>
        <w:tc>
          <w:tcPr>
            <w:tcW w:w="3960" w:type="dxa"/>
            <w:tcBorders>
              <w:left w:val="single" w:sz="8" w:space="0" w:color="auto"/>
              <w:right w:val="single" w:sz="8" w:space="0" w:color="auto"/>
            </w:tcBorders>
            <w:vAlign w:val="bottom"/>
          </w:tcPr>
          <w:p w14:paraId="673E7CEB"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системы в рамках своей</w:t>
            </w:r>
          </w:p>
        </w:tc>
        <w:tc>
          <w:tcPr>
            <w:tcW w:w="3280" w:type="dxa"/>
            <w:tcBorders>
              <w:right w:val="single" w:sz="8" w:space="0" w:color="auto"/>
            </w:tcBorders>
            <w:vAlign w:val="bottom"/>
          </w:tcPr>
          <w:p w14:paraId="634B355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компьютерной сети.</w:t>
            </w:r>
          </w:p>
        </w:tc>
        <w:tc>
          <w:tcPr>
            <w:tcW w:w="1520" w:type="dxa"/>
            <w:vAlign w:val="bottom"/>
          </w:tcPr>
          <w:p w14:paraId="574A08A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E3A8B1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6F5DEF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176C69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70B83DC" w14:textId="77777777" w:rsidTr="00F607AB">
        <w:trPr>
          <w:trHeight w:val="276"/>
        </w:trPr>
        <w:tc>
          <w:tcPr>
            <w:tcW w:w="3960" w:type="dxa"/>
            <w:tcBorders>
              <w:left w:val="single" w:sz="8" w:space="0" w:color="auto"/>
              <w:right w:val="single" w:sz="8" w:space="0" w:color="auto"/>
            </w:tcBorders>
            <w:vAlign w:val="bottom"/>
          </w:tcPr>
          <w:p w14:paraId="6B0C7440" w14:textId="77777777" w:rsidR="00F607AB" w:rsidRPr="00D57B0E" w:rsidRDefault="00F607AB" w:rsidP="00F607AB">
            <w:pPr>
              <w:spacing w:after="0" w:line="240" w:lineRule="auto"/>
              <w:ind w:left="1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компетенции.</w:t>
            </w:r>
          </w:p>
        </w:tc>
        <w:tc>
          <w:tcPr>
            <w:tcW w:w="3280" w:type="dxa"/>
            <w:tcBorders>
              <w:right w:val="single" w:sz="8" w:space="0" w:color="auto"/>
            </w:tcBorders>
            <w:vAlign w:val="bottom"/>
          </w:tcPr>
          <w:p w14:paraId="57D4BE1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520" w:type="dxa"/>
            <w:vAlign w:val="bottom"/>
          </w:tcPr>
          <w:p w14:paraId="178CBE7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0D7298D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05F4FC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38316B8"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4B56C79" w14:textId="77777777" w:rsidTr="00F607AB">
        <w:trPr>
          <w:trHeight w:val="276"/>
        </w:trPr>
        <w:tc>
          <w:tcPr>
            <w:tcW w:w="3960" w:type="dxa"/>
            <w:tcBorders>
              <w:left w:val="single" w:sz="8" w:space="0" w:color="auto"/>
              <w:right w:val="single" w:sz="8" w:space="0" w:color="auto"/>
            </w:tcBorders>
            <w:vAlign w:val="bottom"/>
          </w:tcPr>
          <w:p w14:paraId="4FCE702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DB265B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сетевого адаптера.</w:t>
            </w:r>
          </w:p>
        </w:tc>
        <w:tc>
          <w:tcPr>
            <w:tcW w:w="1520" w:type="dxa"/>
            <w:vAlign w:val="bottom"/>
          </w:tcPr>
          <w:p w14:paraId="7FF4B82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A49A37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611948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B7AE52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60ACE38" w14:textId="77777777" w:rsidTr="00F607AB">
        <w:trPr>
          <w:trHeight w:val="276"/>
        </w:trPr>
        <w:tc>
          <w:tcPr>
            <w:tcW w:w="3960" w:type="dxa"/>
            <w:tcBorders>
              <w:left w:val="single" w:sz="8" w:space="0" w:color="auto"/>
              <w:right w:val="single" w:sz="8" w:space="0" w:color="auto"/>
            </w:tcBorders>
            <w:vAlign w:val="bottom"/>
          </w:tcPr>
          <w:p w14:paraId="3F0F21F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297E46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tc>
        <w:tc>
          <w:tcPr>
            <w:tcW w:w="1520" w:type="dxa"/>
            <w:vAlign w:val="bottom"/>
          </w:tcPr>
          <w:p w14:paraId="582299D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275879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1DF1FD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7D65F1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9F7D283" w14:textId="77777777" w:rsidTr="00F607AB">
        <w:trPr>
          <w:trHeight w:val="276"/>
        </w:trPr>
        <w:tc>
          <w:tcPr>
            <w:tcW w:w="3960" w:type="dxa"/>
            <w:tcBorders>
              <w:left w:val="single" w:sz="8" w:space="0" w:color="auto"/>
              <w:right w:val="single" w:sz="8" w:space="0" w:color="auto"/>
            </w:tcBorders>
            <w:vAlign w:val="bottom"/>
          </w:tcPr>
          <w:p w14:paraId="7796248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603C48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модема.</w:t>
            </w:r>
          </w:p>
        </w:tc>
        <w:tc>
          <w:tcPr>
            <w:tcW w:w="1520" w:type="dxa"/>
            <w:vAlign w:val="bottom"/>
          </w:tcPr>
          <w:p w14:paraId="699844F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199A4B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E51188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826222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564BF8F" w14:textId="77777777" w:rsidTr="00F607AB">
        <w:trPr>
          <w:trHeight w:val="276"/>
        </w:trPr>
        <w:tc>
          <w:tcPr>
            <w:tcW w:w="3960" w:type="dxa"/>
            <w:tcBorders>
              <w:left w:val="single" w:sz="8" w:space="0" w:color="auto"/>
              <w:right w:val="single" w:sz="8" w:space="0" w:color="auto"/>
            </w:tcBorders>
            <w:vAlign w:val="bottom"/>
          </w:tcPr>
          <w:p w14:paraId="0353978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8E7CDE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520" w:type="dxa"/>
            <w:vAlign w:val="bottom"/>
          </w:tcPr>
          <w:p w14:paraId="2FD337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4FC117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536829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73D4A9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CC58A20" w14:textId="77777777" w:rsidTr="00F607AB">
        <w:trPr>
          <w:trHeight w:val="276"/>
        </w:trPr>
        <w:tc>
          <w:tcPr>
            <w:tcW w:w="3960" w:type="dxa"/>
            <w:tcBorders>
              <w:left w:val="single" w:sz="8" w:space="0" w:color="auto"/>
              <w:right w:val="single" w:sz="8" w:space="0" w:color="auto"/>
            </w:tcBorders>
            <w:vAlign w:val="bottom"/>
          </w:tcPr>
          <w:p w14:paraId="051585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5BF98A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моста</w:t>
            </w:r>
          </w:p>
        </w:tc>
        <w:tc>
          <w:tcPr>
            <w:tcW w:w="1520" w:type="dxa"/>
            <w:vAlign w:val="bottom"/>
          </w:tcPr>
          <w:p w14:paraId="4251454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2DB3DC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FDE1A1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69AD40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36522AF" w14:textId="77777777" w:rsidTr="00F607AB">
        <w:trPr>
          <w:trHeight w:val="276"/>
        </w:trPr>
        <w:tc>
          <w:tcPr>
            <w:tcW w:w="3960" w:type="dxa"/>
            <w:tcBorders>
              <w:left w:val="single" w:sz="8" w:space="0" w:color="auto"/>
              <w:right w:val="single" w:sz="8" w:space="0" w:color="auto"/>
            </w:tcBorders>
            <w:vAlign w:val="bottom"/>
          </w:tcPr>
          <w:p w14:paraId="7150EF8C"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902CCD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tc>
        <w:tc>
          <w:tcPr>
            <w:tcW w:w="1520" w:type="dxa"/>
            <w:vAlign w:val="bottom"/>
          </w:tcPr>
          <w:p w14:paraId="0B7A0FA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4B6690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4E9288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FC5D40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74EE450" w14:textId="77777777" w:rsidTr="00F607AB">
        <w:trPr>
          <w:trHeight w:val="276"/>
        </w:trPr>
        <w:tc>
          <w:tcPr>
            <w:tcW w:w="3960" w:type="dxa"/>
            <w:tcBorders>
              <w:left w:val="single" w:sz="8" w:space="0" w:color="auto"/>
              <w:right w:val="single" w:sz="8" w:space="0" w:color="auto"/>
            </w:tcBorders>
            <w:vAlign w:val="bottom"/>
          </w:tcPr>
          <w:p w14:paraId="79F0683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6DBF61B"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концентратора</w:t>
            </w:r>
          </w:p>
        </w:tc>
        <w:tc>
          <w:tcPr>
            <w:tcW w:w="1520" w:type="dxa"/>
            <w:vAlign w:val="bottom"/>
          </w:tcPr>
          <w:p w14:paraId="0F7D2CB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029708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60CFA5A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9135FC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F3B4326" w14:textId="77777777" w:rsidTr="00F607AB">
        <w:trPr>
          <w:trHeight w:val="276"/>
        </w:trPr>
        <w:tc>
          <w:tcPr>
            <w:tcW w:w="3960" w:type="dxa"/>
            <w:tcBorders>
              <w:left w:val="single" w:sz="8" w:space="0" w:color="auto"/>
              <w:right w:val="single" w:sz="8" w:space="0" w:color="auto"/>
            </w:tcBorders>
            <w:vAlign w:val="bottom"/>
          </w:tcPr>
          <w:p w14:paraId="4899845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475D43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модемом на</w:t>
            </w:r>
          </w:p>
        </w:tc>
        <w:tc>
          <w:tcPr>
            <w:tcW w:w="1520" w:type="dxa"/>
            <w:vAlign w:val="bottom"/>
          </w:tcPr>
          <w:p w14:paraId="775A418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C91B1B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C5A83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76D17E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1ECF7DE" w14:textId="77777777" w:rsidTr="00F607AB">
        <w:trPr>
          <w:trHeight w:val="276"/>
        </w:trPr>
        <w:tc>
          <w:tcPr>
            <w:tcW w:w="3960" w:type="dxa"/>
            <w:tcBorders>
              <w:left w:val="single" w:sz="8" w:space="0" w:color="auto"/>
              <w:right w:val="single" w:sz="8" w:space="0" w:color="auto"/>
            </w:tcBorders>
            <w:vAlign w:val="bottom"/>
          </w:tcPr>
          <w:p w14:paraId="2F8BEC2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5EFB531"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коммутируемых аналоговых</w:t>
            </w:r>
          </w:p>
        </w:tc>
        <w:tc>
          <w:tcPr>
            <w:tcW w:w="1520" w:type="dxa"/>
            <w:vAlign w:val="bottom"/>
          </w:tcPr>
          <w:p w14:paraId="7806D98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9D45A9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2A3925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83204B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45B3467" w14:textId="77777777" w:rsidTr="00F607AB">
        <w:trPr>
          <w:trHeight w:val="276"/>
        </w:trPr>
        <w:tc>
          <w:tcPr>
            <w:tcW w:w="3960" w:type="dxa"/>
            <w:tcBorders>
              <w:left w:val="single" w:sz="8" w:space="0" w:color="auto"/>
              <w:right w:val="single" w:sz="8" w:space="0" w:color="auto"/>
            </w:tcBorders>
            <w:vAlign w:val="bottom"/>
          </w:tcPr>
          <w:p w14:paraId="6AEDC97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F563DC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линиях.</w:t>
            </w:r>
          </w:p>
        </w:tc>
        <w:tc>
          <w:tcPr>
            <w:tcW w:w="1520" w:type="dxa"/>
            <w:vAlign w:val="bottom"/>
          </w:tcPr>
          <w:p w14:paraId="6A8C146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AF817A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AB01FC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11C02BC1"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62F7524" w14:textId="77777777" w:rsidTr="00F607AB">
        <w:trPr>
          <w:trHeight w:val="277"/>
        </w:trPr>
        <w:tc>
          <w:tcPr>
            <w:tcW w:w="3960" w:type="dxa"/>
            <w:tcBorders>
              <w:left w:val="single" w:sz="8" w:space="0" w:color="auto"/>
              <w:right w:val="single" w:sz="8" w:space="0" w:color="auto"/>
            </w:tcBorders>
            <w:vAlign w:val="bottom"/>
          </w:tcPr>
          <w:p w14:paraId="09F60A1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EEEEB4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 и настройка</w:t>
            </w:r>
          </w:p>
        </w:tc>
        <w:tc>
          <w:tcPr>
            <w:tcW w:w="1520" w:type="dxa"/>
            <w:vAlign w:val="bottom"/>
          </w:tcPr>
          <w:p w14:paraId="6EC5D0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5EEBEC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31A3F9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1069FD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B6880DA" w14:textId="77777777" w:rsidTr="00F607AB">
        <w:trPr>
          <w:trHeight w:val="276"/>
        </w:trPr>
        <w:tc>
          <w:tcPr>
            <w:tcW w:w="3960" w:type="dxa"/>
            <w:tcBorders>
              <w:left w:val="single" w:sz="8" w:space="0" w:color="auto"/>
              <w:right w:val="single" w:sz="8" w:space="0" w:color="auto"/>
            </w:tcBorders>
            <w:vAlign w:val="bottom"/>
          </w:tcPr>
          <w:p w14:paraId="55ADC51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66EC32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браузера</w:t>
            </w:r>
          </w:p>
        </w:tc>
        <w:tc>
          <w:tcPr>
            <w:tcW w:w="1520" w:type="dxa"/>
            <w:vAlign w:val="bottom"/>
          </w:tcPr>
          <w:p w14:paraId="624045D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6C4312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F9F970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8713E1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6104521" w14:textId="77777777" w:rsidTr="00F607AB">
        <w:trPr>
          <w:trHeight w:val="276"/>
        </w:trPr>
        <w:tc>
          <w:tcPr>
            <w:tcW w:w="3960" w:type="dxa"/>
            <w:tcBorders>
              <w:left w:val="single" w:sz="8" w:space="0" w:color="auto"/>
              <w:right w:val="single" w:sz="8" w:space="0" w:color="auto"/>
            </w:tcBorders>
            <w:vAlign w:val="bottom"/>
          </w:tcPr>
          <w:p w14:paraId="53240C6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8FBAF45"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удаленного</w:t>
            </w:r>
          </w:p>
        </w:tc>
        <w:tc>
          <w:tcPr>
            <w:tcW w:w="1520" w:type="dxa"/>
            <w:vAlign w:val="bottom"/>
          </w:tcPr>
          <w:p w14:paraId="5A7FAF3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F7210A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5F57C3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5AAD73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C705904" w14:textId="77777777" w:rsidTr="00F607AB">
        <w:trPr>
          <w:trHeight w:val="276"/>
        </w:trPr>
        <w:tc>
          <w:tcPr>
            <w:tcW w:w="3960" w:type="dxa"/>
            <w:tcBorders>
              <w:left w:val="single" w:sz="8" w:space="0" w:color="auto"/>
              <w:right w:val="single" w:sz="8" w:space="0" w:color="auto"/>
            </w:tcBorders>
            <w:vAlign w:val="bottom"/>
          </w:tcPr>
          <w:p w14:paraId="6938FA7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9EECF8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 к компьютеру с</w:t>
            </w:r>
          </w:p>
        </w:tc>
        <w:tc>
          <w:tcPr>
            <w:tcW w:w="1520" w:type="dxa"/>
            <w:vAlign w:val="bottom"/>
          </w:tcPr>
          <w:p w14:paraId="699D1FE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BDDA5E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11335A1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A146B9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6B2EB6F" w14:textId="77777777" w:rsidTr="00F607AB">
        <w:trPr>
          <w:trHeight w:val="276"/>
        </w:trPr>
        <w:tc>
          <w:tcPr>
            <w:tcW w:w="3960" w:type="dxa"/>
            <w:tcBorders>
              <w:left w:val="single" w:sz="8" w:space="0" w:color="auto"/>
              <w:right w:val="single" w:sz="8" w:space="0" w:color="auto"/>
            </w:tcBorders>
            <w:vAlign w:val="bottom"/>
          </w:tcPr>
          <w:p w14:paraId="7D13F4A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19D6A7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помощью модема.</w:t>
            </w:r>
          </w:p>
        </w:tc>
        <w:tc>
          <w:tcPr>
            <w:tcW w:w="1520" w:type="dxa"/>
            <w:vAlign w:val="bottom"/>
          </w:tcPr>
          <w:p w14:paraId="0F08EDF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49E7ED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F75D0F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55DE92C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D7CFED8" w14:textId="77777777" w:rsidTr="00F607AB">
        <w:trPr>
          <w:trHeight w:val="276"/>
        </w:trPr>
        <w:tc>
          <w:tcPr>
            <w:tcW w:w="3960" w:type="dxa"/>
            <w:tcBorders>
              <w:left w:val="single" w:sz="8" w:space="0" w:color="auto"/>
              <w:right w:val="single" w:sz="8" w:space="0" w:color="auto"/>
            </w:tcBorders>
            <w:vAlign w:val="bottom"/>
          </w:tcPr>
          <w:p w14:paraId="28FEF22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79D243A"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Установка и настройка</w:t>
            </w:r>
          </w:p>
        </w:tc>
        <w:tc>
          <w:tcPr>
            <w:tcW w:w="1520" w:type="dxa"/>
            <w:vAlign w:val="bottom"/>
          </w:tcPr>
          <w:p w14:paraId="42839F4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E8281A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7FB5684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6D6DEF2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11D7C9B2" w14:textId="77777777" w:rsidTr="00F607AB">
        <w:trPr>
          <w:trHeight w:val="276"/>
        </w:trPr>
        <w:tc>
          <w:tcPr>
            <w:tcW w:w="3960" w:type="dxa"/>
            <w:tcBorders>
              <w:left w:val="single" w:sz="8" w:space="0" w:color="auto"/>
              <w:right w:val="single" w:sz="8" w:space="0" w:color="auto"/>
            </w:tcBorders>
            <w:vAlign w:val="bottom"/>
          </w:tcPr>
          <w:p w14:paraId="2F495D3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2C88E789"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Outlook Express</w:t>
            </w:r>
          </w:p>
        </w:tc>
        <w:tc>
          <w:tcPr>
            <w:tcW w:w="1520" w:type="dxa"/>
            <w:vAlign w:val="bottom"/>
          </w:tcPr>
          <w:p w14:paraId="1B27383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AA4F18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4D25D1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54A638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31C539A" w14:textId="77777777" w:rsidTr="00F607AB">
        <w:trPr>
          <w:trHeight w:val="276"/>
        </w:trPr>
        <w:tc>
          <w:tcPr>
            <w:tcW w:w="3960" w:type="dxa"/>
            <w:tcBorders>
              <w:left w:val="single" w:sz="8" w:space="0" w:color="auto"/>
              <w:right w:val="single" w:sz="8" w:space="0" w:color="auto"/>
            </w:tcBorders>
            <w:vAlign w:val="bottom"/>
          </w:tcPr>
          <w:p w14:paraId="1E615AE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7E8197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свойств Web-</w:t>
            </w:r>
          </w:p>
        </w:tc>
        <w:tc>
          <w:tcPr>
            <w:tcW w:w="1520" w:type="dxa"/>
            <w:vAlign w:val="bottom"/>
          </w:tcPr>
          <w:p w14:paraId="3E25DF1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4DED698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27F61B8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78B3927"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1324B7C" w14:textId="77777777" w:rsidTr="00F607AB">
        <w:trPr>
          <w:trHeight w:val="276"/>
        </w:trPr>
        <w:tc>
          <w:tcPr>
            <w:tcW w:w="3960" w:type="dxa"/>
            <w:tcBorders>
              <w:left w:val="single" w:sz="8" w:space="0" w:color="auto"/>
              <w:right w:val="single" w:sz="8" w:space="0" w:color="auto"/>
            </w:tcBorders>
            <w:vAlign w:val="bottom"/>
          </w:tcPr>
          <w:p w14:paraId="10C00AE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26EC5C3"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браузера. Выполнение</w:t>
            </w:r>
          </w:p>
        </w:tc>
        <w:tc>
          <w:tcPr>
            <w:tcW w:w="1520" w:type="dxa"/>
            <w:vAlign w:val="bottom"/>
          </w:tcPr>
          <w:p w14:paraId="5EA5AA1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47C50C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033191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3564F7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43517471" w14:textId="77777777" w:rsidTr="00F607AB">
        <w:trPr>
          <w:trHeight w:val="276"/>
        </w:trPr>
        <w:tc>
          <w:tcPr>
            <w:tcW w:w="3960" w:type="dxa"/>
            <w:tcBorders>
              <w:left w:val="single" w:sz="8" w:space="0" w:color="auto"/>
              <w:right w:val="single" w:sz="8" w:space="0" w:color="auto"/>
            </w:tcBorders>
            <w:vAlign w:val="bottom"/>
          </w:tcPr>
          <w:p w14:paraId="6186CD6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B83D8B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проектных чертежей сети,</w:t>
            </w:r>
          </w:p>
        </w:tc>
        <w:tc>
          <w:tcPr>
            <w:tcW w:w="1520" w:type="dxa"/>
            <w:vAlign w:val="bottom"/>
          </w:tcPr>
          <w:p w14:paraId="5C1CCF1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5840DE6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BA0C85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233ABC4"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8A64D79" w14:textId="77777777" w:rsidTr="00F607AB">
        <w:trPr>
          <w:trHeight w:val="276"/>
        </w:trPr>
        <w:tc>
          <w:tcPr>
            <w:tcW w:w="3960" w:type="dxa"/>
            <w:tcBorders>
              <w:left w:val="single" w:sz="8" w:space="0" w:color="auto"/>
              <w:right w:val="single" w:sz="8" w:space="0" w:color="auto"/>
            </w:tcBorders>
            <w:vAlign w:val="bottom"/>
          </w:tcPr>
          <w:p w14:paraId="26ECDEC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82C50D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выбор подходящего сетевого</w:t>
            </w:r>
          </w:p>
        </w:tc>
        <w:tc>
          <w:tcPr>
            <w:tcW w:w="1520" w:type="dxa"/>
            <w:vAlign w:val="bottom"/>
          </w:tcPr>
          <w:p w14:paraId="07251C7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35C115E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4B73477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08991A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2B1536F" w14:textId="77777777" w:rsidTr="00F607AB">
        <w:trPr>
          <w:trHeight w:val="276"/>
        </w:trPr>
        <w:tc>
          <w:tcPr>
            <w:tcW w:w="3960" w:type="dxa"/>
            <w:tcBorders>
              <w:left w:val="single" w:sz="8" w:space="0" w:color="auto"/>
              <w:right w:val="single" w:sz="8" w:space="0" w:color="auto"/>
            </w:tcBorders>
            <w:vAlign w:val="bottom"/>
          </w:tcPr>
          <w:p w14:paraId="7EF6FA9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3F75DD2"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оборудования. Диагностика</w:t>
            </w:r>
          </w:p>
        </w:tc>
        <w:tc>
          <w:tcPr>
            <w:tcW w:w="1520" w:type="dxa"/>
            <w:vAlign w:val="bottom"/>
          </w:tcPr>
          <w:p w14:paraId="23D736B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25A631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30976E8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C78D5DD"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03C800D0" w14:textId="77777777" w:rsidTr="00F607AB">
        <w:trPr>
          <w:trHeight w:val="276"/>
        </w:trPr>
        <w:tc>
          <w:tcPr>
            <w:tcW w:w="3960" w:type="dxa"/>
            <w:tcBorders>
              <w:left w:val="single" w:sz="8" w:space="0" w:color="auto"/>
              <w:right w:val="single" w:sz="8" w:space="0" w:color="auto"/>
            </w:tcBorders>
            <w:vAlign w:val="bottom"/>
          </w:tcPr>
          <w:p w14:paraId="67DA7C2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43D8B750"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протокола TCP/IP</w:t>
            </w:r>
          </w:p>
        </w:tc>
        <w:tc>
          <w:tcPr>
            <w:tcW w:w="1520" w:type="dxa"/>
            <w:vAlign w:val="bottom"/>
          </w:tcPr>
          <w:p w14:paraId="6BFD40D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6DAC7A1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0CD4175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F8F9EB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A6A7126" w14:textId="77777777" w:rsidTr="00F607AB">
        <w:trPr>
          <w:trHeight w:val="276"/>
        </w:trPr>
        <w:tc>
          <w:tcPr>
            <w:tcW w:w="3960" w:type="dxa"/>
            <w:tcBorders>
              <w:left w:val="single" w:sz="8" w:space="0" w:color="auto"/>
              <w:right w:val="single" w:sz="8" w:space="0" w:color="auto"/>
            </w:tcBorders>
            <w:vAlign w:val="bottom"/>
          </w:tcPr>
          <w:p w14:paraId="2AD3DF7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1D31938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протокола ТСР/IР</w:t>
            </w:r>
          </w:p>
        </w:tc>
        <w:tc>
          <w:tcPr>
            <w:tcW w:w="1520" w:type="dxa"/>
            <w:vAlign w:val="bottom"/>
          </w:tcPr>
          <w:p w14:paraId="11F5891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vAlign w:val="bottom"/>
          </w:tcPr>
          <w:p w14:paraId="1398480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right w:val="single" w:sz="8" w:space="0" w:color="auto"/>
            </w:tcBorders>
            <w:vAlign w:val="bottom"/>
          </w:tcPr>
          <w:p w14:paraId="540F781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707E5AB3"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E425948" w14:textId="77777777" w:rsidTr="00F607AB">
        <w:trPr>
          <w:trHeight w:val="281"/>
        </w:trPr>
        <w:tc>
          <w:tcPr>
            <w:tcW w:w="3960" w:type="dxa"/>
            <w:tcBorders>
              <w:left w:val="single" w:sz="8" w:space="0" w:color="auto"/>
              <w:bottom w:val="single" w:sz="8" w:space="0" w:color="auto"/>
              <w:right w:val="single" w:sz="8" w:space="0" w:color="auto"/>
            </w:tcBorders>
            <w:vAlign w:val="bottom"/>
          </w:tcPr>
          <w:p w14:paraId="20839CD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bottom w:val="single" w:sz="8" w:space="0" w:color="auto"/>
              <w:right w:val="single" w:sz="8" w:space="0" w:color="auto"/>
            </w:tcBorders>
            <w:vAlign w:val="bottom"/>
          </w:tcPr>
          <w:p w14:paraId="7424BC5E"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в операционных системах.</w:t>
            </w:r>
          </w:p>
        </w:tc>
        <w:tc>
          <w:tcPr>
            <w:tcW w:w="1520" w:type="dxa"/>
            <w:tcBorders>
              <w:bottom w:val="single" w:sz="8" w:space="0" w:color="auto"/>
            </w:tcBorders>
            <w:vAlign w:val="bottom"/>
          </w:tcPr>
          <w:p w14:paraId="405B614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140" w:type="dxa"/>
            <w:tcBorders>
              <w:bottom w:val="single" w:sz="8" w:space="0" w:color="auto"/>
            </w:tcBorders>
            <w:vAlign w:val="bottom"/>
          </w:tcPr>
          <w:p w14:paraId="0CB0AA42"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420" w:type="dxa"/>
            <w:tcBorders>
              <w:bottom w:val="single" w:sz="8" w:space="0" w:color="auto"/>
              <w:right w:val="single" w:sz="8" w:space="0" w:color="auto"/>
            </w:tcBorders>
            <w:vAlign w:val="bottom"/>
          </w:tcPr>
          <w:p w14:paraId="70804CF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5147E6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526828E0"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pPr>
    </w:p>
    <w:p w14:paraId="00F4EDD3"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12" w:right="566" w:bottom="151" w:left="1020" w:header="0" w:footer="0" w:gutter="0"/>
          <w:cols w:space="720" w:equalWidth="0">
            <w:col w:w="10320" w:space="0"/>
          </w:cols>
        </w:sectPr>
      </w:pPr>
    </w:p>
    <w:p w14:paraId="4F545FF7" w14:textId="77777777" w:rsidR="00F607AB" w:rsidRPr="00D57B0E" w:rsidRDefault="00F607AB" w:rsidP="00F607AB">
      <w:pPr>
        <w:spacing w:after="0" w:line="119" w:lineRule="exact"/>
        <w:rPr>
          <w:rFonts w:ascii="Times New Roman" w:eastAsia="Times New Roman" w:hAnsi="Times New Roman" w:cs="Times New Roman"/>
          <w:color w:val="000000" w:themeColor="text1"/>
          <w:sz w:val="20"/>
          <w:szCs w:val="20"/>
          <w:lang w:eastAsia="ru-RU"/>
        </w:rPr>
      </w:pPr>
    </w:p>
    <w:p w14:paraId="55D7708A"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12" w:right="566" w:bottom="151" w:left="1020" w:header="0" w:footer="0" w:gutter="0"/>
          <w:cols w:space="720" w:equalWidth="0">
            <w:col w:w="10320" w:space="0"/>
          </w:cols>
        </w:sectPr>
      </w:pPr>
    </w:p>
    <w:tbl>
      <w:tblPr>
        <w:tblW w:w="0" w:type="auto"/>
        <w:tblLayout w:type="fixed"/>
        <w:tblCellMar>
          <w:left w:w="0" w:type="dxa"/>
          <w:right w:w="0" w:type="dxa"/>
        </w:tblCellMar>
        <w:tblLook w:val="04A0" w:firstRow="1" w:lastRow="0" w:firstColumn="1" w:lastColumn="0" w:noHBand="0" w:noVBand="1"/>
      </w:tblPr>
      <w:tblGrid>
        <w:gridCol w:w="3900"/>
        <w:gridCol w:w="3320"/>
        <w:gridCol w:w="2360"/>
        <w:gridCol w:w="20"/>
      </w:tblGrid>
      <w:tr w:rsidR="00F607AB" w:rsidRPr="00D57B0E" w14:paraId="5E0E347E" w14:textId="77777777" w:rsidTr="00F607AB">
        <w:trPr>
          <w:trHeight w:val="276"/>
        </w:trPr>
        <w:tc>
          <w:tcPr>
            <w:tcW w:w="3900" w:type="dxa"/>
            <w:vAlign w:val="bottom"/>
          </w:tcPr>
          <w:p w14:paraId="45053952" w14:textId="77777777" w:rsidR="00F607AB" w:rsidRPr="00D57B0E" w:rsidRDefault="00F607AB" w:rsidP="00F607AB">
            <w:pPr>
              <w:spacing w:after="0" w:line="240" w:lineRule="auto"/>
              <w:ind w:right="1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3320" w:type="dxa"/>
            <w:vAlign w:val="bottom"/>
          </w:tcPr>
          <w:p w14:paraId="7474DACC" w14:textId="77777777" w:rsidR="00F607AB" w:rsidRPr="00D57B0E" w:rsidRDefault="00F607AB" w:rsidP="00F607AB">
            <w:pPr>
              <w:spacing w:after="0" w:line="240" w:lineRule="auto"/>
              <w:ind w:right="1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Основные показатели</w:t>
            </w:r>
          </w:p>
        </w:tc>
        <w:tc>
          <w:tcPr>
            <w:tcW w:w="2360" w:type="dxa"/>
            <w:vMerge w:val="restart"/>
            <w:vAlign w:val="bottom"/>
          </w:tcPr>
          <w:p w14:paraId="41FAC669" w14:textId="77777777" w:rsidR="00F607AB" w:rsidRPr="00D57B0E" w:rsidRDefault="00F607AB" w:rsidP="00F607AB">
            <w:pPr>
              <w:spacing w:after="0" w:line="240" w:lineRule="auto"/>
              <w:ind w:left="34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1" w:type="dxa"/>
            <w:vAlign w:val="bottom"/>
          </w:tcPr>
          <w:p w14:paraId="4C9A7F3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4EE2A1F8" w14:textId="77777777" w:rsidTr="00F607AB">
        <w:trPr>
          <w:trHeight w:val="137"/>
        </w:trPr>
        <w:tc>
          <w:tcPr>
            <w:tcW w:w="3900" w:type="dxa"/>
            <w:vMerge w:val="restart"/>
            <w:vAlign w:val="bottom"/>
          </w:tcPr>
          <w:p w14:paraId="6200C0BB" w14:textId="77777777" w:rsidR="00F607AB" w:rsidRPr="00D57B0E" w:rsidRDefault="00F607AB" w:rsidP="00F607AB">
            <w:pPr>
              <w:spacing w:after="0" w:line="240" w:lineRule="auto"/>
              <w:ind w:right="1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320" w:type="dxa"/>
            <w:vMerge w:val="restart"/>
            <w:vAlign w:val="bottom"/>
          </w:tcPr>
          <w:p w14:paraId="51EEA28B" w14:textId="77777777" w:rsidR="00F607AB" w:rsidRPr="00D57B0E" w:rsidRDefault="00F607AB" w:rsidP="00F607AB">
            <w:pPr>
              <w:spacing w:after="0" w:line="240" w:lineRule="auto"/>
              <w:ind w:right="1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2360" w:type="dxa"/>
            <w:vMerge/>
            <w:vAlign w:val="bottom"/>
          </w:tcPr>
          <w:p w14:paraId="4ADE9BD1"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590C7B4A"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72F8677" w14:textId="77777777" w:rsidTr="00F607AB">
        <w:trPr>
          <w:trHeight w:val="140"/>
        </w:trPr>
        <w:tc>
          <w:tcPr>
            <w:tcW w:w="3900" w:type="dxa"/>
            <w:vMerge/>
            <w:vAlign w:val="bottom"/>
          </w:tcPr>
          <w:p w14:paraId="676C89FF"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320" w:type="dxa"/>
            <w:vMerge/>
            <w:vAlign w:val="bottom"/>
          </w:tcPr>
          <w:p w14:paraId="49F6F2D9"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360" w:type="dxa"/>
            <w:vMerge w:val="restart"/>
            <w:vAlign w:val="bottom"/>
          </w:tcPr>
          <w:p w14:paraId="21CF484C" w14:textId="77777777" w:rsidR="00F607AB" w:rsidRPr="00D57B0E" w:rsidRDefault="00F607AB" w:rsidP="00F607AB">
            <w:pPr>
              <w:spacing w:after="0" w:line="240" w:lineRule="auto"/>
              <w:ind w:left="32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1" w:type="dxa"/>
            <w:vAlign w:val="bottom"/>
          </w:tcPr>
          <w:p w14:paraId="281560CE"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020FD6E7" w14:textId="77777777" w:rsidTr="00F607AB">
        <w:trPr>
          <w:trHeight w:val="137"/>
        </w:trPr>
        <w:tc>
          <w:tcPr>
            <w:tcW w:w="3900" w:type="dxa"/>
            <w:vMerge w:val="restart"/>
            <w:vAlign w:val="bottom"/>
          </w:tcPr>
          <w:p w14:paraId="554675F2" w14:textId="77777777" w:rsidR="00F607AB" w:rsidRPr="00D57B0E" w:rsidRDefault="00F607AB" w:rsidP="00F607AB">
            <w:pPr>
              <w:spacing w:after="0" w:line="240" w:lineRule="auto"/>
              <w:ind w:right="100"/>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3320" w:type="dxa"/>
            <w:vAlign w:val="bottom"/>
          </w:tcPr>
          <w:p w14:paraId="0B27A2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2360" w:type="dxa"/>
            <w:vMerge/>
            <w:vAlign w:val="bottom"/>
          </w:tcPr>
          <w:p w14:paraId="0A893DB6"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4E112045"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783809B" w14:textId="77777777" w:rsidTr="00F607AB">
        <w:trPr>
          <w:trHeight w:val="139"/>
        </w:trPr>
        <w:tc>
          <w:tcPr>
            <w:tcW w:w="3900" w:type="dxa"/>
            <w:vMerge/>
            <w:vAlign w:val="bottom"/>
          </w:tcPr>
          <w:p w14:paraId="34B41B9C"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320" w:type="dxa"/>
            <w:vAlign w:val="bottom"/>
          </w:tcPr>
          <w:p w14:paraId="7C93F248"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2360" w:type="dxa"/>
            <w:vAlign w:val="bottom"/>
          </w:tcPr>
          <w:p w14:paraId="52C2B75B"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1300FA00"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7AE99365" w14:textId="6100C7AB" w:rsidR="00F607AB" w:rsidRPr="00D57B0E" w:rsidRDefault="00F607AB" w:rsidP="00F607AB">
      <w:pPr>
        <w:spacing w:after="0" w:line="5"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89984" behindDoc="1" locked="0" layoutInCell="0" allowOverlap="1" wp14:anchorId="10BDD28E" wp14:editId="31AD50C8">
                <wp:simplePos x="0" y="0"/>
                <wp:positionH relativeFrom="page">
                  <wp:posOffset>647700</wp:posOffset>
                </wp:positionH>
                <wp:positionV relativeFrom="page">
                  <wp:posOffset>721995</wp:posOffset>
                </wp:positionV>
                <wp:extent cx="6551295" cy="0"/>
                <wp:effectExtent l="9525" t="7620" r="11430" b="1143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29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27446" id="Прямая соединительная линия 10"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56.85pt" to="566.8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1008" behindDoc="1" locked="0" layoutInCell="0" allowOverlap="1" wp14:anchorId="5D4359E4" wp14:editId="7ABD1D49">
                <wp:simplePos x="0" y="0"/>
                <wp:positionH relativeFrom="page">
                  <wp:posOffset>647700</wp:posOffset>
                </wp:positionH>
                <wp:positionV relativeFrom="page">
                  <wp:posOffset>1255395</wp:posOffset>
                </wp:positionV>
                <wp:extent cx="6551295" cy="0"/>
                <wp:effectExtent l="9525" t="7620" r="11430" b="1143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129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3AA12" id="Прямая соединительная линия 9"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pt,98.85pt" to="566.8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2032" behindDoc="1" locked="0" layoutInCell="0" allowOverlap="1" wp14:anchorId="7BDC6487" wp14:editId="673036D1">
                <wp:simplePos x="0" y="0"/>
                <wp:positionH relativeFrom="page">
                  <wp:posOffset>5232400</wp:posOffset>
                </wp:positionH>
                <wp:positionV relativeFrom="page">
                  <wp:posOffset>718820</wp:posOffset>
                </wp:positionV>
                <wp:extent cx="0" cy="9133205"/>
                <wp:effectExtent l="12700" t="13970" r="6350" b="63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3205"/>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35FCF" id="Прямая соединительная линия 8"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2pt,56.6pt" to="412pt,7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3056" behindDoc="1" locked="0" layoutInCell="0" allowOverlap="1" wp14:anchorId="5109940A" wp14:editId="28A651B4">
                <wp:simplePos x="0" y="0"/>
                <wp:positionH relativeFrom="page">
                  <wp:posOffset>650240</wp:posOffset>
                </wp:positionH>
                <wp:positionV relativeFrom="page">
                  <wp:posOffset>718820</wp:posOffset>
                </wp:positionV>
                <wp:extent cx="0" cy="9133205"/>
                <wp:effectExtent l="12065" t="13970" r="6985" b="63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3205"/>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C2A6D" id="Прямая соединительная линия 7"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2pt,56.6pt" to="51.2pt,7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4080" behindDoc="1" locked="0" layoutInCell="0" allowOverlap="1" wp14:anchorId="77812D5B" wp14:editId="609B8415">
                <wp:simplePos x="0" y="0"/>
                <wp:positionH relativeFrom="page">
                  <wp:posOffset>3153410</wp:posOffset>
                </wp:positionH>
                <wp:positionV relativeFrom="page">
                  <wp:posOffset>718820</wp:posOffset>
                </wp:positionV>
                <wp:extent cx="0" cy="9133205"/>
                <wp:effectExtent l="10160" t="13970" r="8890" b="63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33205"/>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70B45" id="Прямая соединительная линия 6"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8.3pt,56.6pt" to="248.3pt,7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" o:allowincell="f" strokeweight=".48pt">
                <v:stroke joinstyle="miter"/>
                <w10:wrap anchorx="page" anchory="page"/>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5104" behindDoc="1" locked="0" layoutInCell="0" allowOverlap="1" wp14:anchorId="31B5E137" wp14:editId="067F48AB">
                <wp:simplePos x="0" y="0"/>
                <wp:positionH relativeFrom="page">
                  <wp:posOffset>7195820</wp:posOffset>
                </wp:positionH>
                <wp:positionV relativeFrom="page">
                  <wp:posOffset>718820</wp:posOffset>
                </wp:positionV>
                <wp:extent cx="0" cy="9127490"/>
                <wp:effectExtent l="13970" t="13970" r="5080" b="1206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2749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7C4DF" id="Прямая соединительная линия 5"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6pt,56.6pt" to="566.6pt,7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" o:allowincell="f" strokeweight=".48pt">
                <v:stroke joinstyle="miter"/>
                <w10:wrap anchorx="page" anchory="page"/>
              </v:line>
            </w:pict>
          </mc:Fallback>
        </mc:AlternateContent>
      </w:r>
    </w:p>
    <w:p w14:paraId="6DC888C4"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диагностическими</w:t>
      </w:r>
    </w:p>
    <w:p w14:paraId="4133C9CE"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утилитами протокола ТСР/IР.</w:t>
      </w:r>
    </w:p>
    <w:p w14:paraId="7AD1AE63"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Решение проблем с TCP/IP.</w:t>
      </w:r>
    </w:p>
    <w:p w14:paraId="591C01E7"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программными</w:t>
      </w:r>
    </w:p>
    <w:p w14:paraId="2281D12A"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средствами защиты. Работа с</w:t>
      </w:r>
    </w:p>
    <w:p w14:paraId="6941EE5B"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программными средствами</w:t>
      </w:r>
    </w:p>
    <w:p w14:paraId="2161F872"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защиты</w:t>
      </w:r>
    </w:p>
    <w:p w14:paraId="4684E9A8"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Диагностика протокола</w:t>
      </w:r>
    </w:p>
    <w:p w14:paraId="7404AD5E"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TCP/IP. Изучение</w:t>
      </w:r>
    </w:p>
    <w:p w14:paraId="727BD918"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классификации</w:t>
      </w:r>
    </w:p>
    <w:p w14:paraId="144467EE" w14:textId="77777777" w:rsidR="00F607AB" w:rsidRPr="00D57B0E" w:rsidRDefault="00F607AB" w:rsidP="00F607AB">
      <w:pPr>
        <w:spacing w:after="0" w:line="1" w:lineRule="exact"/>
        <w:rPr>
          <w:rFonts w:ascii="Times New Roman" w:eastAsia="Times New Roman" w:hAnsi="Times New Roman" w:cs="Times New Roman"/>
          <w:color w:val="000000" w:themeColor="text1"/>
          <w:sz w:val="20"/>
          <w:szCs w:val="20"/>
          <w:lang w:eastAsia="ru-RU"/>
        </w:rPr>
      </w:pPr>
    </w:p>
    <w:p w14:paraId="1F53D2D4"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компьютерных сетей</w:t>
      </w:r>
    </w:p>
    <w:p w14:paraId="6DCBDFC9"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топологий ЛВС</w:t>
      </w:r>
    </w:p>
    <w:p w14:paraId="41551AE1"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структуры</w:t>
      </w:r>
    </w:p>
    <w:p w14:paraId="78F50320"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компьютерной сети</w:t>
      </w:r>
    </w:p>
    <w:p w14:paraId="6A85D736"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стандартов IEEE</w:t>
      </w:r>
    </w:p>
    <w:p w14:paraId="2B9E24BC"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802.x</w:t>
      </w:r>
    </w:p>
    <w:p w14:paraId="6CF40C46"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p w14:paraId="6987BA4F"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маркерного</w:t>
      </w:r>
    </w:p>
    <w:p w14:paraId="170363A9"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p w14:paraId="781300A4"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p w14:paraId="0C0C80E7"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случайного</w:t>
      </w:r>
    </w:p>
    <w:p w14:paraId="56B9D1FE"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p w14:paraId="31B9E054"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беспроводной</w:t>
      </w:r>
    </w:p>
    <w:p w14:paraId="42DFD54D"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технологии Wi-Fi</w:t>
      </w:r>
    </w:p>
    <w:p w14:paraId="2006BC32"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типов сетевой</w:t>
      </w:r>
    </w:p>
    <w:p w14:paraId="3D6EA01B"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среды. Изучение типов</w:t>
      </w:r>
    </w:p>
    <w:p w14:paraId="580112C2"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серверов</w:t>
      </w:r>
    </w:p>
    <w:p w14:paraId="3C398C58"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p w14:paraId="06C9ED14"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сетевого адаптера.</w:t>
      </w:r>
    </w:p>
    <w:p w14:paraId="0B98DB54"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Подключение и настройка</w:t>
      </w:r>
    </w:p>
    <w:p w14:paraId="0222EECD"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модема.</w:t>
      </w:r>
    </w:p>
    <w:p w14:paraId="112FD451"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p w14:paraId="72F0D07C" w14:textId="77777777" w:rsidR="00F607AB" w:rsidRPr="00D57B0E" w:rsidRDefault="00F607AB" w:rsidP="00F607AB">
      <w:pPr>
        <w:spacing w:after="0" w:line="237"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моста</w:t>
      </w:r>
    </w:p>
    <w:p w14:paraId="1B7B2A92" w14:textId="77777777" w:rsidR="00F607AB" w:rsidRPr="00D57B0E" w:rsidRDefault="00F607AB" w:rsidP="00F607AB">
      <w:pPr>
        <w:spacing w:after="0" w:line="1" w:lineRule="exact"/>
        <w:rPr>
          <w:rFonts w:ascii="Times New Roman" w:eastAsia="Times New Roman" w:hAnsi="Times New Roman" w:cs="Times New Roman"/>
          <w:color w:val="000000" w:themeColor="text1"/>
          <w:sz w:val="20"/>
          <w:szCs w:val="20"/>
          <w:lang w:eastAsia="ru-RU"/>
        </w:rPr>
      </w:pPr>
    </w:p>
    <w:p w14:paraId="5F1CF0E3"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и обслуживание</w:t>
      </w:r>
    </w:p>
    <w:p w14:paraId="74522A19" w14:textId="77777777" w:rsidR="00F607AB" w:rsidRPr="00D57B0E" w:rsidRDefault="00F607AB" w:rsidP="00F607AB">
      <w:pPr>
        <w:spacing w:after="0" w:line="1" w:lineRule="exact"/>
        <w:rPr>
          <w:rFonts w:ascii="Times New Roman" w:eastAsia="Times New Roman" w:hAnsi="Times New Roman" w:cs="Times New Roman"/>
          <w:color w:val="000000" w:themeColor="text1"/>
          <w:sz w:val="20"/>
          <w:szCs w:val="20"/>
          <w:lang w:eastAsia="ru-RU"/>
        </w:rPr>
      </w:pPr>
    </w:p>
    <w:p w14:paraId="0F260808"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концентратора</w:t>
      </w:r>
    </w:p>
    <w:p w14:paraId="410ED3A1"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Работа с модемом на</w:t>
      </w:r>
    </w:p>
    <w:p w14:paraId="70D98E38"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коммутируемых аналоговых</w:t>
      </w:r>
    </w:p>
    <w:p w14:paraId="6531E62A"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линиях. Изучение стандартов</w:t>
      </w:r>
    </w:p>
    <w:p w14:paraId="4657C1C8"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IEEE 802.x</w:t>
      </w:r>
    </w:p>
    <w:p w14:paraId="2FB1FE68"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p w14:paraId="5A79B312"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маркерного</w:t>
      </w:r>
    </w:p>
    <w:p w14:paraId="09D7AAD6"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w:t>
      </w:r>
    </w:p>
    <w:p w14:paraId="31C1796F"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Сравнение разных</w:t>
      </w:r>
    </w:p>
    <w:p w14:paraId="665C58CF"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технологий случайного</w:t>
      </w:r>
    </w:p>
    <w:p w14:paraId="7FC7F3F5"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доступа. Анализ и сравнение</w:t>
      </w:r>
    </w:p>
    <w:p w14:paraId="34E6FA63"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модели OSI и стека TCP/IP</w:t>
      </w:r>
    </w:p>
    <w:p w14:paraId="1C206F86"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стеков протоколов.</w:t>
      </w:r>
    </w:p>
    <w:p w14:paraId="23632D11"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Изучение классов сетей</w:t>
      </w:r>
    </w:p>
    <w:p w14:paraId="2EC4A04C" w14:textId="77777777" w:rsidR="00F607AB" w:rsidRPr="00D57B0E" w:rsidRDefault="00F607AB" w:rsidP="00F607AB">
      <w:pPr>
        <w:spacing w:after="0" w:line="240" w:lineRule="auto"/>
        <w:ind w:left="392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службы DNS</w:t>
      </w:r>
    </w:p>
    <w:p w14:paraId="48464326" w14:textId="2BA13B47" w:rsidR="00F607AB" w:rsidRPr="00D57B0E" w:rsidRDefault="00F607AB" w:rsidP="00F607AB">
      <w:pPr>
        <w:spacing w:after="0" w:line="20" w:lineRule="exact"/>
        <w:rPr>
          <w:rFonts w:ascii="Times New Roman" w:eastAsia="Times New Roman" w:hAnsi="Times New Roman" w:cs="Times New Roman"/>
          <w:color w:val="000000" w:themeColor="text1"/>
          <w:sz w:val="20"/>
          <w:szCs w:val="20"/>
          <w:lang w:eastAsia="ru-RU"/>
        </w:rPr>
      </w:pP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6128" behindDoc="1" locked="0" layoutInCell="0" allowOverlap="1" wp14:anchorId="298DB6DA" wp14:editId="1B01B59E">
                <wp:simplePos x="0" y="0"/>
                <wp:positionH relativeFrom="column">
                  <wp:posOffset>-88900</wp:posOffset>
                </wp:positionH>
                <wp:positionV relativeFrom="paragraph">
                  <wp:posOffset>8890</wp:posOffset>
                </wp:positionV>
                <wp:extent cx="6544945" cy="0"/>
                <wp:effectExtent l="9525" t="8890" r="8255" b="1016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4945" cy="0"/>
                        </a:xfrm>
                        <a:prstGeom prst="line">
                          <a:avLst/>
                        </a:prstGeom>
                        <a:noFill/>
                        <a:ln w="6096">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B602E" id="Прямая соединительная линия 4"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7pt" to="508.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" o:allowincell="f" strokeweight=".48pt">
                <v:stroke joinstyle="miter"/>
              </v:line>
            </w:pict>
          </mc:Fallback>
        </mc:AlternateContent>
      </w:r>
      <w:r w:rsidRPr="00D57B0E">
        <w:rPr>
          <w:rFonts w:ascii="Times New Roman" w:hAnsi="Times New Roman" w:cs="Times New Roman"/>
          <w:noProof/>
          <w:color w:val="000000" w:themeColor="text1"/>
          <w:sz w:val="20"/>
          <w:szCs w:val="20"/>
          <w:lang w:eastAsia="ru-RU"/>
        </w:rPr>
        <mc:AlternateContent>
          <mc:Choice Requires="wps">
            <w:drawing>
              <wp:anchor distT="0" distB="0" distL="114300" distR="114300" simplePos="0" relativeHeight="251697152" behindDoc="1" locked="0" layoutInCell="0" allowOverlap="1" wp14:anchorId="3CAC81B1" wp14:editId="454BF879">
                <wp:simplePos x="0" y="0"/>
                <wp:positionH relativeFrom="column">
                  <wp:posOffset>6452870</wp:posOffset>
                </wp:positionH>
                <wp:positionV relativeFrom="paragraph">
                  <wp:posOffset>3175</wp:posOffset>
                </wp:positionV>
                <wp:extent cx="12700" cy="12065"/>
                <wp:effectExtent l="0" t="3175" r="0" b="381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9060F" id="Прямоугольник 2" o:spid="_x0000_s1026" style="position:absolute;margin-left:508.1pt;margin-top:.25pt;width:1pt;height:.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" o:allowincell="f" fillcolor="black" stroked="f">
                <v:path arrowok="t"/>
              </v:rect>
            </w:pict>
          </mc:Fallback>
        </mc:AlternateContent>
      </w:r>
    </w:p>
    <w:p w14:paraId="4A8AE3D8"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pgSz w:w="11900" w:h="16838"/>
          <w:pgMar w:top="1139" w:right="566" w:bottom="151" w:left="1160" w:header="0" w:footer="0" w:gutter="0"/>
          <w:cols w:space="720" w:equalWidth="0">
            <w:col w:w="10180" w:space="0"/>
          </w:cols>
        </w:sectPr>
      </w:pPr>
    </w:p>
    <w:p w14:paraId="4D53A38B" w14:textId="77777777" w:rsidR="00F607AB" w:rsidRPr="00D57B0E" w:rsidRDefault="00F607AB" w:rsidP="00F607AB">
      <w:pPr>
        <w:spacing w:after="0" w:line="350" w:lineRule="exact"/>
        <w:rPr>
          <w:rFonts w:ascii="Times New Roman" w:eastAsia="Times New Roman" w:hAnsi="Times New Roman" w:cs="Times New Roman"/>
          <w:color w:val="000000" w:themeColor="text1"/>
          <w:sz w:val="20"/>
          <w:szCs w:val="20"/>
          <w:lang w:eastAsia="ru-RU"/>
        </w:rPr>
      </w:pPr>
    </w:p>
    <w:p w14:paraId="0AB89412"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sectPr w:rsidR="00F607AB" w:rsidRPr="00D57B0E">
          <w:type w:val="continuous"/>
          <w:pgSz w:w="11900" w:h="16838"/>
          <w:pgMar w:top="1139" w:right="566" w:bottom="151" w:left="1160" w:header="0" w:footer="0" w:gutter="0"/>
          <w:cols w:space="720" w:equalWidth="0">
            <w:col w:w="10180" w:space="0"/>
          </w:cols>
        </w:sectPr>
      </w:pPr>
    </w:p>
    <w:tbl>
      <w:tblPr>
        <w:tblW w:w="0" w:type="auto"/>
        <w:tblInd w:w="10" w:type="dxa"/>
        <w:tblLayout w:type="fixed"/>
        <w:tblCellMar>
          <w:left w:w="0" w:type="dxa"/>
          <w:right w:w="0" w:type="dxa"/>
        </w:tblCellMar>
        <w:tblLook w:val="04A0" w:firstRow="1" w:lastRow="0" w:firstColumn="1" w:lastColumn="0" w:noHBand="0" w:noVBand="1"/>
      </w:tblPr>
      <w:tblGrid>
        <w:gridCol w:w="3960"/>
        <w:gridCol w:w="3280"/>
        <w:gridCol w:w="3080"/>
        <w:gridCol w:w="30"/>
      </w:tblGrid>
      <w:tr w:rsidR="00F607AB" w:rsidRPr="00D57B0E" w14:paraId="4AC9E2F5" w14:textId="77777777" w:rsidTr="00F607AB">
        <w:trPr>
          <w:trHeight w:val="283"/>
        </w:trPr>
        <w:tc>
          <w:tcPr>
            <w:tcW w:w="3960" w:type="dxa"/>
            <w:tcBorders>
              <w:top w:val="single" w:sz="8" w:space="0" w:color="auto"/>
              <w:left w:val="single" w:sz="8" w:space="0" w:color="auto"/>
              <w:right w:val="single" w:sz="8" w:space="0" w:color="auto"/>
            </w:tcBorders>
            <w:vAlign w:val="bottom"/>
          </w:tcPr>
          <w:p w14:paraId="6615304F"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Результаты</w:t>
            </w:r>
          </w:p>
        </w:tc>
        <w:tc>
          <w:tcPr>
            <w:tcW w:w="3280" w:type="dxa"/>
            <w:tcBorders>
              <w:top w:val="single" w:sz="8" w:space="0" w:color="auto"/>
              <w:right w:val="single" w:sz="8" w:space="0" w:color="auto"/>
            </w:tcBorders>
            <w:vAlign w:val="bottom"/>
          </w:tcPr>
          <w:p w14:paraId="55EB2243"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w w:val="99"/>
                <w:sz w:val="24"/>
                <w:szCs w:val="24"/>
                <w:lang w:eastAsia="ru-RU"/>
              </w:rPr>
              <w:t>Основные показатели</w:t>
            </w:r>
          </w:p>
        </w:tc>
        <w:tc>
          <w:tcPr>
            <w:tcW w:w="3080" w:type="dxa"/>
            <w:vMerge w:val="restart"/>
            <w:tcBorders>
              <w:top w:val="single" w:sz="8" w:space="0" w:color="auto"/>
              <w:right w:val="single" w:sz="8" w:space="0" w:color="auto"/>
            </w:tcBorders>
            <w:vAlign w:val="bottom"/>
          </w:tcPr>
          <w:p w14:paraId="388E3CD5"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Формы и методы</w:t>
            </w:r>
          </w:p>
        </w:tc>
        <w:tc>
          <w:tcPr>
            <w:tcW w:w="1" w:type="dxa"/>
            <w:vAlign w:val="bottom"/>
          </w:tcPr>
          <w:p w14:paraId="43C07EB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10B15091" w14:textId="77777777" w:rsidTr="00F607AB">
        <w:trPr>
          <w:trHeight w:val="137"/>
        </w:trPr>
        <w:tc>
          <w:tcPr>
            <w:tcW w:w="3960" w:type="dxa"/>
            <w:vMerge w:val="restart"/>
            <w:tcBorders>
              <w:left w:val="single" w:sz="8" w:space="0" w:color="auto"/>
              <w:right w:val="single" w:sz="8" w:space="0" w:color="auto"/>
            </w:tcBorders>
            <w:vAlign w:val="bottom"/>
          </w:tcPr>
          <w:p w14:paraId="3E14BED9"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(освоенные общие и</w:t>
            </w:r>
          </w:p>
        </w:tc>
        <w:tc>
          <w:tcPr>
            <w:tcW w:w="3280" w:type="dxa"/>
            <w:vMerge w:val="restart"/>
            <w:tcBorders>
              <w:right w:val="single" w:sz="8" w:space="0" w:color="auto"/>
            </w:tcBorders>
            <w:vAlign w:val="bottom"/>
          </w:tcPr>
          <w:p w14:paraId="3CEA6F9C"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результатов подготовки</w:t>
            </w:r>
          </w:p>
        </w:tc>
        <w:tc>
          <w:tcPr>
            <w:tcW w:w="3080" w:type="dxa"/>
            <w:vMerge/>
            <w:tcBorders>
              <w:right w:val="single" w:sz="8" w:space="0" w:color="auto"/>
            </w:tcBorders>
            <w:vAlign w:val="bottom"/>
          </w:tcPr>
          <w:p w14:paraId="08C899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12ACF7F6"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3B2C4314" w14:textId="77777777" w:rsidTr="00F607AB">
        <w:trPr>
          <w:trHeight w:val="140"/>
        </w:trPr>
        <w:tc>
          <w:tcPr>
            <w:tcW w:w="3960" w:type="dxa"/>
            <w:vMerge/>
            <w:tcBorders>
              <w:left w:val="single" w:sz="8" w:space="0" w:color="auto"/>
              <w:right w:val="single" w:sz="8" w:space="0" w:color="auto"/>
            </w:tcBorders>
            <w:vAlign w:val="bottom"/>
          </w:tcPr>
          <w:p w14:paraId="7D6C86FD"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vMerge/>
            <w:tcBorders>
              <w:right w:val="single" w:sz="8" w:space="0" w:color="auto"/>
            </w:tcBorders>
            <w:vAlign w:val="bottom"/>
          </w:tcPr>
          <w:p w14:paraId="4783A094"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080" w:type="dxa"/>
            <w:vMerge w:val="restart"/>
            <w:tcBorders>
              <w:right w:val="single" w:sz="8" w:space="0" w:color="auto"/>
            </w:tcBorders>
            <w:vAlign w:val="bottom"/>
          </w:tcPr>
          <w:p w14:paraId="1FB43398"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контроля</w:t>
            </w:r>
          </w:p>
        </w:tc>
        <w:tc>
          <w:tcPr>
            <w:tcW w:w="1" w:type="dxa"/>
            <w:vAlign w:val="bottom"/>
          </w:tcPr>
          <w:p w14:paraId="5F2C2249"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D57B0E" w:rsidRPr="00D57B0E" w14:paraId="16421590" w14:textId="77777777" w:rsidTr="00F607AB">
        <w:trPr>
          <w:trHeight w:val="137"/>
        </w:trPr>
        <w:tc>
          <w:tcPr>
            <w:tcW w:w="3960" w:type="dxa"/>
            <w:vMerge w:val="restart"/>
            <w:tcBorders>
              <w:left w:val="single" w:sz="8" w:space="0" w:color="auto"/>
              <w:right w:val="single" w:sz="8" w:space="0" w:color="auto"/>
            </w:tcBorders>
            <w:vAlign w:val="bottom"/>
          </w:tcPr>
          <w:p w14:paraId="2C163A12"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b/>
                <w:bCs/>
                <w:color w:val="000000" w:themeColor="text1"/>
                <w:sz w:val="24"/>
                <w:szCs w:val="24"/>
                <w:lang w:eastAsia="ru-RU"/>
              </w:rPr>
              <w:t>профессиональные компетенции)</w:t>
            </w:r>
          </w:p>
        </w:tc>
        <w:tc>
          <w:tcPr>
            <w:tcW w:w="3280" w:type="dxa"/>
            <w:tcBorders>
              <w:right w:val="single" w:sz="8" w:space="0" w:color="auto"/>
            </w:tcBorders>
            <w:vAlign w:val="bottom"/>
          </w:tcPr>
          <w:p w14:paraId="6BBE9C47"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3080" w:type="dxa"/>
            <w:vMerge/>
            <w:tcBorders>
              <w:right w:val="single" w:sz="8" w:space="0" w:color="auto"/>
            </w:tcBorders>
            <w:vAlign w:val="bottom"/>
          </w:tcPr>
          <w:p w14:paraId="0A7E4489" w14:textId="77777777" w:rsidR="00F607AB" w:rsidRPr="00D57B0E" w:rsidRDefault="00F607AB" w:rsidP="00F607AB">
            <w:pPr>
              <w:spacing w:after="0" w:line="240" w:lineRule="auto"/>
              <w:rPr>
                <w:rFonts w:ascii="Times New Roman" w:eastAsia="Times New Roman" w:hAnsi="Times New Roman" w:cs="Times New Roman"/>
                <w:color w:val="000000" w:themeColor="text1"/>
                <w:sz w:val="11"/>
                <w:szCs w:val="11"/>
                <w:lang w:eastAsia="ru-RU"/>
              </w:rPr>
            </w:pPr>
          </w:p>
        </w:tc>
        <w:tc>
          <w:tcPr>
            <w:tcW w:w="1" w:type="dxa"/>
            <w:vAlign w:val="bottom"/>
          </w:tcPr>
          <w:p w14:paraId="2917EF3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3725C71" w14:textId="77777777" w:rsidTr="00F607AB">
        <w:trPr>
          <w:trHeight w:val="142"/>
        </w:trPr>
        <w:tc>
          <w:tcPr>
            <w:tcW w:w="3960" w:type="dxa"/>
            <w:vMerge/>
            <w:tcBorders>
              <w:left w:val="single" w:sz="8" w:space="0" w:color="auto"/>
              <w:bottom w:val="single" w:sz="8" w:space="0" w:color="auto"/>
              <w:right w:val="single" w:sz="8" w:space="0" w:color="auto"/>
            </w:tcBorders>
            <w:vAlign w:val="bottom"/>
          </w:tcPr>
          <w:p w14:paraId="0041E858"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280" w:type="dxa"/>
            <w:tcBorders>
              <w:bottom w:val="single" w:sz="8" w:space="0" w:color="auto"/>
              <w:right w:val="single" w:sz="8" w:space="0" w:color="auto"/>
            </w:tcBorders>
            <w:vAlign w:val="bottom"/>
          </w:tcPr>
          <w:p w14:paraId="7B7B1FD4"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3080" w:type="dxa"/>
            <w:tcBorders>
              <w:bottom w:val="single" w:sz="8" w:space="0" w:color="auto"/>
              <w:right w:val="single" w:sz="8" w:space="0" w:color="auto"/>
            </w:tcBorders>
            <w:vAlign w:val="bottom"/>
          </w:tcPr>
          <w:p w14:paraId="3D80FA22" w14:textId="77777777" w:rsidR="00F607AB" w:rsidRPr="00D57B0E" w:rsidRDefault="00F607AB" w:rsidP="00F607AB">
            <w:pPr>
              <w:spacing w:after="0" w:line="240" w:lineRule="auto"/>
              <w:rPr>
                <w:rFonts w:ascii="Times New Roman" w:eastAsia="Times New Roman" w:hAnsi="Times New Roman" w:cs="Times New Roman"/>
                <w:color w:val="000000" w:themeColor="text1"/>
                <w:sz w:val="12"/>
                <w:szCs w:val="12"/>
                <w:lang w:eastAsia="ru-RU"/>
              </w:rPr>
            </w:pPr>
          </w:p>
        </w:tc>
        <w:tc>
          <w:tcPr>
            <w:tcW w:w="1" w:type="dxa"/>
            <w:vAlign w:val="bottom"/>
          </w:tcPr>
          <w:p w14:paraId="1808C4CB"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6310243" w14:textId="77777777" w:rsidTr="00F607AB">
        <w:trPr>
          <w:trHeight w:val="258"/>
        </w:trPr>
        <w:tc>
          <w:tcPr>
            <w:tcW w:w="3960" w:type="dxa"/>
            <w:tcBorders>
              <w:left w:val="single" w:sz="8" w:space="0" w:color="auto"/>
              <w:right w:val="single" w:sz="8" w:space="0" w:color="auto"/>
            </w:tcBorders>
            <w:vAlign w:val="bottom"/>
          </w:tcPr>
          <w:p w14:paraId="75511378"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3280" w:type="dxa"/>
            <w:tcBorders>
              <w:right w:val="single" w:sz="8" w:space="0" w:color="auto"/>
            </w:tcBorders>
            <w:vAlign w:val="bottom"/>
          </w:tcPr>
          <w:p w14:paraId="4264DA2E" w14:textId="77777777" w:rsidR="00F607AB" w:rsidRPr="00D57B0E" w:rsidRDefault="00F607AB" w:rsidP="00F607AB">
            <w:pPr>
              <w:spacing w:after="0" w:line="258" w:lineRule="exact"/>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Настройка службы DHCP</w:t>
            </w:r>
          </w:p>
        </w:tc>
        <w:tc>
          <w:tcPr>
            <w:tcW w:w="3080" w:type="dxa"/>
            <w:tcBorders>
              <w:right w:val="single" w:sz="8" w:space="0" w:color="auto"/>
            </w:tcBorders>
            <w:vAlign w:val="bottom"/>
          </w:tcPr>
          <w:p w14:paraId="3212ECA8" w14:textId="77777777" w:rsidR="00F607AB" w:rsidRPr="00D57B0E" w:rsidRDefault="00F607AB" w:rsidP="00F607AB">
            <w:pPr>
              <w:spacing w:after="0" w:line="240" w:lineRule="auto"/>
              <w:rPr>
                <w:rFonts w:ascii="Times New Roman" w:eastAsia="Times New Roman" w:hAnsi="Times New Roman" w:cs="Times New Roman"/>
                <w:color w:val="000000" w:themeColor="text1"/>
                <w:lang w:eastAsia="ru-RU"/>
              </w:rPr>
            </w:pPr>
          </w:p>
        </w:tc>
        <w:tc>
          <w:tcPr>
            <w:tcW w:w="1" w:type="dxa"/>
            <w:vAlign w:val="bottom"/>
          </w:tcPr>
          <w:p w14:paraId="1B0DA99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6A0A4BF8" w14:textId="77777777" w:rsidTr="00F607AB">
        <w:trPr>
          <w:trHeight w:val="276"/>
        </w:trPr>
        <w:tc>
          <w:tcPr>
            <w:tcW w:w="3960" w:type="dxa"/>
            <w:tcBorders>
              <w:left w:val="single" w:sz="8" w:space="0" w:color="auto"/>
              <w:right w:val="single" w:sz="8" w:space="0" w:color="auto"/>
            </w:tcBorders>
            <w:vAlign w:val="bottom"/>
          </w:tcPr>
          <w:p w14:paraId="5130CBC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5807AD9F"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Расчет IP-адресов подсетей</w:t>
            </w:r>
          </w:p>
        </w:tc>
        <w:tc>
          <w:tcPr>
            <w:tcW w:w="3080" w:type="dxa"/>
            <w:tcBorders>
              <w:right w:val="single" w:sz="8" w:space="0" w:color="auto"/>
            </w:tcBorders>
            <w:vAlign w:val="bottom"/>
          </w:tcPr>
          <w:p w14:paraId="399C9C6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48290DF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2B224EAA" w14:textId="77777777" w:rsidTr="00F607AB">
        <w:trPr>
          <w:trHeight w:val="276"/>
        </w:trPr>
        <w:tc>
          <w:tcPr>
            <w:tcW w:w="3960" w:type="dxa"/>
            <w:tcBorders>
              <w:left w:val="single" w:sz="8" w:space="0" w:color="auto"/>
              <w:right w:val="single" w:sz="8" w:space="0" w:color="auto"/>
            </w:tcBorders>
            <w:vAlign w:val="bottom"/>
          </w:tcPr>
          <w:p w14:paraId="2811579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3C5AF8CD"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при помощи маски сети.</w:t>
            </w:r>
          </w:p>
        </w:tc>
        <w:tc>
          <w:tcPr>
            <w:tcW w:w="3080" w:type="dxa"/>
            <w:tcBorders>
              <w:right w:val="single" w:sz="8" w:space="0" w:color="auto"/>
            </w:tcBorders>
            <w:vAlign w:val="bottom"/>
          </w:tcPr>
          <w:p w14:paraId="0907B75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0811BA3C"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1C75E96" w14:textId="77777777" w:rsidTr="00F607AB">
        <w:trPr>
          <w:trHeight w:val="276"/>
        </w:trPr>
        <w:tc>
          <w:tcPr>
            <w:tcW w:w="3960" w:type="dxa"/>
            <w:tcBorders>
              <w:left w:val="single" w:sz="8" w:space="0" w:color="auto"/>
              <w:right w:val="single" w:sz="8" w:space="0" w:color="auto"/>
            </w:tcBorders>
            <w:vAlign w:val="bottom"/>
          </w:tcPr>
          <w:p w14:paraId="5E30927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086EEC3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Преобразование форматов</w:t>
            </w:r>
          </w:p>
        </w:tc>
        <w:tc>
          <w:tcPr>
            <w:tcW w:w="3080" w:type="dxa"/>
            <w:tcBorders>
              <w:right w:val="single" w:sz="8" w:space="0" w:color="auto"/>
            </w:tcBorders>
            <w:vAlign w:val="bottom"/>
          </w:tcPr>
          <w:p w14:paraId="2268DACA"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B9E44EF"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58E57DAF" w14:textId="77777777" w:rsidTr="00F607AB">
        <w:trPr>
          <w:trHeight w:val="276"/>
        </w:trPr>
        <w:tc>
          <w:tcPr>
            <w:tcW w:w="3960" w:type="dxa"/>
            <w:tcBorders>
              <w:left w:val="single" w:sz="8" w:space="0" w:color="auto"/>
              <w:right w:val="single" w:sz="8" w:space="0" w:color="auto"/>
            </w:tcBorders>
            <w:vAlign w:val="bottom"/>
          </w:tcPr>
          <w:p w14:paraId="0884919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right w:val="single" w:sz="8" w:space="0" w:color="auto"/>
            </w:tcBorders>
            <w:vAlign w:val="bottom"/>
          </w:tcPr>
          <w:p w14:paraId="60D0F888"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IP-адресов</w:t>
            </w:r>
          </w:p>
        </w:tc>
        <w:tc>
          <w:tcPr>
            <w:tcW w:w="3080" w:type="dxa"/>
            <w:tcBorders>
              <w:right w:val="single" w:sz="8" w:space="0" w:color="auto"/>
            </w:tcBorders>
            <w:vAlign w:val="bottom"/>
          </w:tcPr>
          <w:p w14:paraId="4BDB749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3D14900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r w:rsidR="00F607AB" w:rsidRPr="00D57B0E" w14:paraId="725E095A" w14:textId="77777777" w:rsidTr="00F607AB">
        <w:trPr>
          <w:trHeight w:val="281"/>
        </w:trPr>
        <w:tc>
          <w:tcPr>
            <w:tcW w:w="3960" w:type="dxa"/>
            <w:tcBorders>
              <w:left w:val="single" w:sz="8" w:space="0" w:color="auto"/>
              <w:bottom w:val="single" w:sz="8" w:space="0" w:color="auto"/>
              <w:right w:val="single" w:sz="8" w:space="0" w:color="auto"/>
            </w:tcBorders>
            <w:vAlign w:val="bottom"/>
          </w:tcPr>
          <w:p w14:paraId="77137E0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3280" w:type="dxa"/>
            <w:tcBorders>
              <w:bottom w:val="single" w:sz="8" w:space="0" w:color="auto"/>
              <w:right w:val="single" w:sz="8" w:space="0" w:color="auto"/>
            </w:tcBorders>
            <w:vAlign w:val="bottom"/>
          </w:tcPr>
          <w:p w14:paraId="41D7FD56" w14:textId="77777777" w:rsidR="00F607AB" w:rsidRPr="00D57B0E" w:rsidRDefault="00F607AB" w:rsidP="00F607AB">
            <w:pPr>
              <w:spacing w:after="0" w:line="240" w:lineRule="auto"/>
              <w:ind w:left="100"/>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4"/>
                <w:szCs w:val="24"/>
                <w:lang w:eastAsia="ru-RU"/>
              </w:rPr>
              <w:t>Определение IP-адресов.</w:t>
            </w:r>
          </w:p>
        </w:tc>
        <w:tc>
          <w:tcPr>
            <w:tcW w:w="3080" w:type="dxa"/>
            <w:tcBorders>
              <w:bottom w:val="single" w:sz="8" w:space="0" w:color="auto"/>
              <w:right w:val="single" w:sz="8" w:space="0" w:color="auto"/>
            </w:tcBorders>
            <w:vAlign w:val="bottom"/>
          </w:tcPr>
          <w:p w14:paraId="161E97B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c>
        <w:tc>
          <w:tcPr>
            <w:tcW w:w="1" w:type="dxa"/>
            <w:vAlign w:val="bottom"/>
          </w:tcPr>
          <w:p w14:paraId="2EAE5E22" w14:textId="77777777" w:rsidR="00F607AB" w:rsidRPr="00D57B0E" w:rsidRDefault="00F607AB" w:rsidP="00F607AB">
            <w:pPr>
              <w:spacing w:after="0" w:line="240" w:lineRule="auto"/>
              <w:rPr>
                <w:rFonts w:ascii="Times New Roman" w:eastAsia="Times New Roman" w:hAnsi="Times New Roman" w:cs="Times New Roman"/>
                <w:color w:val="000000" w:themeColor="text1"/>
                <w:sz w:val="1"/>
                <w:szCs w:val="1"/>
                <w:lang w:eastAsia="ru-RU"/>
              </w:rPr>
            </w:pPr>
          </w:p>
        </w:tc>
      </w:tr>
    </w:tbl>
    <w:p w14:paraId="1C99BB15" w14:textId="77777777" w:rsidR="00F607AB" w:rsidRPr="00D57B0E" w:rsidRDefault="00F607AB" w:rsidP="00F607AB">
      <w:pPr>
        <w:spacing w:after="0" w:line="200" w:lineRule="exact"/>
        <w:rPr>
          <w:rFonts w:ascii="Times New Roman" w:eastAsia="Times New Roman" w:hAnsi="Times New Roman" w:cs="Times New Roman"/>
          <w:color w:val="000000" w:themeColor="text1"/>
          <w:sz w:val="20"/>
          <w:szCs w:val="20"/>
          <w:lang w:eastAsia="ru-RU"/>
        </w:rPr>
        <w:sectPr w:rsidR="00F607AB" w:rsidRPr="00D57B0E" w:rsidSect="00F607AB">
          <w:pgSz w:w="11906" w:h="16838"/>
          <w:pgMar w:top="1440" w:right="1440" w:bottom="1440" w:left="1440" w:header="0" w:footer="0" w:gutter="0"/>
          <w:cols w:space="0"/>
        </w:sectPr>
      </w:pPr>
    </w:p>
    <w:p w14:paraId="561EB948" w14:textId="360E0967" w:rsidR="009D0E84" w:rsidRPr="00D57B0E" w:rsidRDefault="009D0E84" w:rsidP="009D0E84">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2.9</w:t>
      </w:r>
    </w:p>
    <w:p w14:paraId="73B6DB04" w14:textId="77777777" w:rsidR="009D0E84" w:rsidRPr="00D57B0E" w:rsidRDefault="009D0E84" w:rsidP="009D0E84">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48FD1CD1" w14:textId="77777777" w:rsidR="009D0E84" w:rsidRPr="00D57B0E" w:rsidRDefault="009D0E84" w:rsidP="009D0E84">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50AAD1FF"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4446F46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711B32A3"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B7296E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6139673"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287F89A7"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FD0974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40481678"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2892E2B8"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2610809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6222E3B8" w14:textId="3CA3BC57" w:rsidR="00F607AB" w:rsidRPr="00D57B0E" w:rsidRDefault="003B292F"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r w:rsidRPr="00D57B0E">
        <w:rPr>
          <w:rFonts w:ascii="Times New Roman" w:eastAsia="Times New Roman" w:hAnsi="Times New Roman" w:cs="Times New Roman"/>
          <w:b/>
          <w:caps/>
          <w:color w:val="000000" w:themeColor="text1"/>
          <w:sz w:val="28"/>
          <w:szCs w:val="28"/>
          <w:lang w:eastAsia="ru-RU"/>
        </w:rPr>
        <w:t>ПРИМЕРНАЯ адаптированная РАБОЧАЯ ПРОГРАММА УЧЕБНОЙ ДИСЦИПЛИНЫ</w:t>
      </w:r>
    </w:p>
    <w:p w14:paraId="6F86FE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ОП.04 Защита информации</w:t>
      </w:r>
    </w:p>
    <w:p w14:paraId="28D0349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567E87C1"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4F2ADD77"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3A7EFCB7"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34B1D43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2526423B"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47C79086"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4E003C4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7A1509DD"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14286B9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6DB3F63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2BF87F1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773014FA"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7C51032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pacing w:val="-2"/>
          <w:sz w:val="20"/>
          <w:szCs w:val="20"/>
          <w:lang w:eastAsia="ru-RU"/>
        </w:rPr>
      </w:pPr>
    </w:p>
    <w:p w14:paraId="4AF4202E" w14:textId="77777777" w:rsidR="00F607AB" w:rsidRPr="00D57B0E" w:rsidRDefault="00F607AB" w:rsidP="00F607AB">
      <w:pPr>
        <w:tabs>
          <w:tab w:val="left" w:pos="916"/>
          <w:tab w:val="left" w:pos="1832"/>
          <w:tab w:val="left" w:pos="2748"/>
          <w:tab w:val="left" w:pos="3664"/>
          <w:tab w:val="left" w:pos="3780"/>
          <w:tab w:val="left" w:pos="4580"/>
          <w:tab w:val="center" w:pos="5032"/>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8"/>
          <w:szCs w:val="28"/>
          <w:lang w:eastAsia="ru-RU"/>
        </w:rPr>
      </w:pPr>
      <w:r w:rsidRPr="00D57B0E">
        <w:rPr>
          <w:rFonts w:ascii="Times New Roman" w:eastAsia="Times New Roman" w:hAnsi="Times New Roman" w:cs="Times New Roman"/>
          <w:bCs/>
          <w:color w:val="000000" w:themeColor="text1"/>
          <w:sz w:val="28"/>
          <w:szCs w:val="28"/>
          <w:lang w:eastAsia="ru-RU"/>
        </w:rPr>
        <w:t>2022</w:t>
      </w:r>
    </w:p>
    <w:p w14:paraId="128353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Cs/>
          <w:i/>
          <w:color w:val="000000" w:themeColor="text1"/>
          <w:sz w:val="24"/>
          <w:szCs w:val="24"/>
          <w:lang w:eastAsia="ru-RU"/>
        </w:rPr>
        <w:br w:type="page"/>
      </w:r>
      <w:r w:rsidRPr="00D57B0E">
        <w:rPr>
          <w:rFonts w:ascii="Times New Roman" w:eastAsia="Times New Roman" w:hAnsi="Times New Roman" w:cs="Times New Roman"/>
          <w:b/>
          <w:color w:val="000000" w:themeColor="text1"/>
          <w:sz w:val="28"/>
          <w:szCs w:val="28"/>
          <w:lang w:eastAsia="ru-RU"/>
        </w:rPr>
        <w:t>СОДЕРЖАНИЕ</w:t>
      </w:r>
    </w:p>
    <w:tbl>
      <w:tblPr>
        <w:tblW w:w="0" w:type="auto"/>
        <w:tblLook w:val="01E0" w:firstRow="1" w:lastRow="1" w:firstColumn="1" w:lastColumn="1" w:noHBand="0" w:noVBand="0"/>
      </w:tblPr>
      <w:tblGrid>
        <w:gridCol w:w="7507"/>
        <w:gridCol w:w="1848"/>
      </w:tblGrid>
      <w:tr w:rsidR="00F607AB" w:rsidRPr="00D57B0E" w14:paraId="69839D88" w14:textId="77777777" w:rsidTr="00F607AB">
        <w:trPr>
          <w:trHeight w:val="658"/>
        </w:trPr>
        <w:tc>
          <w:tcPr>
            <w:tcW w:w="7668" w:type="dxa"/>
            <w:shd w:val="clear" w:color="auto" w:fill="auto"/>
          </w:tcPr>
          <w:p w14:paraId="531A2C8D"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2E2C0334" w14:textId="3096FF19"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1E68BCB1" w14:textId="77777777" w:rsidTr="00F607AB">
        <w:tc>
          <w:tcPr>
            <w:tcW w:w="7668" w:type="dxa"/>
            <w:shd w:val="clear" w:color="auto" w:fill="auto"/>
          </w:tcPr>
          <w:p w14:paraId="793F5AB8" w14:textId="2ACFD89D" w:rsidR="00F607AB" w:rsidRPr="00D57B0E" w:rsidRDefault="00F607AB" w:rsidP="00D16B93">
            <w:pPr>
              <w:numPr>
                <w:ilvl w:val="0"/>
                <w:numId w:val="95"/>
              </w:numPr>
              <w:spacing w:after="0" w:line="360" w:lineRule="auto"/>
              <w:contextualSpacing/>
              <w:rPr>
                <w:rFonts w:ascii="Times New Roman" w:eastAsia="Times New Roman" w:hAnsi="Times New Roman" w:cs="Times New Roman"/>
                <w:color w:val="000000" w:themeColor="text1"/>
                <w:lang w:eastAsia="ru-RU"/>
              </w:rPr>
            </w:pPr>
            <w:r w:rsidRPr="00D57B0E">
              <w:rPr>
                <w:rFonts w:ascii="Times New Roman" w:eastAsia="Times New Roman" w:hAnsi="Times New Roman" w:cs="Times New Roman"/>
                <w:b/>
                <w:caps/>
                <w:color w:val="000000" w:themeColor="text1"/>
                <w:lang w:eastAsia="ru-RU"/>
              </w:rPr>
              <w:t xml:space="preserve">ОБЩАЯ ХАРАКТЕРИСТИКА ПРИМЕРНОЙ </w:t>
            </w:r>
            <w:r w:rsidR="003B292F" w:rsidRPr="00D57B0E">
              <w:rPr>
                <w:rFonts w:ascii="Times New Roman" w:eastAsia="Times New Roman" w:hAnsi="Times New Roman" w:cs="Times New Roman"/>
                <w:b/>
                <w:caps/>
                <w:color w:val="000000" w:themeColor="text1"/>
                <w:lang w:eastAsia="ru-RU"/>
              </w:rPr>
              <w:t xml:space="preserve">адаптированной </w:t>
            </w:r>
            <w:r w:rsidRPr="00D57B0E">
              <w:rPr>
                <w:rFonts w:ascii="Times New Roman" w:eastAsia="Times New Roman" w:hAnsi="Times New Roman" w:cs="Times New Roman"/>
                <w:b/>
                <w:caps/>
                <w:color w:val="000000" w:themeColor="text1"/>
                <w:lang w:eastAsia="ru-RU"/>
              </w:rPr>
              <w:t xml:space="preserve">РАБОЧЕЙ ПРОГРАММЫ УЧЕБНОЙ ДИСЦИПЛИНЫ </w:t>
            </w:r>
          </w:p>
        </w:tc>
        <w:tc>
          <w:tcPr>
            <w:tcW w:w="1903" w:type="dxa"/>
            <w:shd w:val="clear" w:color="auto" w:fill="auto"/>
          </w:tcPr>
          <w:p w14:paraId="0E884FC4" w14:textId="27542EF5"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5CC1BF79" w14:textId="77777777" w:rsidTr="00F607AB">
        <w:tc>
          <w:tcPr>
            <w:tcW w:w="7668" w:type="dxa"/>
            <w:shd w:val="clear" w:color="auto" w:fill="auto"/>
          </w:tcPr>
          <w:p w14:paraId="331B8567" w14:textId="77777777" w:rsidR="00F607AB" w:rsidRPr="00D57B0E" w:rsidRDefault="00F607AB" w:rsidP="00D16B93">
            <w:pPr>
              <w:keepNext/>
              <w:numPr>
                <w:ilvl w:val="0"/>
                <w:numId w:val="95"/>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62" w:name="_Toc120779623"/>
            <w:r w:rsidRPr="00D57B0E">
              <w:rPr>
                <w:rFonts w:ascii="Times New Roman" w:eastAsia="Times New Roman" w:hAnsi="Times New Roman" w:cs="Times New Roman"/>
                <w:b/>
                <w:caps/>
                <w:color w:val="000000" w:themeColor="text1"/>
                <w:sz w:val="24"/>
                <w:szCs w:val="24"/>
                <w:lang w:eastAsia="ru-RU"/>
              </w:rPr>
              <w:t>СТРУКТУРА и ПРИМЕРНОЕ содержание УЧЕБНОЙ ДИСЦИПЛИНЫ</w:t>
            </w:r>
            <w:bookmarkEnd w:id="62"/>
          </w:p>
          <w:p w14:paraId="41D9959D"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534D6FAA" w14:textId="0F166374"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54AC2F1D" w14:textId="77777777" w:rsidTr="00F607AB">
        <w:trPr>
          <w:trHeight w:val="670"/>
        </w:trPr>
        <w:tc>
          <w:tcPr>
            <w:tcW w:w="7668" w:type="dxa"/>
            <w:shd w:val="clear" w:color="auto" w:fill="auto"/>
          </w:tcPr>
          <w:p w14:paraId="0FDB6252" w14:textId="77777777" w:rsidR="00F607AB" w:rsidRPr="00D57B0E" w:rsidRDefault="00F607AB" w:rsidP="00D16B93">
            <w:pPr>
              <w:keepNext/>
              <w:numPr>
                <w:ilvl w:val="0"/>
                <w:numId w:val="95"/>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63" w:name="_Toc120779624"/>
            <w:r w:rsidRPr="00D57B0E">
              <w:rPr>
                <w:rFonts w:ascii="Times New Roman" w:eastAsia="Times New Roman" w:hAnsi="Times New Roman" w:cs="Times New Roman"/>
                <w:b/>
                <w:caps/>
                <w:color w:val="000000" w:themeColor="text1"/>
                <w:sz w:val="24"/>
                <w:szCs w:val="24"/>
                <w:lang w:eastAsia="ru-RU"/>
              </w:rPr>
              <w:t>условия реализации РАБОЧЕЙ программы учебной дисциплины</w:t>
            </w:r>
            <w:bookmarkEnd w:id="63"/>
          </w:p>
          <w:p w14:paraId="6E57A3B3" w14:textId="77777777" w:rsidR="00F607AB" w:rsidRPr="00D57B0E" w:rsidRDefault="00F607AB" w:rsidP="00F607AB">
            <w:pPr>
              <w:keepNext/>
              <w:tabs>
                <w:tab w:val="num" w:pos="0"/>
              </w:tabs>
              <w:autoSpaceDE w:val="0"/>
              <w:autoSpaceDN w:val="0"/>
              <w:spacing w:after="0" w:line="360" w:lineRule="auto"/>
              <w:ind w:left="284" w:firstLine="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333007E8" w14:textId="27B890BE" w:rsidR="00F607AB" w:rsidRPr="00D57B0E" w:rsidRDefault="00F607AB" w:rsidP="003B292F">
            <w:pPr>
              <w:spacing w:after="0" w:line="360" w:lineRule="auto"/>
              <w:jc w:val="center"/>
              <w:rPr>
                <w:rFonts w:ascii="Times New Roman" w:eastAsia="Times New Roman" w:hAnsi="Times New Roman" w:cs="Times New Roman"/>
                <w:color w:val="000000" w:themeColor="text1"/>
                <w:sz w:val="28"/>
                <w:szCs w:val="28"/>
                <w:lang w:eastAsia="ru-RU"/>
              </w:rPr>
            </w:pPr>
          </w:p>
        </w:tc>
      </w:tr>
      <w:tr w:rsidR="00D57B0E" w:rsidRPr="00D57B0E" w14:paraId="33138766" w14:textId="77777777" w:rsidTr="00F607AB">
        <w:tc>
          <w:tcPr>
            <w:tcW w:w="7668" w:type="dxa"/>
            <w:shd w:val="clear" w:color="auto" w:fill="auto"/>
          </w:tcPr>
          <w:p w14:paraId="6C985196" w14:textId="77777777" w:rsidR="00F607AB" w:rsidRPr="00D57B0E" w:rsidRDefault="00F607AB" w:rsidP="00D16B93">
            <w:pPr>
              <w:keepNext/>
              <w:numPr>
                <w:ilvl w:val="0"/>
                <w:numId w:val="95"/>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64" w:name="_Toc120779625"/>
            <w:r w:rsidRPr="00D57B0E">
              <w:rPr>
                <w:rFonts w:ascii="Times New Roman" w:eastAsia="Times New Roman" w:hAnsi="Times New Roman" w:cs="Times New Roman"/>
                <w:b/>
                <w:caps/>
                <w:color w:val="000000" w:themeColor="text1"/>
                <w:sz w:val="24"/>
                <w:szCs w:val="24"/>
                <w:lang w:eastAsia="ru-RU"/>
              </w:rPr>
              <w:t>Контроль и оценка результатов Освоения учебной дисциплины</w:t>
            </w:r>
            <w:bookmarkEnd w:id="64"/>
          </w:p>
          <w:p w14:paraId="2A7ED078"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5E105180" w14:textId="0001044F" w:rsidR="00F607AB" w:rsidRPr="00D57B0E" w:rsidRDefault="00F607AB" w:rsidP="003B292F">
            <w:pPr>
              <w:spacing w:after="0" w:line="360" w:lineRule="auto"/>
              <w:jc w:val="center"/>
              <w:rPr>
                <w:rFonts w:ascii="Times New Roman" w:eastAsia="Times New Roman" w:hAnsi="Times New Roman" w:cs="Times New Roman"/>
                <w:color w:val="000000" w:themeColor="text1"/>
                <w:sz w:val="28"/>
                <w:szCs w:val="28"/>
                <w:lang w:eastAsia="ru-RU"/>
              </w:rPr>
            </w:pPr>
            <w:r w:rsidRPr="00D57B0E">
              <w:rPr>
                <w:rFonts w:ascii="Times New Roman" w:eastAsia="Times New Roman" w:hAnsi="Times New Roman" w:cs="Times New Roman"/>
                <w:color w:val="000000" w:themeColor="text1"/>
                <w:sz w:val="28"/>
                <w:szCs w:val="28"/>
                <w:lang w:eastAsia="ru-RU"/>
              </w:rPr>
              <w:t>1</w:t>
            </w:r>
          </w:p>
        </w:tc>
      </w:tr>
    </w:tbl>
    <w:p w14:paraId="0F3E1D1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pPr>
    </w:p>
    <w:p w14:paraId="5CEF98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color w:val="000000" w:themeColor="text1"/>
          <w:sz w:val="24"/>
          <w:szCs w:val="24"/>
          <w:lang w:eastAsia="ru-RU"/>
        </w:rPr>
      </w:pPr>
    </w:p>
    <w:p w14:paraId="6EC6FF2A" w14:textId="2D16CA2E" w:rsidR="00F607AB" w:rsidRPr="00D57B0E" w:rsidRDefault="00F607AB" w:rsidP="00D16B93">
      <w:pPr>
        <w:numPr>
          <w:ilvl w:val="0"/>
          <w:numId w:val="130"/>
        </w:numPr>
        <w:suppressAutoHyphens/>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aps/>
          <w:color w:val="000000" w:themeColor="text1"/>
          <w:sz w:val="28"/>
          <w:szCs w:val="28"/>
          <w:u w:val="single"/>
          <w:lang w:eastAsia="ru-RU"/>
        </w:rPr>
        <w:br w:type="page"/>
      </w:r>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3B292F" w:rsidRPr="00D57B0E">
        <w:rPr>
          <w:rFonts w:ascii="Times New Roman" w:eastAsia="Times New Roman" w:hAnsi="Times New Roman" w:cs="Times New Roman"/>
          <w:b/>
          <w:color w:val="000000" w:themeColor="text1"/>
          <w:sz w:val="24"/>
          <w:szCs w:val="24"/>
          <w:lang w:eastAsia="ru-RU"/>
        </w:rPr>
        <w:t xml:space="preserve"> АДАПТИРОВАННОЙ</w:t>
      </w:r>
      <w:r w:rsidRPr="00D57B0E">
        <w:rPr>
          <w:rFonts w:ascii="Times New Roman" w:eastAsia="Times New Roman" w:hAnsi="Times New Roman" w:cs="Times New Roman"/>
          <w:b/>
          <w:color w:val="000000" w:themeColor="text1"/>
          <w:sz w:val="24"/>
          <w:szCs w:val="24"/>
          <w:lang w:eastAsia="ru-RU"/>
        </w:rPr>
        <w:t xml:space="preserve"> РАБОЧЕЙ ПРОГРАММЫ УЧЕБНОЙ ДИСЦИПЛИНЫ</w:t>
      </w:r>
    </w:p>
    <w:p w14:paraId="6337DB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ОП.04 Защита информации</w:t>
      </w:r>
    </w:p>
    <w:p w14:paraId="70F276F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center"/>
        <w:rPr>
          <w:rFonts w:ascii="Times New Roman" w:eastAsia="Times New Roman" w:hAnsi="Times New Roman" w:cs="Times New Roman"/>
          <w:i/>
          <w:color w:val="000000" w:themeColor="text1"/>
          <w:sz w:val="20"/>
          <w:szCs w:val="20"/>
          <w:lang w:eastAsia="ru-RU"/>
        </w:rPr>
      </w:pPr>
    </w:p>
    <w:p w14:paraId="20CC12F8" w14:textId="60DB4D22"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профессиональной образовательной программы: </w:t>
      </w:r>
      <w:r w:rsidRPr="00D57B0E">
        <w:rPr>
          <w:rFonts w:ascii="Times New Roman" w:eastAsia="Times New Roman" w:hAnsi="Times New Roman" w:cs="Times New Roman"/>
          <w:color w:val="000000" w:themeColor="text1"/>
          <w:sz w:val="24"/>
          <w:szCs w:val="24"/>
          <w:lang w:eastAsia="ru-RU"/>
        </w:rPr>
        <w:t xml:space="preserve">дисциплина </w:t>
      </w:r>
      <w:r w:rsidR="003B292F" w:rsidRPr="00D57B0E">
        <w:rPr>
          <w:rFonts w:ascii="Times New Roman" w:eastAsia="Times New Roman" w:hAnsi="Times New Roman" w:cs="Times New Roman"/>
          <w:color w:val="000000" w:themeColor="text1"/>
          <w:sz w:val="24"/>
          <w:szCs w:val="24"/>
          <w:lang w:eastAsia="ru-RU"/>
        </w:rPr>
        <w:t>входит в</w:t>
      </w:r>
      <w:r w:rsidRPr="00D57B0E">
        <w:rPr>
          <w:rFonts w:ascii="Times New Roman" w:eastAsia="Times New Roman" w:hAnsi="Times New Roman" w:cs="Times New Roman"/>
          <w:color w:val="000000" w:themeColor="text1"/>
          <w:sz w:val="24"/>
          <w:szCs w:val="24"/>
          <w:lang w:eastAsia="ru-RU"/>
        </w:rPr>
        <w:t xml:space="preserve"> вариативную общепрофессионального учебного цикла.</w:t>
      </w:r>
    </w:p>
    <w:p w14:paraId="500071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color w:val="000000" w:themeColor="text1"/>
          <w:sz w:val="24"/>
          <w:szCs w:val="24"/>
          <w:lang w:eastAsia="ru-RU"/>
        </w:rPr>
      </w:pPr>
    </w:p>
    <w:p w14:paraId="3C020D2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 1.2. </w:t>
      </w:r>
      <w:r w:rsidRPr="00D57B0E">
        <w:rPr>
          <w:rFonts w:ascii="Times New Roman" w:eastAsia="Times New Roman" w:hAnsi="Times New Roman" w:cs="Times New Roman"/>
          <w:b/>
          <w:bCs/>
          <w:color w:val="000000" w:themeColor="text1"/>
          <w:sz w:val="24"/>
          <w:szCs w:val="24"/>
          <w:lang w:eastAsia="ru-RU"/>
        </w:rPr>
        <w:t>Цели и планируемые результаты освоения учебной дисциплины</w:t>
      </w:r>
      <w:r w:rsidRPr="00D57B0E">
        <w:rPr>
          <w:rFonts w:ascii="Times New Roman" w:eastAsia="Times New Roman" w:hAnsi="Times New Roman" w:cs="Times New Roman"/>
          <w:color w:val="000000" w:themeColor="text1"/>
          <w:sz w:val="24"/>
          <w:szCs w:val="24"/>
          <w:lang w:eastAsia="ru-RU"/>
        </w:rPr>
        <w:t xml:space="preserve"> </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24"/>
        <w:gridCol w:w="3895"/>
      </w:tblGrid>
      <w:tr w:rsidR="00F607AB" w:rsidRPr="00D57B0E" w14:paraId="013DD947" w14:textId="77777777" w:rsidTr="00F607AB">
        <w:trPr>
          <w:trHeight w:val="649"/>
        </w:trPr>
        <w:tc>
          <w:tcPr>
            <w:tcW w:w="1129" w:type="dxa"/>
            <w:tcBorders>
              <w:bottom w:val="single" w:sz="4" w:space="0" w:color="auto"/>
            </w:tcBorders>
            <w:hideMark/>
          </w:tcPr>
          <w:p w14:paraId="35BF9A83"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12976B69"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4224" w:type="dxa"/>
            <w:hideMark/>
          </w:tcPr>
          <w:p w14:paraId="56004A20"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895" w:type="dxa"/>
            <w:hideMark/>
          </w:tcPr>
          <w:p w14:paraId="64288331"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F607AB" w:rsidRPr="00D57B0E" w14:paraId="4F61E430" w14:textId="77777777" w:rsidTr="00F607AB">
        <w:trPr>
          <w:trHeight w:val="212"/>
        </w:trPr>
        <w:tc>
          <w:tcPr>
            <w:tcW w:w="1129" w:type="dxa"/>
            <w:tcBorders>
              <w:bottom w:val="single" w:sz="4" w:space="0" w:color="auto"/>
            </w:tcBorders>
          </w:tcPr>
          <w:p w14:paraId="3CC5308A"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01; ОК 02; ОК 03; ОК 04; ОК 05; ОК 06; ОК 07;</w:t>
            </w:r>
          </w:p>
          <w:p w14:paraId="73E3FD5D"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08;</w:t>
            </w:r>
          </w:p>
          <w:p w14:paraId="0C7BDF49"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09</w:t>
            </w:r>
          </w:p>
          <w:p w14:paraId="0731A8CC"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p>
        </w:tc>
        <w:tc>
          <w:tcPr>
            <w:tcW w:w="4224" w:type="dxa"/>
          </w:tcPr>
          <w:p w14:paraId="17255335"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анализировать состав и структуру средств защиты информации; </w:t>
            </w:r>
          </w:p>
          <w:p w14:paraId="0DF5DB78"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оценивать достоинства и недостатки различных методов защиты информации; </w:t>
            </w:r>
          </w:p>
          <w:p w14:paraId="2BF13B73"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оценивать необходимость применения той или иной защиты; </w:t>
            </w:r>
          </w:p>
          <w:p w14:paraId="60826EBC"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пользоваться аппаратно-программными средствами защиты информации;</w:t>
            </w:r>
          </w:p>
          <w:p w14:paraId="06DF18D6"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архивировать данные;</w:t>
            </w:r>
          </w:p>
          <w:p w14:paraId="37C88ADB"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работать с антивирусным программным обеспечением;</w:t>
            </w:r>
          </w:p>
          <w:p w14:paraId="2383C77B"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 xml:space="preserve">владеть методами шифрования </w:t>
            </w:r>
          </w:p>
        </w:tc>
        <w:tc>
          <w:tcPr>
            <w:tcW w:w="3895" w:type="dxa"/>
          </w:tcPr>
          <w:p w14:paraId="11887DF2" w14:textId="77777777" w:rsidR="00F607AB" w:rsidRPr="00D57B0E" w:rsidRDefault="00F607AB" w:rsidP="00F607AB">
            <w:pPr>
              <w:tabs>
                <w:tab w:val="left" w:pos="1080"/>
              </w:tabs>
              <w:spacing w:after="0" w:line="233" w:lineRule="auto"/>
              <w:ind w:left="452" w:hanging="142"/>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основные понятия и аспекты защиты  информации;</w:t>
            </w:r>
          </w:p>
          <w:p w14:paraId="3C547299" w14:textId="77777777" w:rsidR="00F607AB" w:rsidRPr="00D57B0E" w:rsidRDefault="00F607AB" w:rsidP="00F607AB">
            <w:pPr>
              <w:tabs>
                <w:tab w:val="left" w:pos="1080"/>
              </w:tabs>
              <w:spacing w:after="0" w:line="233" w:lineRule="auto"/>
              <w:ind w:left="452" w:hanging="142"/>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информационную безопасность: основные виды угроз, способы противодействия угрозам;</w:t>
            </w:r>
          </w:p>
          <w:p w14:paraId="0EBD2E94" w14:textId="77777777" w:rsidR="00F607AB" w:rsidRPr="00D57B0E" w:rsidRDefault="00F607AB" w:rsidP="00F607AB">
            <w:pPr>
              <w:tabs>
                <w:tab w:val="left" w:pos="1080"/>
              </w:tabs>
              <w:spacing w:after="0" w:line="233" w:lineRule="auto"/>
              <w:ind w:left="452" w:hanging="142"/>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государственной политики безопасности;</w:t>
            </w:r>
          </w:p>
          <w:p w14:paraId="0AB092D3" w14:textId="77777777" w:rsidR="00F607AB" w:rsidRPr="00D57B0E" w:rsidRDefault="00F607AB" w:rsidP="00F607AB">
            <w:pPr>
              <w:tabs>
                <w:tab w:val="left" w:pos="1080"/>
              </w:tabs>
              <w:spacing w:after="0" w:line="233" w:lineRule="auto"/>
              <w:ind w:left="452" w:hanging="142"/>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классификацию аппаратно-программных средств защиты информации;</w:t>
            </w:r>
          </w:p>
          <w:p w14:paraId="32FD5ED4" w14:textId="77777777" w:rsidR="00F607AB" w:rsidRPr="00D57B0E" w:rsidRDefault="00F607AB" w:rsidP="00F607AB">
            <w:pPr>
              <w:tabs>
                <w:tab w:val="left" w:pos="1080"/>
              </w:tabs>
              <w:spacing w:after="0" w:line="233" w:lineRule="auto"/>
              <w:ind w:left="452" w:hanging="142"/>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программы архивации данных;</w:t>
            </w:r>
          </w:p>
          <w:p w14:paraId="3D2BAB01" w14:textId="77777777" w:rsidR="00F607AB" w:rsidRPr="00D57B0E" w:rsidRDefault="00F607AB" w:rsidP="00F607AB">
            <w:pPr>
              <w:tabs>
                <w:tab w:val="left" w:pos="1080"/>
              </w:tabs>
              <w:spacing w:after="0" w:line="233" w:lineRule="auto"/>
              <w:ind w:left="452" w:hanging="142"/>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понятие компьютерного вируса и классификацию вирусов;</w:t>
            </w:r>
          </w:p>
          <w:p w14:paraId="4F4C23D9" w14:textId="77777777" w:rsidR="00F607AB" w:rsidRPr="00D57B0E" w:rsidRDefault="00F607AB" w:rsidP="00F607AB">
            <w:pPr>
              <w:tabs>
                <w:tab w:val="left" w:pos="1080"/>
              </w:tabs>
              <w:spacing w:after="0" w:line="233" w:lineRule="auto"/>
              <w:ind w:left="452" w:hanging="142"/>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антивирусные программы;</w:t>
            </w:r>
          </w:p>
          <w:p w14:paraId="3708178C" w14:textId="77777777" w:rsidR="00F607AB" w:rsidRPr="00D57B0E" w:rsidRDefault="00F607AB" w:rsidP="00F607AB">
            <w:pPr>
              <w:tabs>
                <w:tab w:val="left" w:pos="1080"/>
              </w:tabs>
              <w:spacing w:after="0" w:line="233" w:lineRule="auto"/>
              <w:ind w:left="452" w:hanging="142"/>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криптографии.</w:t>
            </w:r>
          </w:p>
          <w:p w14:paraId="4C7C15EC" w14:textId="77777777" w:rsidR="00F607AB" w:rsidRPr="00D57B0E" w:rsidRDefault="00F607AB" w:rsidP="00F607AB">
            <w:pPr>
              <w:tabs>
                <w:tab w:val="left" w:pos="1080"/>
              </w:tabs>
              <w:spacing w:after="0" w:line="233" w:lineRule="auto"/>
              <w:ind w:left="452" w:hanging="142"/>
              <w:rPr>
                <w:rFonts w:ascii="Times New Roman" w:eastAsia="Symbol" w:hAnsi="Times New Roman" w:cs="Times New Roman"/>
                <w:color w:val="000000" w:themeColor="text1"/>
                <w:sz w:val="24"/>
                <w:szCs w:val="24"/>
                <w:lang w:eastAsia="ru-RU"/>
              </w:rPr>
            </w:pPr>
          </w:p>
        </w:tc>
      </w:tr>
    </w:tbl>
    <w:p w14:paraId="797BDD0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1FDB3C5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38A6DDE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749BA9E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12D1EB9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1A47F69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55CCE1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2FF08D6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3A6E7A5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3B58637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48EC18A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247BA64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36A5B35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0DDD5B5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0005A0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color w:val="000000" w:themeColor="text1"/>
          <w:sz w:val="24"/>
          <w:szCs w:val="24"/>
          <w:lang w:eastAsia="ru-RU"/>
        </w:rPr>
      </w:pPr>
    </w:p>
    <w:p w14:paraId="72DBBF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2. СТРУКТУРА И ПРИМЕРНОЕ СОДЕРЖАНИЕ УЧЕБНОЙ ДИСЦИПЛИНЫ</w:t>
      </w:r>
    </w:p>
    <w:p w14:paraId="73437C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p>
    <w:p w14:paraId="7F0DC6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color w:val="000000" w:themeColor="text1"/>
          <w:sz w:val="24"/>
          <w:szCs w:val="24"/>
          <w:u w:val="single"/>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p w14:paraId="4E9531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right="-185"/>
        <w:jc w:val="both"/>
        <w:rPr>
          <w:rFonts w:ascii="Times New Roman" w:eastAsia="Times New Roman" w:hAnsi="Times New Roman" w:cs="Times New Roman"/>
          <w:b/>
          <w:color w:val="000000" w:themeColor="text1"/>
          <w:sz w:val="28"/>
          <w:szCs w:val="28"/>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F607AB" w:rsidRPr="00D57B0E" w14:paraId="316218FF" w14:textId="77777777" w:rsidTr="00F607AB">
        <w:trPr>
          <w:trHeight w:val="460"/>
        </w:trPr>
        <w:tc>
          <w:tcPr>
            <w:tcW w:w="7904" w:type="dxa"/>
            <w:shd w:val="clear" w:color="auto" w:fill="auto"/>
          </w:tcPr>
          <w:p w14:paraId="4C8FB5F9" w14:textId="77777777" w:rsidR="00F607AB" w:rsidRPr="00D57B0E" w:rsidRDefault="00F607AB" w:rsidP="00F607AB">
            <w:pPr>
              <w:spacing w:after="0" w:line="276"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800" w:type="dxa"/>
            <w:shd w:val="clear" w:color="auto" w:fill="auto"/>
          </w:tcPr>
          <w:p w14:paraId="4044FB1B"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b/>
                <w:i/>
                <w:iCs/>
                <w:color w:val="000000" w:themeColor="text1"/>
                <w:sz w:val="24"/>
                <w:szCs w:val="24"/>
                <w:lang w:eastAsia="ru-RU"/>
              </w:rPr>
              <w:t>Объем часов</w:t>
            </w:r>
          </w:p>
        </w:tc>
      </w:tr>
      <w:tr w:rsidR="00F607AB" w:rsidRPr="00D57B0E" w14:paraId="79557E99" w14:textId="77777777" w:rsidTr="00F607AB">
        <w:trPr>
          <w:trHeight w:val="285"/>
        </w:trPr>
        <w:tc>
          <w:tcPr>
            <w:tcW w:w="7904" w:type="dxa"/>
            <w:shd w:val="clear" w:color="auto" w:fill="auto"/>
          </w:tcPr>
          <w:p w14:paraId="1B65AE7A" w14:textId="77777777" w:rsidR="00F607AB" w:rsidRPr="00D57B0E" w:rsidRDefault="00F607AB" w:rsidP="00F607AB">
            <w:pPr>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Максимальная учебная нагрузка (всего)</w:t>
            </w:r>
          </w:p>
        </w:tc>
        <w:tc>
          <w:tcPr>
            <w:tcW w:w="1800" w:type="dxa"/>
            <w:shd w:val="clear" w:color="auto" w:fill="auto"/>
          </w:tcPr>
          <w:p w14:paraId="26E34EDF"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91</w:t>
            </w:r>
          </w:p>
        </w:tc>
      </w:tr>
      <w:tr w:rsidR="00F607AB" w:rsidRPr="00D57B0E" w14:paraId="1422554A" w14:textId="77777777" w:rsidTr="00F607AB">
        <w:tc>
          <w:tcPr>
            <w:tcW w:w="7904" w:type="dxa"/>
            <w:shd w:val="clear" w:color="auto" w:fill="auto"/>
          </w:tcPr>
          <w:p w14:paraId="5FE6BF9F" w14:textId="77777777" w:rsidR="00F607AB" w:rsidRPr="00D57B0E" w:rsidRDefault="00F607AB" w:rsidP="00F607AB">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Обязательная аудиторная учебная нагрузка (всего) </w:t>
            </w:r>
          </w:p>
        </w:tc>
        <w:tc>
          <w:tcPr>
            <w:tcW w:w="1800" w:type="dxa"/>
            <w:shd w:val="clear" w:color="auto" w:fill="auto"/>
          </w:tcPr>
          <w:p w14:paraId="32522355"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61</w:t>
            </w:r>
          </w:p>
        </w:tc>
      </w:tr>
      <w:tr w:rsidR="00F607AB" w:rsidRPr="00D57B0E" w14:paraId="035424AD" w14:textId="77777777" w:rsidTr="00F607AB">
        <w:tc>
          <w:tcPr>
            <w:tcW w:w="7904" w:type="dxa"/>
            <w:shd w:val="clear" w:color="auto" w:fill="auto"/>
          </w:tcPr>
          <w:p w14:paraId="042EB075" w14:textId="77777777" w:rsidR="00F607AB" w:rsidRPr="00D57B0E" w:rsidRDefault="00F607AB" w:rsidP="00F607AB">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800" w:type="dxa"/>
            <w:shd w:val="clear" w:color="auto" w:fill="auto"/>
          </w:tcPr>
          <w:p w14:paraId="0E34314E"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p>
        </w:tc>
      </w:tr>
      <w:tr w:rsidR="00F607AB" w:rsidRPr="00D57B0E" w14:paraId="121A05D2" w14:textId="77777777" w:rsidTr="00F607AB">
        <w:tc>
          <w:tcPr>
            <w:tcW w:w="7904" w:type="dxa"/>
            <w:shd w:val="clear" w:color="auto" w:fill="auto"/>
          </w:tcPr>
          <w:p w14:paraId="4E0FC22F" w14:textId="77777777" w:rsidR="00F607AB" w:rsidRPr="00D57B0E" w:rsidRDefault="00F607AB" w:rsidP="00F607AB">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лабораторные занятия</w:t>
            </w:r>
          </w:p>
        </w:tc>
        <w:tc>
          <w:tcPr>
            <w:tcW w:w="1800" w:type="dxa"/>
            <w:shd w:val="clear" w:color="auto" w:fill="auto"/>
          </w:tcPr>
          <w:p w14:paraId="4D996DE7"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w:t>
            </w:r>
          </w:p>
        </w:tc>
      </w:tr>
      <w:tr w:rsidR="00F607AB" w:rsidRPr="00D57B0E" w14:paraId="142761CA" w14:textId="77777777" w:rsidTr="00F607AB">
        <w:tc>
          <w:tcPr>
            <w:tcW w:w="7904" w:type="dxa"/>
            <w:shd w:val="clear" w:color="auto" w:fill="auto"/>
          </w:tcPr>
          <w:p w14:paraId="0B5E0709" w14:textId="77777777" w:rsidR="00F607AB" w:rsidRPr="00D57B0E" w:rsidRDefault="00F607AB" w:rsidP="00F607AB">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практические занятия</w:t>
            </w:r>
          </w:p>
        </w:tc>
        <w:tc>
          <w:tcPr>
            <w:tcW w:w="1800" w:type="dxa"/>
            <w:shd w:val="clear" w:color="auto" w:fill="auto"/>
          </w:tcPr>
          <w:p w14:paraId="31408B29"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20</w:t>
            </w:r>
          </w:p>
        </w:tc>
      </w:tr>
      <w:tr w:rsidR="00F607AB" w:rsidRPr="00D57B0E" w14:paraId="38F0B4A4" w14:textId="77777777" w:rsidTr="00F607AB">
        <w:tc>
          <w:tcPr>
            <w:tcW w:w="7904" w:type="dxa"/>
            <w:shd w:val="clear" w:color="auto" w:fill="auto"/>
          </w:tcPr>
          <w:p w14:paraId="45DF3735" w14:textId="77777777" w:rsidR="00F607AB" w:rsidRPr="00D57B0E" w:rsidRDefault="00F607AB" w:rsidP="00F607AB">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контрольные работы</w:t>
            </w:r>
          </w:p>
        </w:tc>
        <w:tc>
          <w:tcPr>
            <w:tcW w:w="1800" w:type="dxa"/>
            <w:shd w:val="clear" w:color="auto" w:fill="auto"/>
          </w:tcPr>
          <w:p w14:paraId="1F55C845"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w:t>
            </w:r>
          </w:p>
        </w:tc>
      </w:tr>
      <w:tr w:rsidR="00F607AB" w:rsidRPr="00D57B0E" w14:paraId="074715FF" w14:textId="77777777" w:rsidTr="00F607AB">
        <w:tc>
          <w:tcPr>
            <w:tcW w:w="7904" w:type="dxa"/>
            <w:shd w:val="clear" w:color="auto" w:fill="auto"/>
          </w:tcPr>
          <w:p w14:paraId="054ECC8D" w14:textId="77777777" w:rsidR="00F607AB" w:rsidRPr="00D57B0E" w:rsidRDefault="00F607AB" w:rsidP="00F607AB">
            <w:pPr>
              <w:spacing w:after="0" w:line="276"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курсовая работа (</w:t>
            </w:r>
            <w:r w:rsidRPr="00D57B0E">
              <w:rPr>
                <w:rFonts w:ascii="Times New Roman" w:eastAsia="Times New Roman" w:hAnsi="Times New Roman" w:cs="Times New Roman"/>
                <w:i/>
                <w:color w:val="000000" w:themeColor="text1"/>
                <w:sz w:val="24"/>
                <w:szCs w:val="24"/>
                <w:lang w:eastAsia="ru-RU"/>
              </w:rPr>
              <w:t>если предусмотрено)</w:t>
            </w:r>
          </w:p>
        </w:tc>
        <w:tc>
          <w:tcPr>
            <w:tcW w:w="1800" w:type="dxa"/>
            <w:shd w:val="clear" w:color="auto" w:fill="auto"/>
          </w:tcPr>
          <w:p w14:paraId="3B09EFF3"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w:t>
            </w:r>
          </w:p>
        </w:tc>
      </w:tr>
      <w:tr w:rsidR="00F607AB" w:rsidRPr="00D57B0E" w14:paraId="48E16C25" w14:textId="77777777" w:rsidTr="00F607AB">
        <w:tc>
          <w:tcPr>
            <w:tcW w:w="7904" w:type="dxa"/>
            <w:shd w:val="clear" w:color="auto" w:fill="auto"/>
          </w:tcPr>
          <w:p w14:paraId="4D238D82" w14:textId="77777777" w:rsidR="00F607AB" w:rsidRPr="00D57B0E" w:rsidRDefault="00F607AB" w:rsidP="00F607AB">
            <w:pPr>
              <w:spacing w:after="0" w:line="276"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Самостоятельная работа обучающегося (всего)</w:t>
            </w:r>
          </w:p>
        </w:tc>
        <w:tc>
          <w:tcPr>
            <w:tcW w:w="1800" w:type="dxa"/>
            <w:shd w:val="clear" w:color="auto" w:fill="auto"/>
          </w:tcPr>
          <w:p w14:paraId="67F8A511"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30</w:t>
            </w:r>
          </w:p>
        </w:tc>
      </w:tr>
      <w:tr w:rsidR="00F607AB" w:rsidRPr="00D57B0E" w14:paraId="58EB67DB" w14:textId="77777777" w:rsidTr="00F607AB">
        <w:tc>
          <w:tcPr>
            <w:tcW w:w="7904" w:type="dxa"/>
            <w:shd w:val="clear" w:color="auto" w:fill="auto"/>
          </w:tcPr>
          <w:p w14:paraId="0AFEA1A9" w14:textId="77777777" w:rsidR="00F607AB" w:rsidRPr="00D57B0E" w:rsidRDefault="00F607AB" w:rsidP="00F607AB">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800" w:type="dxa"/>
            <w:shd w:val="clear" w:color="auto" w:fill="auto"/>
          </w:tcPr>
          <w:p w14:paraId="658C782E"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p>
        </w:tc>
      </w:tr>
      <w:tr w:rsidR="00F607AB" w:rsidRPr="00D57B0E" w14:paraId="338B090D" w14:textId="77777777" w:rsidTr="00F607AB">
        <w:tc>
          <w:tcPr>
            <w:tcW w:w="7904" w:type="dxa"/>
            <w:shd w:val="clear" w:color="auto" w:fill="auto"/>
          </w:tcPr>
          <w:p w14:paraId="59FC3305" w14:textId="77777777" w:rsidR="00F607AB" w:rsidRPr="00D57B0E" w:rsidRDefault="00F607AB" w:rsidP="00F607AB">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самостоятельная работа над курсовой работой </w:t>
            </w:r>
          </w:p>
          <w:p w14:paraId="3B3E2753" w14:textId="77777777" w:rsidR="00F607AB" w:rsidRPr="00D57B0E" w:rsidRDefault="00F607AB" w:rsidP="00F607AB">
            <w:pPr>
              <w:spacing w:after="0" w:line="276"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(если предусмотрено)</w:t>
            </w:r>
          </w:p>
        </w:tc>
        <w:tc>
          <w:tcPr>
            <w:tcW w:w="1800" w:type="dxa"/>
            <w:shd w:val="clear" w:color="auto" w:fill="auto"/>
          </w:tcPr>
          <w:p w14:paraId="5A777331"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w:t>
            </w:r>
          </w:p>
        </w:tc>
      </w:tr>
      <w:tr w:rsidR="00F607AB" w:rsidRPr="00D57B0E" w14:paraId="5B98D335" w14:textId="77777777" w:rsidTr="00F607AB">
        <w:tc>
          <w:tcPr>
            <w:tcW w:w="7904" w:type="dxa"/>
            <w:shd w:val="clear" w:color="auto" w:fill="auto"/>
          </w:tcPr>
          <w:p w14:paraId="77E700ED" w14:textId="77777777" w:rsidR="00F607AB" w:rsidRPr="00D57B0E" w:rsidRDefault="00F607AB" w:rsidP="00F607AB">
            <w:pPr>
              <w:spacing w:after="0" w:line="276"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Указываются другие виды самостоятельной работы при их наличии (реферат, расчетно-графическая работа, домашняя работа и т.п.).</w:t>
            </w:r>
          </w:p>
        </w:tc>
        <w:tc>
          <w:tcPr>
            <w:tcW w:w="1800" w:type="dxa"/>
            <w:shd w:val="clear" w:color="auto" w:fill="auto"/>
          </w:tcPr>
          <w:p w14:paraId="741B6FB1" w14:textId="77777777" w:rsidR="00F607AB" w:rsidRPr="00D57B0E" w:rsidRDefault="00F607AB" w:rsidP="00F607AB">
            <w:pPr>
              <w:spacing w:after="0" w:line="276" w:lineRule="auto"/>
              <w:jc w:val="center"/>
              <w:rPr>
                <w:rFonts w:ascii="Times New Roman" w:eastAsia="Times New Roman" w:hAnsi="Times New Roman" w:cs="Times New Roman"/>
                <w:i/>
                <w:iCs/>
                <w:color w:val="000000" w:themeColor="text1"/>
                <w:sz w:val="24"/>
                <w:szCs w:val="24"/>
                <w:lang w:eastAsia="ru-RU"/>
              </w:rPr>
            </w:pPr>
          </w:p>
        </w:tc>
      </w:tr>
      <w:tr w:rsidR="00F607AB" w:rsidRPr="00D57B0E" w14:paraId="34A55BFB" w14:textId="77777777" w:rsidTr="00F607AB">
        <w:tc>
          <w:tcPr>
            <w:tcW w:w="9704" w:type="dxa"/>
            <w:gridSpan w:val="2"/>
            <w:shd w:val="clear" w:color="auto" w:fill="auto"/>
          </w:tcPr>
          <w:p w14:paraId="10EB867A" w14:textId="77777777" w:rsidR="00F607AB" w:rsidRPr="00D57B0E" w:rsidRDefault="00F607AB" w:rsidP="00F607AB">
            <w:pPr>
              <w:spacing w:after="0" w:line="276" w:lineRule="auto"/>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 xml:space="preserve">Итоговая аттестация в форме </w:t>
            </w:r>
            <w:r w:rsidRPr="00D57B0E">
              <w:rPr>
                <w:rFonts w:ascii="Times New Roman" w:eastAsia="Times New Roman" w:hAnsi="Times New Roman" w:cs="Times New Roman"/>
                <w:i/>
                <w:iCs/>
                <w:color w:val="000000" w:themeColor="text1"/>
                <w:sz w:val="24"/>
                <w:szCs w:val="24"/>
                <w:lang w:eastAsia="ru-RU"/>
              </w:rPr>
              <w:t xml:space="preserve"> </w:t>
            </w:r>
            <w:r w:rsidRPr="00D57B0E">
              <w:rPr>
                <w:rFonts w:ascii="Times New Roman" w:eastAsia="Times New Roman" w:hAnsi="Times New Roman" w:cs="Times New Roman"/>
                <w:i/>
                <w:iCs/>
                <w:color w:val="000000" w:themeColor="text1"/>
                <w:sz w:val="24"/>
                <w:szCs w:val="24"/>
                <w:u w:val="single"/>
                <w:lang w:eastAsia="ru-RU"/>
              </w:rPr>
              <w:t xml:space="preserve">зачета </w:t>
            </w:r>
          </w:p>
          <w:p w14:paraId="3692B137" w14:textId="77777777" w:rsidR="00F607AB" w:rsidRPr="00D57B0E" w:rsidRDefault="00F607AB" w:rsidP="00F607AB">
            <w:pPr>
              <w:spacing w:after="0" w:line="276" w:lineRule="auto"/>
              <w:rPr>
                <w:rFonts w:ascii="Times New Roman" w:eastAsia="Times New Roman" w:hAnsi="Times New Roman" w:cs="Times New Roman"/>
                <w:i/>
                <w:iCs/>
                <w:color w:val="000000" w:themeColor="text1"/>
                <w:sz w:val="24"/>
                <w:szCs w:val="24"/>
                <w:lang w:eastAsia="ru-RU"/>
              </w:rPr>
            </w:pPr>
          </w:p>
        </w:tc>
      </w:tr>
    </w:tbl>
    <w:p w14:paraId="46C66D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pPr>
    </w:p>
    <w:p w14:paraId="4558F0A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sectPr w:rsidR="00F607AB" w:rsidRPr="00D57B0E" w:rsidSect="00F607AB">
          <w:footerReference w:type="even" r:id="rId20"/>
          <w:footerReference w:type="default" r:id="rId21"/>
          <w:pgSz w:w="11906" w:h="16838"/>
          <w:pgMar w:top="1134" w:right="850" w:bottom="1134" w:left="1701" w:header="708" w:footer="708" w:gutter="0"/>
          <w:cols w:space="720"/>
          <w:titlePg/>
          <w:docGrid w:linePitch="326"/>
        </w:sectPr>
      </w:pPr>
    </w:p>
    <w:p w14:paraId="00154BC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4"/>
          <w:szCs w:val="24"/>
          <w:lang w:eastAsia="ru-RU"/>
        </w:rPr>
        <w:t>2.2. Тематический план и содержание учебной дисциплины</w:t>
      </w:r>
      <w:r w:rsidRPr="00D57B0E">
        <w:rPr>
          <w:rFonts w:ascii="Times New Roman" w:eastAsia="Times New Roman" w:hAnsi="Times New Roman" w:cs="Times New Roman"/>
          <w:b/>
          <w:caps/>
          <w:color w:val="000000" w:themeColor="text1"/>
          <w:sz w:val="24"/>
          <w:szCs w:val="24"/>
          <w:lang w:eastAsia="ru-RU"/>
        </w:rPr>
        <w:t xml:space="preserve"> </w:t>
      </w:r>
      <w:r w:rsidRPr="00D57B0E">
        <w:rPr>
          <w:rFonts w:ascii="Times New Roman" w:eastAsia="Times New Roman" w:hAnsi="Times New Roman" w:cs="Times New Roman"/>
          <w:b/>
          <w:color w:val="000000" w:themeColor="text1"/>
          <w:sz w:val="28"/>
          <w:szCs w:val="28"/>
          <w:lang w:eastAsia="ru-RU"/>
        </w:rPr>
        <w:t>ОП.04 Защита информации</w:t>
      </w:r>
    </w:p>
    <w:p w14:paraId="4C08D69A" w14:textId="77777777" w:rsidR="00F607AB" w:rsidRPr="00D57B0E" w:rsidRDefault="00F607AB" w:rsidP="00F607AB">
      <w:pPr>
        <w:tabs>
          <w:tab w:val="left" w:pos="709"/>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ab/>
      </w:r>
    </w:p>
    <w:tbl>
      <w:tblPr>
        <w:tblW w:w="15190"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1E0" w:firstRow="1" w:lastRow="1" w:firstColumn="1" w:lastColumn="1" w:noHBand="0" w:noVBand="0"/>
      </w:tblPr>
      <w:tblGrid>
        <w:gridCol w:w="2712"/>
        <w:gridCol w:w="9964"/>
        <w:gridCol w:w="1210"/>
        <w:gridCol w:w="1304"/>
      </w:tblGrid>
      <w:tr w:rsidR="00F607AB" w:rsidRPr="00D57B0E" w14:paraId="1C340406" w14:textId="77777777" w:rsidTr="00F607AB">
        <w:trPr>
          <w:trHeight w:val="20"/>
          <w:jc w:val="center"/>
        </w:trPr>
        <w:tc>
          <w:tcPr>
            <w:tcW w:w="2712" w:type="dxa"/>
            <w:tcBorders>
              <w:top w:val="single" w:sz="12" w:space="0" w:color="808080"/>
              <w:left w:val="single" w:sz="12" w:space="0" w:color="808080"/>
              <w:bottom w:val="single" w:sz="12" w:space="0" w:color="808080"/>
              <w:right w:val="single" w:sz="12" w:space="0" w:color="808080"/>
            </w:tcBorders>
            <w:hideMark/>
          </w:tcPr>
          <w:p w14:paraId="0A1DAC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Наименование разделов и тем</w:t>
            </w:r>
          </w:p>
        </w:tc>
        <w:tc>
          <w:tcPr>
            <w:tcW w:w="9964" w:type="dxa"/>
            <w:tcBorders>
              <w:top w:val="single" w:sz="12" w:space="0" w:color="808080"/>
              <w:left w:val="single" w:sz="12" w:space="0" w:color="808080"/>
              <w:bottom w:val="single" w:sz="12" w:space="0" w:color="808080"/>
              <w:right w:val="single" w:sz="12" w:space="0" w:color="808080"/>
            </w:tcBorders>
            <w:hideMark/>
          </w:tcPr>
          <w:p w14:paraId="2F6DFC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лабораторные и практические работы, самостоятельная работа обучающихся, курсовая работа</w:t>
            </w:r>
          </w:p>
        </w:tc>
        <w:tc>
          <w:tcPr>
            <w:tcW w:w="1210" w:type="dxa"/>
            <w:tcBorders>
              <w:top w:val="single" w:sz="12" w:space="0" w:color="808080"/>
              <w:left w:val="single" w:sz="12" w:space="0" w:color="808080"/>
              <w:bottom w:val="single" w:sz="12" w:space="0" w:color="808080"/>
              <w:right w:val="single" w:sz="12" w:space="0" w:color="808080"/>
            </w:tcBorders>
            <w:hideMark/>
          </w:tcPr>
          <w:p w14:paraId="296FB42C" w14:textId="77777777" w:rsidR="00F607AB" w:rsidRPr="00D57B0E" w:rsidRDefault="00F607AB" w:rsidP="00F607AB">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часов</w:t>
            </w:r>
          </w:p>
        </w:tc>
        <w:tc>
          <w:tcPr>
            <w:tcW w:w="1304" w:type="dxa"/>
            <w:tcBorders>
              <w:top w:val="single" w:sz="12" w:space="0" w:color="808080"/>
              <w:left w:val="single" w:sz="12" w:space="0" w:color="808080"/>
              <w:bottom w:val="single" w:sz="12" w:space="0" w:color="808080"/>
              <w:right w:val="single" w:sz="12" w:space="0" w:color="808080"/>
            </w:tcBorders>
            <w:hideMark/>
          </w:tcPr>
          <w:p w14:paraId="3D5FB874" w14:textId="77777777" w:rsidR="00F607AB" w:rsidRPr="00D57B0E" w:rsidRDefault="00F607AB" w:rsidP="00F607AB">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Уровень освоения</w:t>
            </w:r>
          </w:p>
        </w:tc>
      </w:tr>
      <w:tr w:rsidR="00D57B0E" w:rsidRPr="00D57B0E" w14:paraId="4AC5FD2D" w14:textId="77777777" w:rsidTr="00F607AB">
        <w:trPr>
          <w:trHeight w:val="20"/>
          <w:jc w:val="center"/>
        </w:trPr>
        <w:tc>
          <w:tcPr>
            <w:tcW w:w="2712" w:type="dxa"/>
            <w:tcBorders>
              <w:top w:val="single" w:sz="12" w:space="0" w:color="808080"/>
              <w:left w:val="single" w:sz="12" w:space="0" w:color="808080"/>
              <w:bottom w:val="single" w:sz="12" w:space="0" w:color="808080"/>
              <w:right w:val="single" w:sz="12" w:space="0" w:color="808080"/>
            </w:tcBorders>
            <w:hideMark/>
          </w:tcPr>
          <w:p w14:paraId="128B11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9964" w:type="dxa"/>
            <w:tcBorders>
              <w:top w:val="single" w:sz="12" w:space="0" w:color="808080"/>
              <w:left w:val="single" w:sz="12" w:space="0" w:color="808080"/>
              <w:bottom w:val="single" w:sz="12" w:space="0" w:color="808080"/>
              <w:right w:val="single" w:sz="12" w:space="0" w:color="808080"/>
            </w:tcBorders>
            <w:hideMark/>
          </w:tcPr>
          <w:p w14:paraId="7C2771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210" w:type="dxa"/>
            <w:tcBorders>
              <w:top w:val="single" w:sz="12" w:space="0" w:color="808080"/>
              <w:left w:val="single" w:sz="12" w:space="0" w:color="808080"/>
              <w:bottom w:val="single" w:sz="12" w:space="0" w:color="808080"/>
              <w:right w:val="single" w:sz="12" w:space="0" w:color="808080"/>
            </w:tcBorders>
            <w:hideMark/>
          </w:tcPr>
          <w:p w14:paraId="102FFC5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304" w:type="dxa"/>
            <w:tcBorders>
              <w:top w:val="single" w:sz="12" w:space="0" w:color="808080"/>
              <w:left w:val="single" w:sz="12" w:space="0" w:color="808080"/>
              <w:bottom w:val="single" w:sz="12" w:space="0" w:color="808080"/>
              <w:right w:val="single" w:sz="12" w:space="0" w:color="808080"/>
            </w:tcBorders>
            <w:shd w:val="clear" w:color="auto" w:fill="auto"/>
          </w:tcPr>
          <w:p w14:paraId="1BEF6A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r>
      <w:tr w:rsidR="00F607AB" w:rsidRPr="00D57B0E" w14:paraId="49F54C7A" w14:textId="77777777" w:rsidTr="00F607AB">
        <w:trPr>
          <w:trHeight w:val="20"/>
          <w:jc w:val="center"/>
        </w:trPr>
        <w:tc>
          <w:tcPr>
            <w:tcW w:w="2712" w:type="dxa"/>
            <w:tcBorders>
              <w:top w:val="single" w:sz="12" w:space="0" w:color="808080"/>
              <w:left w:val="single" w:sz="12" w:space="0" w:color="808080"/>
              <w:bottom w:val="single" w:sz="12" w:space="0" w:color="808080"/>
              <w:right w:val="single" w:sz="12" w:space="0" w:color="808080"/>
            </w:tcBorders>
            <w:hideMark/>
          </w:tcPr>
          <w:p w14:paraId="288E74C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1.</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Информационная безопасность и защита информации</w:t>
            </w:r>
          </w:p>
        </w:tc>
        <w:tc>
          <w:tcPr>
            <w:tcW w:w="9964" w:type="dxa"/>
            <w:tcBorders>
              <w:top w:val="single" w:sz="12" w:space="0" w:color="808080"/>
              <w:left w:val="single" w:sz="12" w:space="0" w:color="808080"/>
              <w:bottom w:val="single" w:sz="12" w:space="0" w:color="808080"/>
              <w:right w:val="single" w:sz="12" w:space="0" w:color="808080"/>
            </w:tcBorders>
          </w:tcPr>
          <w:p w14:paraId="7C21B5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p>
        </w:tc>
        <w:tc>
          <w:tcPr>
            <w:tcW w:w="1210" w:type="dxa"/>
            <w:tcBorders>
              <w:top w:val="single" w:sz="12" w:space="0" w:color="808080"/>
              <w:left w:val="single" w:sz="12" w:space="0" w:color="808080"/>
              <w:bottom w:val="single" w:sz="12" w:space="0" w:color="808080"/>
              <w:right w:val="single" w:sz="12" w:space="0" w:color="808080"/>
            </w:tcBorders>
          </w:tcPr>
          <w:p w14:paraId="343FC1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1304" w:type="dxa"/>
            <w:vMerge w:val="restart"/>
            <w:tcBorders>
              <w:top w:val="single" w:sz="12" w:space="0" w:color="808080"/>
              <w:left w:val="single" w:sz="12" w:space="0" w:color="808080"/>
            </w:tcBorders>
            <w:shd w:val="clear" w:color="auto" w:fill="auto"/>
          </w:tcPr>
          <w:p w14:paraId="0CF73F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ОК 01; ОК 02; ОК 03; ОК 04; ОК 05; ОК 06; ОК 07;</w:t>
            </w:r>
          </w:p>
          <w:p w14:paraId="045D4F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ОК 08;</w:t>
            </w:r>
          </w:p>
          <w:p w14:paraId="0ABFD5D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Cs/>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ОК 09</w:t>
            </w:r>
          </w:p>
          <w:p w14:paraId="7C7C5C7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34B3A8F" w14:textId="77777777" w:rsidTr="00F607AB">
        <w:trPr>
          <w:trHeight w:val="351"/>
          <w:jc w:val="center"/>
        </w:trPr>
        <w:tc>
          <w:tcPr>
            <w:tcW w:w="2712" w:type="dxa"/>
            <w:vMerge w:val="restart"/>
            <w:tcBorders>
              <w:top w:val="single" w:sz="12" w:space="0" w:color="808080"/>
              <w:left w:val="single" w:sz="12" w:space="0" w:color="808080"/>
              <w:right w:val="single" w:sz="12" w:space="0" w:color="808080"/>
            </w:tcBorders>
          </w:tcPr>
          <w:p w14:paraId="6283C42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1.1.</w:t>
            </w:r>
            <w:r w:rsidRPr="00D57B0E">
              <w:rPr>
                <w:rFonts w:ascii="Times New Roman" w:eastAsia="Times New Roman" w:hAnsi="Times New Roman" w:cs="Times New Roman"/>
                <w:color w:val="000000" w:themeColor="text1"/>
                <w:sz w:val="24"/>
                <w:szCs w:val="24"/>
                <w:lang w:eastAsia="ru-RU"/>
              </w:rPr>
              <w:t xml:space="preserve"> Основные понятия предмета</w:t>
            </w:r>
          </w:p>
        </w:tc>
        <w:tc>
          <w:tcPr>
            <w:tcW w:w="9964" w:type="dxa"/>
            <w:tcBorders>
              <w:top w:val="single" w:sz="12" w:space="0" w:color="808080"/>
              <w:left w:val="single" w:sz="12" w:space="0" w:color="808080"/>
              <w:bottom w:val="single" w:sz="12" w:space="0" w:color="808080"/>
              <w:right w:val="single" w:sz="12" w:space="0" w:color="808080"/>
            </w:tcBorders>
          </w:tcPr>
          <w:p w14:paraId="7408F23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10" w:type="dxa"/>
            <w:tcBorders>
              <w:top w:val="single" w:sz="12" w:space="0" w:color="808080"/>
              <w:left w:val="single" w:sz="12" w:space="0" w:color="808080"/>
              <w:right w:val="single" w:sz="12" w:space="0" w:color="808080"/>
            </w:tcBorders>
          </w:tcPr>
          <w:p w14:paraId="1641375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5EF40A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4A0B212" w14:textId="77777777" w:rsidTr="00F607AB">
        <w:trPr>
          <w:trHeight w:val="530"/>
          <w:jc w:val="center"/>
        </w:trPr>
        <w:tc>
          <w:tcPr>
            <w:tcW w:w="2712" w:type="dxa"/>
            <w:vMerge/>
            <w:tcBorders>
              <w:left w:val="single" w:sz="12" w:space="0" w:color="808080"/>
              <w:right w:val="single" w:sz="12" w:space="0" w:color="808080"/>
            </w:tcBorders>
            <w:hideMark/>
          </w:tcPr>
          <w:p w14:paraId="08126F5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hideMark/>
          </w:tcPr>
          <w:p w14:paraId="464746C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Понятие защиты  и безопасности информации. Принципы защиты информации</w:t>
            </w:r>
          </w:p>
          <w:p w14:paraId="37744EFD"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Цели и задачи защиты информации. Субъекты системы защиты информации в Российской Федерации. Основы государственной политики безопасности.</w:t>
            </w:r>
          </w:p>
        </w:tc>
        <w:tc>
          <w:tcPr>
            <w:tcW w:w="1210" w:type="dxa"/>
            <w:tcBorders>
              <w:top w:val="single" w:sz="12" w:space="0" w:color="808080"/>
              <w:left w:val="single" w:sz="12" w:space="0" w:color="808080"/>
              <w:right w:val="single" w:sz="12" w:space="0" w:color="808080"/>
            </w:tcBorders>
          </w:tcPr>
          <w:p w14:paraId="040706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304" w:type="dxa"/>
            <w:vMerge/>
            <w:tcBorders>
              <w:left w:val="single" w:sz="12" w:space="0" w:color="808080"/>
            </w:tcBorders>
            <w:shd w:val="clear" w:color="auto" w:fill="auto"/>
            <w:hideMark/>
          </w:tcPr>
          <w:p w14:paraId="1CA22CE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718FE74" w14:textId="77777777" w:rsidTr="00F607AB">
        <w:trPr>
          <w:trHeight w:val="413"/>
          <w:jc w:val="center"/>
        </w:trPr>
        <w:tc>
          <w:tcPr>
            <w:tcW w:w="2712" w:type="dxa"/>
            <w:vMerge/>
            <w:tcBorders>
              <w:left w:val="single" w:sz="12" w:space="0" w:color="808080"/>
              <w:right w:val="single" w:sz="12" w:space="0" w:color="808080"/>
            </w:tcBorders>
          </w:tcPr>
          <w:p w14:paraId="73DC197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5DC96AD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10" w:type="dxa"/>
            <w:tcBorders>
              <w:left w:val="single" w:sz="12" w:space="0" w:color="808080"/>
              <w:right w:val="single" w:sz="12" w:space="0" w:color="808080"/>
            </w:tcBorders>
          </w:tcPr>
          <w:p w14:paraId="131432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08D8253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24EB5E8" w14:textId="77777777" w:rsidTr="00F607AB">
        <w:trPr>
          <w:trHeight w:val="401"/>
          <w:jc w:val="center"/>
        </w:trPr>
        <w:tc>
          <w:tcPr>
            <w:tcW w:w="2712" w:type="dxa"/>
            <w:vMerge/>
            <w:tcBorders>
              <w:left w:val="single" w:sz="12" w:space="0" w:color="808080"/>
              <w:right w:val="single" w:sz="12" w:space="0" w:color="808080"/>
            </w:tcBorders>
          </w:tcPr>
          <w:p w14:paraId="44E6A6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5F9E6C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i/>
                <w:color w:val="000000" w:themeColor="text1"/>
                <w:sz w:val="24"/>
                <w:szCs w:val="24"/>
                <w:lang w:eastAsia="ru-RU"/>
              </w:rPr>
              <w:t xml:space="preserve">  </w:t>
            </w:r>
          </w:p>
          <w:p w14:paraId="5BA5D60B" w14:textId="77777777" w:rsidR="00F607AB" w:rsidRPr="00D57B0E" w:rsidRDefault="00F607AB" w:rsidP="00F607AB">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Обзор нормативных правовых актов, нормативных методических документов по защите информации, в состав которых входят требования и рекомендации по защите информации программными и программно-аппаратными средствами. </w:t>
            </w:r>
          </w:p>
          <w:p w14:paraId="04115178" w14:textId="77777777" w:rsidR="00F607AB" w:rsidRPr="00D57B0E" w:rsidRDefault="00F607AB" w:rsidP="00F607AB">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Стандарты безопасности. </w:t>
            </w:r>
          </w:p>
        </w:tc>
        <w:tc>
          <w:tcPr>
            <w:tcW w:w="1210" w:type="dxa"/>
            <w:tcBorders>
              <w:left w:val="single" w:sz="12" w:space="0" w:color="808080"/>
              <w:right w:val="single" w:sz="12" w:space="0" w:color="808080"/>
            </w:tcBorders>
          </w:tcPr>
          <w:p w14:paraId="276F2A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304" w:type="dxa"/>
            <w:vMerge/>
            <w:tcBorders>
              <w:left w:val="single" w:sz="12" w:space="0" w:color="808080"/>
            </w:tcBorders>
            <w:shd w:val="clear" w:color="auto" w:fill="auto"/>
          </w:tcPr>
          <w:p w14:paraId="6EBF774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ECA15C7" w14:textId="77777777" w:rsidTr="00F607AB">
        <w:trPr>
          <w:trHeight w:val="378"/>
          <w:jc w:val="center"/>
        </w:trPr>
        <w:tc>
          <w:tcPr>
            <w:tcW w:w="2712" w:type="dxa"/>
            <w:vMerge/>
            <w:tcBorders>
              <w:left w:val="single" w:sz="12" w:space="0" w:color="808080"/>
              <w:right w:val="single" w:sz="12" w:space="0" w:color="808080"/>
            </w:tcBorders>
          </w:tcPr>
          <w:p w14:paraId="60A54F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40DD955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Контрольные работы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10" w:type="dxa"/>
            <w:tcBorders>
              <w:left w:val="single" w:sz="12" w:space="0" w:color="808080"/>
              <w:right w:val="single" w:sz="12" w:space="0" w:color="808080"/>
            </w:tcBorders>
          </w:tcPr>
          <w:p w14:paraId="0FB76E6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0B12E4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D5EF651" w14:textId="77777777" w:rsidTr="00F607AB">
        <w:trPr>
          <w:trHeight w:val="386"/>
          <w:jc w:val="center"/>
        </w:trPr>
        <w:tc>
          <w:tcPr>
            <w:tcW w:w="2712" w:type="dxa"/>
            <w:vMerge/>
            <w:tcBorders>
              <w:left w:val="single" w:sz="12" w:space="0" w:color="808080"/>
              <w:right w:val="single" w:sz="12" w:space="0" w:color="808080"/>
            </w:tcBorders>
          </w:tcPr>
          <w:p w14:paraId="59B260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2B2E61A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r w:rsidRPr="00D57B0E">
              <w:rPr>
                <w:rFonts w:ascii="Times New Roman" w:eastAsia="Times New Roman" w:hAnsi="Times New Roman" w:cs="Times New Roman"/>
                <w:bCs/>
                <w:i/>
                <w:color w:val="000000" w:themeColor="text1"/>
                <w:sz w:val="24"/>
                <w:szCs w:val="24"/>
                <w:lang w:eastAsia="ru-RU"/>
              </w:rPr>
              <w:t xml:space="preserve"> </w:t>
            </w:r>
          </w:p>
          <w:p w14:paraId="2D6617FE" w14:textId="77777777" w:rsidR="00F607AB" w:rsidRPr="00D57B0E" w:rsidRDefault="00F607AB" w:rsidP="00F607AB">
            <w:pPr>
              <w:spacing w:after="0" w:line="240" w:lineRule="auto"/>
              <w:rPr>
                <w:rFonts w:ascii="Times New Roman" w:eastAsia="Times New Roman" w:hAnsi="Times New Roman" w:cs="Times New Roman"/>
                <w:color w:val="000000" w:themeColor="text1"/>
                <w:sz w:val="28"/>
                <w:szCs w:val="28"/>
                <w:lang w:eastAsia="ru-RU"/>
              </w:rPr>
            </w:pPr>
            <w:r w:rsidRPr="00D57B0E">
              <w:rPr>
                <w:rFonts w:ascii="Times New Roman" w:eastAsia="Times New Roman" w:hAnsi="Times New Roman" w:cs="Times New Roman"/>
                <w:color w:val="000000" w:themeColor="text1"/>
                <w:sz w:val="24"/>
                <w:szCs w:val="24"/>
                <w:lang w:eastAsia="ru-RU"/>
              </w:rPr>
              <w:t>Систематическая проработка конспектов занятий, учебной и специальной литературы</w:t>
            </w:r>
            <w:r w:rsidRPr="00D57B0E">
              <w:rPr>
                <w:rFonts w:ascii="Times New Roman" w:eastAsia="Times New Roman" w:hAnsi="Times New Roman" w:cs="Times New Roman"/>
                <w:color w:val="000000" w:themeColor="text1"/>
                <w:sz w:val="28"/>
                <w:szCs w:val="28"/>
                <w:lang w:eastAsia="ru-RU"/>
              </w:rPr>
              <w:t xml:space="preserve">  </w:t>
            </w:r>
          </w:p>
          <w:p w14:paraId="40B34590"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Составить словарь терминов по защите информации</w:t>
            </w:r>
          </w:p>
          <w:p w14:paraId="38807A6F"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Сформулировать концепцию Информационной безопасности России</w:t>
            </w:r>
          </w:p>
          <w:p w14:paraId="33E5B4FD"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Исследовать нормативно-правовую базу информационной безопасности учебного заведения</w:t>
            </w:r>
          </w:p>
          <w:p w14:paraId="0E5D1E63"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Проработка ФЗ «Об информации, информатизации и защите информации»</w:t>
            </w:r>
          </w:p>
          <w:p w14:paraId="25637297"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Сформулировать </w:t>
            </w:r>
            <w:r w:rsidRPr="00D57B0E">
              <w:rPr>
                <w:rFonts w:ascii="Times New Roman" w:eastAsia="Times New Roman" w:hAnsi="Times New Roman" w:cs="Times New Roman"/>
                <w:color w:val="000000" w:themeColor="text1"/>
                <w:sz w:val="24"/>
                <w:szCs w:val="24"/>
                <w:lang w:eastAsia="ru-RU"/>
              </w:rPr>
              <w:t>цели и задачи защиты информации</w:t>
            </w:r>
          </w:p>
          <w:p w14:paraId="732FCE4A"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Охарактеризовать принципы защиты информации</w:t>
            </w:r>
          </w:p>
        </w:tc>
        <w:tc>
          <w:tcPr>
            <w:tcW w:w="1210" w:type="dxa"/>
            <w:tcBorders>
              <w:left w:val="single" w:sz="12" w:space="0" w:color="808080"/>
              <w:right w:val="single" w:sz="12" w:space="0" w:color="808080"/>
            </w:tcBorders>
          </w:tcPr>
          <w:p w14:paraId="0C09D9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304" w:type="dxa"/>
            <w:vMerge/>
            <w:tcBorders>
              <w:left w:val="single" w:sz="12" w:space="0" w:color="808080"/>
            </w:tcBorders>
            <w:shd w:val="clear" w:color="auto" w:fill="auto"/>
          </w:tcPr>
          <w:p w14:paraId="70D6D96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7A82715" w14:textId="77777777" w:rsidTr="00F607AB">
        <w:trPr>
          <w:trHeight w:val="530"/>
          <w:jc w:val="center"/>
        </w:trPr>
        <w:tc>
          <w:tcPr>
            <w:tcW w:w="2712" w:type="dxa"/>
            <w:vMerge w:val="restart"/>
            <w:tcBorders>
              <w:top w:val="single" w:sz="12" w:space="0" w:color="808080"/>
              <w:left w:val="single" w:sz="12" w:space="0" w:color="808080"/>
              <w:right w:val="single" w:sz="12" w:space="0" w:color="808080"/>
            </w:tcBorders>
          </w:tcPr>
          <w:p w14:paraId="3F1C80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1.2.</w:t>
            </w:r>
            <w:r w:rsidRPr="00D57B0E">
              <w:rPr>
                <w:rFonts w:ascii="Times New Roman" w:eastAsia="Times New Roman" w:hAnsi="Times New Roman" w:cs="Times New Roman"/>
                <w:color w:val="000000" w:themeColor="text1"/>
                <w:sz w:val="24"/>
                <w:szCs w:val="24"/>
                <w:lang w:eastAsia="ru-RU"/>
              </w:rPr>
              <w:t xml:space="preserve"> Виды угроз безопасности</w:t>
            </w:r>
          </w:p>
          <w:p w14:paraId="438350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1FBF1A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0167333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6F2421E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5835E7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10" w:type="dxa"/>
            <w:tcBorders>
              <w:top w:val="single" w:sz="12" w:space="0" w:color="808080"/>
              <w:left w:val="single" w:sz="12" w:space="0" w:color="808080"/>
              <w:right w:val="single" w:sz="12" w:space="0" w:color="808080"/>
            </w:tcBorders>
          </w:tcPr>
          <w:p w14:paraId="2700CDA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64DDAFA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048A29A" w14:textId="77777777" w:rsidTr="00F607AB">
        <w:trPr>
          <w:trHeight w:val="530"/>
          <w:jc w:val="center"/>
        </w:trPr>
        <w:tc>
          <w:tcPr>
            <w:tcW w:w="2712" w:type="dxa"/>
            <w:vMerge/>
            <w:tcBorders>
              <w:left w:val="single" w:sz="12" w:space="0" w:color="808080"/>
              <w:right w:val="single" w:sz="12" w:space="0" w:color="808080"/>
            </w:tcBorders>
            <w:hideMark/>
          </w:tcPr>
          <w:p w14:paraId="78F017C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hideMark/>
          </w:tcPr>
          <w:p w14:paraId="2DCE4F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Calibri" w:hAnsi="Times New Roman" w:cs="Times New Roman"/>
                <w:bCs/>
                <w:color w:val="000000" w:themeColor="text1"/>
                <w:sz w:val="24"/>
                <w:szCs w:val="24"/>
                <w:lang w:eastAsia="ru-RU"/>
              </w:rPr>
              <w:t xml:space="preserve">Понятие угрозы безопасности информации. </w:t>
            </w:r>
            <w:r w:rsidRPr="00D57B0E">
              <w:rPr>
                <w:rFonts w:ascii="Times New Roman" w:eastAsia="Times New Roman" w:hAnsi="Times New Roman" w:cs="Times New Roman"/>
                <w:bCs/>
                <w:color w:val="000000" w:themeColor="text1"/>
                <w:sz w:val="24"/>
                <w:szCs w:val="24"/>
                <w:lang w:eastAsia="ru-RU"/>
              </w:rPr>
              <w:t xml:space="preserve">Виды угроз. </w:t>
            </w:r>
          </w:p>
          <w:p w14:paraId="5ECB7E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Классификация угроз. </w:t>
            </w:r>
          </w:p>
        </w:tc>
        <w:tc>
          <w:tcPr>
            <w:tcW w:w="1210" w:type="dxa"/>
            <w:tcBorders>
              <w:top w:val="single" w:sz="12" w:space="0" w:color="808080"/>
              <w:left w:val="single" w:sz="12" w:space="0" w:color="808080"/>
              <w:right w:val="single" w:sz="12" w:space="0" w:color="808080"/>
            </w:tcBorders>
          </w:tcPr>
          <w:p w14:paraId="3FBCAD5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304" w:type="dxa"/>
            <w:vMerge/>
            <w:tcBorders>
              <w:left w:val="single" w:sz="12" w:space="0" w:color="808080"/>
            </w:tcBorders>
            <w:shd w:val="clear" w:color="auto" w:fill="auto"/>
            <w:hideMark/>
          </w:tcPr>
          <w:p w14:paraId="445231A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61FF152" w14:textId="77777777" w:rsidTr="00F607AB">
        <w:trPr>
          <w:trHeight w:val="413"/>
          <w:jc w:val="center"/>
        </w:trPr>
        <w:tc>
          <w:tcPr>
            <w:tcW w:w="2712" w:type="dxa"/>
            <w:vMerge/>
            <w:tcBorders>
              <w:left w:val="single" w:sz="12" w:space="0" w:color="808080"/>
              <w:right w:val="single" w:sz="12" w:space="0" w:color="808080"/>
            </w:tcBorders>
          </w:tcPr>
          <w:p w14:paraId="1D929EE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1CE5C24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10" w:type="dxa"/>
            <w:tcBorders>
              <w:left w:val="single" w:sz="12" w:space="0" w:color="808080"/>
              <w:right w:val="single" w:sz="12" w:space="0" w:color="808080"/>
            </w:tcBorders>
          </w:tcPr>
          <w:p w14:paraId="355BF6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24081BD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79B8222" w14:textId="77777777" w:rsidTr="00F607AB">
        <w:trPr>
          <w:trHeight w:val="395"/>
          <w:jc w:val="center"/>
        </w:trPr>
        <w:tc>
          <w:tcPr>
            <w:tcW w:w="2712" w:type="dxa"/>
            <w:vMerge/>
            <w:tcBorders>
              <w:left w:val="single" w:sz="12" w:space="0" w:color="808080"/>
              <w:right w:val="single" w:sz="12" w:space="0" w:color="808080"/>
            </w:tcBorders>
          </w:tcPr>
          <w:p w14:paraId="7279D32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46A706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i/>
                <w:color w:val="000000" w:themeColor="text1"/>
                <w:sz w:val="24"/>
                <w:szCs w:val="24"/>
                <w:lang w:eastAsia="ru-RU"/>
              </w:rPr>
              <w:t xml:space="preserve"> </w:t>
            </w:r>
          </w:p>
          <w:p w14:paraId="10B2C7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Классификация каналов несанкционированного доступа</w:t>
            </w:r>
          </w:p>
        </w:tc>
        <w:tc>
          <w:tcPr>
            <w:tcW w:w="1210" w:type="dxa"/>
            <w:tcBorders>
              <w:left w:val="single" w:sz="12" w:space="0" w:color="808080"/>
              <w:right w:val="single" w:sz="12" w:space="0" w:color="808080"/>
            </w:tcBorders>
          </w:tcPr>
          <w:p w14:paraId="35ADC41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304" w:type="dxa"/>
            <w:vMerge/>
            <w:tcBorders>
              <w:left w:val="single" w:sz="12" w:space="0" w:color="808080"/>
            </w:tcBorders>
            <w:shd w:val="clear" w:color="auto" w:fill="auto"/>
          </w:tcPr>
          <w:p w14:paraId="664888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62E9148" w14:textId="77777777" w:rsidTr="00F607AB">
        <w:trPr>
          <w:trHeight w:val="378"/>
          <w:jc w:val="center"/>
        </w:trPr>
        <w:tc>
          <w:tcPr>
            <w:tcW w:w="2712" w:type="dxa"/>
            <w:vMerge/>
            <w:tcBorders>
              <w:left w:val="single" w:sz="12" w:space="0" w:color="808080"/>
              <w:right w:val="single" w:sz="12" w:space="0" w:color="808080"/>
            </w:tcBorders>
          </w:tcPr>
          <w:p w14:paraId="73DBF6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588E021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Контрольные работы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10" w:type="dxa"/>
            <w:tcBorders>
              <w:left w:val="single" w:sz="12" w:space="0" w:color="808080"/>
              <w:right w:val="single" w:sz="12" w:space="0" w:color="808080"/>
            </w:tcBorders>
          </w:tcPr>
          <w:p w14:paraId="5AF242C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1AF8CF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69433D7" w14:textId="77777777" w:rsidTr="00F607AB">
        <w:trPr>
          <w:trHeight w:val="276"/>
          <w:jc w:val="center"/>
        </w:trPr>
        <w:tc>
          <w:tcPr>
            <w:tcW w:w="2712" w:type="dxa"/>
            <w:vMerge/>
            <w:tcBorders>
              <w:left w:val="single" w:sz="12" w:space="0" w:color="808080"/>
              <w:right w:val="single" w:sz="12" w:space="0" w:color="808080"/>
            </w:tcBorders>
          </w:tcPr>
          <w:p w14:paraId="538859C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vMerge w:val="restart"/>
            <w:tcBorders>
              <w:top w:val="single" w:sz="12" w:space="0" w:color="808080"/>
              <w:left w:val="single" w:sz="12" w:space="0" w:color="808080"/>
              <w:right w:val="single" w:sz="12" w:space="0" w:color="808080"/>
            </w:tcBorders>
          </w:tcPr>
          <w:p w14:paraId="30E8692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p w14:paraId="5F17CD4B" w14:textId="77777777" w:rsidR="00F607AB" w:rsidRPr="00D57B0E" w:rsidRDefault="00F607AB" w:rsidP="00F607AB">
            <w:pPr>
              <w:spacing w:after="0" w:line="240" w:lineRule="auto"/>
              <w:rPr>
                <w:rFonts w:ascii="Times New Roman" w:eastAsia="Times New Roman" w:hAnsi="Times New Roman" w:cs="Times New Roman"/>
                <w:color w:val="000000" w:themeColor="text1"/>
                <w:sz w:val="28"/>
                <w:szCs w:val="28"/>
                <w:lang w:eastAsia="ru-RU"/>
              </w:rPr>
            </w:pPr>
            <w:r w:rsidRPr="00D57B0E">
              <w:rPr>
                <w:rFonts w:ascii="Times New Roman" w:eastAsia="Times New Roman" w:hAnsi="Times New Roman" w:cs="Times New Roman"/>
                <w:color w:val="000000" w:themeColor="text1"/>
                <w:sz w:val="24"/>
                <w:szCs w:val="24"/>
                <w:lang w:eastAsia="ru-RU"/>
              </w:rPr>
              <w:t>Оформление отчетов по выполненным работам. Систематическая проработка конспектов занятий, учебной и специальной литературы</w:t>
            </w:r>
            <w:r w:rsidRPr="00D57B0E">
              <w:rPr>
                <w:rFonts w:ascii="Times New Roman" w:eastAsia="Times New Roman" w:hAnsi="Times New Roman" w:cs="Times New Roman"/>
                <w:color w:val="000000" w:themeColor="text1"/>
                <w:sz w:val="28"/>
                <w:szCs w:val="28"/>
                <w:lang w:eastAsia="ru-RU"/>
              </w:rPr>
              <w:t xml:space="preserve">  </w:t>
            </w:r>
          </w:p>
          <w:p w14:paraId="2F2BB04E"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Понятие угрозы безопасности информации;</w:t>
            </w:r>
          </w:p>
          <w:p w14:paraId="3A17760E"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Выявление каналов утечки данных и пути несанкционированного доступа</w:t>
            </w:r>
          </w:p>
          <w:p w14:paraId="3118C922"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 защищаемой информации;</w:t>
            </w:r>
          </w:p>
          <w:p w14:paraId="1EE8F339"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Определение потенциального нарушителя;</w:t>
            </w:r>
          </w:p>
          <w:p w14:paraId="69C78B53"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Квалификация нарушителей и их уровень технической оснащенно</w:t>
            </w:r>
            <w:r w:rsidRPr="00D57B0E">
              <w:rPr>
                <w:rFonts w:ascii="Times New Roman" w:eastAsia="Times New Roman" w:hAnsi="Times New Roman" w:cs="Times New Roman"/>
                <w:bCs/>
                <w:color w:val="000000" w:themeColor="text1"/>
                <w:sz w:val="24"/>
                <w:szCs w:val="24"/>
                <w:lang w:eastAsia="ru-RU"/>
              </w:rPr>
              <w:softHyphen/>
              <w:t>сти</w:t>
            </w:r>
            <w:r w:rsidRPr="00D57B0E">
              <w:rPr>
                <w:rFonts w:ascii="Times New Roman" w:eastAsia="Times New Roman" w:hAnsi="Times New Roman" w:cs="Times New Roman"/>
                <w:color w:val="000000" w:themeColor="text1"/>
                <w:sz w:val="24"/>
                <w:szCs w:val="24"/>
                <w:lang w:eastAsia="ru-RU"/>
              </w:rPr>
              <w:t>.</w:t>
            </w:r>
          </w:p>
          <w:p w14:paraId="2738E325"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Эффективная система защиты данных в информацион</w:t>
            </w:r>
            <w:r w:rsidRPr="00D57B0E">
              <w:rPr>
                <w:rFonts w:ascii="Times New Roman" w:eastAsia="Times New Roman" w:hAnsi="Times New Roman" w:cs="Times New Roman"/>
                <w:color w:val="000000" w:themeColor="text1"/>
                <w:sz w:val="24"/>
                <w:szCs w:val="24"/>
                <w:lang w:eastAsia="ru-RU"/>
              </w:rPr>
              <w:softHyphen/>
              <w:t>ных технологиях.</w:t>
            </w:r>
          </w:p>
          <w:p w14:paraId="4C6EBCCF" w14:textId="77777777" w:rsidR="00F607AB" w:rsidRPr="00D57B0E" w:rsidRDefault="00F607AB" w:rsidP="00F607AB">
            <w:pPr>
              <w:spacing w:after="0" w:line="276"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Пути несанкционированного доступа к информации</w:t>
            </w:r>
          </w:p>
        </w:tc>
        <w:tc>
          <w:tcPr>
            <w:tcW w:w="1210" w:type="dxa"/>
            <w:vMerge w:val="restart"/>
            <w:tcBorders>
              <w:left w:val="single" w:sz="12" w:space="0" w:color="808080"/>
              <w:right w:val="single" w:sz="12" w:space="0" w:color="808080"/>
            </w:tcBorders>
          </w:tcPr>
          <w:p w14:paraId="4F4E3E2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304" w:type="dxa"/>
            <w:vMerge/>
            <w:tcBorders>
              <w:left w:val="single" w:sz="12" w:space="0" w:color="808080"/>
            </w:tcBorders>
            <w:shd w:val="clear" w:color="auto" w:fill="auto"/>
          </w:tcPr>
          <w:p w14:paraId="07B2EF5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18B5AD2" w14:textId="77777777" w:rsidTr="00F607AB">
        <w:trPr>
          <w:trHeight w:val="530"/>
          <w:jc w:val="center"/>
        </w:trPr>
        <w:tc>
          <w:tcPr>
            <w:tcW w:w="2712" w:type="dxa"/>
            <w:tcBorders>
              <w:top w:val="single" w:sz="12" w:space="0" w:color="808080"/>
              <w:left w:val="single" w:sz="12" w:space="0" w:color="808080"/>
              <w:right w:val="single" w:sz="12" w:space="0" w:color="808080"/>
            </w:tcBorders>
          </w:tcPr>
          <w:p w14:paraId="2E95C68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vMerge/>
            <w:tcBorders>
              <w:left w:val="single" w:sz="12" w:space="0" w:color="808080"/>
              <w:bottom w:val="single" w:sz="12" w:space="0" w:color="808080"/>
              <w:right w:val="single" w:sz="12" w:space="0" w:color="808080"/>
            </w:tcBorders>
          </w:tcPr>
          <w:p w14:paraId="42ECFF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p>
        </w:tc>
        <w:tc>
          <w:tcPr>
            <w:tcW w:w="1210" w:type="dxa"/>
            <w:vMerge/>
            <w:tcBorders>
              <w:left w:val="single" w:sz="12" w:space="0" w:color="808080"/>
              <w:right w:val="single" w:sz="12" w:space="0" w:color="808080"/>
            </w:tcBorders>
          </w:tcPr>
          <w:p w14:paraId="1900AA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49912D8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C4239B0" w14:textId="77777777" w:rsidTr="00F607AB">
        <w:trPr>
          <w:trHeight w:val="530"/>
          <w:jc w:val="center"/>
        </w:trPr>
        <w:tc>
          <w:tcPr>
            <w:tcW w:w="2712" w:type="dxa"/>
            <w:vMerge w:val="restart"/>
            <w:tcBorders>
              <w:top w:val="single" w:sz="12" w:space="0" w:color="808080"/>
              <w:left w:val="single" w:sz="12" w:space="0" w:color="808080"/>
              <w:right w:val="single" w:sz="12" w:space="0" w:color="808080"/>
            </w:tcBorders>
          </w:tcPr>
          <w:p w14:paraId="3A2803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Тема 1.3. </w:t>
            </w:r>
            <w:r w:rsidRPr="00D57B0E">
              <w:rPr>
                <w:rFonts w:ascii="Times New Roman" w:eastAsia="Times New Roman" w:hAnsi="Times New Roman" w:cs="Times New Roman"/>
                <w:color w:val="000000" w:themeColor="text1"/>
                <w:sz w:val="24"/>
                <w:szCs w:val="24"/>
                <w:lang w:eastAsia="ru-RU"/>
              </w:rPr>
              <w:t>Мероприятия по  защите информации</w:t>
            </w:r>
          </w:p>
        </w:tc>
        <w:tc>
          <w:tcPr>
            <w:tcW w:w="9964" w:type="dxa"/>
            <w:tcBorders>
              <w:top w:val="single" w:sz="12" w:space="0" w:color="808080"/>
              <w:left w:val="single" w:sz="12" w:space="0" w:color="808080"/>
              <w:bottom w:val="single" w:sz="12" w:space="0" w:color="808080"/>
              <w:right w:val="single" w:sz="12" w:space="0" w:color="808080"/>
            </w:tcBorders>
          </w:tcPr>
          <w:p w14:paraId="2C1C38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10" w:type="dxa"/>
            <w:tcBorders>
              <w:top w:val="single" w:sz="12" w:space="0" w:color="808080"/>
              <w:left w:val="single" w:sz="12" w:space="0" w:color="808080"/>
              <w:right w:val="single" w:sz="12" w:space="0" w:color="808080"/>
            </w:tcBorders>
          </w:tcPr>
          <w:p w14:paraId="51B7D8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14FF96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559B24D" w14:textId="77777777" w:rsidTr="00F607AB">
        <w:trPr>
          <w:trHeight w:val="530"/>
          <w:jc w:val="center"/>
        </w:trPr>
        <w:tc>
          <w:tcPr>
            <w:tcW w:w="2712" w:type="dxa"/>
            <w:vMerge/>
            <w:tcBorders>
              <w:left w:val="single" w:sz="12" w:space="0" w:color="808080"/>
              <w:right w:val="single" w:sz="12" w:space="0" w:color="808080"/>
            </w:tcBorders>
            <w:hideMark/>
          </w:tcPr>
          <w:p w14:paraId="03ABEC4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hideMark/>
          </w:tcPr>
          <w:p w14:paraId="75953E3B" w14:textId="77777777" w:rsidR="00F607AB" w:rsidRPr="00D57B0E" w:rsidRDefault="00F607AB" w:rsidP="00F607AB">
            <w:pPr>
              <w:keepNext/>
              <w:autoSpaceDE w:val="0"/>
              <w:autoSpaceDN w:val="0"/>
              <w:spacing w:after="0" w:line="240" w:lineRule="auto"/>
              <w:outlineLvl w:val="0"/>
              <w:rPr>
                <w:rFonts w:ascii="Times New Roman" w:eastAsia="Times New Roman" w:hAnsi="Times New Roman" w:cs="Times New Roman"/>
                <w:bCs/>
                <w:color w:val="000000" w:themeColor="text1"/>
                <w:sz w:val="24"/>
                <w:szCs w:val="24"/>
                <w:lang w:eastAsia="ru-RU"/>
              </w:rPr>
            </w:pPr>
            <w:bookmarkStart w:id="65" w:name="_Toc120779626"/>
            <w:r w:rsidRPr="00D57B0E">
              <w:rPr>
                <w:rFonts w:ascii="Times New Roman" w:eastAsia="Times New Roman" w:hAnsi="Times New Roman" w:cs="Times New Roman"/>
                <w:bCs/>
                <w:color w:val="000000" w:themeColor="text1"/>
                <w:sz w:val="24"/>
                <w:szCs w:val="24"/>
                <w:lang w:eastAsia="ru-RU"/>
              </w:rPr>
              <w:t>Классификация мероприятий по защите информации. Виды средств информационной безопасности.</w:t>
            </w:r>
            <w:bookmarkEnd w:id="65"/>
          </w:p>
          <w:p w14:paraId="79814BBA" w14:textId="77777777" w:rsidR="00F607AB" w:rsidRPr="00D57B0E" w:rsidRDefault="00F607AB" w:rsidP="00F607AB">
            <w:pPr>
              <w:keepNext/>
              <w:autoSpaceDE w:val="0"/>
              <w:autoSpaceDN w:val="0"/>
              <w:spacing w:after="0" w:line="240" w:lineRule="auto"/>
              <w:outlineLvl w:val="0"/>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 </w:t>
            </w:r>
            <w:bookmarkStart w:id="66" w:name="_Toc120779627"/>
            <w:r w:rsidRPr="00D57B0E">
              <w:rPr>
                <w:rFonts w:ascii="Times New Roman" w:eastAsia="Times New Roman" w:hAnsi="Times New Roman" w:cs="Times New Roman"/>
                <w:bCs/>
                <w:color w:val="000000" w:themeColor="text1"/>
                <w:sz w:val="24"/>
                <w:szCs w:val="24"/>
                <w:lang w:eastAsia="ru-RU"/>
              </w:rPr>
              <w:t>Особенности защиты информации в ЭВМ</w:t>
            </w:r>
            <w:bookmarkEnd w:id="66"/>
          </w:p>
          <w:p w14:paraId="704306CB"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Службы и механизмы защиты информации. Объекты: лица, информация, материальные носители, технологические отходы</w:t>
            </w:r>
          </w:p>
        </w:tc>
        <w:tc>
          <w:tcPr>
            <w:tcW w:w="1210" w:type="dxa"/>
            <w:tcBorders>
              <w:top w:val="single" w:sz="12" w:space="0" w:color="808080"/>
              <w:left w:val="single" w:sz="12" w:space="0" w:color="808080"/>
              <w:right w:val="single" w:sz="12" w:space="0" w:color="808080"/>
            </w:tcBorders>
          </w:tcPr>
          <w:p w14:paraId="56688D0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03F8674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6B9E8E5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p w14:paraId="3CC79C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304" w:type="dxa"/>
            <w:vMerge/>
            <w:tcBorders>
              <w:left w:val="single" w:sz="12" w:space="0" w:color="808080"/>
            </w:tcBorders>
            <w:shd w:val="clear" w:color="auto" w:fill="auto"/>
            <w:hideMark/>
          </w:tcPr>
          <w:p w14:paraId="50C65FE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D64D813" w14:textId="77777777" w:rsidTr="00F607AB">
        <w:trPr>
          <w:trHeight w:val="413"/>
          <w:jc w:val="center"/>
        </w:trPr>
        <w:tc>
          <w:tcPr>
            <w:tcW w:w="2712" w:type="dxa"/>
            <w:vMerge/>
            <w:tcBorders>
              <w:left w:val="single" w:sz="12" w:space="0" w:color="808080"/>
              <w:right w:val="single" w:sz="12" w:space="0" w:color="808080"/>
            </w:tcBorders>
          </w:tcPr>
          <w:p w14:paraId="3D1A133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2C5FAC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10" w:type="dxa"/>
            <w:tcBorders>
              <w:left w:val="single" w:sz="12" w:space="0" w:color="808080"/>
              <w:right w:val="single" w:sz="12" w:space="0" w:color="808080"/>
            </w:tcBorders>
          </w:tcPr>
          <w:p w14:paraId="6D79BD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72608F4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ED42450" w14:textId="77777777" w:rsidTr="00F607AB">
        <w:trPr>
          <w:trHeight w:val="405"/>
          <w:jc w:val="center"/>
        </w:trPr>
        <w:tc>
          <w:tcPr>
            <w:tcW w:w="2712" w:type="dxa"/>
            <w:vMerge/>
            <w:tcBorders>
              <w:left w:val="single" w:sz="12" w:space="0" w:color="808080"/>
              <w:right w:val="single" w:sz="12" w:space="0" w:color="808080"/>
            </w:tcBorders>
          </w:tcPr>
          <w:p w14:paraId="20C24FE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59804C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i/>
                <w:color w:val="000000" w:themeColor="text1"/>
                <w:sz w:val="24"/>
                <w:szCs w:val="24"/>
                <w:lang w:eastAsia="ru-RU"/>
              </w:rPr>
              <w:t xml:space="preserve">  </w:t>
            </w:r>
          </w:p>
          <w:p w14:paraId="2A086B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color w:val="000000" w:themeColor="text1"/>
                <w:sz w:val="24"/>
                <w:szCs w:val="24"/>
                <w:lang w:eastAsia="ru-RU"/>
              </w:rPr>
            </w:pPr>
            <w:r w:rsidRPr="00D57B0E">
              <w:rPr>
                <w:rFonts w:ascii="Times New Roman" w:eastAsia="Calibri" w:hAnsi="Times New Roman" w:cs="Times New Roman"/>
                <w:bCs/>
                <w:color w:val="000000" w:themeColor="text1"/>
                <w:sz w:val="24"/>
                <w:szCs w:val="24"/>
                <w:lang w:eastAsia="ru-RU"/>
              </w:rPr>
              <w:t>Методы защиты информации</w:t>
            </w:r>
          </w:p>
          <w:p w14:paraId="20184FC7" w14:textId="77777777" w:rsidR="00F607AB" w:rsidRPr="00D57B0E" w:rsidRDefault="00F607AB" w:rsidP="00F607AB">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Разработка технологии защиты информации при работе с файлами</w:t>
            </w:r>
          </w:p>
        </w:tc>
        <w:tc>
          <w:tcPr>
            <w:tcW w:w="1210" w:type="dxa"/>
            <w:tcBorders>
              <w:left w:val="single" w:sz="12" w:space="0" w:color="808080"/>
              <w:right w:val="single" w:sz="12" w:space="0" w:color="808080"/>
            </w:tcBorders>
          </w:tcPr>
          <w:p w14:paraId="5FB93D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304" w:type="dxa"/>
            <w:vMerge/>
            <w:tcBorders>
              <w:left w:val="single" w:sz="12" w:space="0" w:color="808080"/>
            </w:tcBorders>
            <w:shd w:val="clear" w:color="auto" w:fill="auto"/>
          </w:tcPr>
          <w:p w14:paraId="606787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5F07164" w14:textId="77777777" w:rsidTr="00F607AB">
        <w:trPr>
          <w:trHeight w:val="378"/>
          <w:jc w:val="center"/>
        </w:trPr>
        <w:tc>
          <w:tcPr>
            <w:tcW w:w="2712" w:type="dxa"/>
            <w:vMerge/>
            <w:tcBorders>
              <w:left w:val="single" w:sz="12" w:space="0" w:color="808080"/>
              <w:right w:val="single" w:sz="12" w:space="0" w:color="808080"/>
            </w:tcBorders>
          </w:tcPr>
          <w:p w14:paraId="2B821B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bottom w:val="single" w:sz="12" w:space="0" w:color="808080"/>
              <w:right w:val="single" w:sz="12" w:space="0" w:color="808080"/>
            </w:tcBorders>
          </w:tcPr>
          <w:p w14:paraId="3952DEA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Контрольные работы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10" w:type="dxa"/>
            <w:tcBorders>
              <w:left w:val="single" w:sz="12" w:space="0" w:color="808080"/>
              <w:right w:val="single" w:sz="12" w:space="0" w:color="808080"/>
            </w:tcBorders>
          </w:tcPr>
          <w:p w14:paraId="3B33F4E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5347D62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F98AC3A" w14:textId="77777777" w:rsidTr="00F607AB">
        <w:trPr>
          <w:trHeight w:val="386"/>
          <w:jc w:val="center"/>
        </w:trPr>
        <w:tc>
          <w:tcPr>
            <w:tcW w:w="2712" w:type="dxa"/>
            <w:vMerge/>
            <w:tcBorders>
              <w:left w:val="single" w:sz="12" w:space="0" w:color="808080"/>
              <w:right w:val="single" w:sz="12" w:space="0" w:color="808080"/>
            </w:tcBorders>
          </w:tcPr>
          <w:p w14:paraId="743AB2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0AD1CEE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p w14:paraId="2DFA2425" w14:textId="77777777" w:rsidR="00F607AB" w:rsidRPr="00D57B0E" w:rsidRDefault="00F607AB" w:rsidP="00F607AB">
            <w:pPr>
              <w:spacing w:after="0" w:line="240" w:lineRule="auto"/>
              <w:rPr>
                <w:rFonts w:ascii="Times New Roman" w:eastAsia="Times New Roman" w:hAnsi="Times New Roman" w:cs="Times New Roman"/>
                <w:color w:val="000000" w:themeColor="text1"/>
                <w:sz w:val="28"/>
                <w:szCs w:val="28"/>
                <w:lang w:eastAsia="ru-RU"/>
              </w:rPr>
            </w:pPr>
            <w:r w:rsidRPr="00D57B0E">
              <w:rPr>
                <w:rFonts w:ascii="Times New Roman" w:eastAsia="Times New Roman" w:hAnsi="Times New Roman" w:cs="Times New Roman"/>
                <w:color w:val="000000" w:themeColor="text1"/>
                <w:sz w:val="24"/>
                <w:szCs w:val="24"/>
                <w:lang w:eastAsia="ru-RU"/>
              </w:rPr>
              <w:t>Оформление отчетов по выполненным работам. Систематическая проработка конспектов занятий, учебной и специальной литературы</w:t>
            </w:r>
            <w:r w:rsidRPr="00D57B0E">
              <w:rPr>
                <w:rFonts w:ascii="Times New Roman" w:eastAsia="Times New Roman" w:hAnsi="Times New Roman" w:cs="Times New Roman"/>
                <w:color w:val="000000" w:themeColor="text1"/>
                <w:sz w:val="28"/>
                <w:szCs w:val="28"/>
                <w:lang w:eastAsia="ru-RU"/>
              </w:rPr>
              <w:t xml:space="preserve">  </w:t>
            </w:r>
          </w:p>
          <w:p w14:paraId="70495ED4"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Обосновать экономическую  целесообразность использования системы защиты</w:t>
            </w:r>
          </w:p>
          <w:p w14:paraId="49C7DE7B" w14:textId="77777777" w:rsidR="00F607AB" w:rsidRPr="00D57B0E" w:rsidRDefault="00F607AB" w:rsidP="00F607AB">
            <w:pPr>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Подготовить сообщения на тему:</w:t>
            </w:r>
          </w:p>
          <w:p w14:paraId="13AEEB14" w14:textId="77777777" w:rsidR="00F607AB" w:rsidRPr="00D57B0E" w:rsidRDefault="00F607AB" w:rsidP="00F607AB">
            <w:pPr>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Формальные средства защиты</w:t>
            </w:r>
          </w:p>
          <w:p w14:paraId="387D224D" w14:textId="77777777" w:rsidR="00F607AB" w:rsidRPr="00D57B0E" w:rsidRDefault="00F607AB" w:rsidP="00F607AB">
            <w:pPr>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Неформальные средства  защиты</w:t>
            </w:r>
          </w:p>
          <w:p w14:paraId="3399BB1E" w14:textId="77777777" w:rsidR="00F607AB" w:rsidRPr="00D57B0E" w:rsidRDefault="00F607AB" w:rsidP="00F607AB">
            <w:pPr>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Организационные средства защиты</w:t>
            </w:r>
          </w:p>
          <w:p w14:paraId="2BAC2AE4" w14:textId="77777777" w:rsidR="00F607AB" w:rsidRPr="00D57B0E" w:rsidRDefault="00F607AB" w:rsidP="00F607AB">
            <w:pPr>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i/>
                <w:color w:val="000000" w:themeColor="text1"/>
                <w:sz w:val="24"/>
                <w:szCs w:val="24"/>
                <w:lang w:eastAsia="ru-RU"/>
              </w:rPr>
              <w:t>Морально-этические средства защиты</w:t>
            </w:r>
          </w:p>
        </w:tc>
        <w:tc>
          <w:tcPr>
            <w:tcW w:w="1210" w:type="dxa"/>
            <w:tcBorders>
              <w:left w:val="single" w:sz="12" w:space="0" w:color="808080"/>
              <w:right w:val="single" w:sz="12" w:space="0" w:color="808080"/>
            </w:tcBorders>
          </w:tcPr>
          <w:p w14:paraId="06F641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304" w:type="dxa"/>
            <w:vMerge/>
            <w:tcBorders>
              <w:left w:val="single" w:sz="12" w:space="0" w:color="808080"/>
            </w:tcBorders>
            <w:shd w:val="clear" w:color="auto" w:fill="auto"/>
          </w:tcPr>
          <w:p w14:paraId="302D29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62610ED" w14:textId="77777777" w:rsidTr="00F607AB">
        <w:trPr>
          <w:trHeight w:val="386"/>
          <w:jc w:val="center"/>
        </w:trPr>
        <w:tc>
          <w:tcPr>
            <w:tcW w:w="2712" w:type="dxa"/>
            <w:tcBorders>
              <w:left w:val="single" w:sz="12" w:space="0" w:color="808080"/>
              <w:right w:val="single" w:sz="12" w:space="0" w:color="808080"/>
            </w:tcBorders>
          </w:tcPr>
          <w:p w14:paraId="2F1405F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Раздел 2.</w:t>
            </w:r>
            <w:r w:rsidRPr="00D57B0E">
              <w:rPr>
                <w:rFonts w:ascii="Times New Roman" w:eastAsia="Times New Roman" w:hAnsi="Times New Roman" w:cs="Times New Roman"/>
                <w:b/>
                <w:color w:val="000000" w:themeColor="text1"/>
                <w:sz w:val="24"/>
                <w:szCs w:val="24"/>
                <w:lang w:eastAsia="ru-RU"/>
              </w:rPr>
              <w:t xml:space="preserve"> </w:t>
            </w:r>
          </w:p>
          <w:p w14:paraId="2E348C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Средства защиты информации</w:t>
            </w:r>
          </w:p>
        </w:tc>
        <w:tc>
          <w:tcPr>
            <w:tcW w:w="9964" w:type="dxa"/>
            <w:tcBorders>
              <w:top w:val="single" w:sz="12" w:space="0" w:color="808080"/>
              <w:left w:val="single" w:sz="12" w:space="0" w:color="808080"/>
              <w:right w:val="single" w:sz="12" w:space="0" w:color="808080"/>
            </w:tcBorders>
          </w:tcPr>
          <w:p w14:paraId="30EB9E3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p>
        </w:tc>
        <w:tc>
          <w:tcPr>
            <w:tcW w:w="1210" w:type="dxa"/>
            <w:tcBorders>
              <w:left w:val="single" w:sz="12" w:space="0" w:color="808080"/>
              <w:right w:val="single" w:sz="12" w:space="0" w:color="808080"/>
            </w:tcBorders>
          </w:tcPr>
          <w:p w14:paraId="5A22538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1304" w:type="dxa"/>
            <w:vMerge/>
            <w:tcBorders>
              <w:left w:val="single" w:sz="12" w:space="0" w:color="808080"/>
            </w:tcBorders>
            <w:shd w:val="clear" w:color="auto" w:fill="auto"/>
          </w:tcPr>
          <w:p w14:paraId="71EAC2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F934B5A" w14:textId="77777777" w:rsidTr="00F607AB">
        <w:trPr>
          <w:trHeight w:val="386"/>
          <w:jc w:val="center"/>
        </w:trPr>
        <w:tc>
          <w:tcPr>
            <w:tcW w:w="2712" w:type="dxa"/>
            <w:vMerge w:val="restart"/>
            <w:tcBorders>
              <w:left w:val="single" w:sz="12" w:space="0" w:color="808080"/>
              <w:right w:val="single" w:sz="12" w:space="0" w:color="808080"/>
            </w:tcBorders>
          </w:tcPr>
          <w:p w14:paraId="0D64431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2.1.</w:t>
            </w:r>
          </w:p>
          <w:p w14:paraId="5A6DBD6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Физические средства защиты информации</w:t>
            </w:r>
          </w:p>
          <w:p w14:paraId="3F07737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p w14:paraId="1BE5FA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60C69DB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p w14:paraId="3E9C6FC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p>
        </w:tc>
        <w:tc>
          <w:tcPr>
            <w:tcW w:w="1210" w:type="dxa"/>
            <w:tcBorders>
              <w:left w:val="single" w:sz="12" w:space="0" w:color="808080"/>
              <w:right w:val="single" w:sz="12" w:space="0" w:color="808080"/>
            </w:tcBorders>
          </w:tcPr>
          <w:p w14:paraId="127A30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74997E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5CD3BCD" w14:textId="77777777" w:rsidTr="00F607AB">
        <w:trPr>
          <w:trHeight w:val="386"/>
          <w:jc w:val="center"/>
        </w:trPr>
        <w:tc>
          <w:tcPr>
            <w:tcW w:w="2712" w:type="dxa"/>
            <w:vMerge/>
            <w:tcBorders>
              <w:left w:val="single" w:sz="12" w:space="0" w:color="808080"/>
              <w:right w:val="single" w:sz="12" w:space="0" w:color="808080"/>
            </w:tcBorders>
          </w:tcPr>
          <w:p w14:paraId="10BE81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7767DDE0" w14:textId="77777777" w:rsidR="00F607AB" w:rsidRPr="00D57B0E" w:rsidRDefault="00F607AB" w:rsidP="00D16B93">
            <w:pPr>
              <w:numPr>
                <w:ilvl w:val="0"/>
                <w:numId w:val="106"/>
              </w:numPr>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 xml:space="preserve">Средства защиты информации: физические, аппаратные, программные, криптографические, комбинированные. Характеристика  физических средств защиты. </w:t>
            </w:r>
          </w:p>
          <w:p w14:paraId="66B7C466" w14:textId="77777777" w:rsidR="00F607AB" w:rsidRPr="00D57B0E" w:rsidRDefault="00F607AB" w:rsidP="00D16B93">
            <w:pPr>
              <w:numPr>
                <w:ilvl w:val="0"/>
                <w:numId w:val="1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Механические, электромеханические, электронные, электронно-оптические, радио- и радиотехнические устройства</w:t>
            </w:r>
          </w:p>
          <w:p w14:paraId="32F657CB" w14:textId="77777777" w:rsidR="00F607AB" w:rsidRPr="00D57B0E" w:rsidRDefault="00F607AB" w:rsidP="00D16B93">
            <w:pPr>
              <w:numPr>
                <w:ilvl w:val="0"/>
                <w:numId w:val="106"/>
              </w:numPr>
              <w:tabs>
                <w:tab w:val="left" w:pos="916"/>
                <w:tab w:val="left" w:pos="1832"/>
                <w:tab w:val="left" w:pos="2748"/>
                <w:tab w:val="left" w:pos="3664"/>
                <w:tab w:val="left" w:pos="4170"/>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Физические средства защиты  ЭВМ. Запирающие устройства.Устройства опознавания и идентификации личности. Кабельная система. Предотвращение потерь информации с помощью систем электроснабжения</w:t>
            </w:r>
          </w:p>
        </w:tc>
        <w:tc>
          <w:tcPr>
            <w:tcW w:w="1210" w:type="dxa"/>
            <w:tcBorders>
              <w:left w:val="single" w:sz="12" w:space="0" w:color="808080"/>
              <w:right w:val="single" w:sz="12" w:space="0" w:color="808080"/>
            </w:tcBorders>
          </w:tcPr>
          <w:p w14:paraId="2F92DF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308DCE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4B32988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6F117B1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0CABB5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326D969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1304" w:type="dxa"/>
            <w:vMerge/>
            <w:tcBorders>
              <w:left w:val="single" w:sz="12" w:space="0" w:color="808080"/>
            </w:tcBorders>
            <w:shd w:val="clear" w:color="auto" w:fill="auto"/>
          </w:tcPr>
          <w:p w14:paraId="3137D40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1435F9D" w14:textId="77777777" w:rsidTr="00F607AB">
        <w:trPr>
          <w:trHeight w:val="386"/>
          <w:jc w:val="center"/>
        </w:trPr>
        <w:tc>
          <w:tcPr>
            <w:tcW w:w="2712" w:type="dxa"/>
            <w:vMerge/>
            <w:tcBorders>
              <w:left w:val="single" w:sz="12" w:space="0" w:color="808080"/>
              <w:right w:val="single" w:sz="12" w:space="0" w:color="808080"/>
            </w:tcBorders>
          </w:tcPr>
          <w:p w14:paraId="6D7BF09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46CA28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10" w:type="dxa"/>
            <w:tcBorders>
              <w:left w:val="single" w:sz="12" w:space="0" w:color="808080"/>
              <w:right w:val="single" w:sz="12" w:space="0" w:color="808080"/>
            </w:tcBorders>
          </w:tcPr>
          <w:p w14:paraId="5483672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5018C4D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7333205" w14:textId="77777777" w:rsidTr="00F607AB">
        <w:trPr>
          <w:trHeight w:val="386"/>
          <w:jc w:val="center"/>
        </w:trPr>
        <w:tc>
          <w:tcPr>
            <w:tcW w:w="2712" w:type="dxa"/>
            <w:vMerge/>
            <w:tcBorders>
              <w:left w:val="single" w:sz="12" w:space="0" w:color="808080"/>
              <w:right w:val="single" w:sz="12" w:space="0" w:color="808080"/>
            </w:tcBorders>
          </w:tcPr>
          <w:p w14:paraId="70B7F4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5C1D9DF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i/>
                <w:color w:val="000000" w:themeColor="text1"/>
                <w:sz w:val="24"/>
                <w:szCs w:val="24"/>
                <w:lang w:eastAsia="ru-RU"/>
              </w:rPr>
              <w:t xml:space="preserve"> </w:t>
            </w:r>
          </w:p>
          <w:p w14:paraId="77429A1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Исследование  системы контроля доступа организации</w:t>
            </w:r>
          </w:p>
        </w:tc>
        <w:tc>
          <w:tcPr>
            <w:tcW w:w="1210" w:type="dxa"/>
            <w:tcBorders>
              <w:left w:val="single" w:sz="12" w:space="0" w:color="808080"/>
              <w:right w:val="single" w:sz="12" w:space="0" w:color="808080"/>
            </w:tcBorders>
          </w:tcPr>
          <w:p w14:paraId="511E8AD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304" w:type="dxa"/>
            <w:vMerge/>
            <w:tcBorders>
              <w:left w:val="single" w:sz="12" w:space="0" w:color="808080"/>
            </w:tcBorders>
            <w:shd w:val="clear" w:color="auto" w:fill="auto"/>
          </w:tcPr>
          <w:p w14:paraId="1BC171B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B6A3A27" w14:textId="77777777" w:rsidTr="00F607AB">
        <w:trPr>
          <w:trHeight w:val="386"/>
          <w:jc w:val="center"/>
        </w:trPr>
        <w:tc>
          <w:tcPr>
            <w:tcW w:w="2712" w:type="dxa"/>
            <w:vMerge/>
            <w:tcBorders>
              <w:left w:val="single" w:sz="12" w:space="0" w:color="808080"/>
              <w:right w:val="single" w:sz="12" w:space="0" w:color="808080"/>
            </w:tcBorders>
          </w:tcPr>
          <w:p w14:paraId="3212D5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17A076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Контрольные работы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10" w:type="dxa"/>
            <w:tcBorders>
              <w:left w:val="single" w:sz="12" w:space="0" w:color="808080"/>
              <w:right w:val="single" w:sz="12" w:space="0" w:color="808080"/>
            </w:tcBorders>
          </w:tcPr>
          <w:p w14:paraId="01EB4D5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3B021EF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64F938F" w14:textId="77777777" w:rsidTr="00F607AB">
        <w:trPr>
          <w:trHeight w:val="386"/>
          <w:jc w:val="center"/>
        </w:trPr>
        <w:tc>
          <w:tcPr>
            <w:tcW w:w="2712" w:type="dxa"/>
            <w:vMerge/>
            <w:tcBorders>
              <w:left w:val="single" w:sz="12" w:space="0" w:color="808080"/>
              <w:right w:val="single" w:sz="12" w:space="0" w:color="808080"/>
            </w:tcBorders>
          </w:tcPr>
          <w:p w14:paraId="1545CDE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31F8C15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p w14:paraId="2F1D860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ru-RU"/>
              </w:rPr>
            </w:pPr>
            <w:r w:rsidRPr="00D57B0E">
              <w:rPr>
                <w:rFonts w:ascii="Times New Roman" w:eastAsia="Times New Roman" w:hAnsi="Times New Roman" w:cs="Times New Roman"/>
                <w:color w:val="000000" w:themeColor="text1"/>
                <w:sz w:val="24"/>
                <w:szCs w:val="24"/>
                <w:lang w:eastAsia="ru-RU"/>
              </w:rPr>
              <w:t>Оформление отчетов по выполненным работам. Систематическая проработка конспектов занятий, учебной и специальной литературы</w:t>
            </w:r>
            <w:r w:rsidRPr="00D57B0E">
              <w:rPr>
                <w:rFonts w:ascii="Times New Roman" w:eastAsia="Times New Roman" w:hAnsi="Times New Roman" w:cs="Times New Roman"/>
                <w:color w:val="000000" w:themeColor="text1"/>
                <w:sz w:val="28"/>
                <w:szCs w:val="28"/>
                <w:lang w:eastAsia="ru-RU"/>
              </w:rPr>
              <w:t xml:space="preserve">  </w:t>
            </w:r>
          </w:p>
          <w:p w14:paraId="1AAAFA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Исследовать  системы контроля доступа</w:t>
            </w:r>
          </w:p>
          <w:p w14:paraId="2C552F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Охарактеризовать запирающие устройства и хранилища</w:t>
            </w:r>
          </w:p>
          <w:p w14:paraId="5AFA628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Составить сообщения на тему:</w:t>
            </w:r>
          </w:p>
          <w:p w14:paraId="52A1E0D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themeColor="text1"/>
                <w:sz w:val="24"/>
                <w:szCs w:val="24"/>
                <w:lang w:eastAsia="ru-RU"/>
              </w:rPr>
            </w:pPr>
            <w:r w:rsidRPr="00D57B0E">
              <w:rPr>
                <w:rFonts w:ascii="Times New Roman" w:eastAsia="Times New Roman" w:hAnsi="Times New Roman" w:cs="Times New Roman"/>
                <w:bCs/>
                <w:i/>
                <w:iCs/>
                <w:color w:val="000000" w:themeColor="text1"/>
                <w:sz w:val="24"/>
                <w:szCs w:val="24"/>
                <w:lang w:eastAsia="ru-RU"/>
              </w:rPr>
              <w:t>Системы опознавания по отпечаткам пальцев.</w:t>
            </w:r>
          </w:p>
          <w:p w14:paraId="273B09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themeColor="text1"/>
                <w:sz w:val="24"/>
                <w:szCs w:val="24"/>
                <w:lang w:eastAsia="ru-RU"/>
              </w:rPr>
            </w:pPr>
            <w:r w:rsidRPr="00D57B0E">
              <w:rPr>
                <w:rFonts w:ascii="Times New Roman" w:eastAsia="Times New Roman" w:hAnsi="Times New Roman" w:cs="Times New Roman"/>
                <w:bCs/>
                <w:i/>
                <w:iCs/>
                <w:color w:val="000000" w:themeColor="text1"/>
                <w:sz w:val="24"/>
                <w:szCs w:val="24"/>
                <w:lang w:eastAsia="ru-RU"/>
              </w:rPr>
              <w:t>Системы опознавания по голосу.</w:t>
            </w:r>
          </w:p>
          <w:p w14:paraId="1EE536F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themeColor="text1"/>
                <w:sz w:val="24"/>
                <w:szCs w:val="24"/>
                <w:lang w:eastAsia="ru-RU"/>
              </w:rPr>
            </w:pPr>
            <w:r w:rsidRPr="00D57B0E">
              <w:rPr>
                <w:rFonts w:ascii="Times New Roman" w:eastAsia="Times New Roman" w:hAnsi="Times New Roman" w:cs="Times New Roman"/>
                <w:bCs/>
                <w:i/>
                <w:iCs/>
                <w:color w:val="000000" w:themeColor="text1"/>
                <w:sz w:val="24"/>
                <w:szCs w:val="24"/>
                <w:lang w:eastAsia="ru-RU"/>
              </w:rPr>
              <w:t>Системы опознавания по почерку</w:t>
            </w:r>
          </w:p>
          <w:p w14:paraId="5A7BA8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i/>
                <w:iCs/>
                <w:color w:val="000000" w:themeColor="text1"/>
                <w:sz w:val="24"/>
                <w:szCs w:val="24"/>
                <w:lang w:eastAsia="ru-RU"/>
              </w:rPr>
              <w:t>Система опознавания по геометрии рук</w:t>
            </w:r>
            <w:r w:rsidRPr="00D57B0E">
              <w:rPr>
                <w:rFonts w:ascii="Times New Roman" w:eastAsia="Times New Roman" w:hAnsi="Times New Roman" w:cs="Times New Roman"/>
                <w:color w:val="000000" w:themeColor="text1"/>
                <w:sz w:val="24"/>
                <w:szCs w:val="24"/>
                <w:lang w:eastAsia="ru-RU"/>
              </w:rPr>
              <w:t>.</w:t>
            </w:r>
          </w:p>
        </w:tc>
        <w:tc>
          <w:tcPr>
            <w:tcW w:w="1210" w:type="dxa"/>
            <w:tcBorders>
              <w:left w:val="single" w:sz="12" w:space="0" w:color="808080"/>
              <w:right w:val="single" w:sz="12" w:space="0" w:color="808080"/>
            </w:tcBorders>
          </w:tcPr>
          <w:p w14:paraId="54F87A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304" w:type="dxa"/>
            <w:vMerge/>
            <w:tcBorders>
              <w:left w:val="single" w:sz="12" w:space="0" w:color="808080"/>
            </w:tcBorders>
            <w:shd w:val="clear" w:color="auto" w:fill="auto"/>
          </w:tcPr>
          <w:p w14:paraId="5B7F1B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A2F73B4" w14:textId="77777777" w:rsidTr="00F607AB">
        <w:trPr>
          <w:trHeight w:val="57"/>
          <w:jc w:val="center"/>
        </w:trPr>
        <w:tc>
          <w:tcPr>
            <w:tcW w:w="2712" w:type="dxa"/>
            <w:vMerge w:val="restart"/>
            <w:tcBorders>
              <w:left w:val="single" w:sz="12" w:space="0" w:color="808080"/>
              <w:right w:val="single" w:sz="12" w:space="0" w:color="808080"/>
            </w:tcBorders>
          </w:tcPr>
          <w:p w14:paraId="25DCB1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2.2.</w:t>
            </w:r>
          </w:p>
          <w:p w14:paraId="1E8EE8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Аппаратные средства защиты информации</w:t>
            </w:r>
          </w:p>
          <w:p w14:paraId="6B7B65A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p w14:paraId="77F76C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6A0FB99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p w14:paraId="785023A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p>
        </w:tc>
        <w:tc>
          <w:tcPr>
            <w:tcW w:w="1210" w:type="dxa"/>
            <w:tcBorders>
              <w:left w:val="single" w:sz="12" w:space="0" w:color="808080"/>
              <w:right w:val="single" w:sz="12" w:space="0" w:color="808080"/>
            </w:tcBorders>
          </w:tcPr>
          <w:p w14:paraId="3575C92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02B238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A183374" w14:textId="77777777" w:rsidTr="00F607AB">
        <w:trPr>
          <w:trHeight w:val="386"/>
          <w:jc w:val="center"/>
        </w:trPr>
        <w:tc>
          <w:tcPr>
            <w:tcW w:w="2712" w:type="dxa"/>
            <w:vMerge/>
            <w:tcBorders>
              <w:left w:val="single" w:sz="12" w:space="0" w:color="808080"/>
              <w:right w:val="single" w:sz="12" w:space="0" w:color="808080"/>
            </w:tcBorders>
          </w:tcPr>
          <w:p w14:paraId="597680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32199F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Характеристика  аппаратных средств защиты.</w:t>
            </w:r>
          </w:p>
          <w:p w14:paraId="1C038AC1" w14:textId="77777777" w:rsidR="00F607AB" w:rsidRPr="00D57B0E" w:rsidRDefault="00F607AB" w:rsidP="00F607AB">
            <w:pPr>
              <w:shd w:val="clear" w:color="auto" w:fill="FFFFFF"/>
              <w:spacing w:after="0" w:line="276" w:lineRule="auto"/>
              <w:jc w:val="both"/>
              <w:textAlignment w:val="baseline"/>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Аппаратные средства защиты ЭВМ и коммуникационных систем на их базе. </w:t>
            </w:r>
          </w:p>
          <w:p w14:paraId="4EEECB08" w14:textId="77777777" w:rsidR="00F607AB" w:rsidRPr="00D57B0E" w:rsidRDefault="00F607AB" w:rsidP="00F607AB">
            <w:pPr>
              <w:shd w:val="clear" w:color="auto" w:fill="FFFFFF"/>
              <w:spacing w:after="0" w:line="276" w:lineRule="auto"/>
              <w:jc w:val="both"/>
              <w:textAlignment w:val="baseline"/>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Аппаратные средства защиты  в терминалах пользователей</w:t>
            </w:r>
          </w:p>
        </w:tc>
        <w:tc>
          <w:tcPr>
            <w:tcW w:w="1210" w:type="dxa"/>
            <w:tcBorders>
              <w:left w:val="single" w:sz="12" w:space="0" w:color="808080"/>
              <w:right w:val="single" w:sz="12" w:space="0" w:color="808080"/>
            </w:tcBorders>
          </w:tcPr>
          <w:p w14:paraId="39EFBF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3D8825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2B1975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0AAE1C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304" w:type="dxa"/>
            <w:vMerge/>
            <w:tcBorders>
              <w:left w:val="single" w:sz="12" w:space="0" w:color="808080"/>
            </w:tcBorders>
            <w:shd w:val="clear" w:color="auto" w:fill="auto"/>
          </w:tcPr>
          <w:p w14:paraId="548700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C93830B" w14:textId="77777777" w:rsidTr="00F607AB">
        <w:trPr>
          <w:trHeight w:val="386"/>
          <w:jc w:val="center"/>
        </w:trPr>
        <w:tc>
          <w:tcPr>
            <w:tcW w:w="2712" w:type="dxa"/>
            <w:vMerge/>
            <w:tcBorders>
              <w:left w:val="single" w:sz="12" w:space="0" w:color="808080"/>
              <w:right w:val="single" w:sz="12" w:space="0" w:color="808080"/>
            </w:tcBorders>
          </w:tcPr>
          <w:p w14:paraId="6D7AC4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19C206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10" w:type="dxa"/>
            <w:tcBorders>
              <w:left w:val="single" w:sz="12" w:space="0" w:color="808080"/>
              <w:right w:val="single" w:sz="12" w:space="0" w:color="808080"/>
            </w:tcBorders>
          </w:tcPr>
          <w:p w14:paraId="4390276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0C43B56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BE502AD" w14:textId="77777777" w:rsidTr="00F607AB">
        <w:trPr>
          <w:trHeight w:val="386"/>
          <w:jc w:val="center"/>
        </w:trPr>
        <w:tc>
          <w:tcPr>
            <w:tcW w:w="2712" w:type="dxa"/>
            <w:vMerge/>
            <w:tcBorders>
              <w:left w:val="single" w:sz="12" w:space="0" w:color="808080"/>
              <w:right w:val="single" w:sz="12" w:space="0" w:color="808080"/>
            </w:tcBorders>
          </w:tcPr>
          <w:p w14:paraId="621707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287B1C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i/>
                <w:color w:val="000000" w:themeColor="text1"/>
                <w:sz w:val="24"/>
                <w:szCs w:val="24"/>
                <w:lang w:eastAsia="ru-RU"/>
              </w:rPr>
              <w:t xml:space="preserve"> </w:t>
            </w:r>
          </w:p>
          <w:p w14:paraId="15FF05C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Классификация аппаратных средств защиты</w:t>
            </w:r>
          </w:p>
          <w:p w14:paraId="738C6366" w14:textId="77777777" w:rsidR="00F607AB" w:rsidRPr="00D57B0E" w:rsidRDefault="00F607AB" w:rsidP="00F607AB">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Применения средств исследования реестра Windows для нахождения следов активности вредоносного ПО</w:t>
            </w:r>
          </w:p>
        </w:tc>
        <w:tc>
          <w:tcPr>
            <w:tcW w:w="1210" w:type="dxa"/>
            <w:tcBorders>
              <w:left w:val="single" w:sz="12" w:space="0" w:color="808080"/>
              <w:right w:val="single" w:sz="12" w:space="0" w:color="808080"/>
            </w:tcBorders>
          </w:tcPr>
          <w:p w14:paraId="6BCE394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304" w:type="dxa"/>
            <w:vMerge/>
            <w:tcBorders>
              <w:left w:val="single" w:sz="12" w:space="0" w:color="808080"/>
            </w:tcBorders>
            <w:shd w:val="clear" w:color="auto" w:fill="auto"/>
          </w:tcPr>
          <w:p w14:paraId="6178A1D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B266299" w14:textId="77777777" w:rsidTr="00F607AB">
        <w:trPr>
          <w:trHeight w:val="386"/>
          <w:jc w:val="center"/>
        </w:trPr>
        <w:tc>
          <w:tcPr>
            <w:tcW w:w="2712" w:type="dxa"/>
            <w:vMerge/>
            <w:tcBorders>
              <w:left w:val="single" w:sz="12" w:space="0" w:color="808080"/>
              <w:right w:val="single" w:sz="12" w:space="0" w:color="808080"/>
            </w:tcBorders>
          </w:tcPr>
          <w:p w14:paraId="4BA49DA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05421FB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Контрольные работы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10" w:type="dxa"/>
            <w:tcBorders>
              <w:left w:val="single" w:sz="12" w:space="0" w:color="808080"/>
              <w:right w:val="single" w:sz="12" w:space="0" w:color="808080"/>
            </w:tcBorders>
          </w:tcPr>
          <w:p w14:paraId="54C75A7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7EE7514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C14D3DA" w14:textId="77777777" w:rsidTr="00F607AB">
        <w:trPr>
          <w:trHeight w:val="386"/>
          <w:jc w:val="center"/>
        </w:trPr>
        <w:tc>
          <w:tcPr>
            <w:tcW w:w="2712" w:type="dxa"/>
            <w:vMerge/>
            <w:tcBorders>
              <w:left w:val="single" w:sz="12" w:space="0" w:color="808080"/>
              <w:right w:val="single" w:sz="12" w:space="0" w:color="808080"/>
            </w:tcBorders>
          </w:tcPr>
          <w:p w14:paraId="5AA12B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740D9B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p w14:paraId="4900F56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ru-RU"/>
              </w:rPr>
            </w:pPr>
            <w:r w:rsidRPr="00D57B0E">
              <w:rPr>
                <w:rFonts w:ascii="Times New Roman" w:eastAsia="Times New Roman" w:hAnsi="Times New Roman" w:cs="Times New Roman"/>
                <w:color w:val="000000" w:themeColor="text1"/>
                <w:sz w:val="24"/>
                <w:szCs w:val="24"/>
                <w:lang w:eastAsia="ru-RU"/>
              </w:rPr>
              <w:t>Оформление отчетов по выполненным работам. Систематическая проработка конспектов занятий, учебной и специальной литературы</w:t>
            </w:r>
            <w:r w:rsidRPr="00D57B0E">
              <w:rPr>
                <w:rFonts w:ascii="Times New Roman" w:eastAsia="Times New Roman" w:hAnsi="Times New Roman" w:cs="Times New Roman"/>
                <w:color w:val="000000" w:themeColor="text1"/>
                <w:sz w:val="28"/>
                <w:szCs w:val="28"/>
                <w:lang w:eastAsia="ru-RU"/>
              </w:rPr>
              <w:t xml:space="preserve">  </w:t>
            </w:r>
          </w:p>
          <w:p w14:paraId="44D2F0C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Привести примеры</w:t>
            </w:r>
            <w:r w:rsidRPr="00D57B0E">
              <w:rPr>
                <w:rFonts w:ascii="Times New Roman" w:eastAsia="Times New Roman" w:hAnsi="Times New Roman" w:cs="Times New Roman"/>
                <w:color w:val="000000" w:themeColor="text1"/>
                <w:sz w:val="28"/>
                <w:szCs w:val="28"/>
                <w:lang w:eastAsia="ru-RU"/>
              </w:rPr>
              <w:t xml:space="preserve"> </w:t>
            </w:r>
            <w:r w:rsidRPr="00D57B0E">
              <w:rPr>
                <w:rFonts w:ascii="Times New Roman" w:eastAsia="Times New Roman" w:hAnsi="Times New Roman" w:cs="Times New Roman"/>
                <w:bCs/>
                <w:color w:val="000000" w:themeColor="text1"/>
                <w:sz w:val="24"/>
                <w:szCs w:val="24"/>
                <w:lang w:eastAsia="ru-RU"/>
              </w:rPr>
              <w:t>аппаратных средств защиты информации</w:t>
            </w:r>
          </w:p>
          <w:p w14:paraId="6B6C721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Выполнить презентацию на тему:  Аппаратные средства защиты информации</w:t>
            </w:r>
          </w:p>
          <w:p w14:paraId="3A60B3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Составить сообщения на тему: </w:t>
            </w:r>
          </w:p>
          <w:p w14:paraId="2AC92C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Механические, электронные, электромеханические аппаратные средства защиты;</w:t>
            </w:r>
          </w:p>
          <w:p w14:paraId="02CADDE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генераторы шума, сканирующие радиоприемники, сетевые фильтры;</w:t>
            </w:r>
          </w:p>
          <w:p w14:paraId="3BAE87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устройства уничтожения информации на магнитных носителях;</w:t>
            </w:r>
          </w:p>
          <w:p w14:paraId="319900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Инженерно-технические средства защиты информации.</w:t>
            </w:r>
          </w:p>
        </w:tc>
        <w:tc>
          <w:tcPr>
            <w:tcW w:w="1210" w:type="dxa"/>
            <w:tcBorders>
              <w:left w:val="single" w:sz="12" w:space="0" w:color="808080"/>
              <w:right w:val="single" w:sz="12" w:space="0" w:color="808080"/>
            </w:tcBorders>
          </w:tcPr>
          <w:p w14:paraId="55B40B0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304" w:type="dxa"/>
            <w:vMerge/>
            <w:tcBorders>
              <w:left w:val="single" w:sz="12" w:space="0" w:color="808080"/>
            </w:tcBorders>
            <w:shd w:val="clear" w:color="auto" w:fill="auto"/>
          </w:tcPr>
          <w:p w14:paraId="7717188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A908BCB" w14:textId="77777777" w:rsidTr="00F607AB">
        <w:trPr>
          <w:trHeight w:val="386"/>
          <w:jc w:val="center"/>
        </w:trPr>
        <w:tc>
          <w:tcPr>
            <w:tcW w:w="2712" w:type="dxa"/>
            <w:vMerge w:val="restart"/>
            <w:tcBorders>
              <w:left w:val="single" w:sz="12" w:space="0" w:color="808080"/>
              <w:right w:val="single" w:sz="12" w:space="0" w:color="808080"/>
            </w:tcBorders>
          </w:tcPr>
          <w:p w14:paraId="56101FB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Тема 2.3.  </w:t>
            </w:r>
            <w:r w:rsidRPr="00D57B0E">
              <w:rPr>
                <w:rFonts w:ascii="Times New Roman" w:eastAsia="Times New Roman" w:hAnsi="Times New Roman" w:cs="Times New Roman"/>
                <w:bCs/>
                <w:color w:val="000000" w:themeColor="text1"/>
                <w:sz w:val="24"/>
                <w:szCs w:val="24"/>
                <w:lang w:eastAsia="ru-RU"/>
              </w:rPr>
              <w:t xml:space="preserve">Программные средства </w:t>
            </w:r>
            <w:r w:rsidRPr="00D57B0E">
              <w:rPr>
                <w:rFonts w:ascii="Times New Roman" w:eastAsia="Times New Roman" w:hAnsi="Times New Roman" w:cs="Times New Roman"/>
                <w:b/>
                <w:bCs/>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защиты информации</w:t>
            </w:r>
          </w:p>
          <w:p w14:paraId="439EBC2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p w14:paraId="3BA4EED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416CBE8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10" w:type="dxa"/>
            <w:tcBorders>
              <w:left w:val="single" w:sz="12" w:space="0" w:color="808080"/>
              <w:right w:val="single" w:sz="12" w:space="0" w:color="808080"/>
            </w:tcBorders>
          </w:tcPr>
          <w:p w14:paraId="03D5E88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404678A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FD5F4D1" w14:textId="77777777" w:rsidTr="00F607AB">
        <w:trPr>
          <w:trHeight w:val="386"/>
          <w:jc w:val="center"/>
        </w:trPr>
        <w:tc>
          <w:tcPr>
            <w:tcW w:w="2712" w:type="dxa"/>
            <w:vMerge/>
            <w:tcBorders>
              <w:left w:val="single" w:sz="12" w:space="0" w:color="808080"/>
              <w:right w:val="single" w:sz="12" w:space="0" w:color="808080"/>
            </w:tcBorders>
          </w:tcPr>
          <w:p w14:paraId="464FC9C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7DFBD73D" w14:textId="77777777" w:rsidR="00F607AB" w:rsidRPr="00D57B0E" w:rsidRDefault="00F607AB" w:rsidP="00D16B93">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Характеристика  программных средств защиты. Основные направления использования программной защиты информации</w:t>
            </w:r>
          </w:p>
          <w:p w14:paraId="417D2F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p w14:paraId="7A84E0AB" w14:textId="77777777" w:rsidR="00F607AB" w:rsidRPr="00D57B0E" w:rsidRDefault="00F607AB" w:rsidP="00D16B93">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 xml:space="preserve">Защита информации от компьютерных вирусов. Понятие компьютерного вируса и признаки заражения. Классификация компьютерных вирусов. </w:t>
            </w:r>
          </w:p>
          <w:p w14:paraId="56ABF3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p w14:paraId="1DA3F85A" w14:textId="77777777" w:rsidR="00F607AB" w:rsidRPr="00D57B0E" w:rsidRDefault="00F607AB" w:rsidP="00D16B93">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Понятие антивирусной программы. Классификация антивирусных программ. Методы в антивирусных программах</w:t>
            </w:r>
          </w:p>
          <w:p w14:paraId="367B45B3" w14:textId="77777777" w:rsidR="00F607AB" w:rsidRPr="00D57B0E" w:rsidRDefault="00F607AB" w:rsidP="00D16B93">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Основные модули антивирусных программ</w:t>
            </w:r>
          </w:p>
          <w:p w14:paraId="322DB5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p w14:paraId="1EA90D08" w14:textId="77777777" w:rsidR="00F607AB" w:rsidRPr="00D57B0E" w:rsidRDefault="00F607AB" w:rsidP="00D16B93">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 xml:space="preserve">Архивация, как средство защиты информации от потери. Программы  архивации. </w:t>
            </w:r>
          </w:p>
          <w:p w14:paraId="5665ADC4" w14:textId="77777777" w:rsidR="00F607AB" w:rsidRPr="00D57B0E" w:rsidRDefault="00F607AB" w:rsidP="00F607AB">
            <w:pPr>
              <w:spacing w:after="0" w:line="240" w:lineRule="auto"/>
              <w:ind w:left="720"/>
              <w:contextualSpacing/>
              <w:rPr>
                <w:rFonts w:ascii="Times New Roman" w:eastAsia="Times New Roman" w:hAnsi="Times New Roman" w:cs="Times New Roman"/>
                <w:bCs/>
                <w:color w:val="000000" w:themeColor="text1"/>
                <w:lang w:eastAsia="ru-RU"/>
              </w:rPr>
            </w:pPr>
          </w:p>
          <w:p w14:paraId="15C82B72" w14:textId="77777777" w:rsidR="00F607AB" w:rsidRPr="00D57B0E" w:rsidRDefault="00F607AB" w:rsidP="00D16B93">
            <w:pPr>
              <w:numPr>
                <w:ilvl w:val="0"/>
                <w:numId w:val="10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 xml:space="preserve">Режимы архивации </w:t>
            </w:r>
          </w:p>
        </w:tc>
        <w:tc>
          <w:tcPr>
            <w:tcW w:w="1210" w:type="dxa"/>
            <w:tcBorders>
              <w:left w:val="single" w:sz="12" w:space="0" w:color="808080"/>
              <w:right w:val="single" w:sz="12" w:space="0" w:color="808080"/>
            </w:tcBorders>
          </w:tcPr>
          <w:p w14:paraId="3B3775D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p w14:paraId="59B00F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524D628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7DCAA8C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62B956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7B372FC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0F2FEA1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3C351CB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5C9AC1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p w14:paraId="37FAD6C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p w14:paraId="2D0F416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3D4CD8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304" w:type="dxa"/>
            <w:vMerge/>
            <w:tcBorders>
              <w:left w:val="single" w:sz="12" w:space="0" w:color="808080"/>
            </w:tcBorders>
            <w:shd w:val="clear" w:color="auto" w:fill="auto"/>
          </w:tcPr>
          <w:p w14:paraId="48195B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C0EE4B5" w14:textId="77777777" w:rsidTr="00F607AB">
        <w:trPr>
          <w:trHeight w:val="386"/>
          <w:jc w:val="center"/>
        </w:trPr>
        <w:tc>
          <w:tcPr>
            <w:tcW w:w="2712" w:type="dxa"/>
            <w:vMerge/>
            <w:tcBorders>
              <w:left w:val="single" w:sz="12" w:space="0" w:color="808080"/>
              <w:right w:val="single" w:sz="12" w:space="0" w:color="808080"/>
            </w:tcBorders>
          </w:tcPr>
          <w:p w14:paraId="1E1DA5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72660CA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10" w:type="dxa"/>
            <w:tcBorders>
              <w:left w:val="single" w:sz="12" w:space="0" w:color="808080"/>
              <w:right w:val="single" w:sz="12" w:space="0" w:color="808080"/>
            </w:tcBorders>
          </w:tcPr>
          <w:p w14:paraId="5001815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64CB086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387B700" w14:textId="77777777" w:rsidTr="00F607AB">
        <w:trPr>
          <w:trHeight w:val="386"/>
          <w:jc w:val="center"/>
        </w:trPr>
        <w:tc>
          <w:tcPr>
            <w:tcW w:w="2712" w:type="dxa"/>
            <w:vMerge/>
            <w:tcBorders>
              <w:left w:val="single" w:sz="12" w:space="0" w:color="808080"/>
              <w:right w:val="single" w:sz="12" w:space="0" w:color="808080"/>
            </w:tcBorders>
          </w:tcPr>
          <w:p w14:paraId="4268ECE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4E559B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i/>
                <w:color w:val="000000" w:themeColor="text1"/>
                <w:sz w:val="24"/>
                <w:szCs w:val="24"/>
                <w:lang w:eastAsia="ru-RU"/>
              </w:rPr>
              <w:t xml:space="preserve"> </w:t>
            </w:r>
          </w:p>
          <w:p w14:paraId="45481784" w14:textId="77777777" w:rsidR="00F607AB" w:rsidRPr="00D57B0E" w:rsidRDefault="00F607AB" w:rsidP="00D16B93">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cs="Times New Roman"/>
                <w:bCs/>
                <w:color w:val="000000" w:themeColor="text1"/>
                <w:lang w:eastAsia="ru-RU"/>
              </w:rPr>
            </w:pPr>
            <w:r w:rsidRPr="00D57B0E">
              <w:rPr>
                <w:rFonts w:ascii="Times New Roman" w:eastAsia="Calibri" w:hAnsi="Times New Roman" w:cs="Times New Roman"/>
                <w:bCs/>
                <w:color w:val="000000" w:themeColor="text1"/>
                <w:lang w:eastAsia="ru-RU"/>
              </w:rPr>
              <w:t xml:space="preserve">Классификация компьютерных вирусов. </w:t>
            </w:r>
          </w:p>
          <w:p w14:paraId="79BAF452" w14:textId="77777777" w:rsidR="00F607AB" w:rsidRPr="00D57B0E" w:rsidRDefault="00F607AB" w:rsidP="00D16B93">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cs="Times New Roman"/>
                <w:bCs/>
                <w:color w:val="000000" w:themeColor="text1"/>
                <w:lang w:eastAsia="ru-RU"/>
              </w:rPr>
            </w:pPr>
            <w:r w:rsidRPr="00D57B0E">
              <w:rPr>
                <w:rFonts w:ascii="Times New Roman" w:eastAsia="Calibri" w:hAnsi="Times New Roman" w:cs="Times New Roman"/>
                <w:bCs/>
                <w:color w:val="000000" w:themeColor="text1"/>
                <w:lang w:eastAsia="ru-RU"/>
              </w:rPr>
              <w:t>Классификация программных средств защиты информации</w:t>
            </w:r>
          </w:p>
          <w:p w14:paraId="143BF809" w14:textId="77777777" w:rsidR="00F607AB" w:rsidRPr="00D57B0E" w:rsidRDefault="00F607AB" w:rsidP="00D16B93">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Calibri" w:hAnsi="Times New Roman" w:cs="Times New Roman"/>
                <w:bCs/>
                <w:color w:val="000000" w:themeColor="text1"/>
                <w:lang w:eastAsia="ru-RU"/>
              </w:rPr>
              <w:t xml:space="preserve">Исследование антивирусного программного обеспечения. </w:t>
            </w:r>
            <w:r w:rsidRPr="00D57B0E">
              <w:rPr>
                <w:rFonts w:ascii="Times New Roman" w:eastAsia="Times New Roman" w:hAnsi="Times New Roman" w:cs="Times New Roman"/>
                <w:bCs/>
                <w:color w:val="000000" w:themeColor="text1"/>
                <w:lang w:eastAsia="ru-RU"/>
              </w:rPr>
              <w:t xml:space="preserve"> Сравнение возможностей разных антивирусных  программ</w:t>
            </w:r>
          </w:p>
          <w:p w14:paraId="5BA729B0" w14:textId="77777777" w:rsidR="00F607AB" w:rsidRPr="00D57B0E" w:rsidRDefault="00F607AB" w:rsidP="00D16B93">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 xml:space="preserve">Работа с антивирусной  программой  </w:t>
            </w:r>
          </w:p>
          <w:p w14:paraId="36F73C86" w14:textId="77777777" w:rsidR="00F607AB" w:rsidRPr="00D57B0E" w:rsidRDefault="00F607AB" w:rsidP="00D16B93">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Исследование эффективности работы архиватора</w:t>
            </w:r>
          </w:p>
          <w:p w14:paraId="45D9B69F" w14:textId="77777777" w:rsidR="00F607AB" w:rsidRPr="00D57B0E" w:rsidRDefault="00F607AB" w:rsidP="00D16B93">
            <w:pPr>
              <w:numPr>
                <w:ilvl w:val="0"/>
                <w:numId w:val="10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Защитные механизмы в приложениях (на примере MSWord, MSExcel, MSPowerPoint)</w:t>
            </w:r>
          </w:p>
        </w:tc>
        <w:tc>
          <w:tcPr>
            <w:tcW w:w="1210" w:type="dxa"/>
            <w:tcBorders>
              <w:left w:val="single" w:sz="12" w:space="0" w:color="808080"/>
              <w:right w:val="single" w:sz="12" w:space="0" w:color="808080"/>
            </w:tcBorders>
          </w:tcPr>
          <w:p w14:paraId="4C3FD8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p w14:paraId="4869ADF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w:t>
            </w:r>
          </w:p>
          <w:p w14:paraId="19447D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1304" w:type="dxa"/>
            <w:vMerge/>
            <w:tcBorders>
              <w:left w:val="single" w:sz="12" w:space="0" w:color="808080"/>
            </w:tcBorders>
            <w:shd w:val="clear" w:color="auto" w:fill="auto"/>
          </w:tcPr>
          <w:p w14:paraId="7395591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7C8A4CF" w14:textId="77777777" w:rsidTr="00F607AB">
        <w:trPr>
          <w:trHeight w:val="386"/>
          <w:jc w:val="center"/>
        </w:trPr>
        <w:tc>
          <w:tcPr>
            <w:tcW w:w="2712" w:type="dxa"/>
            <w:vMerge/>
            <w:tcBorders>
              <w:left w:val="single" w:sz="12" w:space="0" w:color="808080"/>
              <w:right w:val="single" w:sz="12" w:space="0" w:color="808080"/>
            </w:tcBorders>
          </w:tcPr>
          <w:p w14:paraId="4884475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15B2250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Контрольные работы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10" w:type="dxa"/>
            <w:tcBorders>
              <w:left w:val="single" w:sz="12" w:space="0" w:color="808080"/>
              <w:right w:val="single" w:sz="12" w:space="0" w:color="808080"/>
            </w:tcBorders>
          </w:tcPr>
          <w:p w14:paraId="6E4470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529777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6AC7612" w14:textId="77777777" w:rsidTr="00F607AB">
        <w:trPr>
          <w:trHeight w:val="386"/>
          <w:jc w:val="center"/>
        </w:trPr>
        <w:tc>
          <w:tcPr>
            <w:tcW w:w="2712" w:type="dxa"/>
            <w:vMerge/>
            <w:tcBorders>
              <w:left w:val="single" w:sz="12" w:space="0" w:color="808080"/>
              <w:right w:val="single" w:sz="12" w:space="0" w:color="808080"/>
            </w:tcBorders>
          </w:tcPr>
          <w:p w14:paraId="076758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22C9E57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p w14:paraId="3673E5E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Оформление отчетов по выполненным работам. </w:t>
            </w:r>
          </w:p>
          <w:p w14:paraId="1746F4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Привести примеры</w:t>
            </w:r>
            <w:r w:rsidRPr="00D57B0E">
              <w:rPr>
                <w:rFonts w:ascii="Times New Roman" w:eastAsia="Times New Roman" w:hAnsi="Times New Roman" w:cs="Times New Roman"/>
                <w:color w:val="000000" w:themeColor="text1"/>
                <w:sz w:val="28"/>
                <w:szCs w:val="28"/>
                <w:lang w:eastAsia="ru-RU"/>
              </w:rPr>
              <w:t xml:space="preserve"> </w:t>
            </w:r>
            <w:r w:rsidRPr="00D57B0E">
              <w:rPr>
                <w:rFonts w:ascii="Times New Roman" w:eastAsia="Times New Roman" w:hAnsi="Times New Roman" w:cs="Times New Roman"/>
                <w:bCs/>
                <w:color w:val="000000" w:themeColor="text1"/>
                <w:sz w:val="24"/>
                <w:szCs w:val="24"/>
                <w:lang w:eastAsia="ru-RU"/>
              </w:rPr>
              <w:t>программных  средств защиты информации</w:t>
            </w:r>
          </w:p>
          <w:p w14:paraId="180CA416"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Проанализировать программы уничтожения остаточной информации (в блоках оперативной памяти, временных файлах и т.п.);</w:t>
            </w:r>
          </w:p>
          <w:p w14:paraId="37FF96EA"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Исследовать  программы аудита (ведения регистрационных журналов) событий, связанных с безопасностью КС, для обеспечения возможности восстановления и доказательства факта происшествия этих событий;</w:t>
            </w:r>
          </w:p>
          <w:p w14:paraId="634D6E51"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Описать программы имитации работы с нарушителем (отвлечения его на получение якобы конфиденциальной информации);</w:t>
            </w:r>
          </w:p>
          <w:p w14:paraId="2C8DF511" w14:textId="77777777" w:rsidR="00F607AB" w:rsidRPr="00D57B0E" w:rsidRDefault="00F607AB" w:rsidP="00F607AB">
            <w:pPr>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Выполнить поиск программ  тестового контроля защищенности КС </w:t>
            </w:r>
          </w:p>
          <w:p w14:paraId="5CFF464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Сформулировать и обосновать недостатки программных средств защиты информации</w:t>
            </w:r>
          </w:p>
        </w:tc>
        <w:tc>
          <w:tcPr>
            <w:tcW w:w="1210" w:type="dxa"/>
            <w:tcBorders>
              <w:left w:val="single" w:sz="12" w:space="0" w:color="808080"/>
              <w:right w:val="single" w:sz="12" w:space="0" w:color="808080"/>
            </w:tcBorders>
          </w:tcPr>
          <w:p w14:paraId="4837AE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5</w:t>
            </w:r>
          </w:p>
        </w:tc>
        <w:tc>
          <w:tcPr>
            <w:tcW w:w="1304" w:type="dxa"/>
            <w:vMerge/>
            <w:tcBorders>
              <w:left w:val="single" w:sz="12" w:space="0" w:color="808080"/>
            </w:tcBorders>
            <w:shd w:val="clear" w:color="auto" w:fill="auto"/>
          </w:tcPr>
          <w:p w14:paraId="1B33A0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128B349" w14:textId="77777777" w:rsidTr="00F607AB">
        <w:trPr>
          <w:trHeight w:val="20"/>
          <w:jc w:val="center"/>
        </w:trPr>
        <w:tc>
          <w:tcPr>
            <w:tcW w:w="2712" w:type="dxa"/>
            <w:vMerge w:val="restart"/>
            <w:tcBorders>
              <w:left w:val="single" w:sz="12" w:space="0" w:color="808080"/>
              <w:right w:val="single" w:sz="12" w:space="0" w:color="808080"/>
            </w:tcBorders>
          </w:tcPr>
          <w:p w14:paraId="413A60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Тема 2.4. </w:t>
            </w:r>
          </w:p>
          <w:p w14:paraId="779D0D9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Средства криптографической защиты информации</w:t>
            </w:r>
          </w:p>
          <w:p w14:paraId="5F1F54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p w14:paraId="4FEBAD5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1F65A8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10" w:type="dxa"/>
            <w:tcBorders>
              <w:left w:val="single" w:sz="12" w:space="0" w:color="808080"/>
              <w:right w:val="single" w:sz="12" w:space="0" w:color="808080"/>
            </w:tcBorders>
          </w:tcPr>
          <w:p w14:paraId="19F5F5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0BE667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EF85A06" w14:textId="77777777" w:rsidTr="00F607AB">
        <w:trPr>
          <w:trHeight w:val="283"/>
          <w:jc w:val="center"/>
        </w:trPr>
        <w:tc>
          <w:tcPr>
            <w:tcW w:w="2712" w:type="dxa"/>
            <w:vMerge/>
            <w:tcBorders>
              <w:left w:val="single" w:sz="12" w:space="0" w:color="808080"/>
              <w:right w:val="single" w:sz="12" w:space="0" w:color="808080"/>
            </w:tcBorders>
          </w:tcPr>
          <w:p w14:paraId="3172B7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18F6D4B7" w14:textId="77777777" w:rsidR="00F607AB" w:rsidRPr="00D57B0E" w:rsidRDefault="00F607AB" w:rsidP="00D16B93">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Криптология, как наука для решения проблем защиты информации</w:t>
            </w:r>
          </w:p>
          <w:p w14:paraId="504B25D4" w14:textId="77777777" w:rsidR="00F607AB" w:rsidRPr="00D57B0E" w:rsidRDefault="00F607AB" w:rsidP="00D16B93">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 xml:space="preserve">Криптосистемы с секретным (симметричные) и  с открытым ключом </w:t>
            </w:r>
          </w:p>
          <w:p w14:paraId="6DF71C71" w14:textId="77777777" w:rsidR="00F607AB" w:rsidRPr="00D57B0E" w:rsidRDefault="00F607AB" w:rsidP="00D16B93">
            <w:pPr>
              <w:numPr>
                <w:ilvl w:val="0"/>
                <w:numId w:val="10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Шифрование и дешифрование информации</w:t>
            </w:r>
          </w:p>
          <w:p w14:paraId="3C0B0081" w14:textId="77777777" w:rsidR="00F607AB" w:rsidRPr="00D57B0E" w:rsidRDefault="00F607AB" w:rsidP="00D16B93">
            <w:pPr>
              <w:numPr>
                <w:ilvl w:val="0"/>
                <w:numId w:val="109"/>
              </w:numPr>
              <w:shd w:val="clear" w:color="auto" w:fill="FFFFFF"/>
              <w:spacing w:after="0" w:line="276" w:lineRule="auto"/>
              <w:jc w:val="both"/>
              <w:textAlignment w:val="baseline"/>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Методы шифрования</w:t>
            </w:r>
          </w:p>
        </w:tc>
        <w:tc>
          <w:tcPr>
            <w:tcW w:w="1210" w:type="dxa"/>
            <w:tcBorders>
              <w:left w:val="single" w:sz="12" w:space="0" w:color="808080"/>
              <w:right w:val="single" w:sz="12" w:space="0" w:color="808080"/>
            </w:tcBorders>
          </w:tcPr>
          <w:p w14:paraId="0D1F2C9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p w14:paraId="7FFF04A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p w14:paraId="756387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p w14:paraId="0648FF8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304" w:type="dxa"/>
            <w:vMerge/>
            <w:tcBorders>
              <w:left w:val="single" w:sz="12" w:space="0" w:color="808080"/>
            </w:tcBorders>
            <w:shd w:val="clear" w:color="auto" w:fill="auto"/>
          </w:tcPr>
          <w:p w14:paraId="397F2D4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7B5D35B" w14:textId="77777777" w:rsidTr="00F607AB">
        <w:trPr>
          <w:trHeight w:val="386"/>
          <w:jc w:val="center"/>
        </w:trPr>
        <w:tc>
          <w:tcPr>
            <w:tcW w:w="2712" w:type="dxa"/>
            <w:vMerge/>
            <w:tcBorders>
              <w:left w:val="single" w:sz="12" w:space="0" w:color="808080"/>
              <w:right w:val="single" w:sz="12" w:space="0" w:color="808080"/>
            </w:tcBorders>
          </w:tcPr>
          <w:p w14:paraId="78A28D9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0F1ECBE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10" w:type="dxa"/>
            <w:tcBorders>
              <w:left w:val="single" w:sz="12" w:space="0" w:color="808080"/>
              <w:right w:val="single" w:sz="12" w:space="0" w:color="808080"/>
            </w:tcBorders>
          </w:tcPr>
          <w:p w14:paraId="2B80FBB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0E45680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9B7450B" w14:textId="77777777" w:rsidTr="00F607AB">
        <w:trPr>
          <w:trHeight w:val="386"/>
          <w:jc w:val="center"/>
        </w:trPr>
        <w:tc>
          <w:tcPr>
            <w:tcW w:w="2712" w:type="dxa"/>
            <w:vMerge/>
            <w:tcBorders>
              <w:left w:val="single" w:sz="12" w:space="0" w:color="808080"/>
              <w:right w:val="single" w:sz="12" w:space="0" w:color="808080"/>
            </w:tcBorders>
          </w:tcPr>
          <w:p w14:paraId="3579FD9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240322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i/>
                <w:color w:val="000000" w:themeColor="text1"/>
                <w:sz w:val="24"/>
                <w:szCs w:val="24"/>
                <w:lang w:eastAsia="ru-RU"/>
              </w:rPr>
              <w:t xml:space="preserve"> </w:t>
            </w:r>
          </w:p>
          <w:p w14:paraId="27482C55" w14:textId="77777777" w:rsidR="00F607AB" w:rsidRPr="00D57B0E" w:rsidRDefault="00F607AB" w:rsidP="00D16B93">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cs="Times New Roman"/>
                <w:bCs/>
                <w:color w:val="000000" w:themeColor="text1"/>
                <w:lang w:eastAsia="ru-RU"/>
              </w:rPr>
            </w:pPr>
            <w:r w:rsidRPr="00D57B0E">
              <w:rPr>
                <w:rFonts w:ascii="Times New Roman" w:eastAsia="Calibri" w:hAnsi="Times New Roman" w:cs="Times New Roman"/>
                <w:bCs/>
                <w:color w:val="000000" w:themeColor="text1"/>
                <w:lang w:eastAsia="ru-RU"/>
              </w:rPr>
              <w:t>Создание модели криптографической системы. Решение задач по шифрованию</w:t>
            </w:r>
          </w:p>
          <w:p w14:paraId="16D9877B" w14:textId="77777777" w:rsidR="00F607AB" w:rsidRPr="00D57B0E" w:rsidRDefault="00F607AB" w:rsidP="00D16B93">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Шифрование файлов средствами Windows</w:t>
            </w:r>
          </w:p>
          <w:p w14:paraId="322F41EA" w14:textId="77777777" w:rsidR="00F607AB" w:rsidRPr="00D57B0E" w:rsidRDefault="00F607AB" w:rsidP="00D16B93">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Защита определенных файлов и папок от общего доступа в домашней группе</w:t>
            </w:r>
          </w:p>
          <w:p w14:paraId="5A008BBE" w14:textId="77777777" w:rsidR="00F607AB" w:rsidRPr="00D57B0E" w:rsidRDefault="00F607AB" w:rsidP="00D16B93">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Установка пароля на папку в W</w:t>
            </w:r>
            <w:r w:rsidRPr="00D57B0E">
              <w:rPr>
                <w:rFonts w:ascii="Times New Roman" w:eastAsia="Times New Roman" w:hAnsi="Times New Roman" w:cs="Times New Roman"/>
                <w:bCs/>
                <w:color w:val="000000" w:themeColor="text1"/>
                <w:lang w:val="en-US" w:eastAsia="ru-RU"/>
              </w:rPr>
              <w:t>i</w:t>
            </w:r>
            <w:r w:rsidRPr="00D57B0E">
              <w:rPr>
                <w:rFonts w:ascii="Times New Roman" w:eastAsia="Times New Roman" w:hAnsi="Times New Roman" w:cs="Times New Roman"/>
                <w:bCs/>
                <w:color w:val="000000" w:themeColor="text1"/>
                <w:lang w:eastAsia="ru-RU"/>
              </w:rPr>
              <w:t xml:space="preserve">ndows  </w:t>
            </w:r>
          </w:p>
          <w:p w14:paraId="61FDDAC7" w14:textId="77777777" w:rsidR="00F607AB" w:rsidRPr="00D57B0E" w:rsidRDefault="00F607AB" w:rsidP="00D16B93">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themeColor="text1"/>
                <w:lang w:eastAsia="ru-RU"/>
              </w:rPr>
            </w:pPr>
            <w:r w:rsidRPr="00D57B0E">
              <w:rPr>
                <w:rFonts w:ascii="Times New Roman" w:eastAsia="Times New Roman" w:hAnsi="Times New Roman" w:cs="Times New Roman"/>
                <w:bCs/>
                <w:color w:val="000000" w:themeColor="text1"/>
                <w:lang w:eastAsia="ru-RU"/>
              </w:rPr>
              <w:t xml:space="preserve">Простейшие методы шифрования с закрытым ключом </w:t>
            </w:r>
          </w:p>
        </w:tc>
        <w:tc>
          <w:tcPr>
            <w:tcW w:w="1210" w:type="dxa"/>
            <w:tcBorders>
              <w:left w:val="single" w:sz="12" w:space="0" w:color="808080"/>
              <w:right w:val="single" w:sz="12" w:space="0" w:color="808080"/>
            </w:tcBorders>
          </w:tcPr>
          <w:p w14:paraId="62BEED9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5</w:t>
            </w:r>
          </w:p>
        </w:tc>
        <w:tc>
          <w:tcPr>
            <w:tcW w:w="1304" w:type="dxa"/>
            <w:vMerge/>
            <w:tcBorders>
              <w:left w:val="single" w:sz="12" w:space="0" w:color="808080"/>
            </w:tcBorders>
            <w:shd w:val="clear" w:color="auto" w:fill="auto"/>
          </w:tcPr>
          <w:p w14:paraId="51ACB56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3C20A5B" w14:textId="77777777" w:rsidTr="00F607AB">
        <w:trPr>
          <w:trHeight w:val="386"/>
          <w:jc w:val="center"/>
        </w:trPr>
        <w:tc>
          <w:tcPr>
            <w:tcW w:w="2712" w:type="dxa"/>
            <w:vMerge/>
            <w:tcBorders>
              <w:left w:val="single" w:sz="12" w:space="0" w:color="808080"/>
              <w:right w:val="single" w:sz="12" w:space="0" w:color="808080"/>
            </w:tcBorders>
          </w:tcPr>
          <w:p w14:paraId="36E0AC0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6434A4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Контрольные работы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10" w:type="dxa"/>
            <w:tcBorders>
              <w:left w:val="single" w:sz="12" w:space="0" w:color="808080"/>
              <w:right w:val="single" w:sz="12" w:space="0" w:color="808080"/>
            </w:tcBorders>
          </w:tcPr>
          <w:p w14:paraId="5296693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6F4EF96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ADA7F33" w14:textId="77777777" w:rsidTr="00F607AB">
        <w:trPr>
          <w:trHeight w:val="386"/>
          <w:jc w:val="center"/>
        </w:trPr>
        <w:tc>
          <w:tcPr>
            <w:tcW w:w="2712" w:type="dxa"/>
            <w:vMerge/>
            <w:tcBorders>
              <w:left w:val="single" w:sz="12" w:space="0" w:color="808080"/>
              <w:right w:val="single" w:sz="12" w:space="0" w:color="808080"/>
            </w:tcBorders>
          </w:tcPr>
          <w:p w14:paraId="061412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4B0F44F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p w14:paraId="23D51F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8"/>
                <w:szCs w:val="28"/>
                <w:lang w:eastAsia="ru-RU"/>
              </w:rPr>
            </w:pPr>
            <w:r w:rsidRPr="00D57B0E">
              <w:rPr>
                <w:rFonts w:ascii="Times New Roman" w:eastAsia="Times New Roman" w:hAnsi="Times New Roman" w:cs="Times New Roman"/>
                <w:color w:val="000000" w:themeColor="text1"/>
                <w:sz w:val="24"/>
                <w:szCs w:val="24"/>
                <w:lang w:eastAsia="ru-RU"/>
              </w:rPr>
              <w:t>Оформление отчетов по выполненным работам. Систематическая проработка конспектов занятий, учебной и специальной литературы</w:t>
            </w:r>
            <w:r w:rsidRPr="00D57B0E">
              <w:rPr>
                <w:rFonts w:ascii="Times New Roman" w:eastAsia="Times New Roman" w:hAnsi="Times New Roman" w:cs="Times New Roman"/>
                <w:color w:val="000000" w:themeColor="text1"/>
                <w:sz w:val="28"/>
                <w:szCs w:val="28"/>
                <w:lang w:eastAsia="ru-RU"/>
              </w:rPr>
              <w:t xml:space="preserve">  </w:t>
            </w:r>
          </w:p>
          <w:p w14:paraId="4232E40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Привести примеры</w:t>
            </w:r>
            <w:r w:rsidRPr="00D57B0E">
              <w:rPr>
                <w:rFonts w:ascii="Times New Roman" w:eastAsia="Times New Roman" w:hAnsi="Times New Roman" w:cs="Times New Roman"/>
                <w:color w:val="000000" w:themeColor="text1"/>
                <w:sz w:val="28"/>
                <w:szCs w:val="28"/>
                <w:lang w:eastAsia="ru-RU"/>
              </w:rPr>
              <w:t xml:space="preserve"> </w:t>
            </w:r>
            <w:r w:rsidRPr="00D57B0E">
              <w:rPr>
                <w:rFonts w:ascii="Times New Roman" w:eastAsia="Times New Roman" w:hAnsi="Times New Roman" w:cs="Times New Roman"/>
                <w:bCs/>
                <w:color w:val="000000" w:themeColor="text1"/>
                <w:sz w:val="24"/>
                <w:szCs w:val="24"/>
                <w:lang w:eastAsia="ru-RU"/>
              </w:rPr>
              <w:t>криптографических   средств защиты информации</w:t>
            </w:r>
          </w:p>
          <w:p w14:paraId="3562BC7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Сформулировать требования к криптосистемам</w:t>
            </w:r>
          </w:p>
          <w:p w14:paraId="27E58F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Составить сообщения на тему:</w:t>
            </w:r>
          </w:p>
          <w:p w14:paraId="2CC4D2C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Электронная подпись;</w:t>
            </w:r>
          </w:p>
          <w:p w14:paraId="15D6353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Принципы компьютерной стенографии;</w:t>
            </w:r>
          </w:p>
          <w:p w14:paraId="55C3750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Шифрование методом  подстановки (Таблица Вижинера);</w:t>
            </w:r>
          </w:p>
          <w:p w14:paraId="466DCB1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 Шифрование методом гаммирования.</w:t>
            </w:r>
          </w:p>
          <w:p w14:paraId="7D15E023" w14:textId="77777777" w:rsidR="00F607AB" w:rsidRPr="00D57B0E" w:rsidRDefault="00F607AB" w:rsidP="00F607AB">
            <w:pPr>
              <w:keepNext/>
              <w:keepLines/>
              <w:spacing w:after="0" w:line="276" w:lineRule="auto"/>
              <w:jc w:val="both"/>
              <w:outlineLvl w:val="2"/>
              <w:rPr>
                <w:rFonts w:ascii="Times New Roman" w:eastAsia="Times New Roman" w:hAnsi="Times New Roman" w:cs="Times New Roman"/>
                <w:bCs/>
                <w:color w:val="000000" w:themeColor="text1"/>
                <w:sz w:val="24"/>
                <w:szCs w:val="24"/>
                <w:lang w:eastAsia="ru-RU"/>
              </w:rPr>
            </w:pPr>
            <w:bookmarkStart w:id="67" w:name="_Toc120779628"/>
            <w:r w:rsidRPr="00D57B0E">
              <w:rPr>
                <w:rFonts w:ascii="Times New Roman" w:eastAsia="Times New Roman" w:hAnsi="Times New Roman" w:cs="Times New Roman"/>
                <w:bCs/>
                <w:color w:val="000000" w:themeColor="text1"/>
                <w:sz w:val="24"/>
                <w:szCs w:val="24"/>
                <w:lang w:eastAsia="ru-RU"/>
              </w:rPr>
              <w:t>Составить классификация основных методов криптографического закрытия информации</w:t>
            </w:r>
            <w:bookmarkEnd w:id="67"/>
          </w:p>
          <w:p w14:paraId="4B449F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Выполнить сравнительный анализ криптосистемы с открытым и закрытым ключом.</w:t>
            </w:r>
          </w:p>
        </w:tc>
        <w:tc>
          <w:tcPr>
            <w:tcW w:w="1210" w:type="dxa"/>
            <w:tcBorders>
              <w:left w:val="single" w:sz="12" w:space="0" w:color="808080"/>
              <w:right w:val="single" w:sz="12" w:space="0" w:color="808080"/>
            </w:tcBorders>
          </w:tcPr>
          <w:p w14:paraId="229FCE6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5</w:t>
            </w:r>
          </w:p>
        </w:tc>
        <w:tc>
          <w:tcPr>
            <w:tcW w:w="1304" w:type="dxa"/>
            <w:vMerge/>
            <w:tcBorders>
              <w:left w:val="single" w:sz="12" w:space="0" w:color="808080"/>
            </w:tcBorders>
            <w:shd w:val="clear" w:color="auto" w:fill="auto"/>
          </w:tcPr>
          <w:p w14:paraId="67BDE3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79F8ACE" w14:textId="77777777" w:rsidTr="00F607AB">
        <w:trPr>
          <w:trHeight w:val="340"/>
          <w:jc w:val="center"/>
        </w:trPr>
        <w:tc>
          <w:tcPr>
            <w:tcW w:w="2712" w:type="dxa"/>
            <w:vMerge w:val="restart"/>
            <w:tcBorders>
              <w:left w:val="single" w:sz="12" w:space="0" w:color="808080"/>
              <w:right w:val="single" w:sz="12" w:space="0" w:color="808080"/>
            </w:tcBorders>
          </w:tcPr>
          <w:p w14:paraId="2B4ECE6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Тема 2.5. </w:t>
            </w:r>
          </w:p>
          <w:p w14:paraId="0950F7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Комбинированные средства защиты информации</w:t>
            </w:r>
          </w:p>
        </w:tc>
        <w:tc>
          <w:tcPr>
            <w:tcW w:w="9964" w:type="dxa"/>
            <w:tcBorders>
              <w:top w:val="single" w:sz="12" w:space="0" w:color="808080"/>
              <w:left w:val="single" w:sz="12" w:space="0" w:color="808080"/>
              <w:right w:val="single" w:sz="12" w:space="0" w:color="808080"/>
            </w:tcBorders>
          </w:tcPr>
          <w:p w14:paraId="02243D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10" w:type="dxa"/>
            <w:tcBorders>
              <w:left w:val="single" w:sz="12" w:space="0" w:color="808080"/>
              <w:right w:val="single" w:sz="12" w:space="0" w:color="808080"/>
            </w:tcBorders>
          </w:tcPr>
          <w:p w14:paraId="436A1C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4" w:type="dxa"/>
            <w:vMerge/>
            <w:tcBorders>
              <w:left w:val="single" w:sz="12" w:space="0" w:color="808080"/>
            </w:tcBorders>
            <w:shd w:val="clear" w:color="auto" w:fill="auto"/>
          </w:tcPr>
          <w:p w14:paraId="58CC7B3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F0DE55D" w14:textId="77777777" w:rsidTr="00F607AB">
        <w:trPr>
          <w:trHeight w:val="283"/>
          <w:jc w:val="center"/>
        </w:trPr>
        <w:tc>
          <w:tcPr>
            <w:tcW w:w="2712" w:type="dxa"/>
            <w:vMerge/>
            <w:tcBorders>
              <w:left w:val="single" w:sz="12" w:space="0" w:color="808080"/>
              <w:right w:val="single" w:sz="12" w:space="0" w:color="808080"/>
            </w:tcBorders>
          </w:tcPr>
          <w:p w14:paraId="7E9CBF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5E6D5F5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Содержание и цели комбинированных средств защиты информации</w:t>
            </w:r>
          </w:p>
        </w:tc>
        <w:tc>
          <w:tcPr>
            <w:tcW w:w="1210" w:type="dxa"/>
            <w:tcBorders>
              <w:left w:val="single" w:sz="12" w:space="0" w:color="808080"/>
              <w:right w:val="single" w:sz="12" w:space="0" w:color="808080"/>
            </w:tcBorders>
          </w:tcPr>
          <w:p w14:paraId="24EF3B4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304" w:type="dxa"/>
            <w:vMerge/>
            <w:tcBorders>
              <w:left w:val="single" w:sz="12" w:space="0" w:color="808080"/>
            </w:tcBorders>
            <w:shd w:val="clear" w:color="auto" w:fill="auto"/>
          </w:tcPr>
          <w:p w14:paraId="08C23F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83218F1" w14:textId="77777777" w:rsidTr="00F607AB">
        <w:trPr>
          <w:trHeight w:val="386"/>
          <w:jc w:val="center"/>
        </w:trPr>
        <w:tc>
          <w:tcPr>
            <w:tcW w:w="2712" w:type="dxa"/>
            <w:vMerge/>
            <w:tcBorders>
              <w:left w:val="single" w:sz="12" w:space="0" w:color="808080"/>
              <w:right w:val="single" w:sz="12" w:space="0" w:color="808080"/>
            </w:tcBorders>
          </w:tcPr>
          <w:p w14:paraId="7324D7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675A3B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10" w:type="dxa"/>
            <w:tcBorders>
              <w:left w:val="single" w:sz="12" w:space="0" w:color="808080"/>
              <w:right w:val="single" w:sz="12" w:space="0" w:color="808080"/>
            </w:tcBorders>
          </w:tcPr>
          <w:p w14:paraId="0B9EFA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6CFD304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430F941" w14:textId="77777777" w:rsidTr="00F607AB">
        <w:trPr>
          <w:trHeight w:val="386"/>
          <w:jc w:val="center"/>
        </w:trPr>
        <w:tc>
          <w:tcPr>
            <w:tcW w:w="2712" w:type="dxa"/>
            <w:vMerge/>
            <w:tcBorders>
              <w:left w:val="single" w:sz="12" w:space="0" w:color="808080"/>
              <w:right w:val="single" w:sz="12" w:space="0" w:color="808080"/>
            </w:tcBorders>
          </w:tcPr>
          <w:p w14:paraId="44F3A6D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5254AFB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i/>
                <w:color w:val="000000" w:themeColor="text1"/>
                <w:sz w:val="24"/>
                <w:szCs w:val="24"/>
                <w:lang w:eastAsia="ru-RU"/>
              </w:rPr>
              <w:t xml:space="preserve"> </w:t>
            </w:r>
          </w:p>
          <w:p w14:paraId="15E6EEDB" w14:textId="77777777" w:rsidR="00F607AB" w:rsidRPr="00D57B0E" w:rsidRDefault="00F607AB" w:rsidP="00F607AB">
            <w:pPr>
              <w:autoSpaceDE w:val="0"/>
              <w:autoSpaceDN w:val="0"/>
              <w:adjustRightInd w:val="0"/>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Создание и заполнение таблицы «</w:t>
            </w:r>
            <w:r w:rsidRPr="00D57B0E">
              <w:rPr>
                <w:rFonts w:ascii="Times New Roman" w:eastAsia="Times New Roman" w:hAnsi="Times New Roman" w:cs="Times New Roman"/>
                <w:color w:val="000000" w:themeColor="text1"/>
                <w:sz w:val="24"/>
                <w:szCs w:val="24"/>
                <w:lang w:eastAsia="ru-RU"/>
              </w:rPr>
              <w:t>Требования к системе защиты информации и меры по их реализации»</w:t>
            </w:r>
          </w:p>
        </w:tc>
        <w:tc>
          <w:tcPr>
            <w:tcW w:w="1210" w:type="dxa"/>
            <w:tcBorders>
              <w:left w:val="single" w:sz="12" w:space="0" w:color="808080"/>
              <w:right w:val="single" w:sz="12" w:space="0" w:color="808080"/>
            </w:tcBorders>
          </w:tcPr>
          <w:p w14:paraId="576611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304" w:type="dxa"/>
            <w:vMerge/>
            <w:tcBorders>
              <w:left w:val="single" w:sz="12" w:space="0" w:color="808080"/>
            </w:tcBorders>
            <w:shd w:val="clear" w:color="auto" w:fill="auto"/>
          </w:tcPr>
          <w:p w14:paraId="01B7D3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954C0AB" w14:textId="77777777" w:rsidTr="00F607AB">
        <w:trPr>
          <w:trHeight w:val="386"/>
          <w:jc w:val="center"/>
        </w:trPr>
        <w:tc>
          <w:tcPr>
            <w:tcW w:w="2712" w:type="dxa"/>
            <w:vMerge/>
            <w:tcBorders>
              <w:left w:val="single" w:sz="12" w:space="0" w:color="808080"/>
              <w:right w:val="single" w:sz="12" w:space="0" w:color="808080"/>
            </w:tcBorders>
          </w:tcPr>
          <w:p w14:paraId="65D6D76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7E12825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Контрольные работы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10" w:type="dxa"/>
            <w:tcBorders>
              <w:left w:val="single" w:sz="12" w:space="0" w:color="808080"/>
              <w:right w:val="single" w:sz="12" w:space="0" w:color="808080"/>
            </w:tcBorders>
          </w:tcPr>
          <w:p w14:paraId="272039A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304" w:type="dxa"/>
            <w:vMerge/>
            <w:tcBorders>
              <w:left w:val="single" w:sz="12" w:space="0" w:color="808080"/>
            </w:tcBorders>
            <w:shd w:val="clear" w:color="auto" w:fill="auto"/>
          </w:tcPr>
          <w:p w14:paraId="1A50658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BDEFBE9" w14:textId="77777777" w:rsidTr="00F607AB">
        <w:trPr>
          <w:trHeight w:val="386"/>
          <w:jc w:val="center"/>
        </w:trPr>
        <w:tc>
          <w:tcPr>
            <w:tcW w:w="2712" w:type="dxa"/>
            <w:vMerge/>
            <w:tcBorders>
              <w:left w:val="single" w:sz="12" w:space="0" w:color="808080"/>
              <w:right w:val="single" w:sz="12" w:space="0" w:color="808080"/>
            </w:tcBorders>
          </w:tcPr>
          <w:p w14:paraId="63702F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9964" w:type="dxa"/>
            <w:tcBorders>
              <w:top w:val="single" w:sz="12" w:space="0" w:color="808080"/>
              <w:left w:val="single" w:sz="12" w:space="0" w:color="808080"/>
              <w:right w:val="single" w:sz="12" w:space="0" w:color="808080"/>
            </w:tcBorders>
          </w:tcPr>
          <w:p w14:paraId="61EB355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p w14:paraId="176B3FA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Систематическая проработка конспектов занятий, учебной и специальной литературы  </w:t>
            </w:r>
          </w:p>
          <w:p w14:paraId="0876923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Составить презентации на темы:</w:t>
            </w:r>
          </w:p>
          <w:p w14:paraId="47D4DF1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Электронные ключи защиты</w:t>
            </w:r>
          </w:p>
          <w:p w14:paraId="4C7F404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 Смарт-карты</w:t>
            </w:r>
          </w:p>
          <w:p w14:paraId="48D1FC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USB-токены</w:t>
            </w:r>
          </w:p>
          <w:p w14:paraId="3AD354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Защищенные флэш-накопители</w:t>
            </w:r>
          </w:p>
        </w:tc>
        <w:tc>
          <w:tcPr>
            <w:tcW w:w="1210" w:type="dxa"/>
            <w:tcBorders>
              <w:left w:val="single" w:sz="12" w:space="0" w:color="808080"/>
              <w:right w:val="single" w:sz="12" w:space="0" w:color="808080"/>
            </w:tcBorders>
          </w:tcPr>
          <w:p w14:paraId="586C7F3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5</w:t>
            </w:r>
          </w:p>
        </w:tc>
        <w:tc>
          <w:tcPr>
            <w:tcW w:w="1304" w:type="dxa"/>
            <w:vMerge/>
            <w:tcBorders>
              <w:left w:val="single" w:sz="12" w:space="0" w:color="808080"/>
            </w:tcBorders>
            <w:shd w:val="clear" w:color="auto" w:fill="auto"/>
          </w:tcPr>
          <w:p w14:paraId="5559AA1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AA49145" w14:textId="77777777" w:rsidTr="00F607AB">
        <w:trPr>
          <w:trHeight w:val="386"/>
          <w:jc w:val="center"/>
        </w:trPr>
        <w:tc>
          <w:tcPr>
            <w:tcW w:w="12676" w:type="dxa"/>
            <w:gridSpan w:val="2"/>
            <w:tcBorders>
              <w:left w:val="single" w:sz="12" w:space="0" w:color="808080"/>
              <w:right w:val="single" w:sz="12" w:space="0" w:color="808080"/>
            </w:tcBorders>
          </w:tcPr>
          <w:p w14:paraId="647305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Дифференцированный зачет</w:t>
            </w:r>
          </w:p>
        </w:tc>
        <w:tc>
          <w:tcPr>
            <w:tcW w:w="1210" w:type="dxa"/>
            <w:tcBorders>
              <w:left w:val="single" w:sz="12" w:space="0" w:color="808080"/>
              <w:right w:val="single" w:sz="12" w:space="0" w:color="808080"/>
            </w:tcBorders>
          </w:tcPr>
          <w:p w14:paraId="2BA2AEF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304" w:type="dxa"/>
            <w:vMerge/>
            <w:tcBorders>
              <w:left w:val="single" w:sz="12" w:space="0" w:color="808080"/>
            </w:tcBorders>
            <w:shd w:val="clear" w:color="auto" w:fill="auto"/>
          </w:tcPr>
          <w:p w14:paraId="1B1EE0D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44D5B82" w14:textId="77777777" w:rsidTr="00F607AB">
        <w:trPr>
          <w:trHeight w:val="20"/>
          <w:jc w:val="center"/>
        </w:trPr>
        <w:tc>
          <w:tcPr>
            <w:tcW w:w="12676" w:type="dxa"/>
            <w:gridSpan w:val="2"/>
            <w:tcBorders>
              <w:top w:val="single" w:sz="12" w:space="0" w:color="808080"/>
              <w:left w:val="single" w:sz="12" w:space="0" w:color="808080"/>
              <w:bottom w:val="single" w:sz="12" w:space="0" w:color="808080"/>
              <w:right w:val="single" w:sz="12" w:space="0" w:color="808080"/>
            </w:tcBorders>
            <w:hideMark/>
          </w:tcPr>
          <w:p w14:paraId="6665AC8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Всего:</w:t>
            </w:r>
          </w:p>
        </w:tc>
        <w:tc>
          <w:tcPr>
            <w:tcW w:w="1210" w:type="dxa"/>
            <w:tcBorders>
              <w:top w:val="single" w:sz="12" w:space="0" w:color="808080"/>
              <w:left w:val="single" w:sz="12" w:space="0" w:color="808080"/>
              <w:bottom w:val="single" w:sz="12" w:space="0" w:color="808080"/>
              <w:right w:val="single" w:sz="12" w:space="0" w:color="808080"/>
            </w:tcBorders>
            <w:hideMark/>
          </w:tcPr>
          <w:p w14:paraId="6598942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91 ч.</w:t>
            </w:r>
          </w:p>
        </w:tc>
        <w:tc>
          <w:tcPr>
            <w:tcW w:w="1304" w:type="dxa"/>
            <w:tcBorders>
              <w:top w:val="single" w:sz="4" w:space="0" w:color="auto"/>
              <w:left w:val="single" w:sz="12" w:space="0" w:color="808080"/>
              <w:bottom w:val="single" w:sz="12" w:space="0" w:color="808080"/>
              <w:right w:val="single" w:sz="12" w:space="0" w:color="808080"/>
            </w:tcBorders>
            <w:shd w:val="clear" w:color="auto" w:fill="auto"/>
          </w:tcPr>
          <w:p w14:paraId="29797A1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r>
    </w:tbl>
    <w:p w14:paraId="16BC68F0" w14:textId="77777777" w:rsidR="00F607AB" w:rsidRPr="00D57B0E" w:rsidRDefault="00F607AB" w:rsidP="00F607AB">
      <w:pPr>
        <w:tabs>
          <w:tab w:val="left" w:pos="709"/>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0"/>
          <w:szCs w:val="20"/>
          <w:lang w:eastAsia="ru-RU"/>
        </w:rPr>
      </w:pPr>
    </w:p>
    <w:p w14:paraId="55128971"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Для характеристики уровня освоения учебного материала используются следующие обозначения:</w:t>
      </w:r>
    </w:p>
    <w:p w14:paraId="432F8E1D"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 xml:space="preserve">1. – ознакомительный (узнавание ранее изученных объектов, свойств); </w:t>
      </w:r>
    </w:p>
    <w:p w14:paraId="126BD51D"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2. – репродуктивный (выполнение деятельности по образцу, инструкции или под руководством)</w:t>
      </w:r>
    </w:p>
    <w:p w14:paraId="4DDB869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3. – продуктивный (планирование и самостоятельное выполнение деятельности, решение проблемных задач)</w:t>
      </w:r>
    </w:p>
    <w:p w14:paraId="79C611A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4"/>
          <w:szCs w:val="24"/>
          <w:lang w:eastAsia="ru-RU"/>
        </w:rPr>
        <w:sectPr w:rsidR="00F607AB" w:rsidRPr="00D57B0E">
          <w:pgSz w:w="16840" w:h="11907" w:orient="landscape"/>
          <w:pgMar w:top="851" w:right="1134" w:bottom="851" w:left="992" w:header="709" w:footer="709" w:gutter="0"/>
          <w:cols w:space="720"/>
        </w:sectPr>
      </w:pPr>
    </w:p>
    <w:p w14:paraId="3EA067F2"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aps/>
          <w:color w:val="000000" w:themeColor="text1"/>
          <w:sz w:val="28"/>
          <w:szCs w:val="28"/>
          <w:lang w:eastAsia="ru-RU"/>
        </w:rPr>
      </w:pPr>
      <w:bookmarkStart w:id="68" w:name="_Toc120779629"/>
      <w:r w:rsidRPr="00D57B0E">
        <w:rPr>
          <w:rFonts w:ascii="Times New Roman" w:eastAsia="Times New Roman" w:hAnsi="Times New Roman" w:cs="Times New Roman"/>
          <w:b/>
          <w:caps/>
          <w:color w:val="000000" w:themeColor="text1"/>
          <w:sz w:val="28"/>
          <w:szCs w:val="28"/>
          <w:lang w:eastAsia="ru-RU"/>
        </w:rPr>
        <w:t>3. условия реализации программы дисциплины</w:t>
      </w:r>
      <w:bookmarkEnd w:id="68"/>
    </w:p>
    <w:p w14:paraId="2AC089F4"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p w14:paraId="52CAF2F0" w14:textId="77777777" w:rsidR="00B35732" w:rsidRPr="00B35732" w:rsidRDefault="003B292F" w:rsidP="00B35732">
      <w:pPr>
        <w:spacing w:after="0" w:line="240" w:lineRule="auto"/>
        <w:ind w:left="720"/>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3.1. Для реализации программы учебной дисциплины должны быть предусмотрены </w:t>
      </w:r>
      <w:r w:rsidR="00B35732" w:rsidRPr="00B35732">
        <w:rPr>
          <w:rFonts w:ascii="Times New Roman" w:eastAsia="Times New Roman" w:hAnsi="Times New Roman" w:cs="Times New Roman"/>
          <w:b/>
          <w:bCs/>
          <w:color w:val="000000" w:themeColor="text1"/>
          <w:sz w:val="24"/>
          <w:szCs w:val="24"/>
          <w:lang w:eastAsia="ru-RU"/>
        </w:rPr>
        <w:t xml:space="preserve">Организация рабочего места </w:t>
      </w:r>
    </w:p>
    <w:p w14:paraId="4ED6C870"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рабочее/учебное место обучающегося создается индивидуально с учетом его особых образовательных потребностей, а также сопутствующих нейросенсорных нарушений</w:t>
      </w:r>
    </w:p>
    <w:p w14:paraId="20D45611"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увеличение размеров рабочей зоны на одно место, с учетом подъезда и разворота кресла-коляски</w:t>
      </w:r>
    </w:p>
    <w:p w14:paraId="0CF69ACD"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увеличение ширины прохода между рядами столов</w:t>
      </w:r>
    </w:p>
    <w:p w14:paraId="6B9D6F08"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при организации учебного места учитываются возможности и особенности моторики, восприятия, внимания, памяти обучающегося</w:t>
      </w:r>
    </w:p>
    <w:p w14:paraId="11B96777"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для инвалидов-колясочников предусматриваются места в первом ряду, ближайшие от входа в помещение.</w:t>
      </w:r>
    </w:p>
    <w:p w14:paraId="10C306E4"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установка (перемещение) учебной доски в зоне доступности инвалида на коляске</w:t>
      </w:r>
    </w:p>
    <w:p w14:paraId="24EC1752"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аудитория должна быть оборудована столами, регулируемыми по росту обучающихся, а также специализированными креслами-столами с индивидуальными средствами фиксации, предписанными в медицинских рекомендациях</w:t>
      </w:r>
    </w:p>
    <w:p w14:paraId="10476B00"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оснащение аудитории персональными компьютерами, техническими приспособлениями (специальная клавиатура, различные контакторы, заменяющие мышь, джойстики, трекболы, головная компьютерная мышь, выносные кнопки разных цветов и диаметров, сенсорные планшеты и т.д.)</w:t>
      </w:r>
    </w:p>
    <w:p w14:paraId="1EE09A0C"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персональный компьютер должен быть оснащен виртуальной экранной клавиатурой, коммуникационными каналами, программными продуктами</w:t>
      </w:r>
    </w:p>
    <w:p w14:paraId="298276EF"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для крепления тетрадей и книг на столе обучающегося можно разместить специальные магниты и кнопки, наклонные доски для письма</w:t>
      </w:r>
    </w:p>
    <w:p w14:paraId="0D1967A0"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p>
    <w:p w14:paraId="22A90C77" w14:textId="77777777" w:rsidR="00B35732" w:rsidRPr="00B35732" w:rsidRDefault="00B35732" w:rsidP="00B35732">
      <w:pPr>
        <w:spacing w:after="0" w:line="240" w:lineRule="auto"/>
        <w:ind w:left="720"/>
        <w:rPr>
          <w:rFonts w:ascii="Times New Roman" w:eastAsia="Times New Roman" w:hAnsi="Times New Roman" w:cs="Times New Roman"/>
          <w:b/>
          <w:bCs/>
          <w:color w:val="000000" w:themeColor="text1"/>
          <w:sz w:val="24"/>
          <w:szCs w:val="24"/>
          <w:lang w:eastAsia="ru-RU"/>
        </w:rPr>
      </w:pPr>
      <w:r w:rsidRPr="00B35732">
        <w:rPr>
          <w:rFonts w:ascii="Times New Roman" w:eastAsia="Times New Roman" w:hAnsi="Times New Roman" w:cs="Times New Roman"/>
          <w:b/>
          <w:bCs/>
          <w:color w:val="000000" w:themeColor="text1"/>
          <w:sz w:val="24"/>
          <w:szCs w:val="24"/>
          <w:lang w:eastAsia="ru-RU"/>
        </w:rPr>
        <w:t>Технические и программные средства общего и специального назначения</w:t>
      </w:r>
    </w:p>
    <w:p w14:paraId="4A4FF291"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p>
    <w:p w14:paraId="78198D7F"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в качестве простых технических средств, служащих для облегчения процесса письма, можно использовать увеличенные в размерах ручки и специальные накладки к ним, позволяющие удерживать ручку и манипулировать ею с минимальными усилиями, а также утяжеленными (с дополнительным грузом) ручками, снижающими проявления тремора при письме</w:t>
      </w:r>
    </w:p>
    <w:p w14:paraId="075645C3"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w:t>
      </w:r>
    </w:p>
    <w:p w14:paraId="13BF10CD"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виртуальная экранная клавиатура</w:t>
      </w:r>
    </w:p>
    <w:p w14:paraId="23F43C7A"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головная компьютерная мышь</w:t>
      </w:r>
    </w:p>
    <w:p w14:paraId="6BC0CA0B"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ножная компьютерная мышь</w:t>
      </w:r>
    </w:p>
    <w:p w14:paraId="5E13EAE6"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выносные компьютерные кнопки</w:t>
      </w:r>
    </w:p>
    <w:p w14:paraId="3D2770C4"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компьютерный джойстик или компьютерный роллер</w:t>
      </w:r>
    </w:p>
    <w:p w14:paraId="2D1DE8AB" w14:textId="77777777" w:rsidR="00B35732" w:rsidRP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сенсорный планшет</w:t>
      </w:r>
    </w:p>
    <w:p w14:paraId="6F73BD50" w14:textId="77777777" w:rsidR="00B35732" w:rsidRDefault="00B35732" w:rsidP="00B35732">
      <w:pPr>
        <w:spacing w:after="0" w:line="240" w:lineRule="auto"/>
        <w:ind w:left="720"/>
        <w:rPr>
          <w:rFonts w:ascii="Times New Roman" w:eastAsia="Times New Roman" w:hAnsi="Times New Roman" w:cs="Times New Roman"/>
          <w:bCs/>
          <w:color w:val="000000" w:themeColor="text1"/>
          <w:sz w:val="24"/>
          <w:szCs w:val="24"/>
          <w:lang w:eastAsia="ru-RU"/>
        </w:rPr>
      </w:pPr>
      <w:r w:rsidRPr="00B35732">
        <w:rPr>
          <w:rFonts w:ascii="Times New Roman" w:eastAsia="Times New Roman" w:hAnsi="Times New Roman" w:cs="Times New Roman"/>
          <w:bCs/>
          <w:color w:val="000000" w:themeColor="text1"/>
          <w:sz w:val="24"/>
          <w:szCs w:val="24"/>
          <w:lang w:eastAsia="ru-RU"/>
        </w:rPr>
        <w:t>•</w:t>
      </w:r>
      <w:r w:rsidRPr="00B35732">
        <w:rPr>
          <w:rFonts w:ascii="Times New Roman" w:eastAsia="Times New Roman" w:hAnsi="Times New Roman" w:cs="Times New Roman"/>
          <w:bCs/>
          <w:color w:val="000000" w:themeColor="text1"/>
          <w:sz w:val="24"/>
          <w:szCs w:val="24"/>
          <w:lang w:eastAsia="ru-RU"/>
        </w:rPr>
        <w:tab/>
        <w:t>компьютерная мышь с прикусывателем ай-трекер</w:t>
      </w:r>
    </w:p>
    <w:p w14:paraId="4690502A" w14:textId="2DC0A6C7" w:rsidR="003B292F" w:rsidRPr="00D57B0E" w:rsidRDefault="003B292F" w:rsidP="00B35732">
      <w:pPr>
        <w:spacing w:after="0"/>
        <w:jc w:val="both"/>
        <w:rPr>
          <w:rFonts w:ascii="Times New Roman" w:eastAsia="Calibri" w:hAnsi="Times New Roman" w:cs="Times New Roman"/>
          <w:color w:val="000000" w:themeColor="text1"/>
        </w:rPr>
      </w:pPr>
    </w:p>
    <w:p w14:paraId="29603BFE" w14:textId="77777777" w:rsidR="003B292F" w:rsidRPr="00D57B0E" w:rsidRDefault="003B292F" w:rsidP="003B292F">
      <w:pPr>
        <w:spacing w:after="0"/>
        <w:jc w:val="both"/>
        <w:rPr>
          <w:rFonts w:ascii="Times New Roman" w:eastAsia="Calibri" w:hAnsi="Times New Roman" w:cs="Times New Roman"/>
          <w:b/>
          <w:color w:val="000000" w:themeColor="text1"/>
          <w:sz w:val="24"/>
          <w:szCs w:val="24"/>
        </w:rPr>
      </w:pPr>
      <w:r w:rsidRPr="00D57B0E">
        <w:rPr>
          <w:rFonts w:ascii="Times New Roman" w:eastAsia="Calibri" w:hAnsi="Times New Roman" w:cs="Times New Roman"/>
          <w:b/>
          <w:color w:val="000000" w:themeColor="text1"/>
          <w:sz w:val="24"/>
          <w:szCs w:val="24"/>
        </w:rPr>
        <w:t>Специальные помещения:</w:t>
      </w:r>
    </w:p>
    <w:p w14:paraId="3D5C07A9" w14:textId="37AD68E1" w:rsidR="00F607AB" w:rsidRPr="00D57B0E" w:rsidRDefault="003B292F"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w:t>
      </w:r>
      <w:r w:rsidR="00F607AB" w:rsidRPr="00D57B0E">
        <w:rPr>
          <w:rFonts w:ascii="Times New Roman" w:eastAsia="Times New Roman" w:hAnsi="Times New Roman" w:cs="Times New Roman"/>
          <w:bCs/>
          <w:color w:val="000000" w:themeColor="text1"/>
          <w:sz w:val="24"/>
          <w:szCs w:val="24"/>
          <w:lang w:eastAsia="ru-RU"/>
        </w:rPr>
        <w:t>чебн</w:t>
      </w:r>
      <w:r w:rsidRPr="00D57B0E">
        <w:rPr>
          <w:rFonts w:ascii="Times New Roman" w:eastAsia="Times New Roman" w:hAnsi="Times New Roman" w:cs="Times New Roman"/>
          <w:bCs/>
          <w:color w:val="000000" w:themeColor="text1"/>
          <w:sz w:val="24"/>
          <w:szCs w:val="24"/>
          <w:lang w:eastAsia="ru-RU"/>
        </w:rPr>
        <w:t>ый</w:t>
      </w:r>
      <w:r w:rsidR="00F607AB" w:rsidRPr="00D57B0E">
        <w:rPr>
          <w:rFonts w:ascii="Times New Roman" w:eastAsia="Times New Roman" w:hAnsi="Times New Roman" w:cs="Times New Roman"/>
          <w:bCs/>
          <w:color w:val="000000" w:themeColor="text1"/>
          <w:sz w:val="24"/>
          <w:szCs w:val="24"/>
          <w:lang w:eastAsia="ru-RU"/>
        </w:rPr>
        <w:t xml:space="preserve"> кабинет </w:t>
      </w:r>
      <w:r w:rsidR="00F607AB" w:rsidRPr="00D57B0E">
        <w:rPr>
          <w:rFonts w:ascii="Times New Roman" w:eastAsia="Times New Roman" w:hAnsi="Times New Roman" w:cs="Times New Roman"/>
          <w:color w:val="000000" w:themeColor="text1"/>
          <w:sz w:val="24"/>
          <w:szCs w:val="24"/>
          <w:lang w:eastAsia="ru-RU"/>
        </w:rPr>
        <w:t>«информатики и информационных технологий»</w:t>
      </w:r>
      <w:r w:rsidRPr="00D57B0E">
        <w:rPr>
          <w:rFonts w:ascii="Times New Roman" w:eastAsia="Times New Roman" w:hAnsi="Times New Roman" w:cs="Times New Roman"/>
          <w:bCs/>
          <w:color w:val="000000" w:themeColor="text1"/>
          <w:sz w:val="24"/>
          <w:szCs w:val="24"/>
          <w:lang w:eastAsia="ru-RU"/>
        </w:rPr>
        <w:t xml:space="preserve">, </w:t>
      </w:r>
      <w:r w:rsidR="00F607AB"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оснащенный необходимым для реализации программы учебной дисциплины оборудованием</w:t>
      </w:r>
      <w:r w:rsidR="00F607AB" w:rsidRPr="00D57B0E">
        <w:rPr>
          <w:rFonts w:ascii="Times New Roman" w:eastAsia="Times New Roman" w:hAnsi="Times New Roman" w:cs="Times New Roman"/>
          <w:bCs/>
          <w:color w:val="000000" w:themeColor="text1"/>
          <w:sz w:val="24"/>
          <w:szCs w:val="24"/>
          <w:lang w:eastAsia="ru-RU"/>
        </w:rPr>
        <w:t xml:space="preserve">  </w:t>
      </w:r>
    </w:p>
    <w:p w14:paraId="53261B99" w14:textId="77777777" w:rsidR="003B292F" w:rsidRPr="00D57B0E" w:rsidRDefault="003B292F"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outlineLvl w:val="0"/>
        <w:rPr>
          <w:rFonts w:ascii="Times New Roman" w:eastAsia="Times New Roman" w:hAnsi="Times New Roman" w:cs="Times New Roman"/>
          <w:bCs/>
          <w:color w:val="000000" w:themeColor="text1"/>
          <w:sz w:val="24"/>
          <w:szCs w:val="24"/>
          <w:lang w:eastAsia="ru-RU"/>
        </w:rPr>
      </w:pPr>
      <w:bookmarkStart w:id="69" w:name="_Toc120779630"/>
    </w:p>
    <w:bookmarkEnd w:id="69"/>
    <w:p w14:paraId="4D8E31C9" w14:textId="77777777" w:rsidR="003B292F" w:rsidRPr="00D57B0E" w:rsidRDefault="003B292F" w:rsidP="003B292F">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6318B8AB" w14:textId="77777777" w:rsidR="003B292F" w:rsidRPr="00D57B0E" w:rsidRDefault="003B292F" w:rsidP="003B292F">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671715B" w14:textId="77777777" w:rsidR="003B292F" w:rsidRPr="00D57B0E" w:rsidRDefault="003B292F" w:rsidP="003B292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соответствиис требованиями ФГОС СПО по профессии/специальности.</w:t>
      </w:r>
    </w:p>
    <w:p w14:paraId="091685DB" w14:textId="77777777" w:rsidR="003B292F" w:rsidRPr="00D57B0E" w:rsidRDefault="003B292F" w:rsidP="003B292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4019D536" w14:textId="77777777" w:rsidR="003B292F" w:rsidRPr="00D57B0E" w:rsidRDefault="003B292F" w:rsidP="003B292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3A154A5D" w14:textId="77777777" w:rsidR="003B292F" w:rsidRPr="00D57B0E" w:rsidRDefault="003B292F" w:rsidP="003B292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5DD2B224" w14:textId="77777777" w:rsidR="003B292F" w:rsidRPr="00D57B0E" w:rsidRDefault="003B292F" w:rsidP="003B292F">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2F4069FD" w14:textId="2A296376" w:rsidR="003B292F" w:rsidRPr="00D57B0E" w:rsidRDefault="003B292F" w:rsidP="003B292F">
      <w:pPr>
        <w:suppressAutoHyphens/>
        <w:spacing w:after="0" w:line="276" w:lineRule="auto"/>
        <w:jc w:val="both"/>
        <w:rPr>
          <w:rFonts w:ascii="Times New Roman" w:eastAsia="Times New Roman" w:hAnsi="Times New Roman" w:cs="Times New Roman"/>
          <w:color w:val="000000" w:themeColor="text1"/>
          <w:sz w:val="24"/>
          <w:szCs w:val="24"/>
          <w:lang w:eastAsia="ru-RU"/>
        </w:rPr>
      </w:pPr>
    </w:p>
    <w:p w14:paraId="552ED75D" w14:textId="77777777" w:rsidR="003B292F" w:rsidRPr="00D57B0E" w:rsidRDefault="003B292F" w:rsidP="003B292F">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3.2.1. Основные печатные и электронные издания</w:t>
      </w:r>
    </w:p>
    <w:p w14:paraId="1CF48BA2" w14:textId="77777777" w:rsidR="00F607AB" w:rsidRPr="00D57B0E" w:rsidRDefault="00F607AB" w:rsidP="00D16B93">
      <w:pPr>
        <w:widowControl w:val="0"/>
        <w:numPr>
          <w:ilvl w:val="0"/>
          <w:numId w:val="111"/>
        </w:numPr>
        <w:tabs>
          <w:tab w:val="left" w:pos="426"/>
          <w:tab w:val="left" w:pos="1416"/>
        </w:tabs>
        <w:spacing w:after="0" w:line="276" w:lineRule="auto"/>
        <w:ind w:left="426" w:right="20" w:hanging="426"/>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bCs/>
          <w:color w:val="000000" w:themeColor="text1"/>
          <w:sz w:val="24"/>
          <w:szCs w:val="24"/>
        </w:rPr>
        <w:t>Мельников В.П., Клейменов С.А., Петраков А.М., Информационная безопасность: учебное пособие для студентов учреждений СПО, 7-е изд., стер. – М.: «Академия», 2022. – 336 с.</w:t>
      </w:r>
    </w:p>
    <w:p w14:paraId="6C9D85FD" w14:textId="77777777" w:rsidR="00F607AB" w:rsidRPr="00D57B0E" w:rsidRDefault="00F607AB" w:rsidP="00D16B93">
      <w:pPr>
        <w:numPr>
          <w:ilvl w:val="0"/>
          <w:numId w:val="111"/>
        </w:numPr>
        <w:tabs>
          <w:tab w:val="left" w:pos="426"/>
        </w:tabs>
        <w:spacing w:after="0" w:line="276" w:lineRule="auto"/>
        <w:textAlignment w:val="baseline"/>
        <w:rPr>
          <w:rFonts w:ascii="Times New Roman" w:eastAsia="Times New Roman" w:hAnsi="Times New Roman" w:cs="Times New Roman"/>
          <w:bCs/>
          <w:color w:val="000000" w:themeColor="text1"/>
          <w:sz w:val="24"/>
          <w:szCs w:val="24"/>
        </w:rPr>
      </w:pPr>
      <w:r w:rsidRPr="00D57B0E">
        <w:rPr>
          <w:rFonts w:ascii="Times New Roman" w:eastAsia="Times New Roman" w:hAnsi="Times New Roman" w:cs="Times New Roman"/>
          <w:bCs/>
          <w:color w:val="000000" w:themeColor="text1"/>
          <w:sz w:val="24"/>
          <w:szCs w:val="24"/>
        </w:rPr>
        <w:t>Степанов Е. А., Корнеев И. К.</w:t>
      </w:r>
      <w:r w:rsidRPr="00D57B0E">
        <w:rPr>
          <w:rFonts w:ascii="Times New Roman" w:eastAsia="Arial Unicode MS" w:hAnsi="Times New Roman" w:cs="Times New Roman"/>
          <w:color w:val="000000" w:themeColor="text1"/>
          <w:sz w:val="24"/>
          <w:szCs w:val="24"/>
        </w:rPr>
        <w:t> </w:t>
      </w:r>
      <w:r w:rsidRPr="00D57B0E">
        <w:rPr>
          <w:rFonts w:ascii="Times New Roman" w:eastAsia="Times New Roman" w:hAnsi="Times New Roman" w:cs="Times New Roman"/>
          <w:bCs/>
          <w:color w:val="000000" w:themeColor="text1"/>
          <w:sz w:val="24"/>
          <w:szCs w:val="24"/>
        </w:rPr>
        <w:t>Информационная</w:t>
      </w:r>
      <w:r w:rsidRPr="00D57B0E">
        <w:rPr>
          <w:rFonts w:ascii="Times New Roman" w:eastAsia="Arial Unicode MS" w:hAnsi="Times New Roman" w:cs="Times New Roman"/>
          <w:color w:val="000000" w:themeColor="text1"/>
          <w:sz w:val="24"/>
          <w:szCs w:val="24"/>
        </w:rPr>
        <w:t> </w:t>
      </w:r>
      <w:hyperlink r:id="rId22" w:tooltip="Охрана, сигнализация, видеонаблюдение" w:history="1">
        <w:r w:rsidRPr="00D57B0E">
          <w:rPr>
            <w:rFonts w:ascii="Times New Roman" w:eastAsia="Times New Roman" w:hAnsi="Times New Roman" w:cs="Times New Roman"/>
            <w:color w:val="000000" w:themeColor="text1"/>
            <w:sz w:val="24"/>
            <w:szCs w:val="24"/>
          </w:rPr>
          <w:t>безопасность</w:t>
        </w:r>
      </w:hyperlink>
      <w:r w:rsidRPr="00D57B0E">
        <w:rPr>
          <w:rFonts w:ascii="Times New Roman" w:eastAsia="Arial Unicode MS" w:hAnsi="Times New Roman" w:cs="Times New Roman"/>
          <w:color w:val="000000" w:themeColor="text1"/>
          <w:sz w:val="24"/>
          <w:szCs w:val="24"/>
        </w:rPr>
        <w:t> </w:t>
      </w:r>
      <w:r w:rsidRPr="00D57B0E">
        <w:rPr>
          <w:rFonts w:ascii="Times New Roman" w:eastAsia="Times New Roman" w:hAnsi="Times New Roman" w:cs="Times New Roman"/>
          <w:bCs/>
          <w:color w:val="000000" w:themeColor="text1"/>
          <w:sz w:val="24"/>
          <w:szCs w:val="24"/>
        </w:rPr>
        <w:t>и</w:t>
      </w:r>
      <w:r w:rsidRPr="00D57B0E">
        <w:rPr>
          <w:rFonts w:ascii="Times New Roman" w:eastAsia="Arial Unicode MS" w:hAnsi="Times New Roman" w:cs="Times New Roman"/>
          <w:color w:val="000000" w:themeColor="text1"/>
          <w:sz w:val="24"/>
          <w:szCs w:val="24"/>
        </w:rPr>
        <w:t> </w:t>
      </w:r>
      <w:hyperlink r:id="rId23" w:tooltip="Защита информации" w:history="1">
        <w:r w:rsidRPr="00D57B0E">
          <w:rPr>
            <w:rFonts w:ascii="Times New Roman" w:eastAsia="Times New Roman" w:hAnsi="Times New Roman" w:cs="Times New Roman"/>
            <w:color w:val="000000" w:themeColor="text1"/>
            <w:sz w:val="24"/>
            <w:szCs w:val="24"/>
          </w:rPr>
          <w:t>защита информации</w:t>
        </w:r>
      </w:hyperlink>
      <w:r w:rsidRPr="00D57B0E">
        <w:rPr>
          <w:rFonts w:ascii="Times New Roman" w:eastAsia="Times New Roman" w:hAnsi="Times New Roman" w:cs="Times New Roman"/>
          <w:bCs/>
          <w:color w:val="000000" w:themeColor="text1"/>
          <w:sz w:val="24"/>
          <w:szCs w:val="24"/>
        </w:rPr>
        <w:t>: Учеб. пособие. — М.: ИНФРА-М, 2021. — 304 с.</w:t>
      </w:r>
    </w:p>
    <w:p w14:paraId="722A2754" w14:textId="77777777" w:rsidR="00F607AB" w:rsidRPr="00D57B0E" w:rsidRDefault="00F607AB" w:rsidP="00D16B93">
      <w:pPr>
        <w:widowControl w:val="0"/>
        <w:numPr>
          <w:ilvl w:val="0"/>
          <w:numId w:val="111"/>
        </w:numPr>
        <w:tabs>
          <w:tab w:val="left" w:pos="426"/>
          <w:tab w:val="left" w:pos="1416"/>
        </w:tabs>
        <w:spacing w:after="0" w:line="276" w:lineRule="auto"/>
        <w:ind w:left="426" w:right="20" w:hanging="426"/>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lang w:val="en-US"/>
        </w:rPr>
        <w:t>PGP</w:t>
      </w:r>
      <w:r w:rsidRPr="00D57B0E">
        <w:rPr>
          <w:rFonts w:ascii="Times New Roman" w:eastAsia="Georgia" w:hAnsi="Times New Roman" w:cs="Times New Roman"/>
          <w:color w:val="000000" w:themeColor="text1"/>
          <w:sz w:val="24"/>
          <w:szCs w:val="24"/>
          <w:shd w:val="clear" w:color="auto" w:fill="FFFFFF"/>
        </w:rPr>
        <w:t xml:space="preserve"> [Электронный ресурс] / средство шифрования </w:t>
      </w:r>
      <w:r w:rsidRPr="00D57B0E">
        <w:rPr>
          <w:rFonts w:ascii="Times New Roman" w:eastAsia="Georgia" w:hAnsi="Times New Roman" w:cs="Times New Roman"/>
          <w:color w:val="000000" w:themeColor="text1"/>
          <w:sz w:val="24"/>
          <w:szCs w:val="24"/>
          <w:shd w:val="clear" w:color="auto" w:fill="FFFFFF"/>
          <w:lang w:val="en-US"/>
        </w:rPr>
        <w:t>PGP</w:t>
      </w:r>
      <w:r w:rsidRPr="00D57B0E">
        <w:rPr>
          <w:rFonts w:ascii="Times New Roman" w:eastAsia="Georgia" w:hAnsi="Times New Roman" w:cs="Times New Roman"/>
          <w:color w:val="000000" w:themeColor="text1"/>
          <w:sz w:val="24"/>
          <w:szCs w:val="24"/>
          <w:shd w:val="clear" w:color="auto" w:fill="FFFFFF"/>
        </w:rPr>
        <w:t xml:space="preserve">. - </w:t>
      </w:r>
      <w:hyperlink r:id="rId24" w:history="1">
        <w:r w:rsidRPr="00D57B0E">
          <w:rPr>
            <w:rFonts w:ascii="Times New Roman" w:eastAsia="Times New Roman" w:hAnsi="Times New Roman" w:cs="Times New Roman"/>
            <w:color w:val="000000" w:themeColor="text1"/>
            <w:sz w:val="24"/>
            <w:szCs w:val="24"/>
            <w:u w:val="single"/>
            <w:lang w:val="en-US"/>
          </w:rPr>
          <w:t>https</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pgpru</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com</w:t>
        </w:r>
        <w:r w:rsidRPr="00D57B0E">
          <w:rPr>
            <w:rFonts w:ascii="Times New Roman" w:eastAsia="Times New Roman" w:hAnsi="Times New Roman" w:cs="Times New Roman"/>
            <w:color w:val="000000" w:themeColor="text1"/>
            <w:sz w:val="24"/>
            <w:szCs w:val="24"/>
            <w:u w:val="single"/>
          </w:rPr>
          <w:t>/</w:t>
        </w:r>
      </w:hyperlink>
      <w:r w:rsidRPr="00D57B0E">
        <w:rPr>
          <w:rFonts w:ascii="Times New Roman" w:eastAsia="Georgia" w:hAnsi="Times New Roman" w:cs="Times New Roman"/>
          <w:color w:val="000000" w:themeColor="text1"/>
          <w:sz w:val="24"/>
          <w:szCs w:val="24"/>
          <w:shd w:val="clear" w:color="auto" w:fill="FFFFFF"/>
        </w:rPr>
        <w:t>, свободный.</w:t>
      </w:r>
    </w:p>
    <w:p w14:paraId="5633BB6C" w14:textId="77777777" w:rsidR="00F607AB" w:rsidRPr="00D57B0E" w:rsidRDefault="00F607AB" w:rsidP="00D16B93">
      <w:pPr>
        <w:widowControl w:val="0"/>
        <w:numPr>
          <w:ilvl w:val="0"/>
          <w:numId w:val="111"/>
        </w:numPr>
        <w:tabs>
          <w:tab w:val="left" w:pos="426"/>
          <w:tab w:val="left" w:pos="1421"/>
        </w:tabs>
        <w:spacing w:after="0" w:line="276" w:lineRule="auto"/>
        <w:ind w:left="426" w:right="20" w:hanging="426"/>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rPr>
        <w:t>Федеральный государственный образовательный стандарт среднего профессионального образования по направлению подготовки 09.01.01. «Наладчик аппаратного и программного обеспечения».</w:t>
      </w:r>
    </w:p>
    <w:p w14:paraId="19AA0C75" w14:textId="77777777" w:rsidR="00F607AB" w:rsidRPr="00D57B0E" w:rsidRDefault="00F607AB" w:rsidP="00D16B93">
      <w:pPr>
        <w:widowControl w:val="0"/>
        <w:numPr>
          <w:ilvl w:val="0"/>
          <w:numId w:val="111"/>
        </w:numPr>
        <w:tabs>
          <w:tab w:val="left" w:pos="426"/>
          <w:tab w:val="left" w:pos="1416"/>
        </w:tabs>
        <w:spacing w:after="0" w:line="276" w:lineRule="auto"/>
        <w:ind w:left="426" w:right="20" w:hanging="426"/>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lang w:val="en-US"/>
        </w:rPr>
        <w:t>VipNet</w:t>
      </w:r>
      <w:r w:rsidRPr="00D57B0E">
        <w:rPr>
          <w:rFonts w:ascii="Times New Roman" w:eastAsia="Georgia" w:hAnsi="Times New Roman" w:cs="Times New Roman"/>
          <w:color w:val="000000" w:themeColor="text1"/>
          <w:sz w:val="24"/>
          <w:szCs w:val="24"/>
          <w:shd w:val="clear" w:color="auto" w:fill="FFFFFF"/>
        </w:rPr>
        <w:t xml:space="preserve"> </w:t>
      </w:r>
      <w:r w:rsidRPr="00D57B0E">
        <w:rPr>
          <w:rFonts w:ascii="Times New Roman" w:eastAsia="Georgia" w:hAnsi="Times New Roman" w:cs="Times New Roman"/>
          <w:color w:val="000000" w:themeColor="text1"/>
          <w:sz w:val="24"/>
          <w:szCs w:val="24"/>
          <w:shd w:val="clear" w:color="auto" w:fill="FFFFFF"/>
          <w:lang w:val="en-US"/>
        </w:rPr>
        <w:t>CUSTOM</w:t>
      </w:r>
      <w:r w:rsidRPr="00D57B0E">
        <w:rPr>
          <w:rFonts w:ascii="Times New Roman" w:eastAsia="Georgia" w:hAnsi="Times New Roman" w:cs="Times New Roman"/>
          <w:color w:val="000000" w:themeColor="text1"/>
          <w:sz w:val="24"/>
          <w:szCs w:val="24"/>
          <w:shd w:val="clear" w:color="auto" w:fill="FFFFFF"/>
        </w:rPr>
        <w:t xml:space="preserve"> [Электронный ресурс] / Сетевое экранирование и </w:t>
      </w:r>
      <w:r w:rsidRPr="00D57B0E">
        <w:rPr>
          <w:rFonts w:ascii="Times New Roman" w:eastAsia="Georgia" w:hAnsi="Times New Roman" w:cs="Times New Roman"/>
          <w:color w:val="000000" w:themeColor="text1"/>
          <w:sz w:val="24"/>
          <w:szCs w:val="24"/>
          <w:shd w:val="clear" w:color="auto" w:fill="FFFFFF"/>
          <w:lang w:val="en-US"/>
        </w:rPr>
        <w:t>VPN</w:t>
      </w:r>
      <w:r w:rsidRPr="00D57B0E">
        <w:rPr>
          <w:rFonts w:ascii="Times New Roman" w:eastAsia="Georgia" w:hAnsi="Times New Roman" w:cs="Times New Roman"/>
          <w:color w:val="000000" w:themeColor="text1"/>
          <w:sz w:val="24"/>
          <w:szCs w:val="24"/>
          <w:shd w:val="clear" w:color="auto" w:fill="FFFFFF"/>
        </w:rPr>
        <w:t xml:space="preserve"> - </w:t>
      </w:r>
      <w:hyperlink r:id="rId25"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infoline</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rk</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ru</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vipnet</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custom</w:t>
        </w:r>
        <w:r w:rsidRPr="00D57B0E">
          <w:rPr>
            <w:rFonts w:ascii="Times New Roman" w:eastAsia="Times New Roman" w:hAnsi="Times New Roman" w:cs="Times New Roman"/>
            <w:color w:val="000000" w:themeColor="text1"/>
            <w:sz w:val="24"/>
            <w:szCs w:val="24"/>
            <w:u w:val="single"/>
          </w:rPr>
          <w:t>/</w:t>
        </w:r>
      </w:hyperlink>
      <w:r w:rsidRPr="00D57B0E">
        <w:rPr>
          <w:rFonts w:ascii="Times New Roman" w:eastAsia="Georgia" w:hAnsi="Times New Roman" w:cs="Times New Roman"/>
          <w:color w:val="000000" w:themeColor="text1"/>
          <w:sz w:val="24"/>
          <w:szCs w:val="24"/>
          <w:shd w:val="clear" w:color="auto" w:fill="FFFFFF"/>
        </w:rPr>
        <w:t>, свободный.</w:t>
      </w:r>
    </w:p>
    <w:p w14:paraId="2BAC9F66" w14:textId="77777777" w:rsidR="00F607AB" w:rsidRPr="00D57B0E" w:rsidRDefault="00F607AB" w:rsidP="00D16B93">
      <w:pPr>
        <w:widowControl w:val="0"/>
        <w:numPr>
          <w:ilvl w:val="0"/>
          <w:numId w:val="111"/>
        </w:numPr>
        <w:tabs>
          <w:tab w:val="left" w:pos="426"/>
          <w:tab w:val="left" w:pos="1416"/>
          <w:tab w:val="left" w:pos="9552"/>
        </w:tabs>
        <w:spacing w:after="0" w:line="276" w:lineRule="auto"/>
        <w:ind w:left="426" w:right="20" w:hanging="426"/>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rPr>
        <w:t xml:space="preserve">Антивирус Касперского [Электронный ресурс] / описание Антивирус Касперского и его компоненты.- </w:t>
      </w:r>
      <w:hyperlink r:id="rId26"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comss</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ru</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page</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php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id</w:t>
        </w:r>
        <w:r w:rsidRPr="00D57B0E">
          <w:rPr>
            <w:rFonts w:ascii="Times New Roman" w:eastAsia="Times New Roman" w:hAnsi="Times New Roman" w:cs="Times New Roman"/>
            <w:color w:val="000000" w:themeColor="text1"/>
            <w:sz w:val="24"/>
            <w:szCs w:val="24"/>
            <w:u w:val="single"/>
          </w:rPr>
          <w:t>=773</w:t>
        </w:r>
      </w:hyperlink>
      <w:r w:rsidRPr="00D57B0E">
        <w:rPr>
          <w:rFonts w:ascii="Times New Roman" w:eastAsia="Georgia" w:hAnsi="Times New Roman" w:cs="Times New Roman"/>
          <w:color w:val="000000" w:themeColor="text1"/>
          <w:sz w:val="24"/>
          <w:szCs w:val="24"/>
          <w:shd w:val="clear" w:color="auto" w:fill="FFFFFF"/>
        </w:rPr>
        <w:t>, свободный.</w:t>
      </w:r>
    </w:p>
    <w:p w14:paraId="186BDD0E" w14:textId="77777777" w:rsidR="00F607AB" w:rsidRPr="00D57B0E" w:rsidRDefault="00F607AB" w:rsidP="00D16B93">
      <w:pPr>
        <w:widowControl w:val="0"/>
        <w:numPr>
          <w:ilvl w:val="0"/>
          <w:numId w:val="111"/>
        </w:numPr>
        <w:tabs>
          <w:tab w:val="left" w:pos="426"/>
          <w:tab w:val="left" w:pos="1416"/>
        </w:tabs>
        <w:spacing w:after="0" w:line="276" w:lineRule="auto"/>
        <w:ind w:left="426" w:right="20" w:hanging="426"/>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lang w:val="en-US"/>
        </w:rPr>
        <w:t>Dr</w:t>
      </w:r>
      <w:r w:rsidRPr="00D57B0E">
        <w:rPr>
          <w:rFonts w:ascii="Times New Roman" w:eastAsia="Georgia" w:hAnsi="Times New Roman" w:cs="Times New Roman"/>
          <w:color w:val="000000" w:themeColor="text1"/>
          <w:sz w:val="24"/>
          <w:szCs w:val="24"/>
          <w:shd w:val="clear" w:color="auto" w:fill="FFFFFF"/>
        </w:rPr>
        <w:t>.</w:t>
      </w:r>
      <w:r w:rsidRPr="00D57B0E">
        <w:rPr>
          <w:rFonts w:ascii="Times New Roman" w:eastAsia="Georgia" w:hAnsi="Times New Roman" w:cs="Times New Roman"/>
          <w:color w:val="000000" w:themeColor="text1"/>
          <w:sz w:val="24"/>
          <w:szCs w:val="24"/>
          <w:shd w:val="clear" w:color="auto" w:fill="FFFFFF"/>
          <w:lang w:val="en-US"/>
        </w:rPr>
        <w:t>Web</w:t>
      </w:r>
      <w:r w:rsidRPr="00D57B0E">
        <w:rPr>
          <w:rFonts w:ascii="Times New Roman" w:eastAsia="Georgia" w:hAnsi="Times New Roman" w:cs="Times New Roman"/>
          <w:color w:val="000000" w:themeColor="text1"/>
          <w:sz w:val="24"/>
          <w:szCs w:val="24"/>
          <w:shd w:val="clear" w:color="auto" w:fill="FFFFFF"/>
        </w:rPr>
        <w:t xml:space="preserve"> [Электронный ресурс] / описание антивирусной программы </w:t>
      </w:r>
      <w:r w:rsidRPr="00D57B0E">
        <w:rPr>
          <w:rFonts w:ascii="Times New Roman" w:eastAsia="Georgia" w:hAnsi="Times New Roman" w:cs="Times New Roman"/>
          <w:color w:val="000000" w:themeColor="text1"/>
          <w:sz w:val="24"/>
          <w:szCs w:val="24"/>
          <w:shd w:val="clear" w:color="auto" w:fill="FFFFFF"/>
          <w:lang w:val="en-US"/>
        </w:rPr>
        <w:t>Dr</w:t>
      </w:r>
      <w:r w:rsidRPr="00D57B0E">
        <w:rPr>
          <w:rFonts w:ascii="Times New Roman" w:eastAsia="Georgia" w:hAnsi="Times New Roman" w:cs="Times New Roman"/>
          <w:color w:val="000000" w:themeColor="text1"/>
          <w:sz w:val="24"/>
          <w:szCs w:val="24"/>
          <w:shd w:val="clear" w:color="auto" w:fill="FFFFFF"/>
        </w:rPr>
        <w:t>.</w:t>
      </w:r>
      <w:r w:rsidRPr="00D57B0E">
        <w:rPr>
          <w:rFonts w:ascii="Times New Roman" w:eastAsia="Georgia" w:hAnsi="Times New Roman" w:cs="Times New Roman"/>
          <w:color w:val="000000" w:themeColor="text1"/>
          <w:sz w:val="24"/>
          <w:szCs w:val="24"/>
          <w:shd w:val="clear" w:color="auto" w:fill="FFFFFF"/>
          <w:lang w:val="en-US"/>
        </w:rPr>
        <w:t>Web</w:t>
      </w:r>
      <w:r w:rsidRPr="00D57B0E">
        <w:rPr>
          <w:rFonts w:ascii="Times New Roman" w:eastAsia="Georgia" w:hAnsi="Times New Roman" w:cs="Times New Roman"/>
          <w:color w:val="000000" w:themeColor="text1"/>
          <w:sz w:val="24"/>
          <w:szCs w:val="24"/>
          <w:shd w:val="clear" w:color="auto" w:fill="FFFFFF"/>
        </w:rPr>
        <w:t xml:space="preserve">. - </w:t>
      </w:r>
      <w:hyperlink r:id="rId27"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drweb</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com</w:t>
        </w:r>
      </w:hyperlink>
      <w:r w:rsidRPr="00D57B0E">
        <w:rPr>
          <w:rFonts w:ascii="Times New Roman" w:eastAsia="Georgia" w:hAnsi="Times New Roman" w:cs="Times New Roman"/>
          <w:color w:val="000000" w:themeColor="text1"/>
          <w:sz w:val="24"/>
          <w:szCs w:val="24"/>
          <w:shd w:val="clear" w:color="auto" w:fill="FFFFFF"/>
        </w:rPr>
        <w:t>, свободный.</w:t>
      </w:r>
    </w:p>
    <w:p w14:paraId="7D0C231F" w14:textId="77777777" w:rsidR="00F607AB" w:rsidRPr="00D57B0E" w:rsidRDefault="00F607AB" w:rsidP="00D16B93">
      <w:pPr>
        <w:widowControl w:val="0"/>
        <w:numPr>
          <w:ilvl w:val="0"/>
          <w:numId w:val="111"/>
        </w:numPr>
        <w:tabs>
          <w:tab w:val="left" w:pos="426"/>
          <w:tab w:val="left" w:pos="1426"/>
          <w:tab w:val="left" w:pos="9552"/>
        </w:tabs>
        <w:spacing w:after="0" w:line="276" w:lineRule="auto"/>
        <w:ind w:left="426" w:right="20" w:hanging="426"/>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lang w:val="en-US"/>
        </w:rPr>
        <w:t>OpenVPN</w:t>
      </w:r>
      <w:r w:rsidRPr="00D57B0E">
        <w:rPr>
          <w:rFonts w:ascii="Times New Roman" w:eastAsia="Georgia" w:hAnsi="Times New Roman" w:cs="Times New Roman"/>
          <w:color w:val="000000" w:themeColor="text1"/>
          <w:sz w:val="24"/>
          <w:szCs w:val="24"/>
          <w:shd w:val="clear" w:color="auto" w:fill="FFFFFF"/>
        </w:rPr>
        <w:t xml:space="preserve"> [Электронный ресурс] / </w:t>
      </w:r>
      <w:r w:rsidRPr="00D57B0E">
        <w:rPr>
          <w:rFonts w:ascii="Times New Roman" w:eastAsia="Georgia" w:hAnsi="Times New Roman" w:cs="Times New Roman"/>
          <w:color w:val="000000" w:themeColor="text1"/>
          <w:sz w:val="24"/>
          <w:szCs w:val="24"/>
          <w:shd w:val="clear" w:color="auto" w:fill="FFFFFF"/>
          <w:lang w:val="en-US"/>
        </w:rPr>
        <w:t>OpenVPN</w:t>
      </w:r>
      <w:r w:rsidRPr="00D57B0E">
        <w:rPr>
          <w:rFonts w:ascii="Times New Roman" w:eastAsia="Georgia" w:hAnsi="Times New Roman" w:cs="Times New Roman"/>
          <w:color w:val="000000" w:themeColor="text1"/>
          <w:sz w:val="24"/>
          <w:szCs w:val="24"/>
          <w:shd w:val="clear" w:color="auto" w:fill="FFFFFF"/>
        </w:rPr>
        <w:t xml:space="preserve">.- </w:t>
      </w:r>
      <w:hyperlink r:id="rId28"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comss</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ru</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page</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php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id</w:t>
        </w:r>
        <w:r w:rsidRPr="00D57B0E">
          <w:rPr>
            <w:rFonts w:ascii="Times New Roman" w:eastAsia="Times New Roman" w:hAnsi="Times New Roman" w:cs="Times New Roman"/>
            <w:color w:val="000000" w:themeColor="text1"/>
            <w:sz w:val="24"/>
            <w:szCs w:val="24"/>
            <w:u w:val="single"/>
          </w:rPr>
          <w:t>=773</w:t>
        </w:r>
      </w:hyperlink>
      <w:r w:rsidRPr="00D57B0E">
        <w:rPr>
          <w:rFonts w:ascii="Times New Roman" w:eastAsia="Georgia" w:hAnsi="Times New Roman" w:cs="Times New Roman"/>
          <w:color w:val="000000" w:themeColor="text1"/>
          <w:sz w:val="24"/>
          <w:szCs w:val="24"/>
          <w:shd w:val="clear" w:color="auto" w:fill="FFFFFF"/>
        </w:rPr>
        <w:t>, свободный.</w:t>
      </w:r>
    </w:p>
    <w:p w14:paraId="55AC4F93" w14:textId="77777777" w:rsidR="00F607AB" w:rsidRPr="00D57B0E" w:rsidRDefault="00F607AB" w:rsidP="00D16B93">
      <w:pPr>
        <w:widowControl w:val="0"/>
        <w:numPr>
          <w:ilvl w:val="0"/>
          <w:numId w:val="111"/>
        </w:numPr>
        <w:tabs>
          <w:tab w:val="left" w:pos="426"/>
          <w:tab w:val="left" w:pos="1416"/>
        </w:tabs>
        <w:spacing w:after="0" w:line="276" w:lineRule="auto"/>
        <w:ind w:left="426" w:right="20" w:hanging="426"/>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lang w:val="en-US"/>
        </w:rPr>
        <w:t>Wi</w:t>
      </w:r>
      <w:r w:rsidRPr="00D57B0E">
        <w:rPr>
          <w:rFonts w:ascii="Times New Roman" w:eastAsia="Georgia" w:hAnsi="Times New Roman" w:cs="Times New Roman"/>
          <w:color w:val="000000" w:themeColor="text1"/>
          <w:sz w:val="24"/>
          <w:szCs w:val="24"/>
          <w:shd w:val="clear" w:color="auto" w:fill="FFFFFF"/>
        </w:rPr>
        <w:t>-</w:t>
      </w:r>
      <w:r w:rsidRPr="00D57B0E">
        <w:rPr>
          <w:rFonts w:ascii="Times New Roman" w:eastAsia="Georgia" w:hAnsi="Times New Roman" w:cs="Times New Roman"/>
          <w:color w:val="000000" w:themeColor="text1"/>
          <w:sz w:val="24"/>
          <w:szCs w:val="24"/>
          <w:shd w:val="clear" w:color="auto" w:fill="FFFFFF"/>
          <w:lang w:val="en-US"/>
        </w:rPr>
        <w:t>Fi</w:t>
      </w:r>
      <w:r w:rsidRPr="00D57B0E">
        <w:rPr>
          <w:rFonts w:ascii="Times New Roman" w:eastAsia="Georgia" w:hAnsi="Times New Roman" w:cs="Times New Roman"/>
          <w:color w:val="000000" w:themeColor="text1"/>
          <w:sz w:val="24"/>
          <w:szCs w:val="24"/>
          <w:shd w:val="clear" w:color="auto" w:fill="FFFFFF"/>
        </w:rPr>
        <w:t xml:space="preserve"> [Электронный ресурс] / описание беспроводного стандарта </w:t>
      </w:r>
      <w:r w:rsidRPr="00D57B0E">
        <w:rPr>
          <w:rFonts w:ascii="Times New Roman" w:eastAsia="Georgia" w:hAnsi="Times New Roman" w:cs="Times New Roman"/>
          <w:color w:val="000000" w:themeColor="text1"/>
          <w:sz w:val="24"/>
          <w:szCs w:val="24"/>
          <w:shd w:val="clear" w:color="auto" w:fill="FFFFFF"/>
          <w:lang w:val="en-US"/>
        </w:rPr>
        <w:t>Wi</w:t>
      </w:r>
      <w:r w:rsidRPr="00D57B0E">
        <w:rPr>
          <w:rFonts w:ascii="Times New Roman" w:eastAsia="Georgia" w:hAnsi="Times New Roman" w:cs="Times New Roman"/>
          <w:color w:val="000000" w:themeColor="text1"/>
          <w:sz w:val="24"/>
          <w:szCs w:val="24"/>
          <w:shd w:val="clear" w:color="auto" w:fill="FFFFFF"/>
        </w:rPr>
        <w:t>-</w:t>
      </w:r>
      <w:r w:rsidRPr="00D57B0E">
        <w:rPr>
          <w:rFonts w:ascii="Times New Roman" w:eastAsia="Georgia" w:hAnsi="Times New Roman" w:cs="Times New Roman"/>
          <w:color w:val="000000" w:themeColor="text1"/>
          <w:sz w:val="24"/>
          <w:szCs w:val="24"/>
          <w:shd w:val="clear" w:color="auto" w:fill="FFFFFF"/>
          <w:lang w:val="en-US"/>
        </w:rPr>
        <w:t>Fi</w:t>
      </w:r>
      <w:r w:rsidRPr="00D57B0E">
        <w:rPr>
          <w:rFonts w:ascii="Times New Roman" w:eastAsia="Georgia" w:hAnsi="Times New Roman" w:cs="Times New Roman"/>
          <w:color w:val="000000" w:themeColor="text1"/>
          <w:sz w:val="24"/>
          <w:szCs w:val="24"/>
          <w:shd w:val="clear" w:color="auto" w:fill="FFFFFF"/>
        </w:rPr>
        <w:t xml:space="preserve">. - </w:t>
      </w:r>
      <w:hyperlink r:id="rId29"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ru</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wikipedia</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org</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wiki</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Wi</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Fi</w:t>
        </w:r>
      </w:hyperlink>
      <w:r w:rsidRPr="00D57B0E">
        <w:rPr>
          <w:rFonts w:ascii="Times New Roman" w:eastAsia="Georgia" w:hAnsi="Times New Roman" w:cs="Times New Roman"/>
          <w:color w:val="000000" w:themeColor="text1"/>
          <w:sz w:val="24"/>
          <w:szCs w:val="24"/>
          <w:shd w:val="clear" w:color="auto" w:fill="FFFFFF"/>
        </w:rPr>
        <w:t>, свободный.</w:t>
      </w:r>
    </w:p>
    <w:p w14:paraId="4E75A939" w14:textId="77777777" w:rsidR="00F607AB" w:rsidRPr="00D57B0E" w:rsidRDefault="00F607AB" w:rsidP="00D16B93">
      <w:pPr>
        <w:widowControl w:val="0"/>
        <w:numPr>
          <w:ilvl w:val="0"/>
          <w:numId w:val="111"/>
        </w:numPr>
        <w:tabs>
          <w:tab w:val="left" w:pos="426"/>
          <w:tab w:val="left" w:pos="1421"/>
        </w:tabs>
        <w:spacing w:after="0" w:line="276" w:lineRule="auto"/>
        <w:ind w:left="426" w:right="20" w:hanging="426"/>
        <w:rPr>
          <w:rFonts w:ascii="Times New Roman" w:eastAsia="Times New Roman" w:hAnsi="Times New Roman" w:cs="Times New Roman"/>
          <w:color w:val="000000" w:themeColor="text1"/>
          <w:sz w:val="24"/>
          <w:szCs w:val="24"/>
          <w:shd w:val="clear" w:color="auto" w:fill="FFFFFF"/>
        </w:rPr>
      </w:pPr>
      <w:r w:rsidRPr="00D57B0E">
        <w:rPr>
          <w:rFonts w:ascii="Times New Roman" w:eastAsia="Georgia" w:hAnsi="Times New Roman" w:cs="Times New Roman"/>
          <w:color w:val="000000" w:themeColor="text1"/>
          <w:sz w:val="24"/>
          <w:szCs w:val="24"/>
          <w:shd w:val="clear" w:color="auto" w:fill="FFFFFF"/>
          <w:lang w:val="en-US"/>
        </w:rPr>
        <w:t>CyberSafe</w:t>
      </w:r>
      <w:r w:rsidRPr="00D57B0E">
        <w:rPr>
          <w:rFonts w:ascii="Times New Roman" w:eastAsia="Georgia" w:hAnsi="Times New Roman" w:cs="Times New Roman"/>
          <w:color w:val="000000" w:themeColor="text1"/>
          <w:sz w:val="24"/>
          <w:szCs w:val="24"/>
          <w:shd w:val="clear" w:color="auto" w:fill="FFFFFF"/>
        </w:rPr>
        <w:t xml:space="preserve"> [Электронный ресурс] / </w:t>
      </w:r>
      <w:r w:rsidRPr="00D57B0E">
        <w:rPr>
          <w:rFonts w:ascii="Times New Roman" w:eastAsia="Georgia" w:hAnsi="Times New Roman" w:cs="Times New Roman"/>
          <w:color w:val="000000" w:themeColor="text1"/>
          <w:sz w:val="24"/>
          <w:szCs w:val="24"/>
          <w:shd w:val="clear" w:color="auto" w:fill="FFFFFF"/>
          <w:lang w:val="en-US"/>
        </w:rPr>
        <w:t>CyberSafe</w:t>
      </w:r>
      <w:r w:rsidRPr="00D57B0E">
        <w:rPr>
          <w:rFonts w:ascii="Times New Roman" w:eastAsia="Georgia" w:hAnsi="Times New Roman" w:cs="Times New Roman"/>
          <w:color w:val="000000" w:themeColor="text1"/>
          <w:sz w:val="24"/>
          <w:szCs w:val="24"/>
          <w:shd w:val="clear" w:color="auto" w:fill="FFFFFF"/>
        </w:rPr>
        <w:t xml:space="preserve"> программа для шифрования данных. - </w:t>
      </w:r>
      <w:hyperlink r:id="rId30"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cybersafesoft</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com</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rus</w:t>
        </w:r>
        <w:r w:rsidRPr="00D57B0E">
          <w:rPr>
            <w:rFonts w:ascii="Times New Roman" w:eastAsia="Times New Roman" w:hAnsi="Times New Roman" w:cs="Times New Roman"/>
            <w:color w:val="000000" w:themeColor="text1"/>
            <w:sz w:val="24"/>
            <w:szCs w:val="24"/>
            <w:u w:val="single"/>
          </w:rPr>
          <w:t>/</w:t>
        </w:r>
      </w:hyperlink>
      <w:r w:rsidRPr="00D57B0E">
        <w:rPr>
          <w:rFonts w:ascii="Times New Roman" w:eastAsia="Georgia" w:hAnsi="Times New Roman" w:cs="Times New Roman"/>
          <w:color w:val="000000" w:themeColor="text1"/>
          <w:sz w:val="24"/>
          <w:szCs w:val="24"/>
          <w:shd w:val="clear" w:color="auto" w:fill="FFFFFF"/>
        </w:rPr>
        <w:t>, свободный.</w:t>
      </w:r>
    </w:p>
    <w:p w14:paraId="12E9BBFD" w14:textId="77777777" w:rsidR="00F607AB" w:rsidRPr="00D57B0E" w:rsidRDefault="00F607AB" w:rsidP="00F607AB">
      <w:pPr>
        <w:widowControl w:val="0"/>
        <w:tabs>
          <w:tab w:val="left" w:pos="426"/>
          <w:tab w:val="left" w:pos="1421"/>
        </w:tabs>
        <w:spacing w:after="0" w:line="276" w:lineRule="auto"/>
        <w:ind w:left="426" w:right="20"/>
        <w:rPr>
          <w:rFonts w:ascii="Times New Roman" w:eastAsia="Times New Roman" w:hAnsi="Times New Roman" w:cs="Times New Roman"/>
          <w:color w:val="000000" w:themeColor="text1"/>
          <w:sz w:val="24"/>
          <w:szCs w:val="24"/>
        </w:rPr>
      </w:pPr>
    </w:p>
    <w:p w14:paraId="2BDD88F1" w14:textId="77777777" w:rsidR="00F607AB" w:rsidRPr="00D57B0E" w:rsidRDefault="00F607AB" w:rsidP="00F607AB">
      <w:pPr>
        <w:shd w:val="clear" w:color="auto" w:fill="FFFFFF"/>
        <w:spacing w:before="120" w:after="120" w:line="240" w:lineRule="auto"/>
        <w:ind w:right="48"/>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Дополнительные источники:</w:t>
      </w:r>
    </w:p>
    <w:p w14:paraId="6CDB4995" w14:textId="77777777" w:rsidR="00F607AB" w:rsidRPr="00D57B0E" w:rsidRDefault="00F607AB" w:rsidP="00D16B93">
      <w:pPr>
        <w:widowControl w:val="0"/>
        <w:numPr>
          <w:ilvl w:val="0"/>
          <w:numId w:val="112"/>
        </w:numPr>
        <w:tabs>
          <w:tab w:val="left" w:pos="426"/>
          <w:tab w:val="left" w:pos="709"/>
        </w:tabs>
        <w:spacing w:after="0" w:line="276" w:lineRule="auto"/>
        <w:ind w:left="426" w:right="20" w:hanging="284"/>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rPr>
        <w:t>Астахов А.М. Искусство управления информационными рисками.: ДМК Пресс, 2010. - 312с.</w:t>
      </w:r>
    </w:p>
    <w:p w14:paraId="33A2D6A3" w14:textId="77777777" w:rsidR="00F607AB" w:rsidRPr="00D57B0E" w:rsidRDefault="00F607AB" w:rsidP="00D16B93">
      <w:pPr>
        <w:widowControl w:val="0"/>
        <w:numPr>
          <w:ilvl w:val="0"/>
          <w:numId w:val="112"/>
        </w:numPr>
        <w:tabs>
          <w:tab w:val="left" w:pos="426"/>
          <w:tab w:val="left" w:pos="709"/>
        </w:tabs>
        <w:spacing w:after="0" w:line="276" w:lineRule="auto"/>
        <w:ind w:left="426" w:right="20" w:hanging="284"/>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rPr>
        <w:t>Фаерволы (</w:t>
      </w:r>
      <w:r w:rsidRPr="00D57B0E">
        <w:rPr>
          <w:rFonts w:ascii="Times New Roman" w:eastAsia="Georgia" w:hAnsi="Times New Roman" w:cs="Times New Roman"/>
          <w:color w:val="000000" w:themeColor="text1"/>
          <w:sz w:val="24"/>
          <w:szCs w:val="24"/>
          <w:shd w:val="clear" w:color="auto" w:fill="FFFFFF"/>
          <w:lang w:val="en-US"/>
        </w:rPr>
        <w:t>Firewall</w:t>
      </w:r>
      <w:r w:rsidRPr="00D57B0E">
        <w:rPr>
          <w:rFonts w:ascii="Times New Roman" w:eastAsia="Georgia" w:hAnsi="Times New Roman" w:cs="Times New Roman"/>
          <w:color w:val="000000" w:themeColor="text1"/>
          <w:sz w:val="24"/>
          <w:szCs w:val="24"/>
          <w:shd w:val="clear" w:color="auto" w:fill="FFFFFF"/>
        </w:rPr>
        <w:t xml:space="preserve">). [Электронный ресурс]. - Режим доступа: </w:t>
      </w:r>
      <w:hyperlink r:id="rId31"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comss</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ru</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list</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php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c</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firewall</w:t>
        </w:r>
      </w:hyperlink>
      <w:r w:rsidRPr="00D57B0E">
        <w:rPr>
          <w:rFonts w:ascii="Times New Roman" w:eastAsia="Georgia" w:hAnsi="Times New Roman" w:cs="Times New Roman"/>
          <w:color w:val="000000" w:themeColor="text1"/>
          <w:sz w:val="24"/>
          <w:szCs w:val="24"/>
          <w:shd w:val="clear" w:color="auto" w:fill="FFFFFF"/>
        </w:rPr>
        <w:t xml:space="preserve"> - Загл. с экрана.</w:t>
      </w:r>
    </w:p>
    <w:p w14:paraId="0910E849" w14:textId="77777777" w:rsidR="00F607AB" w:rsidRPr="00D57B0E" w:rsidRDefault="00F607AB" w:rsidP="00D16B93">
      <w:pPr>
        <w:widowControl w:val="0"/>
        <w:numPr>
          <w:ilvl w:val="0"/>
          <w:numId w:val="112"/>
        </w:numPr>
        <w:tabs>
          <w:tab w:val="left" w:pos="426"/>
          <w:tab w:val="left" w:pos="709"/>
          <w:tab w:val="left" w:pos="1133"/>
        </w:tabs>
        <w:spacing w:after="0" w:line="276" w:lineRule="auto"/>
        <w:ind w:left="426" w:right="20" w:hanging="284"/>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rPr>
        <w:t xml:space="preserve">Электронная цифровая подпись [Электронный ресурс]. - Режим доступа: </w:t>
      </w:r>
      <w:hyperlink r:id="rId32"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ancud</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ru</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ecp</w:t>
        </w:r>
      </w:hyperlink>
      <w:r w:rsidRPr="00D57B0E">
        <w:rPr>
          <w:rFonts w:ascii="Times New Roman" w:eastAsia="Georgia" w:hAnsi="Times New Roman" w:cs="Times New Roman"/>
          <w:color w:val="000000" w:themeColor="text1"/>
          <w:sz w:val="24"/>
          <w:szCs w:val="24"/>
          <w:shd w:val="clear" w:color="auto" w:fill="FFFFFF"/>
        </w:rPr>
        <w:t xml:space="preserve"> - Загл. с экрана.</w:t>
      </w:r>
    </w:p>
    <w:p w14:paraId="68ABED6B" w14:textId="77777777" w:rsidR="00F607AB" w:rsidRPr="00D57B0E" w:rsidRDefault="00F607AB" w:rsidP="00D16B93">
      <w:pPr>
        <w:widowControl w:val="0"/>
        <w:numPr>
          <w:ilvl w:val="0"/>
          <w:numId w:val="112"/>
        </w:numPr>
        <w:tabs>
          <w:tab w:val="left" w:pos="426"/>
          <w:tab w:val="left" w:pos="709"/>
          <w:tab w:val="left" w:pos="1205"/>
        </w:tabs>
        <w:spacing w:after="0" w:line="276" w:lineRule="auto"/>
        <w:ind w:left="426" w:right="20" w:hanging="284"/>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rPr>
        <w:t xml:space="preserve">Программа "Криптекс" [Электронный ресурс]. - Режим доступа: </w:t>
      </w:r>
      <w:hyperlink r:id="rId33"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cryptx</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ru</w:t>
        </w:r>
        <w:r w:rsidRPr="00D57B0E">
          <w:rPr>
            <w:rFonts w:ascii="Times New Roman" w:eastAsia="Times New Roman" w:hAnsi="Times New Roman" w:cs="Times New Roman"/>
            <w:color w:val="000000" w:themeColor="text1"/>
            <w:sz w:val="24"/>
            <w:szCs w:val="24"/>
            <w:u w:val="single"/>
          </w:rPr>
          <w:t>/</w:t>
        </w:r>
      </w:hyperlink>
      <w:r w:rsidRPr="00D57B0E">
        <w:rPr>
          <w:rFonts w:ascii="Times New Roman" w:eastAsia="Georgia" w:hAnsi="Times New Roman" w:cs="Times New Roman"/>
          <w:color w:val="000000" w:themeColor="text1"/>
          <w:sz w:val="24"/>
          <w:szCs w:val="24"/>
          <w:shd w:val="clear" w:color="auto" w:fill="FFFFFF"/>
        </w:rPr>
        <w:t xml:space="preserve"> - Загл. с экрана.</w:t>
      </w:r>
    </w:p>
    <w:p w14:paraId="26C004DA" w14:textId="77777777" w:rsidR="00F607AB" w:rsidRPr="00D57B0E" w:rsidRDefault="00F607AB" w:rsidP="00D16B93">
      <w:pPr>
        <w:widowControl w:val="0"/>
        <w:numPr>
          <w:ilvl w:val="0"/>
          <w:numId w:val="112"/>
        </w:numPr>
        <w:tabs>
          <w:tab w:val="left" w:pos="426"/>
          <w:tab w:val="left" w:pos="709"/>
        </w:tabs>
        <w:spacing w:after="0" w:line="276" w:lineRule="auto"/>
        <w:ind w:left="426" w:right="20" w:hanging="284"/>
        <w:rPr>
          <w:rFonts w:ascii="Times New Roman" w:eastAsia="Times New Roman" w:hAnsi="Times New Roman" w:cs="Times New Roman"/>
          <w:color w:val="000000" w:themeColor="text1"/>
          <w:sz w:val="24"/>
          <w:szCs w:val="24"/>
        </w:rPr>
      </w:pPr>
      <w:r w:rsidRPr="00D57B0E">
        <w:rPr>
          <w:rFonts w:ascii="Times New Roman" w:eastAsia="Georgia" w:hAnsi="Times New Roman" w:cs="Times New Roman"/>
          <w:color w:val="000000" w:themeColor="text1"/>
          <w:sz w:val="24"/>
          <w:szCs w:val="24"/>
          <w:shd w:val="clear" w:color="auto" w:fill="FFFFFF"/>
        </w:rPr>
        <w:t xml:space="preserve">Системы обнаружения вторжений [Электронный ресурс]. - Режим доступа: </w:t>
      </w:r>
      <w:hyperlink r:id="rId34" w:history="1">
        <w:r w:rsidRPr="00D57B0E">
          <w:rPr>
            <w:rFonts w:ascii="Times New Roman" w:eastAsia="Times New Roman" w:hAnsi="Times New Roman" w:cs="Times New Roman"/>
            <w:color w:val="000000" w:themeColor="text1"/>
            <w:sz w:val="24"/>
            <w:szCs w:val="24"/>
            <w:u w:val="single"/>
            <w:lang w:val="en-US"/>
          </w:rPr>
          <w:t>http</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www</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securitylab</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ru</w:t>
        </w:r>
        <w:r w:rsidRPr="00D57B0E">
          <w:rPr>
            <w:rFonts w:ascii="Times New Roman" w:eastAsia="Times New Roman" w:hAnsi="Times New Roman" w:cs="Times New Roman"/>
            <w:color w:val="000000" w:themeColor="text1"/>
            <w:sz w:val="24"/>
            <w:szCs w:val="24"/>
            <w:u w:val="single"/>
          </w:rPr>
          <w:t>/</w:t>
        </w:r>
        <w:r w:rsidRPr="00D57B0E">
          <w:rPr>
            <w:rFonts w:ascii="Times New Roman" w:eastAsia="Times New Roman" w:hAnsi="Times New Roman" w:cs="Times New Roman"/>
            <w:color w:val="000000" w:themeColor="text1"/>
            <w:sz w:val="24"/>
            <w:szCs w:val="24"/>
            <w:u w:val="single"/>
            <w:lang w:val="en-US"/>
          </w:rPr>
          <w:t>software</w:t>
        </w:r>
        <w:r w:rsidRPr="00D57B0E">
          <w:rPr>
            <w:rFonts w:ascii="Times New Roman" w:eastAsia="Times New Roman" w:hAnsi="Times New Roman" w:cs="Times New Roman"/>
            <w:color w:val="000000" w:themeColor="text1"/>
            <w:sz w:val="24"/>
            <w:szCs w:val="24"/>
            <w:u w:val="single"/>
          </w:rPr>
          <w:t>/1258/</w:t>
        </w:r>
      </w:hyperlink>
      <w:r w:rsidRPr="00D57B0E">
        <w:rPr>
          <w:rFonts w:ascii="Times New Roman" w:eastAsia="Georgia" w:hAnsi="Times New Roman" w:cs="Times New Roman"/>
          <w:color w:val="000000" w:themeColor="text1"/>
          <w:sz w:val="24"/>
          <w:szCs w:val="24"/>
          <w:shd w:val="clear" w:color="auto" w:fill="FFFFFF"/>
        </w:rPr>
        <w:t xml:space="preserve"> - Загл. с экрана.</w:t>
      </w:r>
    </w:p>
    <w:p w14:paraId="2F86F703" w14:textId="77777777" w:rsidR="00F607AB" w:rsidRPr="00D57B0E" w:rsidRDefault="00F607AB" w:rsidP="00F607AB">
      <w:pPr>
        <w:tabs>
          <w:tab w:val="left" w:pos="567"/>
          <w:tab w:val="left" w:pos="9356"/>
        </w:tabs>
        <w:spacing w:after="0" w:line="360" w:lineRule="auto"/>
        <w:ind w:right="7" w:hanging="11"/>
        <w:rPr>
          <w:rFonts w:ascii="Times New Roman" w:eastAsia="Times New Roman" w:hAnsi="Times New Roman" w:cs="Times New Roman"/>
          <w:b/>
          <w:color w:val="000000" w:themeColor="text1"/>
          <w:sz w:val="24"/>
          <w:szCs w:val="24"/>
          <w:lang w:eastAsia="ru-RU"/>
        </w:rPr>
      </w:pPr>
    </w:p>
    <w:p w14:paraId="67BF036E" w14:textId="77777777" w:rsidR="00F607AB" w:rsidRPr="00D57B0E" w:rsidRDefault="00F607AB" w:rsidP="00F607AB">
      <w:pPr>
        <w:spacing w:after="0" w:line="360" w:lineRule="auto"/>
        <w:jc w:val="both"/>
        <w:rPr>
          <w:rFonts w:ascii="Times New Roman" w:eastAsia="Times New Roman" w:hAnsi="Times New Roman" w:cs="Times New Roman"/>
          <w:bCs/>
          <w:i/>
          <w:color w:val="000000" w:themeColor="text1"/>
          <w:sz w:val="24"/>
          <w:szCs w:val="24"/>
          <w:lang w:eastAsia="ru-RU"/>
        </w:rPr>
      </w:pPr>
    </w:p>
    <w:p w14:paraId="25F38EE5" w14:textId="77777777" w:rsidR="00F607AB" w:rsidRPr="00D57B0E" w:rsidRDefault="00F607AB" w:rsidP="00F607AB">
      <w:pPr>
        <w:spacing w:after="0" w:line="360" w:lineRule="auto"/>
        <w:jc w:val="both"/>
        <w:rPr>
          <w:rFonts w:ascii="Times New Roman" w:eastAsia="Times New Roman" w:hAnsi="Times New Roman" w:cs="Times New Roman"/>
          <w:bCs/>
          <w:i/>
          <w:color w:val="000000" w:themeColor="text1"/>
          <w:sz w:val="24"/>
          <w:szCs w:val="24"/>
          <w:lang w:eastAsia="ru-RU"/>
        </w:rPr>
      </w:pPr>
    </w:p>
    <w:p w14:paraId="0BBDAB4E"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aps/>
          <w:color w:val="000000" w:themeColor="text1"/>
          <w:sz w:val="28"/>
          <w:szCs w:val="28"/>
          <w:lang w:eastAsia="ru-RU"/>
        </w:rPr>
      </w:pPr>
      <w:bookmarkStart w:id="70" w:name="_Toc120779631"/>
      <w:r w:rsidRPr="00D57B0E">
        <w:rPr>
          <w:rFonts w:ascii="Times New Roman" w:eastAsia="Times New Roman" w:hAnsi="Times New Roman" w:cs="Times New Roman"/>
          <w:b/>
          <w:caps/>
          <w:color w:val="000000" w:themeColor="text1"/>
          <w:sz w:val="28"/>
          <w:szCs w:val="28"/>
          <w:lang w:eastAsia="ru-RU"/>
        </w:rPr>
        <w:t>4. Контроль и оценка результатов освоения Дисциплины</w:t>
      </w:r>
      <w:bookmarkEnd w:id="70"/>
    </w:p>
    <w:p w14:paraId="0661871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p w14:paraId="66880FDC"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both"/>
        <w:outlineLvl w:val="0"/>
        <w:rPr>
          <w:rFonts w:ascii="Times New Roman" w:eastAsia="Times New Roman" w:hAnsi="Times New Roman" w:cs="Times New Roman"/>
          <w:color w:val="000000" w:themeColor="text1"/>
          <w:sz w:val="28"/>
          <w:szCs w:val="28"/>
          <w:lang w:eastAsia="ru-RU"/>
        </w:rPr>
      </w:pPr>
      <w:bookmarkStart w:id="71" w:name="_Toc120779632"/>
      <w:r w:rsidRPr="00D57B0E">
        <w:rPr>
          <w:rFonts w:ascii="Times New Roman" w:eastAsia="Times New Roman" w:hAnsi="Times New Roman" w:cs="Times New Roman"/>
          <w:b/>
          <w:color w:val="000000" w:themeColor="text1"/>
          <w:sz w:val="28"/>
          <w:szCs w:val="28"/>
          <w:lang w:eastAsia="ru-RU"/>
        </w:rPr>
        <w:t>Контроль</w:t>
      </w:r>
      <w:r w:rsidRPr="00D57B0E">
        <w:rPr>
          <w:rFonts w:ascii="Times New Roman" w:eastAsia="Times New Roman" w:hAnsi="Times New Roman" w:cs="Times New Roman"/>
          <w:color w:val="000000" w:themeColor="text1"/>
          <w:sz w:val="28"/>
          <w:szCs w:val="28"/>
          <w:lang w:eastAsia="ru-RU"/>
        </w:rPr>
        <w:t xml:space="preserve"> </w:t>
      </w:r>
      <w:r w:rsidRPr="00D57B0E">
        <w:rPr>
          <w:rFonts w:ascii="Times New Roman" w:eastAsia="Times New Roman" w:hAnsi="Times New Roman" w:cs="Times New Roman"/>
          <w:b/>
          <w:color w:val="000000" w:themeColor="text1"/>
          <w:sz w:val="28"/>
          <w:szCs w:val="28"/>
          <w:lang w:eastAsia="ru-RU"/>
        </w:rPr>
        <w:t>и оценка</w:t>
      </w:r>
      <w:r w:rsidRPr="00D57B0E">
        <w:rPr>
          <w:rFonts w:ascii="Times New Roman" w:eastAsia="Times New Roman" w:hAnsi="Times New Roman" w:cs="Times New Roman"/>
          <w:color w:val="000000" w:themeColor="text1"/>
          <w:sz w:val="28"/>
          <w:szCs w:val="28"/>
          <w:lang w:eastAsia="ru-RU"/>
        </w:rPr>
        <w:t xml:space="preserve"> результатов освоения дисциплины осуществляется преподавателем в процессе проведения практических занятий/ (или) лабораторных работ, тестирования, а также выполнения обучающимися индивидуальных заданий, проектов, исследований.</w:t>
      </w:r>
      <w:bookmarkEnd w:id="71"/>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5103"/>
      </w:tblGrid>
      <w:tr w:rsidR="00F607AB" w:rsidRPr="00D57B0E" w14:paraId="39D7B53C" w14:textId="77777777" w:rsidTr="00F607AB">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0CD565F5"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Результаты обучения</w:t>
            </w:r>
          </w:p>
          <w:p w14:paraId="71B52538"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(освоенные умения, усвоенные знания)</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D61BE8B"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Формы и методы контроля и оценки результатов обучения </w:t>
            </w:r>
          </w:p>
        </w:tc>
      </w:tr>
      <w:tr w:rsidR="00D57B0E" w:rsidRPr="00D57B0E" w14:paraId="66D36625" w14:textId="77777777" w:rsidTr="00F607AB">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2350975D" w14:textId="77777777" w:rsidR="00F607AB" w:rsidRPr="00D57B0E" w:rsidRDefault="00F607AB" w:rsidP="00F607A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уметь:</w:t>
            </w:r>
          </w:p>
          <w:p w14:paraId="65CB9915" w14:textId="77777777" w:rsidR="00F607AB" w:rsidRPr="00D57B0E" w:rsidRDefault="00F607AB" w:rsidP="00F607AB">
            <w:pPr>
              <w:spacing w:after="0" w:line="276" w:lineRule="auto"/>
              <w:ind w:left="99"/>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анализировать состав и структуру средств защиты информации; </w:t>
            </w:r>
          </w:p>
          <w:p w14:paraId="4EBCB3B6" w14:textId="77777777" w:rsidR="00F607AB" w:rsidRPr="00D57B0E" w:rsidRDefault="00F607AB" w:rsidP="00F607AB">
            <w:pPr>
              <w:spacing w:after="0" w:line="276" w:lineRule="auto"/>
              <w:ind w:left="99"/>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оценивать достоинства и недостатки различных методов защиты информации; </w:t>
            </w:r>
          </w:p>
          <w:p w14:paraId="38473B56" w14:textId="77777777" w:rsidR="00F607AB" w:rsidRPr="00D57B0E" w:rsidRDefault="00F607AB" w:rsidP="00F607AB">
            <w:pPr>
              <w:spacing w:after="0" w:line="276" w:lineRule="auto"/>
              <w:ind w:left="99"/>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оценивать  необходимость применения той или иной защиты; </w:t>
            </w:r>
          </w:p>
          <w:p w14:paraId="1FBC3380" w14:textId="77777777" w:rsidR="00F607AB" w:rsidRPr="00D57B0E" w:rsidRDefault="00F607AB" w:rsidP="00F607AB">
            <w:pPr>
              <w:spacing w:after="0" w:line="276" w:lineRule="auto"/>
              <w:ind w:left="99"/>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пользоваться аппаратно-программными средствами защиты информации;</w:t>
            </w:r>
          </w:p>
          <w:p w14:paraId="12108680" w14:textId="77777777" w:rsidR="00F607AB" w:rsidRPr="00D57B0E" w:rsidRDefault="00F607AB" w:rsidP="00F607AB">
            <w:pPr>
              <w:spacing w:after="0" w:line="276" w:lineRule="auto"/>
              <w:ind w:left="99"/>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архивировать данные;</w:t>
            </w:r>
          </w:p>
          <w:p w14:paraId="1F049D8A" w14:textId="77777777" w:rsidR="00F607AB" w:rsidRPr="00D57B0E" w:rsidRDefault="00F607AB" w:rsidP="00F607AB">
            <w:pPr>
              <w:spacing w:after="0" w:line="276" w:lineRule="auto"/>
              <w:ind w:left="99"/>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работать с антивирусным программным обеспечением;</w:t>
            </w:r>
          </w:p>
          <w:p w14:paraId="0F1C8416" w14:textId="77777777" w:rsidR="00F607AB" w:rsidRPr="00D57B0E" w:rsidRDefault="00F607AB" w:rsidP="00F607AB">
            <w:pPr>
              <w:spacing w:after="0" w:line="276" w:lineRule="auto"/>
              <w:ind w:left="99"/>
              <w:contextualSpacing/>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владеть методами шифрования </w:t>
            </w:r>
          </w:p>
          <w:p w14:paraId="5404085F" w14:textId="77777777" w:rsidR="00F607AB" w:rsidRPr="00D57B0E" w:rsidRDefault="00F607AB" w:rsidP="00F607AB">
            <w:pPr>
              <w:spacing w:after="0" w:line="240" w:lineRule="auto"/>
              <w:ind w:left="459"/>
              <w:contextualSpacing/>
              <w:rPr>
                <w:rFonts w:ascii="Times New Roman" w:eastAsia="Times New Roman" w:hAnsi="Times New Roman" w:cs="Times New Roman"/>
                <w:bCs/>
                <w:color w:val="000000" w:themeColor="text1"/>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9C2102F"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Отчёт о выполнении  практического задания. </w:t>
            </w:r>
          </w:p>
          <w:p w14:paraId="64F3B596"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при индивидуальном опросе.</w:t>
            </w:r>
          </w:p>
          <w:p w14:paraId="748A2583"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72CE139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Самооценка.</w:t>
            </w:r>
          </w:p>
        </w:tc>
      </w:tr>
      <w:tr w:rsidR="00D57B0E" w:rsidRPr="00D57B0E" w14:paraId="427BD442" w14:textId="77777777" w:rsidTr="00F607AB">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570279DF" w14:textId="77777777" w:rsidR="00F607AB" w:rsidRPr="00D57B0E" w:rsidRDefault="00F607AB" w:rsidP="00F607AB">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знать:</w:t>
            </w:r>
          </w:p>
          <w:p w14:paraId="150A5773" w14:textId="77777777" w:rsidR="00F607AB" w:rsidRPr="00D57B0E" w:rsidRDefault="00F607AB" w:rsidP="00F607AB">
            <w:pPr>
              <w:spacing w:after="0" w:line="276" w:lineRule="auto"/>
              <w:ind w:left="9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основные понятия и аспекты защиты  информации;</w:t>
            </w:r>
          </w:p>
          <w:p w14:paraId="48C99EC9" w14:textId="77777777" w:rsidR="00F607AB" w:rsidRPr="00D57B0E" w:rsidRDefault="00F607AB" w:rsidP="00F607AB">
            <w:pPr>
              <w:autoSpaceDE w:val="0"/>
              <w:autoSpaceDN w:val="0"/>
              <w:adjustRightInd w:val="0"/>
              <w:spacing w:after="0" w:line="276" w:lineRule="auto"/>
              <w:ind w:left="9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информационную безопасность: основные виды угроз, способы противодействия угрозам;</w:t>
            </w:r>
          </w:p>
          <w:p w14:paraId="79DD4DD9" w14:textId="77777777" w:rsidR="00F607AB" w:rsidRPr="00D57B0E" w:rsidRDefault="00F607AB" w:rsidP="00F607AB">
            <w:pPr>
              <w:autoSpaceDE w:val="0"/>
              <w:autoSpaceDN w:val="0"/>
              <w:adjustRightInd w:val="0"/>
              <w:spacing w:after="0" w:line="276" w:lineRule="auto"/>
              <w:ind w:left="9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государственной политики безопасности;</w:t>
            </w:r>
          </w:p>
          <w:p w14:paraId="3A006CF4" w14:textId="77777777" w:rsidR="00F607AB" w:rsidRPr="00D57B0E" w:rsidRDefault="00F607AB" w:rsidP="00F607AB">
            <w:pPr>
              <w:autoSpaceDE w:val="0"/>
              <w:autoSpaceDN w:val="0"/>
              <w:adjustRightInd w:val="0"/>
              <w:spacing w:after="0" w:line="276" w:lineRule="auto"/>
              <w:ind w:left="9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классификацию аппаратно-программных средств защиты информации;</w:t>
            </w:r>
          </w:p>
          <w:p w14:paraId="3D608E81" w14:textId="77777777" w:rsidR="00F607AB" w:rsidRPr="00D57B0E" w:rsidRDefault="00F607AB" w:rsidP="00F607AB">
            <w:pPr>
              <w:autoSpaceDE w:val="0"/>
              <w:autoSpaceDN w:val="0"/>
              <w:adjustRightInd w:val="0"/>
              <w:spacing w:after="0" w:line="276" w:lineRule="auto"/>
              <w:ind w:left="9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программы архивации данных;</w:t>
            </w:r>
          </w:p>
          <w:p w14:paraId="3C47B7BE" w14:textId="77777777" w:rsidR="00F607AB" w:rsidRPr="00D57B0E" w:rsidRDefault="00F607AB" w:rsidP="00F607AB">
            <w:pPr>
              <w:autoSpaceDE w:val="0"/>
              <w:autoSpaceDN w:val="0"/>
              <w:adjustRightInd w:val="0"/>
              <w:spacing w:after="0" w:line="276" w:lineRule="auto"/>
              <w:ind w:left="9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понятие компьютерного вируса и классификацию вирусов;</w:t>
            </w:r>
          </w:p>
          <w:p w14:paraId="2660B570" w14:textId="77777777" w:rsidR="00F607AB" w:rsidRPr="00D57B0E" w:rsidRDefault="00F607AB" w:rsidP="00F607AB">
            <w:pPr>
              <w:autoSpaceDE w:val="0"/>
              <w:autoSpaceDN w:val="0"/>
              <w:adjustRightInd w:val="0"/>
              <w:spacing w:after="0" w:line="276" w:lineRule="auto"/>
              <w:ind w:left="99"/>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антивирусные программы;</w:t>
            </w:r>
          </w:p>
          <w:p w14:paraId="671D531D" w14:textId="77777777" w:rsidR="00F607AB" w:rsidRPr="00D57B0E" w:rsidRDefault="00F607AB" w:rsidP="00F607AB">
            <w:pPr>
              <w:autoSpaceDE w:val="0"/>
              <w:autoSpaceDN w:val="0"/>
              <w:adjustRightInd w:val="0"/>
              <w:spacing w:after="0" w:line="276" w:lineRule="auto"/>
              <w:ind w:left="99"/>
              <w:contextualSpacing/>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основы криптографии.</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B0A800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при индивидуальном опросе.</w:t>
            </w:r>
          </w:p>
          <w:p w14:paraId="0CDEC6D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Самооценка.</w:t>
            </w:r>
          </w:p>
          <w:p w14:paraId="597E08F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домашней работы</w:t>
            </w:r>
          </w:p>
          <w:p w14:paraId="532B62D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tc>
      </w:tr>
    </w:tbl>
    <w:p w14:paraId="238AAF03" w14:textId="77777777" w:rsidR="00F607AB" w:rsidRPr="00D57B0E" w:rsidRDefault="00F607AB" w:rsidP="00F607AB">
      <w:pPr>
        <w:spacing w:after="0" w:line="360" w:lineRule="auto"/>
        <w:rPr>
          <w:rFonts w:ascii="Times New Roman" w:eastAsia="Times New Roman" w:hAnsi="Times New Roman" w:cs="Times New Roman"/>
          <w:color w:val="000000" w:themeColor="text1"/>
          <w:sz w:val="24"/>
          <w:szCs w:val="24"/>
          <w:lang w:eastAsia="ru-RU"/>
        </w:rPr>
        <w:sectPr w:rsidR="00F607AB" w:rsidRPr="00D57B0E" w:rsidSect="00F607AB">
          <w:pgSz w:w="11906" w:h="16838"/>
          <w:pgMar w:top="1134" w:right="850" w:bottom="1134" w:left="1701" w:header="708" w:footer="708" w:gutter="0"/>
          <w:cols w:space="720"/>
          <w:titlePg/>
          <w:docGrid w:linePitch="326"/>
        </w:sectPr>
      </w:pPr>
    </w:p>
    <w:p w14:paraId="0E2DAB6B" w14:textId="0D12C608" w:rsidR="003B292F" w:rsidRPr="00D57B0E" w:rsidRDefault="003B292F" w:rsidP="003B292F">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2.10</w:t>
      </w:r>
    </w:p>
    <w:p w14:paraId="0915DB0D" w14:textId="77777777" w:rsidR="003B292F" w:rsidRPr="00D57B0E" w:rsidRDefault="003B292F" w:rsidP="003B292F">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26813786" w14:textId="77777777" w:rsidR="003B292F" w:rsidRPr="00D57B0E" w:rsidRDefault="003B292F" w:rsidP="003B292F">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1A68C11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FC3346A"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EBEA9CA"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38477B6"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7BF145F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72165EE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5F43070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2970716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59BC480D" w14:textId="77777777" w:rsidR="00F607AB" w:rsidRPr="00D57B0E" w:rsidRDefault="00F607AB" w:rsidP="003B29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eastAsia="Times New Roman" w:hAnsi="Times New Roman" w:cs="Times New Roman"/>
          <w:b/>
          <w:caps/>
          <w:color w:val="000000" w:themeColor="text1"/>
          <w:sz w:val="28"/>
          <w:szCs w:val="28"/>
          <w:lang w:eastAsia="ru-RU"/>
        </w:rPr>
      </w:pPr>
    </w:p>
    <w:p w14:paraId="2724F251"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67C4628A" w14:textId="77777777" w:rsidR="003B292F" w:rsidRPr="00D57B0E" w:rsidRDefault="003B292F" w:rsidP="00F607AB">
      <w:pPr>
        <w:tabs>
          <w:tab w:val="left" w:pos="709"/>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aps/>
          <w:color w:val="000000" w:themeColor="text1"/>
          <w:sz w:val="28"/>
          <w:szCs w:val="28"/>
          <w:lang w:eastAsia="ru-RU"/>
        </w:rPr>
      </w:pPr>
      <w:r w:rsidRPr="00D57B0E">
        <w:rPr>
          <w:rFonts w:ascii="Times New Roman" w:eastAsia="Times New Roman" w:hAnsi="Times New Roman" w:cs="Times New Roman"/>
          <w:b/>
          <w:caps/>
          <w:color w:val="000000" w:themeColor="text1"/>
          <w:sz w:val="28"/>
          <w:szCs w:val="28"/>
          <w:lang w:eastAsia="ru-RU"/>
        </w:rPr>
        <w:t>ПРИМЕРНАЯ адаптированная РАБОЧАЯ ПРОГРАММА УЧЕБНОЙ ДИСЦИПЛИНЫ</w:t>
      </w:r>
    </w:p>
    <w:p w14:paraId="35967938" w14:textId="0CEC9D18" w:rsidR="00F607AB" w:rsidRPr="00D57B0E" w:rsidRDefault="00F607AB" w:rsidP="003B292F">
      <w:pPr>
        <w:tabs>
          <w:tab w:val="left" w:pos="709"/>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ОП 05. Охрана труда и техника безопасности</w:t>
      </w:r>
    </w:p>
    <w:p w14:paraId="68B51C5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themeColor="text1"/>
          <w:sz w:val="24"/>
          <w:szCs w:val="24"/>
          <w:lang w:eastAsia="ru-RU"/>
        </w:rPr>
      </w:pPr>
    </w:p>
    <w:p w14:paraId="070CAB3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0C104721"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678565AC"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039A6987"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55CF250D"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06CD48BB"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0C6BDBB8"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20D8D4A6"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39629DA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1745DB3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6DF8A46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76C6E25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46E54FE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66377BAD"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2561BB78"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567"/>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Cs/>
          <w:i/>
          <w:color w:val="000000" w:themeColor="text1"/>
          <w:sz w:val="24"/>
          <w:szCs w:val="24"/>
          <w:lang w:eastAsia="ru-RU"/>
        </w:rPr>
        <w:br w:type="page"/>
      </w:r>
      <w:r w:rsidRPr="00D57B0E">
        <w:rPr>
          <w:rFonts w:ascii="Times New Roman" w:eastAsia="Times New Roman" w:hAnsi="Times New Roman" w:cs="Times New Roman"/>
          <w:b/>
          <w:color w:val="000000" w:themeColor="text1"/>
          <w:sz w:val="28"/>
          <w:szCs w:val="28"/>
          <w:lang w:eastAsia="ru-RU"/>
        </w:rPr>
        <w:t>СОДЕРЖАНИЕ</w:t>
      </w:r>
    </w:p>
    <w:tbl>
      <w:tblPr>
        <w:tblW w:w="0" w:type="auto"/>
        <w:tblLook w:val="01E0" w:firstRow="1" w:lastRow="1" w:firstColumn="1" w:lastColumn="1" w:noHBand="0" w:noVBand="0"/>
      </w:tblPr>
      <w:tblGrid>
        <w:gridCol w:w="7512"/>
        <w:gridCol w:w="1843"/>
      </w:tblGrid>
      <w:tr w:rsidR="00F607AB" w:rsidRPr="00D57B0E" w14:paraId="666AE9A3" w14:textId="77777777" w:rsidTr="00F607AB">
        <w:tc>
          <w:tcPr>
            <w:tcW w:w="7668" w:type="dxa"/>
            <w:shd w:val="clear" w:color="auto" w:fill="auto"/>
          </w:tcPr>
          <w:p w14:paraId="3161AF74"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0B94CC36" w14:textId="3952571D"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63B925F6" w14:textId="77777777" w:rsidTr="00F607AB">
        <w:tc>
          <w:tcPr>
            <w:tcW w:w="7668" w:type="dxa"/>
            <w:shd w:val="clear" w:color="auto" w:fill="auto"/>
          </w:tcPr>
          <w:p w14:paraId="2E9210FF" w14:textId="0DB9D002" w:rsidR="00F607AB" w:rsidRPr="00D57B0E" w:rsidRDefault="00F607AB" w:rsidP="00D16B93">
            <w:pPr>
              <w:numPr>
                <w:ilvl w:val="0"/>
                <w:numId w:val="113"/>
              </w:numPr>
              <w:spacing w:after="0" w:line="36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aps/>
                <w:color w:val="000000" w:themeColor="text1"/>
                <w:sz w:val="24"/>
                <w:szCs w:val="24"/>
                <w:lang w:eastAsia="ru-RU"/>
              </w:rPr>
              <w:t xml:space="preserve">ОБЩАЯ ХАРАКТЕРИСТИКА ПРИМЕРНОЙ </w:t>
            </w:r>
            <w:r w:rsidR="003B292F" w:rsidRPr="00D57B0E">
              <w:rPr>
                <w:rFonts w:ascii="Times New Roman" w:eastAsia="Times New Roman" w:hAnsi="Times New Roman" w:cs="Times New Roman"/>
                <w:b/>
                <w:caps/>
                <w:color w:val="000000" w:themeColor="text1"/>
                <w:sz w:val="24"/>
                <w:szCs w:val="24"/>
                <w:lang w:eastAsia="ru-RU"/>
              </w:rPr>
              <w:t xml:space="preserve">адаптированной </w:t>
            </w:r>
            <w:r w:rsidRPr="00D57B0E">
              <w:rPr>
                <w:rFonts w:ascii="Times New Roman" w:eastAsia="Times New Roman" w:hAnsi="Times New Roman" w:cs="Times New Roman"/>
                <w:b/>
                <w:caps/>
                <w:color w:val="000000" w:themeColor="text1"/>
                <w:sz w:val="24"/>
                <w:szCs w:val="24"/>
                <w:lang w:eastAsia="ru-RU"/>
              </w:rPr>
              <w:t xml:space="preserve">РАБОЧЕЙ ПРОГРАММЫ УЧЕБНОЙ ДИСЦИПЛИНЫ </w:t>
            </w:r>
          </w:p>
        </w:tc>
        <w:tc>
          <w:tcPr>
            <w:tcW w:w="1903" w:type="dxa"/>
            <w:shd w:val="clear" w:color="auto" w:fill="auto"/>
          </w:tcPr>
          <w:p w14:paraId="34A2C700" w14:textId="0DC029C4"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1A1A81D6" w14:textId="77777777" w:rsidTr="00F607AB">
        <w:tc>
          <w:tcPr>
            <w:tcW w:w="7668" w:type="dxa"/>
            <w:shd w:val="clear" w:color="auto" w:fill="auto"/>
          </w:tcPr>
          <w:p w14:paraId="50F23BD6" w14:textId="77777777" w:rsidR="00F607AB" w:rsidRPr="00D57B0E" w:rsidRDefault="00F607AB" w:rsidP="00D16B93">
            <w:pPr>
              <w:keepNext/>
              <w:numPr>
                <w:ilvl w:val="0"/>
                <w:numId w:val="113"/>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72" w:name="_Toc120779633"/>
            <w:r w:rsidRPr="00D57B0E">
              <w:rPr>
                <w:rFonts w:ascii="Times New Roman" w:eastAsia="Times New Roman" w:hAnsi="Times New Roman" w:cs="Times New Roman"/>
                <w:b/>
                <w:caps/>
                <w:color w:val="000000" w:themeColor="text1"/>
                <w:sz w:val="24"/>
                <w:szCs w:val="24"/>
                <w:lang w:eastAsia="ru-RU"/>
              </w:rPr>
              <w:t>СТРУКТУРА и ПРИМЕРНОЕ содержание УЧЕБНОЙ ДИСЦИПЛИНЫ</w:t>
            </w:r>
            <w:bookmarkEnd w:id="72"/>
          </w:p>
          <w:p w14:paraId="77EE690A"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10409ED8" w14:textId="49488FB8"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2861A5FA" w14:textId="77777777" w:rsidTr="00F607AB">
        <w:trPr>
          <w:trHeight w:val="670"/>
        </w:trPr>
        <w:tc>
          <w:tcPr>
            <w:tcW w:w="7668" w:type="dxa"/>
            <w:shd w:val="clear" w:color="auto" w:fill="auto"/>
          </w:tcPr>
          <w:p w14:paraId="05F3BF85" w14:textId="77777777" w:rsidR="00F607AB" w:rsidRPr="00D57B0E" w:rsidRDefault="00F607AB" w:rsidP="00D16B93">
            <w:pPr>
              <w:keepNext/>
              <w:numPr>
                <w:ilvl w:val="0"/>
                <w:numId w:val="113"/>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73" w:name="_Toc120779634"/>
            <w:r w:rsidRPr="00D57B0E">
              <w:rPr>
                <w:rFonts w:ascii="Times New Roman" w:eastAsia="Times New Roman" w:hAnsi="Times New Roman" w:cs="Times New Roman"/>
                <w:b/>
                <w:caps/>
                <w:color w:val="000000" w:themeColor="text1"/>
                <w:sz w:val="24"/>
                <w:szCs w:val="24"/>
                <w:lang w:eastAsia="ru-RU"/>
              </w:rPr>
              <w:t>условия реализации РАБОЧЕЙ программы учебной дисциплины</w:t>
            </w:r>
            <w:bookmarkEnd w:id="73"/>
          </w:p>
          <w:p w14:paraId="7306FD72" w14:textId="77777777" w:rsidR="00F607AB" w:rsidRPr="00D57B0E" w:rsidRDefault="00F607AB" w:rsidP="00F607AB">
            <w:pPr>
              <w:keepNext/>
              <w:tabs>
                <w:tab w:val="num" w:pos="0"/>
              </w:tabs>
              <w:autoSpaceDE w:val="0"/>
              <w:autoSpaceDN w:val="0"/>
              <w:spacing w:after="0" w:line="360" w:lineRule="auto"/>
              <w:ind w:left="284" w:firstLine="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6E35FE17" w14:textId="2C5ADA6E"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42393123" w14:textId="77777777" w:rsidTr="00F607AB">
        <w:tc>
          <w:tcPr>
            <w:tcW w:w="7668" w:type="dxa"/>
            <w:shd w:val="clear" w:color="auto" w:fill="auto"/>
          </w:tcPr>
          <w:p w14:paraId="452937C5" w14:textId="77777777" w:rsidR="00F607AB" w:rsidRPr="00D57B0E" w:rsidRDefault="00F607AB" w:rsidP="00D16B93">
            <w:pPr>
              <w:keepNext/>
              <w:numPr>
                <w:ilvl w:val="0"/>
                <w:numId w:val="113"/>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74" w:name="_Toc120779635"/>
            <w:r w:rsidRPr="00D57B0E">
              <w:rPr>
                <w:rFonts w:ascii="Times New Roman" w:eastAsia="Times New Roman" w:hAnsi="Times New Roman" w:cs="Times New Roman"/>
                <w:b/>
                <w:caps/>
                <w:color w:val="000000" w:themeColor="text1"/>
                <w:sz w:val="24"/>
                <w:szCs w:val="24"/>
                <w:lang w:eastAsia="ru-RU"/>
              </w:rPr>
              <w:t>Контроль и оценка результатов Освоения учебной дисциплины</w:t>
            </w:r>
            <w:bookmarkEnd w:id="74"/>
          </w:p>
          <w:p w14:paraId="594D5323"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067B4600" w14:textId="1799232C"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bl>
    <w:p w14:paraId="271EDBF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pPr>
    </w:p>
    <w:p w14:paraId="65E95AC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color w:val="000000" w:themeColor="text1"/>
          <w:sz w:val="24"/>
          <w:szCs w:val="24"/>
          <w:lang w:eastAsia="ru-RU"/>
        </w:rPr>
      </w:pPr>
    </w:p>
    <w:p w14:paraId="444DAD5C" w14:textId="629BE9B3"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r w:rsidRPr="00D57B0E">
        <w:rPr>
          <w:rFonts w:ascii="Times New Roman" w:eastAsia="Times New Roman" w:hAnsi="Times New Roman" w:cs="Times New Roman"/>
          <w:b/>
          <w:caps/>
          <w:color w:val="000000" w:themeColor="text1"/>
          <w:sz w:val="28"/>
          <w:szCs w:val="28"/>
          <w:u w:val="single"/>
          <w:lang w:eastAsia="ru-RU"/>
        </w:rPr>
        <w:br w:type="page"/>
      </w:r>
      <w:r w:rsidRPr="00D57B0E">
        <w:rPr>
          <w:rFonts w:ascii="Times New Roman" w:eastAsia="Times New Roman" w:hAnsi="Times New Roman" w:cs="Times New Roman"/>
          <w:b/>
          <w:caps/>
          <w:color w:val="000000" w:themeColor="text1"/>
          <w:sz w:val="28"/>
          <w:szCs w:val="28"/>
          <w:lang w:eastAsia="ru-RU"/>
        </w:rPr>
        <w:t xml:space="preserve">1. </w:t>
      </w:r>
      <w:r w:rsidRPr="00D57B0E">
        <w:rPr>
          <w:rFonts w:ascii="Times New Roman" w:eastAsia="Times New Roman" w:hAnsi="Times New Roman" w:cs="Times New Roman"/>
          <w:b/>
          <w:color w:val="000000" w:themeColor="text1"/>
          <w:sz w:val="24"/>
          <w:szCs w:val="24"/>
          <w:lang w:eastAsia="ru-RU"/>
        </w:rPr>
        <w:t xml:space="preserve">ОБЩАЯ ХАРАКТЕРИСТИКА ПРИМЕРНОЙ </w:t>
      </w:r>
      <w:r w:rsidR="003B292F" w:rsidRPr="00D57B0E">
        <w:rPr>
          <w:rFonts w:ascii="Times New Roman" w:eastAsia="Times New Roman" w:hAnsi="Times New Roman" w:cs="Times New Roman"/>
          <w:b/>
          <w:color w:val="000000" w:themeColor="text1"/>
          <w:sz w:val="24"/>
          <w:szCs w:val="24"/>
          <w:lang w:eastAsia="ru-RU"/>
        </w:rPr>
        <w:t xml:space="preserve">АДАПТИРОВАННОЙ </w:t>
      </w:r>
      <w:r w:rsidRPr="00D57B0E">
        <w:rPr>
          <w:rFonts w:ascii="Times New Roman" w:eastAsia="Times New Roman" w:hAnsi="Times New Roman" w:cs="Times New Roman"/>
          <w:b/>
          <w:color w:val="000000" w:themeColor="text1"/>
          <w:sz w:val="24"/>
          <w:szCs w:val="24"/>
          <w:lang w:eastAsia="ru-RU"/>
        </w:rPr>
        <w:t>РАБОЧЕЙ ПРОГРАММЫ УЧЕБНОЙ ДИСЦИПЛИНЫ</w:t>
      </w:r>
    </w:p>
    <w:p w14:paraId="73008D6B" w14:textId="77777777" w:rsidR="00F607AB" w:rsidRPr="00D57B0E" w:rsidRDefault="00F607AB" w:rsidP="00F607AB">
      <w:pPr>
        <w:tabs>
          <w:tab w:val="left" w:pos="709"/>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aps/>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ОП 05. Охрана труда и техника безопасности</w:t>
      </w:r>
    </w:p>
    <w:p w14:paraId="773E2A6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center"/>
        <w:rPr>
          <w:rFonts w:ascii="Times New Roman" w:eastAsia="Times New Roman" w:hAnsi="Times New Roman" w:cs="Times New Roman"/>
          <w:i/>
          <w:color w:val="000000" w:themeColor="text1"/>
          <w:sz w:val="20"/>
          <w:szCs w:val="20"/>
          <w:lang w:eastAsia="ru-RU"/>
        </w:rPr>
      </w:pPr>
    </w:p>
    <w:p w14:paraId="26ED4D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1.1.  Место дисциплины в структуре основной профессиональной образовательной программы: </w:t>
      </w:r>
      <w:r w:rsidRPr="00D57B0E">
        <w:rPr>
          <w:rFonts w:ascii="Times New Roman" w:eastAsia="Times New Roman" w:hAnsi="Times New Roman" w:cs="Times New Roman"/>
          <w:color w:val="000000" w:themeColor="text1"/>
          <w:sz w:val="24"/>
          <w:szCs w:val="24"/>
          <w:lang w:eastAsia="ru-RU"/>
        </w:rPr>
        <w:t>дисциплина «Охрана труда и техника безопасности» входит в вариативную часть общепрофессионального учебного цикла.</w:t>
      </w:r>
    </w:p>
    <w:p w14:paraId="78C39F49" w14:textId="77777777" w:rsidR="00F607AB" w:rsidRPr="00D57B0E" w:rsidRDefault="00F607AB" w:rsidP="00F607AB">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03C2A7AA" w14:textId="77777777" w:rsidR="00F607AB" w:rsidRPr="00D57B0E" w:rsidRDefault="00F607AB" w:rsidP="00F607AB">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F607AB" w:rsidRPr="00D57B0E" w14:paraId="7A47CE12" w14:textId="77777777" w:rsidTr="00F607AB">
        <w:trPr>
          <w:trHeight w:val="649"/>
        </w:trPr>
        <w:tc>
          <w:tcPr>
            <w:tcW w:w="1589" w:type="dxa"/>
            <w:hideMark/>
          </w:tcPr>
          <w:p w14:paraId="5DA6C6D9"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62276578"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3764" w:type="dxa"/>
            <w:hideMark/>
          </w:tcPr>
          <w:p w14:paraId="1C6CA95A"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895" w:type="dxa"/>
            <w:hideMark/>
          </w:tcPr>
          <w:p w14:paraId="0FA9A5BC"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F607AB" w:rsidRPr="00D57B0E" w14:paraId="128CFF47" w14:textId="77777777" w:rsidTr="00F607AB">
        <w:trPr>
          <w:trHeight w:val="2944"/>
        </w:trPr>
        <w:tc>
          <w:tcPr>
            <w:tcW w:w="1589" w:type="dxa"/>
          </w:tcPr>
          <w:p w14:paraId="2FB99242" w14:textId="77777777" w:rsidR="00F607AB" w:rsidRPr="00D57B0E" w:rsidRDefault="00F607AB" w:rsidP="00F607AB">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02, </w:t>
            </w:r>
          </w:p>
          <w:p w14:paraId="7D2CC26B" w14:textId="77777777" w:rsidR="00F607AB" w:rsidRPr="00D57B0E" w:rsidRDefault="00F607AB" w:rsidP="00F607AB">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05, </w:t>
            </w:r>
          </w:p>
          <w:p w14:paraId="392B77E9" w14:textId="77777777" w:rsidR="00F607AB" w:rsidRPr="00D57B0E" w:rsidRDefault="00F607AB" w:rsidP="00F607AB">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06</w:t>
            </w:r>
          </w:p>
        </w:tc>
        <w:tc>
          <w:tcPr>
            <w:tcW w:w="3764" w:type="dxa"/>
          </w:tcPr>
          <w:p w14:paraId="53A3F4FE" w14:textId="77777777" w:rsidR="00F607AB" w:rsidRPr="00D57B0E" w:rsidRDefault="00F607AB" w:rsidP="00D16B93">
            <w:pPr>
              <w:numPr>
                <w:ilvl w:val="0"/>
                <w:numId w:val="114"/>
              </w:numPr>
              <w:tabs>
                <w:tab w:val="num" w:pos="259"/>
              </w:tabs>
              <w:suppressAutoHyphens/>
              <w:spacing w:after="0" w:line="240" w:lineRule="auto"/>
              <w:ind w:left="117"/>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выполнять санитарно-технологические требования на рабочем месте и в производственной зоне, нормы и требования к гигиене и охране труда.</w:t>
            </w:r>
          </w:p>
        </w:tc>
        <w:tc>
          <w:tcPr>
            <w:tcW w:w="3895" w:type="dxa"/>
          </w:tcPr>
          <w:p w14:paraId="53FA9BD3" w14:textId="77777777" w:rsidR="00F607AB" w:rsidRPr="00D57B0E" w:rsidRDefault="00F607AB" w:rsidP="00D16B93">
            <w:pPr>
              <w:numPr>
                <w:ilvl w:val="0"/>
                <w:numId w:val="115"/>
              </w:num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правила техники безопасности и охраны труда при работе с электрооборудованием;</w:t>
            </w:r>
          </w:p>
          <w:p w14:paraId="5038C88A" w14:textId="77777777" w:rsidR="00F607AB" w:rsidRPr="00D57B0E" w:rsidRDefault="00F607AB" w:rsidP="00D16B93">
            <w:pPr>
              <w:numPr>
                <w:ilvl w:val="0"/>
                <w:numId w:val="115"/>
              </w:numPr>
              <w:shd w:val="clear" w:color="auto" w:fill="FFFFFF"/>
              <w:tabs>
                <w:tab w:val="left" w:pos="284"/>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нормативные документы по использованию средств вычислительной техники и видеотерминалов;</w:t>
            </w:r>
          </w:p>
          <w:p w14:paraId="2D723CA3" w14:textId="77777777" w:rsidR="00F607AB" w:rsidRPr="00D57B0E" w:rsidRDefault="00F607AB" w:rsidP="00D16B93">
            <w:pPr>
              <w:numPr>
                <w:ilvl w:val="0"/>
                <w:numId w:val="115"/>
              </w:numPr>
              <w:shd w:val="clear" w:color="auto" w:fill="FFFFFF"/>
              <w:tabs>
                <w:tab w:val="left" w:pos="284"/>
              </w:tabs>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виды и периодичность инструктажа по технике безопасности и охране труда.</w:t>
            </w:r>
          </w:p>
        </w:tc>
      </w:tr>
    </w:tbl>
    <w:p w14:paraId="4629F3E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themeColor="text1"/>
          <w:sz w:val="24"/>
          <w:szCs w:val="24"/>
          <w:lang w:eastAsia="ru-RU"/>
        </w:rPr>
      </w:pPr>
    </w:p>
    <w:p w14:paraId="527EA5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themeColor="text1"/>
          <w:sz w:val="24"/>
          <w:szCs w:val="24"/>
          <w:lang w:eastAsia="ru-RU"/>
        </w:rPr>
      </w:pPr>
    </w:p>
    <w:p w14:paraId="5FA8D55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6B0D65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7C03E1A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3BF51B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453F7B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2F78494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349F1F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57809AE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7BC33FC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0C7351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3F0D2D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779A2A9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706069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3DB19A7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6180346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0E6642F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2. СТРУКТУРА И ПРИМЕРНОЕ СОДЕРЖАНИЕ УЧЕБНОЙ ДИСЦИПЛИНЫ</w:t>
      </w:r>
    </w:p>
    <w:p w14:paraId="042383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p>
    <w:p w14:paraId="61675F9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color w:val="000000" w:themeColor="text1"/>
          <w:sz w:val="24"/>
          <w:szCs w:val="24"/>
          <w:u w:val="single"/>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p w14:paraId="55CB03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right="-185"/>
        <w:jc w:val="both"/>
        <w:rPr>
          <w:rFonts w:ascii="Times New Roman" w:eastAsia="Times New Roman" w:hAnsi="Times New Roman" w:cs="Times New Roman"/>
          <w:b/>
          <w:color w:val="000000" w:themeColor="text1"/>
          <w:sz w:val="28"/>
          <w:szCs w:val="28"/>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F607AB" w:rsidRPr="00D57B0E" w14:paraId="197EF0B5" w14:textId="77777777" w:rsidTr="00F607AB">
        <w:trPr>
          <w:trHeight w:val="460"/>
        </w:trPr>
        <w:tc>
          <w:tcPr>
            <w:tcW w:w="7904" w:type="dxa"/>
            <w:shd w:val="clear" w:color="auto" w:fill="auto"/>
          </w:tcPr>
          <w:p w14:paraId="685F1CBB" w14:textId="77777777" w:rsidR="00F607AB" w:rsidRPr="00D57B0E" w:rsidRDefault="00F607AB" w:rsidP="00F607AB">
            <w:pPr>
              <w:spacing w:after="0" w:line="36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800" w:type="dxa"/>
            <w:shd w:val="clear" w:color="auto" w:fill="auto"/>
          </w:tcPr>
          <w:p w14:paraId="23DE12AB"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часов</w:t>
            </w:r>
          </w:p>
        </w:tc>
      </w:tr>
      <w:tr w:rsidR="00F607AB" w:rsidRPr="00D57B0E" w14:paraId="0CE5FB4C" w14:textId="77777777" w:rsidTr="00F607AB">
        <w:trPr>
          <w:trHeight w:val="285"/>
        </w:trPr>
        <w:tc>
          <w:tcPr>
            <w:tcW w:w="7904" w:type="dxa"/>
            <w:shd w:val="clear" w:color="auto" w:fill="auto"/>
          </w:tcPr>
          <w:p w14:paraId="35E50747" w14:textId="77777777" w:rsidR="00F607AB" w:rsidRPr="00D57B0E" w:rsidRDefault="00F607AB" w:rsidP="00F607AB">
            <w:pPr>
              <w:spacing w:after="0" w:line="36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Максимальная учебная нагрузка (всего)</w:t>
            </w:r>
          </w:p>
        </w:tc>
        <w:tc>
          <w:tcPr>
            <w:tcW w:w="1800" w:type="dxa"/>
            <w:shd w:val="clear" w:color="auto" w:fill="auto"/>
          </w:tcPr>
          <w:p w14:paraId="2E54F920"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48</w:t>
            </w:r>
          </w:p>
        </w:tc>
      </w:tr>
      <w:tr w:rsidR="00F607AB" w:rsidRPr="00D57B0E" w14:paraId="636B63A6" w14:textId="77777777" w:rsidTr="00F607AB">
        <w:tc>
          <w:tcPr>
            <w:tcW w:w="7904" w:type="dxa"/>
            <w:shd w:val="clear" w:color="auto" w:fill="auto"/>
          </w:tcPr>
          <w:p w14:paraId="6DE64EB3"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Обязательная аудиторная учебная нагрузка (всего) </w:t>
            </w:r>
          </w:p>
        </w:tc>
        <w:tc>
          <w:tcPr>
            <w:tcW w:w="1800" w:type="dxa"/>
            <w:shd w:val="clear" w:color="auto" w:fill="auto"/>
          </w:tcPr>
          <w:p w14:paraId="37661CCB"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32</w:t>
            </w:r>
          </w:p>
        </w:tc>
      </w:tr>
      <w:tr w:rsidR="00F607AB" w:rsidRPr="00D57B0E" w14:paraId="79335DD0" w14:textId="77777777" w:rsidTr="00F607AB">
        <w:tc>
          <w:tcPr>
            <w:tcW w:w="7904" w:type="dxa"/>
            <w:shd w:val="clear" w:color="auto" w:fill="auto"/>
          </w:tcPr>
          <w:p w14:paraId="29DAB138"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800" w:type="dxa"/>
            <w:shd w:val="clear" w:color="auto" w:fill="auto"/>
          </w:tcPr>
          <w:p w14:paraId="45CD89FC"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p>
        </w:tc>
      </w:tr>
      <w:tr w:rsidR="00F607AB" w:rsidRPr="00D57B0E" w14:paraId="4B784309" w14:textId="77777777" w:rsidTr="00F607AB">
        <w:tc>
          <w:tcPr>
            <w:tcW w:w="7904" w:type="dxa"/>
            <w:shd w:val="clear" w:color="auto" w:fill="auto"/>
          </w:tcPr>
          <w:p w14:paraId="42A2E987"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лабораторные занятия</w:t>
            </w:r>
          </w:p>
        </w:tc>
        <w:tc>
          <w:tcPr>
            <w:tcW w:w="1800" w:type="dxa"/>
            <w:shd w:val="clear" w:color="auto" w:fill="auto"/>
          </w:tcPr>
          <w:p w14:paraId="7EE5A858"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75E621DC" w14:textId="77777777" w:rsidTr="00F607AB">
        <w:tc>
          <w:tcPr>
            <w:tcW w:w="7904" w:type="dxa"/>
            <w:shd w:val="clear" w:color="auto" w:fill="auto"/>
          </w:tcPr>
          <w:p w14:paraId="5FB08EE7"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практические занятия</w:t>
            </w:r>
          </w:p>
        </w:tc>
        <w:tc>
          <w:tcPr>
            <w:tcW w:w="1800" w:type="dxa"/>
            <w:shd w:val="clear" w:color="auto" w:fill="auto"/>
          </w:tcPr>
          <w:p w14:paraId="13671D92"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22</w:t>
            </w:r>
          </w:p>
        </w:tc>
      </w:tr>
      <w:tr w:rsidR="00F607AB" w:rsidRPr="00D57B0E" w14:paraId="2DD11AF1" w14:textId="77777777" w:rsidTr="00F607AB">
        <w:tc>
          <w:tcPr>
            <w:tcW w:w="7904" w:type="dxa"/>
            <w:shd w:val="clear" w:color="auto" w:fill="auto"/>
          </w:tcPr>
          <w:p w14:paraId="18ADDB20"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контрольные работы</w:t>
            </w:r>
          </w:p>
        </w:tc>
        <w:tc>
          <w:tcPr>
            <w:tcW w:w="1800" w:type="dxa"/>
            <w:shd w:val="clear" w:color="auto" w:fill="auto"/>
          </w:tcPr>
          <w:p w14:paraId="60BC2B2C"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0F8EB319" w14:textId="77777777" w:rsidTr="00F607AB">
        <w:tc>
          <w:tcPr>
            <w:tcW w:w="7904" w:type="dxa"/>
            <w:shd w:val="clear" w:color="auto" w:fill="auto"/>
          </w:tcPr>
          <w:p w14:paraId="4A034EDD" w14:textId="77777777" w:rsidR="00F607AB" w:rsidRPr="00D57B0E" w:rsidRDefault="00F607AB" w:rsidP="00F607AB">
            <w:pPr>
              <w:spacing w:after="0" w:line="360"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курсовая работа (</w:t>
            </w:r>
            <w:r w:rsidRPr="00D57B0E">
              <w:rPr>
                <w:rFonts w:ascii="Times New Roman" w:eastAsia="Times New Roman" w:hAnsi="Times New Roman" w:cs="Times New Roman"/>
                <w:i/>
                <w:color w:val="000000" w:themeColor="text1"/>
                <w:sz w:val="24"/>
                <w:szCs w:val="24"/>
                <w:lang w:eastAsia="ru-RU"/>
              </w:rPr>
              <w:t>если предусмотрено)</w:t>
            </w:r>
          </w:p>
        </w:tc>
        <w:tc>
          <w:tcPr>
            <w:tcW w:w="1800" w:type="dxa"/>
            <w:shd w:val="clear" w:color="auto" w:fill="auto"/>
          </w:tcPr>
          <w:p w14:paraId="7BF560C7"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3ABFDBBE" w14:textId="77777777" w:rsidTr="00F607AB">
        <w:tc>
          <w:tcPr>
            <w:tcW w:w="7904" w:type="dxa"/>
            <w:shd w:val="clear" w:color="auto" w:fill="auto"/>
          </w:tcPr>
          <w:p w14:paraId="707982D9" w14:textId="77777777" w:rsidR="00F607AB" w:rsidRPr="00D57B0E" w:rsidRDefault="00F607AB" w:rsidP="00F607AB">
            <w:pPr>
              <w:spacing w:after="0" w:line="36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Самостоятельная работа обучающегося (всего)</w:t>
            </w:r>
          </w:p>
        </w:tc>
        <w:tc>
          <w:tcPr>
            <w:tcW w:w="1800" w:type="dxa"/>
            <w:shd w:val="clear" w:color="auto" w:fill="auto"/>
          </w:tcPr>
          <w:p w14:paraId="009DA497"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16</w:t>
            </w:r>
          </w:p>
        </w:tc>
      </w:tr>
      <w:tr w:rsidR="00F607AB" w:rsidRPr="00D57B0E" w14:paraId="473E4672" w14:textId="77777777" w:rsidTr="00F607AB">
        <w:tc>
          <w:tcPr>
            <w:tcW w:w="9704" w:type="dxa"/>
            <w:gridSpan w:val="2"/>
            <w:shd w:val="clear" w:color="auto" w:fill="auto"/>
          </w:tcPr>
          <w:p w14:paraId="6D5DEC47" w14:textId="77777777" w:rsidR="00F607AB" w:rsidRPr="00D57B0E" w:rsidRDefault="00F607AB" w:rsidP="00F607AB">
            <w:pPr>
              <w:spacing w:after="0" w:line="36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Итоговая аттестация в форме</w:t>
            </w:r>
            <w:r w:rsidRPr="00D57B0E">
              <w:rPr>
                <w:rFonts w:ascii="Times New Roman" w:eastAsia="Times New Roman" w:hAnsi="Times New Roman" w:cs="Times New Roman"/>
                <w:iCs/>
                <w:color w:val="000000" w:themeColor="text1"/>
                <w:sz w:val="24"/>
                <w:szCs w:val="24"/>
                <w:lang w:eastAsia="ru-RU"/>
              </w:rPr>
              <w:t xml:space="preserve"> дифференцированный зачет</w:t>
            </w:r>
          </w:p>
        </w:tc>
      </w:tr>
    </w:tbl>
    <w:p w14:paraId="3B2157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color w:val="000000" w:themeColor="text1"/>
          <w:sz w:val="24"/>
          <w:szCs w:val="24"/>
          <w:lang w:eastAsia="ru-RU"/>
        </w:rPr>
      </w:pPr>
    </w:p>
    <w:p w14:paraId="0928E21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pPr>
    </w:p>
    <w:p w14:paraId="007752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sectPr w:rsidR="00F607AB" w:rsidRPr="00D57B0E">
          <w:footerReference w:type="even" r:id="rId35"/>
          <w:footerReference w:type="default" r:id="rId36"/>
          <w:pgSz w:w="11906" w:h="16838"/>
          <w:pgMar w:top="1134" w:right="850" w:bottom="1134" w:left="1701" w:header="708" w:footer="708" w:gutter="0"/>
          <w:cols w:space="720"/>
        </w:sectPr>
      </w:pPr>
    </w:p>
    <w:p w14:paraId="7C9A0675" w14:textId="77777777" w:rsidR="00F607AB" w:rsidRPr="00D57B0E" w:rsidRDefault="00F607AB" w:rsidP="00F607AB">
      <w:pPr>
        <w:tabs>
          <w:tab w:val="left" w:pos="709"/>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
          <w:color w:val="000000" w:themeColor="text1"/>
          <w:sz w:val="24"/>
          <w:szCs w:val="24"/>
          <w:lang w:eastAsia="ru-RU"/>
        </w:rPr>
        <w:t>2.2. Примерный тематический план и содержание учебной дисциплины</w:t>
      </w:r>
      <w:r w:rsidRPr="00D57B0E">
        <w:rPr>
          <w:rFonts w:ascii="Times New Roman" w:eastAsia="Times New Roman" w:hAnsi="Times New Roman" w:cs="Times New Roman"/>
          <w:b/>
          <w:caps/>
          <w:color w:val="000000" w:themeColor="text1"/>
          <w:sz w:val="24"/>
          <w:szCs w:val="24"/>
          <w:lang w:eastAsia="ru-RU"/>
        </w:rPr>
        <w:t xml:space="preserve"> </w:t>
      </w:r>
      <w:r w:rsidRPr="00D57B0E">
        <w:rPr>
          <w:rFonts w:ascii="Times New Roman" w:eastAsia="Times New Roman" w:hAnsi="Times New Roman" w:cs="Times New Roman"/>
          <w:b/>
          <w:color w:val="000000" w:themeColor="text1"/>
          <w:sz w:val="28"/>
          <w:szCs w:val="28"/>
          <w:lang w:eastAsia="ru-RU"/>
        </w:rPr>
        <w:t>ОП 05. Охрана труда и техника безопасности</w:t>
      </w:r>
    </w:p>
    <w:p w14:paraId="3BF6A7B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color w:val="000000" w:themeColor="text1"/>
          <w:sz w:val="20"/>
          <w:szCs w:val="20"/>
          <w:lang w:eastAsia="ru-RU"/>
        </w:rPr>
      </w:pPr>
    </w:p>
    <w:tbl>
      <w:tblPr>
        <w:tblW w:w="14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425"/>
        <w:gridCol w:w="8233"/>
        <w:gridCol w:w="1266"/>
        <w:gridCol w:w="1540"/>
      </w:tblGrid>
      <w:tr w:rsidR="00F607AB" w:rsidRPr="00D57B0E" w14:paraId="39309CCD" w14:textId="77777777" w:rsidTr="00F607AB">
        <w:trPr>
          <w:trHeight w:val="20"/>
        </w:trPr>
        <w:tc>
          <w:tcPr>
            <w:tcW w:w="3369" w:type="dxa"/>
            <w:shd w:val="clear" w:color="auto" w:fill="auto"/>
          </w:tcPr>
          <w:p w14:paraId="008D34E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Наименование разделов </w:t>
            </w:r>
          </w:p>
          <w:p w14:paraId="443373C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и тем</w:t>
            </w:r>
          </w:p>
        </w:tc>
        <w:tc>
          <w:tcPr>
            <w:tcW w:w="8662" w:type="dxa"/>
            <w:gridSpan w:val="2"/>
            <w:shd w:val="clear" w:color="auto" w:fill="auto"/>
          </w:tcPr>
          <w:p w14:paraId="04EEA9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лабораторные и практические работы, самостоятельная работа обучающихся, курсовая работа</w:t>
            </w:r>
          </w:p>
        </w:tc>
        <w:tc>
          <w:tcPr>
            <w:tcW w:w="1260" w:type="dxa"/>
            <w:shd w:val="clear" w:color="auto" w:fill="auto"/>
          </w:tcPr>
          <w:p w14:paraId="52EEA4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часов</w:t>
            </w:r>
          </w:p>
        </w:tc>
        <w:tc>
          <w:tcPr>
            <w:tcW w:w="1541" w:type="dxa"/>
            <w:shd w:val="clear" w:color="auto" w:fill="auto"/>
          </w:tcPr>
          <w:p w14:paraId="282BF3B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Уровень освоения</w:t>
            </w:r>
          </w:p>
        </w:tc>
      </w:tr>
      <w:tr w:rsidR="00F607AB" w:rsidRPr="00D57B0E" w14:paraId="417D103F" w14:textId="77777777" w:rsidTr="00F607AB">
        <w:trPr>
          <w:trHeight w:val="20"/>
        </w:trPr>
        <w:tc>
          <w:tcPr>
            <w:tcW w:w="3369" w:type="dxa"/>
            <w:shd w:val="clear" w:color="auto" w:fill="auto"/>
          </w:tcPr>
          <w:p w14:paraId="18FC339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8662" w:type="dxa"/>
            <w:gridSpan w:val="2"/>
            <w:shd w:val="clear" w:color="auto" w:fill="auto"/>
          </w:tcPr>
          <w:p w14:paraId="1E54473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260" w:type="dxa"/>
            <w:shd w:val="clear" w:color="auto" w:fill="auto"/>
          </w:tcPr>
          <w:p w14:paraId="223D635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c>
          <w:tcPr>
            <w:tcW w:w="1541" w:type="dxa"/>
            <w:tcBorders>
              <w:bottom w:val="nil"/>
            </w:tcBorders>
            <w:shd w:val="clear" w:color="auto" w:fill="auto"/>
          </w:tcPr>
          <w:p w14:paraId="2818262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w:t>
            </w:r>
          </w:p>
        </w:tc>
      </w:tr>
      <w:tr w:rsidR="00F607AB" w:rsidRPr="00D57B0E" w14:paraId="7514977B" w14:textId="77777777" w:rsidTr="00F607AB">
        <w:trPr>
          <w:trHeight w:val="395"/>
        </w:trPr>
        <w:tc>
          <w:tcPr>
            <w:tcW w:w="3369" w:type="dxa"/>
            <w:shd w:val="clear" w:color="auto" w:fill="auto"/>
          </w:tcPr>
          <w:p w14:paraId="75E5057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Раздел 1.Охрана труда</w:t>
            </w:r>
          </w:p>
        </w:tc>
        <w:tc>
          <w:tcPr>
            <w:tcW w:w="8662" w:type="dxa"/>
            <w:gridSpan w:val="2"/>
            <w:shd w:val="clear" w:color="auto" w:fill="auto"/>
          </w:tcPr>
          <w:p w14:paraId="6E0EC7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260" w:type="dxa"/>
            <w:tcBorders>
              <w:right w:val="single" w:sz="4" w:space="0" w:color="auto"/>
            </w:tcBorders>
            <w:shd w:val="clear" w:color="auto" w:fill="auto"/>
          </w:tcPr>
          <w:p w14:paraId="481A621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16</w:t>
            </w:r>
          </w:p>
        </w:tc>
        <w:tc>
          <w:tcPr>
            <w:tcW w:w="1541" w:type="dxa"/>
            <w:vMerge w:val="restart"/>
            <w:tcBorders>
              <w:top w:val="nil"/>
              <w:left w:val="single" w:sz="4" w:space="0" w:color="auto"/>
              <w:bottom w:val="nil"/>
              <w:right w:val="single" w:sz="4" w:space="0" w:color="auto"/>
            </w:tcBorders>
            <w:shd w:val="clear" w:color="auto" w:fill="auto"/>
          </w:tcPr>
          <w:p w14:paraId="3732D7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ОК 02, </w:t>
            </w:r>
          </w:p>
          <w:p w14:paraId="3480BD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ОК 05, </w:t>
            </w:r>
          </w:p>
          <w:p w14:paraId="49EF1C1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ОК 06</w:t>
            </w:r>
          </w:p>
        </w:tc>
      </w:tr>
      <w:tr w:rsidR="00F607AB" w:rsidRPr="00D57B0E" w14:paraId="7D182D47" w14:textId="77777777" w:rsidTr="00F607AB">
        <w:trPr>
          <w:trHeight w:val="20"/>
        </w:trPr>
        <w:tc>
          <w:tcPr>
            <w:tcW w:w="3369" w:type="dxa"/>
            <w:vMerge w:val="restart"/>
            <w:shd w:val="clear" w:color="auto" w:fill="auto"/>
          </w:tcPr>
          <w:p w14:paraId="32044BA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w:t>
            </w:r>
            <w:r w:rsidRPr="00D57B0E">
              <w:rPr>
                <w:rFonts w:ascii="Times New Roman" w:eastAsia="Times New Roman" w:hAnsi="Times New Roman" w:cs="Times New Roman"/>
                <w:b/>
                <w:bCs/>
                <w:color w:val="000000" w:themeColor="text1"/>
                <w:sz w:val="24"/>
                <w:szCs w:val="24"/>
                <w:shd w:val="clear" w:color="auto" w:fill="FFFFFF"/>
                <w:lang w:eastAsia="ru-RU"/>
              </w:rPr>
              <w:t>1</w:t>
            </w:r>
          </w:p>
          <w:p w14:paraId="69D8581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shd w:val="clear" w:color="auto" w:fill="FFFFFF"/>
                <w:lang w:eastAsia="ru-RU"/>
              </w:rPr>
              <w:t>Организационные основы безопасного труда </w:t>
            </w:r>
          </w:p>
        </w:tc>
        <w:tc>
          <w:tcPr>
            <w:tcW w:w="8662" w:type="dxa"/>
            <w:gridSpan w:val="2"/>
            <w:shd w:val="clear" w:color="auto" w:fill="auto"/>
          </w:tcPr>
          <w:p w14:paraId="2BB8F45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tcBorders>
              <w:right w:val="single" w:sz="4" w:space="0" w:color="auto"/>
            </w:tcBorders>
            <w:shd w:val="clear" w:color="auto" w:fill="auto"/>
          </w:tcPr>
          <w:p w14:paraId="7182F3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c>
          <w:tcPr>
            <w:tcW w:w="1541" w:type="dxa"/>
            <w:vMerge/>
            <w:tcBorders>
              <w:top w:val="nil"/>
              <w:left w:val="single" w:sz="4" w:space="0" w:color="auto"/>
              <w:bottom w:val="nil"/>
              <w:right w:val="single" w:sz="4" w:space="0" w:color="auto"/>
            </w:tcBorders>
            <w:shd w:val="clear" w:color="auto" w:fill="auto"/>
          </w:tcPr>
          <w:p w14:paraId="47CF771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0207D186" w14:textId="77777777" w:rsidTr="00F607AB">
        <w:trPr>
          <w:trHeight w:val="260"/>
        </w:trPr>
        <w:tc>
          <w:tcPr>
            <w:tcW w:w="3369" w:type="dxa"/>
            <w:vMerge/>
            <w:shd w:val="clear" w:color="auto" w:fill="auto"/>
          </w:tcPr>
          <w:p w14:paraId="238DF60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1824407D"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1" w:type="dxa"/>
            <w:shd w:val="clear" w:color="auto" w:fill="auto"/>
          </w:tcPr>
          <w:p w14:paraId="41CABC00"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Задачи и функции охраны труда. Основные понятия и термины безопасности труда. </w:t>
            </w:r>
          </w:p>
        </w:tc>
        <w:tc>
          <w:tcPr>
            <w:tcW w:w="1266" w:type="dxa"/>
            <w:tcBorders>
              <w:right w:val="single" w:sz="4" w:space="0" w:color="auto"/>
            </w:tcBorders>
            <w:shd w:val="clear" w:color="auto" w:fill="auto"/>
          </w:tcPr>
          <w:p w14:paraId="199B15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35" w:type="dxa"/>
            <w:vMerge w:val="restart"/>
            <w:tcBorders>
              <w:top w:val="nil"/>
              <w:left w:val="single" w:sz="4" w:space="0" w:color="auto"/>
              <w:bottom w:val="nil"/>
              <w:right w:val="single" w:sz="4" w:space="0" w:color="auto"/>
            </w:tcBorders>
            <w:shd w:val="clear" w:color="auto" w:fill="auto"/>
          </w:tcPr>
          <w:p w14:paraId="6D94D6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2FE42E7" w14:textId="77777777" w:rsidTr="00F607AB">
        <w:trPr>
          <w:trHeight w:val="259"/>
        </w:trPr>
        <w:tc>
          <w:tcPr>
            <w:tcW w:w="3369" w:type="dxa"/>
            <w:vMerge/>
            <w:shd w:val="clear" w:color="auto" w:fill="auto"/>
          </w:tcPr>
          <w:p w14:paraId="00FDA4A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1DA32DA9"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31" w:type="dxa"/>
            <w:shd w:val="clear" w:color="auto" w:fill="auto"/>
          </w:tcPr>
          <w:p w14:paraId="181B6856"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Опасность производственной среды. Понятие травмы, профессионального заболевания.</w:t>
            </w:r>
          </w:p>
        </w:tc>
        <w:tc>
          <w:tcPr>
            <w:tcW w:w="1266" w:type="dxa"/>
            <w:tcBorders>
              <w:right w:val="single" w:sz="4" w:space="0" w:color="auto"/>
            </w:tcBorders>
            <w:shd w:val="clear" w:color="auto" w:fill="auto"/>
          </w:tcPr>
          <w:p w14:paraId="6E7E57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35" w:type="dxa"/>
            <w:vMerge/>
            <w:tcBorders>
              <w:top w:val="nil"/>
              <w:left w:val="single" w:sz="4" w:space="0" w:color="auto"/>
              <w:bottom w:val="nil"/>
              <w:right w:val="single" w:sz="4" w:space="0" w:color="auto"/>
            </w:tcBorders>
            <w:shd w:val="clear" w:color="auto" w:fill="auto"/>
          </w:tcPr>
          <w:p w14:paraId="7FF206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1D215A66" w14:textId="77777777" w:rsidTr="00F607AB">
        <w:trPr>
          <w:trHeight w:val="20"/>
        </w:trPr>
        <w:tc>
          <w:tcPr>
            <w:tcW w:w="3369" w:type="dxa"/>
            <w:vMerge/>
            <w:shd w:val="clear" w:color="auto" w:fill="auto"/>
          </w:tcPr>
          <w:p w14:paraId="6F5939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4D07D1E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60" w:type="dxa"/>
            <w:tcBorders>
              <w:right w:val="single" w:sz="4" w:space="0" w:color="auto"/>
            </w:tcBorders>
            <w:shd w:val="clear" w:color="auto" w:fill="auto"/>
          </w:tcPr>
          <w:p w14:paraId="400BC9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val="restart"/>
            <w:tcBorders>
              <w:top w:val="nil"/>
              <w:left w:val="single" w:sz="4" w:space="0" w:color="auto"/>
              <w:bottom w:val="nil"/>
              <w:right w:val="single" w:sz="4" w:space="0" w:color="auto"/>
            </w:tcBorders>
            <w:shd w:val="clear" w:color="auto" w:fill="auto"/>
          </w:tcPr>
          <w:p w14:paraId="1F2D04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7CEA91D" w14:textId="77777777" w:rsidTr="00F607AB">
        <w:trPr>
          <w:trHeight w:val="20"/>
        </w:trPr>
        <w:tc>
          <w:tcPr>
            <w:tcW w:w="3369" w:type="dxa"/>
            <w:vMerge/>
            <w:shd w:val="clear" w:color="auto" w:fill="auto"/>
          </w:tcPr>
          <w:p w14:paraId="2395BE0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42A86E4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60" w:type="dxa"/>
            <w:tcBorders>
              <w:right w:val="single" w:sz="4" w:space="0" w:color="auto"/>
            </w:tcBorders>
            <w:shd w:val="clear" w:color="auto" w:fill="auto"/>
          </w:tcPr>
          <w:p w14:paraId="529C9D0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tcBorders>
              <w:top w:val="nil"/>
              <w:left w:val="single" w:sz="4" w:space="0" w:color="auto"/>
              <w:bottom w:val="nil"/>
              <w:right w:val="single" w:sz="4" w:space="0" w:color="auto"/>
            </w:tcBorders>
            <w:shd w:val="clear" w:color="auto" w:fill="auto"/>
          </w:tcPr>
          <w:p w14:paraId="5D40BE3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A67A37F" w14:textId="77777777" w:rsidTr="00F607AB">
        <w:trPr>
          <w:trHeight w:val="20"/>
        </w:trPr>
        <w:tc>
          <w:tcPr>
            <w:tcW w:w="3369" w:type="dxa"/>
            <w:vMerge/>
            <w:shd w:val="clear" w:color="auto" w:fill="auto"/>
          </w:tcPr>
          <w:p w14:paraId="6E3A82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55AEF38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60" w:type="dxa"/>
            <w:tcBorders>
              <w:right w:val="single" w:sz="4" w:space="0" w:color="auto"/>
            </w:tcBorders>
            <w:shd w:val="clear" w:color="auto" w:fill="auto"/>
          </w:tcPr>
          <w:p w14:paraId="33C049A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tcBorders>
              <w:top w:val="nil"/>
              <w:left w:val="single" w:sz="4" w:space="0" w:color="auto"/>
              <w:bottom w:val="nil"/>
              <w:right w:val="single" w:sz="4" w:space="0" w:color="auto"/>
            </w:tcBorders>
            <w:shd w:val="clear" w:color="auto" w:fill="auto"/>
          </w:tcPr>
          <w:p w14:paraId="72D618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9AC09E8" w14:textId="77777777" w:rsidTr="00F607AB">
        <w:trPr>
          <w:trHeight w:val="20"/>
        </w:trPr>
        <w:tc>
          <w:tcPr>
            <w:tcW w:w="3369" w:type="dxa"/>
            <w:vMerge/>
            <w:shd w:val="clear" w:color="auto" w:fill="auto"/>
          </w:tcPr>
          <w:p w14:paraId="14F7F0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06E4058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r w:rsidRPr="00D57B0E">
              <w:rPr>
                <w:rFonts w:ascii="Times New Roman" w:eastAsia="Times New Roman" w:hAnsi="Times New Roman" w:cs="Times New Roman"/>
                <w:bCs/>
                <w:i/>
                <w:color w:val="000000" w:themeColor="text1"/>
                <w:sz w:val="24"/>
                <w:szCs w:val="24"/>
                <w:lang w:eastAsia="ru-RU"/>
              </w:rPr>
              <w:t>не предусмотрена</w:t>
            </w:r>
            <w:r w:rsidRPr="00D57B0E">
              <w:rPr>
                <w:rFonts w:ascii="Times New Roman" w:eastAsia="Times New Roman" w:hAnsi="Times New Roman" w:cs="Times New Roman"/>
                <w:i/>
                <w:color w:val="000000" w:themeColor="text1"/>
                <w:sz w:val="24"/>
                <w:szCs w:val="24"/>
                <w:shd w:val="clear" w:color="auto" w:fill="FFFFFF"/>
                <w:lang w:eastAsia="ru-RU"/>
              </w:rPr>
              <w:t>.</w:t>
            </w:r>
          </w:p>
        </w:tc>
        <w:tc>
          <w:tcPr>
            <w:tcW w:w="1260" w:type="dxa"/>
            <w:tcBorders>
              <w:right w:val="single" w:sz="4" w:space="0" w:color="auto"/>
            </w:tcBorders>
            <w:shd w:val="clear" w:color="auto" w:fill="auto"/>
          </w:tcPr>
          <w:p w14:paraId="74B5D9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tcBorders>
              <w:top w:val="nil"/>
              <w:left w:val="single" w:sz="4" w:space="0" w:color="auto"/>
              <w:bottom w:val="nil"/>
              <w:right w:val="single" w:sz="4" w:space="0" w:color="auto"/>
            </w:tcBorders>
            <w:shd w:val="clear" w:color="auto" w:fill="auto"/>
          </w:tcPr>
          <w:p w14:paraId="7F67BC3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79FEF14F" w14:textId="77777777" w:rsidTr="00F607AB">
        <w:trPr>
          <w:trHeight w:val="20"/>
        </w:trPr>
        <w:tc>
          <w:tcPr>
            <w:tcW w:w="3369" w:type="dxa"/>
            <w:vMerge w:val="restart"/>
            <w:shd w:val="clear" w:color="auto" w:fill="auto"/>
          </w:tcPr>
          <w:p w14:paraId="6804DC3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1.2</w:t>
            </w:r>
          </w:p>
          <w:p w14:paraId="1D8179D5"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shd w:val="clear" w:color="auto" w:fill="FFFFFF"/>
                <w:lang w:eastAsia="ru-RU"/>
              </w:rPr>
              <w:t>Нормативно-правовая база в области охраны труда</w:t>
            </w:r>
          </w:p>
        </w:tc>
        <w:tc>
          <w:tcPr>
            <w:tcW w:w="8662" w:type="dxa"/>
            <w:gridSpan w:val="2"/>
            <w:shd w:val="clear" w:color="auto" w:fill="auto"/>
          </w:tcPr>
          <w:p w14:paraId="0B2BB5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26D6108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11</w:t>
            </w:r>
          </w:p>
        </w:tc>
        <w:tc>
          <w:tcPr>
            <w:tcW w:w="1541" w:type="dxa"/>
            <w:vMerge w:val="restart"/>
            <w:tcBorders>
              <w:top w:val="nil"/>
            </w:tcBorders>
            <w:shd w:val="clear" w:color="auto" w:fill="auto"/>
          </w:tcPr>
          <w:p w14:paraId="7D45CE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0C0FBC1" w14:textId="77777777" w:rsidTr="00F607AB">
        <w:trPr>
          <w:trHeight w:val="319"/>
        </w:trPr>
        <w:tc>
          <w:tcPr>
            <w:tcW w:w="3369" w:type="dxa"/>
            <w:vMerge/>
            <w:shd w:val="clear" w:color="auto" w:fill="auto"/>
          </w:tcPr>
          <w:p w14:paraId="447C58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7150FAD6"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4AB3E12C"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Гарантии права работника на охрану труда. Регулирование трудовых отношений положениями Конституции РФ и </w:t>
            </w:r>
            <w:hyperlink r:id="rId37" w:history="1">
              <w:r w:rsidRPr="00D57B0E">
                <w:rPr>
                  <w:rFonts w:ascii="Times New Roman" w:eastAsia="Times New Roman" w:hAnsi="Times New Roman" w:cs="Times New Roman"/>
                  <w:color w:val="000000" w:themeColor="text1"/>
                  <w:sz w:val="24"/>
                  <w:szCs w:val="24"/>
                  <w:lang w:eastAsia="ru-RU"/>
                </w:rPr>
                <w:t>Трудовым кодексом РФ. </w:t>
              </w:r>
            </w:hyperlink>
            <w:r w:rsidRPr="00D57B0E">
              <w:rPr>
                <w:rFonts w:ascii="Times New Roman" w:eastAsia="Times New Roman" w:hAnsi="Times New Roman" w:cs="Times New Roman"/>
                <w:color w:val="000000" w:themeColor="text1"/>
                <w:sz w:val="24"/>
                <w:szCs w:val="24"/>
                <w:lang w:eastAsia="ru-RU"/>
              </w:rPr>
              <w:t>Коллективный договор. </w:t>
            </w:r>
          </w:p>
        </w:tc>
        <w:tc>
          <w:tcPr>
            <w:tcW w:w="1260" w:type="dxa"/>
            <w:shd w:val="clear" w:color="auto" w:fill="auto"/>
          </w:tcPr>
          <w:p w14:paraId="71D231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41" w:type="dxa"/>
            <w:vMerge/>
            <w:shd w:val="clear" w:color="auto" w:fill="auto"/>
          </w:tcPr>
          <w:p w14:paraId="27C2A1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C1F92AC" w14:textId="77777777" w:rsidTr="00F607AB">
        <w:trPr>
          <w:trHeight w:val="267"/>
        </w:trPr>
        <w:tc>
          <w:tcPr>
            <w:tcW w:w="3369" w:type="dxa"/>
            <w:vMerge/>
            <w:shd w:val="clear" w:color="auto" w:fill="auto"/>
          </w:tcPr>
          <w:p w14:paraId="368704C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74CE8B2C"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237" w:type="dxa"/>
            <w:shd w:val="clear" w:color="auto" w:fill="auto"/>
          </w:tcPr>
          <w:p w14:paraId="32BE0B2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Нормативные документы, обеспечивающие безопасность работы на персональном компьютере. Санитарные нормы и гигиенические нормативы. Аттестация рабочих мест. </w:t>
            </w:r>
          </w:p>
        </w:tc>
        <w:tc>
          <w:tcPr>
            <w:tcW w:w="1260" w:type="dxa"/>
            <w:shd w:val="clear" w:color="auto" w:fill="auto"/>
          </w:tcPr>
          <w:p w14:paraId="3FBD931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66C058E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E8AAE02" w14:textId="77777777" w:rsidTr="00F607AB">
        <w:trPr>
          <w:trHeight w:val="20"/>
        </w:trPr>
        <w:tc>
          <w:tcPr>
            <w:tcW w:w="3369" w:type="dxa"/>
            <w:vMerge/>
            <w:shd w:val="clear" w:color="auto" w:fill="auto"/>
          </w:tcPr>
          <w:p w14:paraId="624ABA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67F047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07E9F8E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35FDA40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1454C46" w14:textId="77777777" w:rsidTr="00F607AB">
        <w:trPr>
          <w:trHeight w:val="140"/>
        </w:trPr>
        <w:tc>
          <w:tcPr>
            <w:tcW w:w="3369" w:type="dxa"/>
            <w:vMerge/>
            <w:shd w:val="clear" w:color="auto" w:fill="auto"/>
          </w:tcPr>
          <w:p w14:paraId="09425A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189FC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35A80B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w:t>
            </w:r>
          </w:p>
        </w:tc>
        <w:tc>
          <w:tcPr>
            <w:tcW w:w="1541" w:type="dxa"/>
            <w:vMerge/>
            <w:shd w:val="clear" w:color="auto" w:fill="auto"/>
          </w:tcPr>
          <w:p w14:paraId="0AC34B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601B436" w14:textId="77777777" w:rsidTr="00F607AB">
        <w:trPr>
          <w:trHeight w:val="118"/>
        </w:trPr>
        <w:tc>
          <w:tcPr>
            <w:tcW w:w="3369" w:type="dxa"/>
            <w:vMerge/>
            <w:shd w:val="clear" w:color="auto" w:fill="auto"/>
          </w:tcPr>
          <w:p w14:paraId="5A8BC6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F40DD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367CF23A"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Рассмотрение и анализ инструкций по охране труда.</w:t>
            </w:r>
          </w:p>
        </w:tc>
        <w:tc>
          <w:tcPr>
            <w:tcW w:w="1260" w:type="dxa"/>
            <w:shd w:val="clear" w:color="auto" w:fill="auto"/>
          </w:tcPr>
          <w:p w14:paraId="726566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41" w:type="dxa"/>
            <w:vMerge/>
            <w:shd w:val="clear" w:color="auto" w:fill="auto"/>
          </w:tcPr>
          <w:p w14:paraId="3712598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2D098B0" w14:textId="77777777" w:rsidTr="00F607AB">
        <w:trPr>
          <w:trHeight w:val="117"/>
        </w:trPr>
        <w:tc>
          <w:tcPr>
            <w:tcW w:w="3369" w:type="dxa"/>
            <w:vMerge/>
            <w:shd w:val="clear" w:color="auto" w:fill="auto"/>
          </w:tcPr>
          <w:p w14:paraId="1A6B54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2294DCD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37" w:type="dxa"/>
            <w:shd w:val="clear" w:color="auto" w:fill="auto"/>
          </w:tcPr>
          <w:p w14:paraId="43E9A629"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Рассмотрение и анализ нормативных правовых актов, содержащих требования охраны труда.</w:t>
            </w:r>
          </w:p>
        </w:tc>
        <w:tc>
          <w:tcPr>
            <w:tcW w:w="1260" w:type="dxa"/>
            <w:shd w:val="clear" w:color="auto" w:fill="auto"/>
          </w:tcPr>
          <w:p w14:paraId="75983C3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41" w:type="dxa"/>
            <w:vMerge/>
            <w:shd w:val="clear" w:color="auto" w:fill="auto"/>
          </w:tcPr>
          <w:p w14:paraId="6C4C366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3A7EE5B" w14:textId="77777777" w:rsidTr="00F607AB">
        <w:trPr>
          <w:trHeight w:val="117"/>
        </w:trPr>
        <w:tc>
          <w:tcPr>
            <w:tcW w:w="3369" w:type="dxa"/>
            <w:vMerge/>
            <w:shd w:val="clear" w:color="auto" w:fill="auto"/>
          </w:tcPr>
          <w:p w14:paraId="577E6E7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286136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8237" w:type="dxa"/>
            <w:shd w:val="clear" w:color="auto" w:fill="auto"/>
          </w:tcPr>
          <w:p w14:paraId="347A99EF"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Составление карты аттестации рабочих мест.</w:t>
            </w:r>
          </w:p>
        </w:tc>
        <w:tc>
          <w:tcPr>
            <w:tcW w:w="1260" w:type="dxa"/>
            <w:shd w:val="clear" w:color="auto" w:fill="auto"/>
          </w:tcPr>
          <w:p w14:paraId="5E7023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41" w:type="dxa"/>
            <w:vMerge/>
            <w:shd w:val="clear" w:color="auto" w:fill="auto"/>
          </w:tcPr>
          <w:p w14:paraId="0F113EE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05FA028" w14:textId="77777777" w:rsidTr="00F607AB">
        <w:trPr>
          <w:trHeight w:val="117"/>
        </w:trPr>
        <w:tc>
          <w:tcPr>
            <w:tcW w:w="3369" w:type="dxa"/>
            <w:vMerge/>
            <w:shd w:val="clear" w:color="auto" w:fill="auto"/>
          </w:tcPr>
          <w:p w14:paraId="7C6FCD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683A331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c>
          <w:tcPr>
            <w:tcW w:w="8237" w:type="dxa"/>
            <w:shd w:val="clear" w:color="auto" w:fill="auto"/>
          </w:tcPr>
          <w:p w14:paraId="1BC7BB7A" w14:textId="77777777" w:rsidR="00F607AB" w:rsidRPr="00D57B0E" w:rsidRDefault="00F607AB" w:rsidP="00F607AB">
            <w:pPr>
              <w:keepNext/>
              <w:keepLines/>
              <w:widowControl w:val="0"/>
              <w:autoSpaceDE w:val="0"/>
              <w:autoSpaceDN w:val="0"/>
              <w:adjustRightInd w:val="0"/>
              <w:spacing w:after="0" w:line="240"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Организация рабочего места наладчика аппаратного и программного обеспечения в соответствии с санитарно-гигиеническими требованиями.</w:t>
            </w:r>
          </w:p>
        </w:tc>
        <w:tc>
          <w:tcPr>
            <w:tcW w:w="1260" w:type="dxa"/>
            <w:shd w:val="clear" w:color="auto" w:fill="auto"/>
          </w:tcPr>
          <w:p w14:paraId="586FE5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41" w:type="dxa"/>
            <w:vMerge/>
            <w:shd w:val="clear" w:color="auto" w:fill="auto"/>
          </w:tcPr>
          <w:p w14:paraId="57D48E3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7987C24" w14:textId="77777777" w:rsidTr="00F607AB">
        <w:trPr>
          <w:trHeight w:val="20"/>
        </w:trPr>
        <w:tc>
          <w:tcPr>
            <w:tcW w:w="3369" w:type="dxa"/>
            <w:vMerge/>
            <w:shd w:val="clear" w:color="auto" w:fill="auto"/>
          </w:tcPr>
          <w:p w14:paraId="3F8FD4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0BD464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6E1726F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093DEC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3AB084B" w14:textId="77777777" w:rsidTr="00F607AB">
        <w:trPr>
          <w:trHeight w:val="20"/>
        </w:trPr>
        <w:tc>
          <w:tcPr>
            <w:tcW w:w="3369" w:type="dxa"/>
            <w:vMerge/>
            <w:shd w:val="clear" w:color="auto" w:fill="auto"/>
          </w:tcPr>
          <w:p w14:paraId="1FDF35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1222F6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2780A31C"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Самостоятельная работа с конспектом занятий, учебной и технической литературой.</w:t>
            </w:r>
          </w:p>
          <w:p w14:paraId="0CFE4137"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Написание рефератов и составление конспектов на темы:</w:t>
            </w:r>
          </w:p>
          <w:p w14:paraId="11189ED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санитарно-технологические требования к помещению и рабочему месту наладчика аппаратного и программного обеспечения</w:t>
            </w:r>
          </w:p>
        </w:tc>
        <w:tc>
          <w:tcPr>
            <w:tcW w:w="1260" w:type="dxa"/>
            <w:shd w:val="clear" w:color="auto" w:fill="auto"/>
          </w:tcPr>
          <w:p w14:paraId="789373D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c>
          <w:tcPr>
            <w:tcW w:w="1541" w:type="dxa"/>
            <w:vMerge/>
            <w:shd w:val="clear" w:color="auto" w:fill="auto"/>
          </w:tcPr>
          <w:p w14:paraId="4BD05DC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C8047EC" w14:textId="77777777" w:rsidTr="00F607AB">
        <w:trPr>
          <w:trHeight w:val="20"/>
        </w:trPr>
        <w:tc>
          <w:tcPr>
            <w:tcW w:w="3369" w:type="dxa"/>
            <w:vMerge w:val="restart"/>
            <w:shd w:val="clear" w:color="auto" w:fill="auto"/>
          </w:tcPr>
          <w:p w14:paraId="2369ED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w:t>
            </w:r>
            <w:r w:rsidRPr="00D57B0E">
              <w:rPr>
                <w:rFonts w:ascii="Times New Roman" w:eastAsia="Times New Roman" w:hAnsi="Times New Roman" w:cs="Times New Roman"/>
                <w:b/>
                <w:bCs/>
                <w:color w:val="000000" w:themeColor="text1"/>
                <w:sz w:val="24"/>
                <w:szCs w:val="24"/>
                <w:shd w:val="clear" w:color="auto" w:fill="FFFFFF"/>
                <w:lang w:eastAsia="ru-RU"/>
              </w:rPr>
              <w:t>1</w:t>
            </w:r>
          </w:p>
          <w:p w14:paraId="31B6FF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shd w:val="clear" w:color="auto" w:fill="FFFFFF"/>
                <w:lang w:eastAsia="ru-RU"/>
              </w:rPr>
              <w:t>Защита человека от вредных производственных факторов</w:t>
            </w:r>
          </w:p>
        </w:tc>
        <w:tc>
          <w:tcPr>
            <w:tcW w:w="8662" w:type="dxa"/>
            <w:gridSpan w:val="2"/>
            <w:shd w:val="clear" w:color="auto" w:fill="auto"/>
          </w:tcPr>
          <w:p w14:paraId="5481637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02D2E62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w:t>
            </w:r>
          </w:p>
        </w:tc>
        <w:tc>
          <w:tcPr>
            <w:tcW w:w="1541" w:type="dxa"/>
            <w:vMerge/>
            <w:shd w:val="clear" w:color="auto" w:fill="auto"/>
          </w:tcPr>
          <w:p w14:paraId="6FD4A9B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69BB02C0" w14:textId="77777777" w:rsidTr="00F607AB">
        <w:trPr>
          <w:trHeight w:val="263"/>
        </w:trPr>
        <w:tc>
          <w:tcPr>
            <w:tcW w:w="3369" w:type="dxa"/>
            <w:vMerge/>
            <w:shd w:val="clear" w:color="auto" w:fill="auto"/>
          </w:tcPr>
          <w:p w14:paraId="705403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620A920A"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1" w:type="dxa"/>
            <w:shd w:val="clear" w:color="auto" w:fill="auto"/>
          </w:tcPr>
          <w:p w14:paraId="4A916891"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Вредные и опасные излучения. Производственный шум. Микроклимат</w:t>
            </w:r>
          </w:p>
        </w:tc>
        <w:tc>
          <w:tcPr>
            <w:tcW w:w="1266" w:type="dxa"/>
            <w:tcBorders>
              <w:right w:val="single" w:sz="4" w:space="0" w:color="auto"/>
            </w:tcBorders>
            <w:shd w:val="clear" w:color="auto" w:fill="auto"/>
          </w:tcPr>
          <w:p w14:paraId="476561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535" w:type="dxa"/>
            <w:tcBorders>
              <w:top w:val="nil"/>
              <w:left w:val="single" w:sz="4" w:space="0" w:color="auto"/>
              <w:bottom w:val="nil"/>
              <w:right w:val="single" w:sz="4" w:space="0" w:color="auto"/>
            </w:tcBorders>
            <w:shd w:val="clear" w:color="auto" w:fill="auto"/>
          </w:tcPr>
          <w:p w14:paraId="17671C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342675C6" w14:textId="77777777" w:rsidTr="00F607AB">
        <w:trPr>
          <w:trHeight w:val="20"/>
        </w:trPr>
        <w:tc>
          <w:tcPr>
            <w:tcW w:w="3369" w:type="dxa"/>
            <w:vMerge/>
            <w:shd w:val="clear" w:color="auto" w:fill="auto"/>
          </w:tcPr>
          <w:p w14:paraId="466568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3B69AD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60" w:type="dxa"/>
            <w:shd w:val="clear" w:color="auto" w:fill="auto"/>
          </w:tcPr>
          <w:p w14:paraId="603819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val="restart"/>
            <w:shd w:val="clear" w:color="auto" w:fill="auto"/>
          </w:tcPr>
          <w:p w14:paraId="63399C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8417A7C" w14:textId="77777777" w:rsidTr="00F607AB">
        <w:trPr>
          <w:trHeight w:val="157"/>
        </w:trPr>
        <w:tc>
          <w:tcPr>
            <w:tcW w:w="3369" w:type="dxa"/>
            <w:vMerge/>
            <w:shd w:val="clear" w:color="auto" w:fill="auto"/>
          </w:tcPr>
          <w:p w14:paraId="42810F1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6C2C96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p>
        </w:tc>
        <w:tc>
          <w:tcPr>
            <w:tcW w:w="1260" w:type="dxa"/>
            <w:shd w:val="clear" w:color="auto" w:fill="auto"/>
          </w:tcPr>
          <w:p w14:paraId="05A5386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41" w:type="dxa"/>
            <w:vMerge/>
            <w:shd w:val="clear" w:color="auto" w:fill="auto"/>
          </w:tcPr>
          <w:p w14:paraId="2E720B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437A851" w14:textId="77777777" w:rsidTr="00F607AB">
        <w:trPr>
          <w:trHeight w:val="156"/>
        </w:trPr>
        <w:tc>
          <w:tcPr>
            <w:tcW w:w="3369" w:type="dxa"/>
            <w:vMerge/>
            <w:shd w:val="clear" w:color="auto" w:fill="auto"/>
          </w:tcPr>
          <w:p w14:paraId="3304E8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5E4512A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1AE88108"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Проведение анализа вредных и опасных производственных факторов.</w:t>
            </w:r>
          </w:p>
        </w:tc>
        <w:tc>
          <w:tcPr>
            <w:tcW w:w="1260" w:type="dxa"/>
            <w:shd w:val="clear" w:color="auto" w:fill="auto"/>
          </w:tcPr>
          <w:p w14:paraId="64AAE1E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41" w:type="dxa"/>
            <w:vMerge/>
            <w:shd w:val="clear" w:color="auto" w:fill="auto"/>
          </w:tcPr>
          <w:p w14:paraId="0AA843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FAE8424" w14:textId="77777777" w:rsidTr="00F607AB">
        <w:trPr>
          <w:trHeight w:val="156"/>
        </w:trPr>
        <w:tc>
          <w:tcPr>
            <w:tcW w:w="3369" w:type="dxa"/>
            <w:vMerge/>
            <w:shd w:val="clear" w:color="auto" w:fill="auto"/>
          </w:tcPr>
          <w:p w14:paraId="16411F0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5B50A6F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37" w:type="dxa"/>
            <w:shd w:val="clear" w:color="auto" w:fill="auto"/>
          </w:tcPr>
          <w:p w14:paraId="40220D86"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Изучение характеристики шума, действие шума на организм человека.</w:t>
            </w:r>
          </w:p>
        </w:tc>
        <w:tc>
          <w:tcPr>
            <w:tcW w:w="1260" w:type="dxa"/>
            <w:shd w:val="clear" w:color="auto" w:fill="auto"/>
          </w:tcPr>
          <w:p w14:paraId="756DA59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41" w:type="dxa"/>
            <w:vMerge/>
            <w:shd w:val="clear" w:color="auto" w:fill="auto"/>
          </w:tcPr>
          <w:p w14:paraId="0A75AE5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2896651" w14:textId="77777777" w:rsidTr="00F607AB">
        <w:trPr>
          <w:trHeight w:val="20"/>
        </w:trPr>
        <w:tc>
          <w:tcPr>
            <w:tcW w:w="3369" w:type="dxa"/>
            <w:vMerge/>
            <w:shd w:val="clear" w:color="auto" w:fill="auto"/>
          </w:tcPr>
          <w:p w14:paraId="451043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1C0AB5B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60" w:type="dxa"/>
            <w:shd w:val="clear" w:color="auto" w:fill="auto"/>
          </w:tcPr>
          <w:p w14:paraId="61E8EB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3FA1F03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484E937" w14:textId="77777777" w:rsidTr="00F607AB">
        <w:trPr>
          <w:trHeight w:val="20"/>
        </w:trPr>
        <w:tc>
          <w:tcPr>
            <w:tcW w:w="3369" w:type="dxa"/>
            <w:vMerge/>
            <w:shd w:val="clear" w:color="auto" w:fill="auto"/>
          </w:tcPr>
          <w:p w14:paraId="2C27005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6F44544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r w:rsidRPr="00D57B0E">
              <w:rPr>
                <w:rFonts w:ascii="Times New Roman" w:eastAsia="Times New Roman" w:hAnsi="Times New Roman" w:cs="Times New Roman"/>
                <w:bCs/>
                <w:i/>
                <w:color w:val="000000" w:themeColor="text1"/>
                <w:sz w:val="24"/>
                <w:szCs w:val="24"/>
                <w:lang w:eastAsia="ru-RU"/>
              </w:rPr>
              <w:t>не предусмотрена</w:t>
            </w:r>
            <w:r w:rsidRPr="00D57B0E">
              <w:rPr>
                <w:rFonts w:ascii="Times New Roman" w:eastAsia="Times New Roman" w:hAnsi="Times New Roman" w:cs="Times New Roman"/>
                <w:i/>
                <w:color w:val="000000" w:themeColor="text1"/>
                <w:sz w:val="24"/>
                <w:szCs w:val="24"/>
                <w:shd w:val="clear" w:color="auto" w:fill="FFFFFF"/>
                <w:lang w:eastAsia="ru-RU"/>
              </w:rPr>
              <w:t>.</w:t>
            </w:r>
          </w:p>
        </w:tc>
        <w:tc>
          <w:tcPr>
            <w:tcW w:w="1260" w:type="dxa"/>
            <w:shd w:val="clear" w:color="auto" w:fill="auto"/>
          </w:tcPr>
          <w:p w14:paraId="2B61353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4B43D66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47F5FC1" w14:textId="77777777" w:rsidTr="00F607AB">
        <w:trPr>
          <w:trHeight w:val="20"/>
        </w:trPr>
        <w:tc>
          <w:tcPr>
            <w:tcW w:w="3369" w:type="dxa"/>
            <w:vMerge w:val="restart"/>
            <w:shd w:val="clear" w:color="auto" w:fill="auto"/>
          </w:tcPr>
          <w:p w14:paraId="79F3948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2.2</w:t>
            </w:r>
          </w:p>
          <w:p w14:paraId="10951B8B"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Пожарная безопасность и электробезопасность на производстве</w:t>
            </w:r>
          </w:p>
        </w:tc>
        <w:tc>
          <w:tcPr>
            <w:tcW w:w="8662" w:type="dxa"/>
            <w:gridSpan w:val="2"/>
            <w:shd w:val="clear" w:color="auto" w:fill="auto"/>
          </w:tcPr>
          <w:p w14:paraId="434E4E9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2E296E9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5</w:t>
            </w:r>
          </w:p>
        </w:tc>
        <w:tc>
          <w:tcPr>
            <w:tcW w:w="1541" w:type="dxa"/>
            <w:vMerge/>
            <w:shd w:val="clear" w:color="auto" w:fill="auto"/>
          </w:tcPr>
          <w:p w14:paraId="068557A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74C2F03" w14:textId="77777777" w:rsidTr="00F607AB">
        <w:trPr>
          <w:trHeight w:val="831"/>
        </w:trPr>
        <w:tc>
          <w:tcPr>
            <w:tcW w:w="3369" w:type="dxa"/>
            <w:vMerge/>
            <w:shd w:val="clear" w:color="auto" w:fill="auto"/>
          </w:tcPr>
          <w:p w14:paraId="658945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5E421000"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276CC544"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Причины возникновения пожаров. Взрывчатые и легковоспламеняющиеся вещества и материалы. Пожарная защита производственных зданий.</w:t>
            </w:r>
            <w:r w:rsidRPr="00D57B0E">
              <w:rPr>
                <w:rFonts w:ascii="Times New Roman" w:eastAsia="Times New Roman" w:hAnsi="Times New Roman" w:cs="Times New Roman"/>
                <w:color w:val="000000" w:themeColor="text1"/>
                <w:sz w:val="24"/>
                <w:szCs w:val="24"/>
                <w:shd w:val="clear" w:color="auto" w:fill="FFFFFF"/>
                <w:lang w:eastAsia="ru-RU"/>
              </w:rPr>
              <w:t> </w:t>
            </w:r>
            <w:r w:rsidRPr="00D57B0E">
              <w:rPr>
                <w:rFonts w:ascii="Times New Roman" w:eastAsia="Times New Roman" w:hAnsi="Times New Roman" w:cs="Times New Roman"/>
                <w:color w:val="000000" w:themeColor="text1"/>
                <w:sz w:val="24"/>
                <w:szCs w:val="24"/>
                <w:lang w:eastAsia="ru-RU"/>
              </w:rPr>
              <w:t>Действие электрического тока на человека.</w:t>
            </w:r>
            <w:r w:rsidRPr="00D57B0E">
              <w:rPr>
                <w:rFonts w:ascii="Times New Roman" w:eastAsia="Times New Roman" w:hAnsi="Times New Roman" w:cs="Times New Roman"/>
                <w:color w:val="000000" w:themeColor="text1"/>
                <w:sz w:val="24"/>
                <w:szCs w:val="24"/>
                <w:shd w:val="clear" w:color="auto" w:fill="FFFFFF"/>
                <w:lang w:eastAsia="ru-RU"/>
              </w:rPr>
              <w:t> </w:t>
            </w:r>
          </w:p>
        </w:tc>
        <w:tc>
          <w:tcPr>
            <w:tcW w:w="1260" w:type="dxa"/>
            <w:shd w:val="clear" w:color="auto" w:fill="auto"/>
          </w:tcPr>
          <w:p w14:paraId="12D87F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541" w:type="dxa"/>
            <w:vMerge/>
            <w:shd w:val="clear" w:color="auto" w:fill="auto"/>
          </w:tcPr>
          <w:p w14:paraId="169E05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23E86A5" w14:textId="77777777" w:rsidTr="00F607AB">
        <w:trPr>
          <w:trHeight w:val="20"/>
        </w:trPr>
        <w:tc>
          <w:tcPr>
            <w:tcW w:w="3369" w:type="dxa"/>
            <w:vMerge/>
            <w:shd w:val="clear" w:color="auto" w:fill="auto"/>
          </w:tcPr>
          <w:p w14:paraId="50B461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3304BCC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57CC06C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492CAEE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454DC85" w14:textId="77777777" w:rsidTr="00F607AB">
        <w:trPr>
          <w:trHeight w:val="140"/>
        </w:trPr>
        <w:tc>
          <w:tcPr>
            <w:tcW w:w="3369" w:type="dxa"/>
            <w:vMerge/>
            <w:shd w:val="clear" w:color="auto" w:fill="auto"/>
          </w:tcPr>
          <w:p w14:paraId="43C040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417D494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7E70A6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41" w:type="dxa"/>
            <w:vMerge/>
            <w:shd w:val="clear" w:color="auto" w:fill="auto"/>
          </w:tcPr>
          <w:p w14:paraId="42B211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AC1A6EE" w14:textId="77777777" w:rsidTr="00F607AB">
        <w:trPr>
          <w:trHeight w:val="118"/>
        </w:trPr>
        <w:tc>
          <w:tcPr>
            <w:tcW w:w="3369" w:type="dxa"/>
            <w:vMerge/>
            <w:shd w:val="clear" w:color="auto" w:fill="auto"/>
          </w:tcPr>
          <w:p w14:paraId="069CAF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44031C5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4663792B"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Выбор средств огнетушения при тушении различных горящих материалов.</w:t>
            </w:r>
          </w:p>
        </w:tc>
        <w:tc>
          <w:tcPr>
            <w:tcW w:w="1260" w:type="dxa"/>
            <w:shd w:val="clear" w:color="auto" w:fill="auto"/>
          </w:tcPr>
          <w:p w14:paraId="712C439B"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11"/>
              <w:jc w:val="center"/>
              <w:outlineLvl w:val="0"/>
              <w:rPr>
                <w:rFonts w:ascii="Times New Roman" w:eastAsia="Times New Roman" w:hAnsi="Times New Roman" w:cs="Times New Roman"/>
                <w:i/>
                <w:color w:val="000000" w:themeColor="text1"/>
                <w:sz w:val="24"/>
                <w:szCs w:val="24"/>
                <w:lang w:eastAsia="ru-RU"/>
              </w:rPr>
            </w:pPr>
            <w:bookmarkStart w:id="75" w:name="_Toc120779636"/>
            <w:r w:rsidRPr="00D57B0E">
              <w:rPr>
                <w:rFonts w:ascii="Times New Roman" w:eastAsia="Times New Roman" w:hAnsi="Times New Roman" w:cs="Times New Roman"/>
                <w:color w:val="000000" w:themeColor="text1"/>
                <w:sz w:val="24"/>
                <w:szCs w:val="24"/>
                <w:lang w:eastAsia="ru-RU"/>
              </w:rPr>
              <w:t>1</w:t>
            </w:r>
            <w:bookmarkEnd w:id="75"/>
          </w:p>
        </w:tc>
        <w:tc>
          <w:tcPr>
            <w:tcW w:w="1541" w:type="dxa"/>
            <w:vMerge/>
            <w:shd w:val="clear" w:color="auto" w:fill="auto"/>
          </w:tcPr>
          <w:p w14:paraId="4A2A7B1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3869225" w14:textId="77777777" w:rsidTr="00F607AB">
        <w:trPr>
          <w:trHeight w:val="249"/>
        </w:trPr>
        <w:tc>
          <w:tcPr>
            <w:tcW w:w="3369" w:type="dxa"/>
            <w:vMerge/>
            <w:shd w:val="clear" w:color="auto" w:fill="auto"/>
          </w:tcPr>
          <w:p w14:paraId="522DD6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4387BE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37" w:type="dxa"/>
            <w:shd w:val="clear" w:color="auto" w:fill="auto"/>
          </w:tcPr>
          <w:p w14:paraId="49A54451"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Изучение инструкций по пожарной безопасности на предприятиях.</w:t>
            </w:r>
          </w:p>
        </w:tc>
        <w:tc>
          <w:tcPr>
            <w:tcW w:w="1260" w:type="dxa"/>
            <w:shd w:val="clear" w:color="auto" w:fill="auto"/>
          </w:tcPr>
          <w:p w14:paraId="643ABA41"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11"/>
              <w:jc w:val="center"/>
              <w:outlineLvl w:val="0"/>
              <w:rPr>
                <w:rFonts w:ascii="Times New Roman" w:eastAsia="Times New Roman" w:hAnsi="Times New Roman" w:cs="Times New Roman"/>
                <w:i/>
                <w:color w:val="000000" w:themeColor="text1"/>
                <w:sz w:val="24"/>
                <w:szCs w:val="24"/>
                <w:lang w:eastAsia="ru-RU"/>
              </w:rPr>
            </w:pPr>
            <w:bookmarkStart w:id="76" w:name="_Toc120779637"/>
            <w:r w:rsidRPr="00D57B0E">
              <w:rPr>
                <w:rFonts w:ascii="Times New Roman" w:eastAsia="Times New Roman" w:hAnsi="Times New Roman" w:cs="Times New Roman"/>
                <w:color w:val="000000" w:themeColor="text1"/>
                <w:sz w:val="24"/>
                <w:szCs w:val="24"/>
                <w:lang w:eastAsia="ru-RU"/>
              </w:rPr>
              <w:t>1</w:t>
            </w:r>
            <w:bookmarkEnd w:id="76"/>
          </w:p>
        </w:tc>
        <w:tc>
          <w:tcPr>
            <w:tcW w:w="1541" w:type="dxa"/>
            <w:vMerge/>
            <w:shd w:val="clear" w:color="auto" w:fill="auto"/>
          </w:tcPr>
          <w:p w14:paraId="3C083FD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3142CCC" w14:textId="77777777" w:rsidTr="00F607AB">
        <w:trPr>
          <w:trHeight w:val="20"/>
        </w:trPr>
        <w:tc>
          <w:tcPr>
            <w:tcW w:w="3369" w:type="dxa"/>
            <w:vMerge/>
            <w:shd w:val="clear" w:color="auto" w:fill="auto"/>
          </w:tcPr>
          <w:p w14:paraId="7CA16A4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776577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72075DC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1FA68A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27219B8" w14:textId="77777777" w:rsidTr="00F607AB">
        <w:trPr>
          <w:trHeight w:val="20"/>
        </w:trPr>
        <w:tc>
          <w:tcPr>
            <w:tcW w:w="3369" w:type="dxa"/>
            <w:vMerge/>
            <w:shd w:val="clear" w:color="auto" w:fill="auto"/>
          </w:tcPr>
          <w:p w14:paraId="480767E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F28C71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предусмотрена</w:t>
            </w:r>
            <w:r w:rsidRPr="00D57B0E">
              <w:rPr>
                <w:rFonts w:ascii="Times New Roman" w:eastAsia="Times New Roman" w:hAnsi="Times New Roman" w:cs="Times New Roman"/>
                <w:i/>
                <w:color w:val="000000" w:themeColor="text1"/>
                <w:sz w:val="24"/>
                <w:szCs w:val="24"/>
                <w:shd w:val="clear" w:color="auto" w:fill="FFFFFF"/>
                <w:lang w:eastAsia="ru-RU"/>
              </w:rPr>
              <w:t>.</w:t>
            </w:r>
          </w:p>
        </w:tc>
        <w:tc>
          <w:tcPr>
            <w:tcW w:w="1260" w:type="dxa"/>
            <w:shd w:val="clear" w:color="auto" w:fill="auto"/>
          </w:tcPr>
          <w:p w14:paraId="3A6A27C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541" w:type="dxa"/>
            <w:vMerge/>
            <w:shd w:val="clear" w:color="auto" w:fill="auto"/>
          </w:tcPr>
          <w:p w14:paraId="1584CB2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56D3D93" w14:textId="77777777" w:rsidTr="00F607AB">
        <w:trPr>
          <w:trHeight w:val="20"/>
        </w:trPr>
        <w:tc>
          <w:tcPr>
            <w:tcW w:w="3369" w:type="dxa"/>
            <w:vMerge w:val="restart"/>
            <w:shd w:val="clear" w:color="auto" w:fill="auto"/>
          </w:tcPr>
          <w:p w14:paraId="0E51621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2.3</w:t>
            </w:r>
          </w:p>
          <w:p w14:paraId="632BDED2"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shd w:val="clear" w:color="auto" w:fill="FFFFFF"/>
                <w:lang w:eastAsia="ru-RU"/>
              </w:rPr>
              <w:t>Организация безопасной работы с компьютерной техникой</w:t>
            </w:r>
          </w:p>
        </w:tc>
        <w:tc>
          <w:tcPr>
            <w:tcW w:w="8662" w:type="dxa"/>
            <w:gridSpan w:val="2"/>
            <w:shd w:val="clear" w:color="auto" w:fill="auto"/>
          </w:tcPr>
          <w:p w14:paraId="2510046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7286467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6</w:t>
            </w:r>
          </w:p>
        </w:tc>
        <w:tc>
          <w:tcPr>
            <w:tcW w:w="1541" w:type="dxa"/>
            <w:vMerge/>
            <w:shd w:val="clear" w:color="auto" w:fill="auto"/>
          </w:tcPr>
          <w:p w14:paraId="244991D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14CD2E9" w14:textId="77777777" w:rsidTr="00F607AB">
        <w:trPr>
          <w:trHeight w:val="605"/>
        </w:trPr>
        <w:tc>
          <w:tcPr>
            <w:tcW w:w="3369" w:type="dxa"/>
            <w:vMerge/>
            <w:shd w:val="clear" w:color="auto" w:fill="auto"/>
          </w:tcPr>
          <w:p w14:paraId="3AE0010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E942E1A"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55B97D00"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Инструкция пользователя ЭВМ по технике безопасности. Виды инструктажей. Правила эксплуатации периферийных устройств.</w:t>
            </w:r>
            <w:r w:rsidRPr="00D57B0E">
              <w:rPr>
                <w:rFonts w:ascii="Times New Roman" w:eastAsia="Times New Roman" w:hAnsi="Times New Roman" w:cs="Times New Roman"/>
                <w:color w:val="000000" w:themeColor="text1"/>
                <w:sz w:val="24"/>
                <w:szCs w:val="24"/>
                <w:shd w:val="clear" w:color="auto" w:fill="FFFFFF"/>
                <w:lang w:eastAsia="ru-RU"/>
              </w:rPr>
              <w:t> </w:t>
            </w:r>
          </w:p>
        </w:tc>
        <w:tc>
          <w:tcPr>
            <w:tcW w:w="1260" w:type="dxa"/>
            <w:shd w:val="clear" w:color="auto" w:fill="auto"/>
          </w:tcPr>
          <w:p w14:paraId="47FD55D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c>
          <w:tcPr>
            <w:tcW w:w="1541" w:type="dxa"/>
            <w:vMerge/>
            <w:shd w:val="clear" w:color="auto" w:fill="auto"/>
          </w:tcPr>
          <w:p w14:paraId="5CD422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D649483" w14:textId="77777777" w:rsidTr="00F607AB">
        <w:trPr>
          <w:trHeight w:val="20"/>
        </w:trPr>
        <w:tc>
          <w:tcPr>
            <w:tcW w:w="3369" w:type="dxa"/>
            <w:vMerge/>
            <w:shd w:val="clear" w:color="auto" w:fill="auto"/>
          </w:tcPr>
          <w:p w14:paraId="0B44154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4DF210F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5A811C4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2626E6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E68B67C" w14:textId="77777777" w:rsidTr="00F607AB">
        <w:trPr>
          <w:trHeight w:val="140"/>
        </w:trPr>
        <w:tc>
          <w:tcPr>
            <w:tcW w:w="3369" w:type="dxa"/>
            <w:vMerge/>
            <w:shd w:val="clear" w:color="auto" w:fill="auto"/>
          </w:tcPr>
          <w:p w14:paraId="56A2364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280980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0F9019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41" w:type="dxa"/>
            <w:vMerge/>
            <w:shd w:val="clear" w:color="auto" w:fill="auto"/>
          </w:tcPr>
          <w:p w14:paraId="2632300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43C4E35" w14:textId="77777777" w:rsidTr="00F607AB">
        <w:trPr>
          <w:trHeight w:val="339"/>
        </w:trPr>
        <w:tc>
          <w:tcPr>
            <w:tcW w:w="3369" w:type="dxa"/>
            <w:vMerge/>
            <w:shd w:val="clear" w:color="auto" w:fill="auto"/>
          </w:tcPr>
          <w:p w14:paraId="422D934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6977072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1659EAD0" w14:textId="77777777" w:rsidR="00F607AB" w:rsidRPr="00D57B0E" w:rsidRDefault="00F607AB" w:rsidP="00F607AB">
            <w:pPr>
              <w:keepNext/>
              <w:keepLines/>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Изучение правил эксплуатации периферийных устройств.</w:t>
            </w:r>
            <w:r w:rsidRPr="00D57B0E">
              <w:rPr>
                <w:rFonts w:ascii="Times New Roman" w:eastAsia="Times New Roman" w:hAnsi="Times New Roman" w:cs="Times New Roman"/>
                <w:color w:val="000000" w:themeColor="text1"/>
                <w:sz w:val="24"/>
                <w:szCs w:val="24"/>
                <w:shd w:val="clear" w:color="auto" w:fill="FFFFFF"/>
                <w:lang w:eastAsia="ru-RU"/>
              </w:rPr>
              <w:t> </w:t>
            </w:r>
          </w:p>
        </w:tc>
        <w:tc>
          <w:tcPr>
            <w:tcW w:w="1260" w:type="dxa"/>
            <w:shd w:val="clear" w:color="auto" w:fill="auto"/>
          </w:tcPr>
          <w:p w14:paraId="1291F54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047B2B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DE21A77" w14:textId="77777777" w:rsidTr="00F607AB">
        <w:trPr>
          <w:trHeight w:val="20"/>
        </w:trPr>
        <w:tc>
          <w:tcPr>
            <w:tcW w:w="3369" w:type="dxa"/>
            <w:vMerge/>
            <w:shd w:val="clear" w:color="auto" w:fill="auto"/>
          </w:tcPr>
          <w:p w14:paraId="189107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0EDB337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0A53340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34FECB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AE25F48" w14:textId="77777777" w:rsidTr="00F607AB">
        <w:trPr>
          <w:trHeight w:val="20"/>
        </w:trPr>
        <w:tc>
          <w:tcPr>
            <w:tcW w:w="3369" w:type="dxa"/>
            <w:vMerge/>
            <w:shd w:val="clear" w:color="auto" w:fill="auto"/>
          </w:tcPr>
          <w:p w14:paraId="561E19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BB6CE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предусмотрена</w:t>
            </w:r>
            <w:r w:rsidRPr="00D57B0E">
              <w:rPr>
                <w:rFonts w:ascii="Times New Roman" w:eastAsia="Times New Roman" w:hAnsi="Times New Roman" w:cs="Times New Roman"/>
                <w:i/>
                <w:color w:val="000000" w:themeColor="text1"/>
                <w:sz w:val="24"/>
                <w:szCs w:val="24"/>
                <w:shd w:val="clear" w:color="auto" w:fill="FFFFFF"/>
                <w:lang w:eastAsia="ru-RU"/>
              </w:rPr>
              <w:t>.</w:t>
            </w:r>
          </w:p>
        </w:tc>
        <w:tc>
          <w:tcPr>
            <w:tcW w:w="1260" w:type="dxa"/>
            <w:shd w:val="clear" w:color="auto" w:fill="auto"/>
          </w:tcPr>
          <w:p w14:paraId="0F2CF59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w:t>
            </w:r>
          </w:p>
        </w:tc>
        <w:tc>
          <w:tcPr>
            <w:tcW w:w="1541" w:type="dxa"/>
            <w:vMerge/>
            <w:shd w:val="clear" w:color="auto" w:fill="auto"/>
          </w:tcPr>
          <w:p w14:paraId="4AD6BB7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2FEA554" w14:textId="77777777" w:rsidTr="00F607AB">
        <w:trPr>
          <w:trHeight w:val="20"/>
        </w:trPr>
        <w:tc>
          <w:tcPr>
            <w:tcW w:w="3369" w:type="dxa"/>
            <w:vMerge w:val="restart"/>
            <w:shd w:val="clear" w:color="auto" w:fill="auto"/>
          </w:tcPr>
          <w:p w14:paraId="496E169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Тема 2.4</w:t>
            </w:r>
          </w:p>
          <w:p w14:paraId="1F6552A2" w14:textId="77777777" w:rsidR="00F607AB" w:rsidRPr="00D57B0E" w:rsidRDefault="00F607AB" w:rsidP="00F607AB">
            <w:pPr>
              <w:keepNext/>
              <w:keepLines/>
              <w:spacing w:after="0" w:line="240" w:lineRule="auto"/>
              <w:jc w:val="center"/>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color w:val="000000" w:themeColor="text1"/>
                <w:sz w:val="24"/>
                <w:szCs w:val="24"/>
                <w:shd w:val="clear" w:color="auto" w:fill="FFFFFF"/>
                <w:lang w:eastAsia="ru-RU"/>
              </w:rPr>
              <w:t>Первая медицинская помощь пострадавшим</w:t>
            </w:r>
          </w:p>
          <w:p w14:paraId="0D1FD809"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p>
        </w:tc>
        <w:tc>
          <w:tcPr>
            <w:tcW w:w="8662" w:type="dxa"/>
            <w:gridSpan w:val="2"/>
            <w:shd w:val="clear" w:color="auto" w:fill="auto"/>
          </w:tcPr>
          <w:p w14:paraId="19AF9A2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00BA80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16</w:t>
            </w:r>
          </w:p>
        </w:tc>
        <w:tc>
          <w:tcPr>
            <w:tcW w:w="1541" w:type="dxa"/>
            <w:vMerge/>
            <w:shd w:val="clear" w:color="auto" w:fill="auto"/>
          </w:tcPr>
          <w:p w14:paraId="0DD016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C6EC298" w14:textId="77777777" w:rsidTr="00F607AB">
        <w:trPr>
          <w:trHeight w:val="605"/>
        </w:trPr>
        <w:tc>
          <w:tcPr>
            <w:tcW w:w="3369" w:type="dxa"/>
            <w:vMerge/>
            <w:shd w:val="clear" w:color="auto" w:fill="auto"/>
          </w:tcPr>
          <w:p w14:paraId="7E192E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27201939"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15747068"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Комплектация аптечки. Первая доврачебная помощь при порезах, ушибах, переломах, кровотечениях, поражениях электрическим током, ожогах.</w:t>
            </w:r>
          </w:p>
        </w:tc>
        <w:tc>
          <w:tcPr>
            <w:tcW w:w="1260" w:type="dxa"/>
            <w:shd w:val="clear" w:color="auto" w:fill="auto"/>
          </w:tcPr>
          <w:p w14:paraId="2F09114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09E9E1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DD56C2D" w14:textId="77777777" w:rsidTr="00F607AB">
        <w:trPr>
          <w:trHeight w:val="20"/>
        </w:trPr>
        <w:tc>
          <w:tcPr>
            <w:tcW w:w="3369" w:type="dxa"/>
            <w:vMerge/>
            <w:shd w:val="clear" w:color="auto" w:fill="auto"/>
          </w:tcPr>
          <w:p w14:paraId="702C3A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6BDF69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74CFF40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41" w:type="dxa"/>
            <w:vMerge/>
            <w:shd w:val="clear" w:color="auto" w:fill="auto"/>
          </w:tcPr>
          <w:p w14:paraId="68D13B1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2474B4F" w14:textId="77777777" w:rsidTr="00F607AB">
        <w:trPr>
          <w:trHeight w:val="140"/>
        </w:trPr>
        <w:tc>
          <w:tcPr>
            <w:tcW w:w="3369" w:type="dxa"/>
            <w:vMerge/>
            <w:shd w:val="clear" w:color="auto" w:fill="auto"/>
          </w:tcPr>
          <w:p w14:paraId="3FA3CD5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0A0A72E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4DE5F2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41" w:type="dxa"/>
            <w:vMerge/>
            <w:shd w:val="clear" w:color="auto" w:fill="auto"/>
          </w:tcPr>
          <w:p w14:paraId="09955E1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67E3EF7" w14:textId="77777777" w:rsidTr="00F607AB">
        <w:trPr>
          <w:trHeight w:val="276"/>
        </w:trPr>
        <w:tc>
          <w:tcPr>
            <w:tcW w:w="3369" w:type="dxa"/>
            <w:vMerge/>
            <w:shd w:val="clear" w:color="auto" w:fill="auto"/>
          </w:tcPr>
          <w:p w14:paraId="4420DC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BC972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3A48ED57"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Оказание первой медицинской помощи пострадавшим.</w:t>
            </w:r>
          </w:p>
        </w:tc>
        <w:tc>
          <w:tcPr>
            <w:tcW w:w="1260" w:type="dxa"/>
            <w:shd w:val="clear" w:color="auto" w:fill="auto"/>
          </w:tcPr>
          <w:p w14:paraId="1AC6070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3A07C0D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7B74F10" w14:textId="77777777" w:rsidTr="00F607AB">
        <w:trPr>
          <w:trHeight w:val="20"/>
        </w:trPr>
        <w:tc>
          <w:tcPr>
            <w:tcW w:w="3369" w:type="dxa"/>
            <w:vMerge/>
            <w:shd w:val="clear" w:color="auto" w:fill="auto"/>
          </w:tcPr>
          <w:p w14:paraId="4442666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425FE4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73D93C5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6FED252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40A6352" w14:textId="77777777" w:rsidTr="00F607AB">
        <w:trPr>
          <w:trHeight w:val="20"/>
        </w:trPr>
        <w:tc>
          <w:tcPr>
            <w:tcW w:w="3369" w:type="dxa"/>
            <w:vMerge/>
            <w:shd w:val="clear" w:color="auto" w:fill="auto"/>
          </w:tcPr>
          <w:p w14:paraId="4E61096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BB39B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3451FBA1" w14:textId="77777777" w:rsidR="00F607AB" w:rsidRPr="00D57B0E" w:rsidRDefault="00F607AB" w:rsidP="00F607AB">
            <w:pPr>
              <w:keepNext/>
              <w:keepLines/>
              <w:tabs>
                <w:tab w:val="left" w:pos="638"/>
                <w:tab w:val="left" w:pos="8366"/>
              </w:tabs>
              <w:spacing w:after="0" w:line="240" w:lineRule="auto"/>
              <w:ind w:left="25" w:hanging="25"/>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Самостоятельная работа с конспектом занятий, учебной и технической литературой.</w:t>
            </w:r>
          </w:p>
          <w:p w14:paraId="482F188B" w14:textId="77777777" w:rsidR="00F607AB" w:rsidRPr="00D57B0E" w:rsidRDefault="00F607AB" w:rsidP="00F607AB">
            <w:pPr>
              <w:keepNext/>
              <w:keepLines/>
              <w:tabs>
                <w:tab w:val="left" w:pos="638"/>
                <w:tab w:val="left" w:pos="8366"/>
              </w:tabs>
              <w:spacing w:after="0" w:line="240" w:lineRule="auto"/>
              <w:ind w:left="25" w:hanging="25"/>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Написание рефератов и составление конспектов на тему</w:t>
            </w:r>
          </w:p>
          <w:p w14:paraId="51CD6A28"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первая помощь пострадавшим от электрического тока;</w:t>
            </w:r>
          </w:p>
          <w:p w14:paraId="506E5C51"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меры и средства защиты от поражений электрическим током;</w:t>
            </w:r>
          </w:p>
          <w:p w14:paraId="34D87CD2"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местные средства пожаротушения, их устройство и правила применения;</w:t>
            </w:r>
          </w:p>
          <w:p w14:paraId="7039659E"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порядок действий при возникновении пожара;</w:t>
            </w:r>
          </w:p>
          <w:p w14:paraId="64FC5CB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первая помощь при порезах, ушибах, переломах, кровотечениях, поражениях электрическим током, ожогах.</w:t>
            </w:r>
          </w:p>
        </w:tc>
        <w:tc>
          <w:tcPr>
            <w:tcW w:w="1260" w:type="dxa"/>
            <w:shd w:val="clear" w:color="auto" w:fill="auto"/>
          </w:tcPr>
          <w:p w14:paraId="407E2F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12</w:t>
            </w:r>
          </w:p>
        </w:tc>
        <w:tc>
          <w:tcPr>
            <w:tcW w:w="1541" w:type="dxa"/>
            <w:vMerge/>
            <w:tcBorders>
              <w:bottom w:val="single" w:sz="4" w:space="0" w:color="000000"/>
            </w:tcBorders>
            <w:shd w:val="clear" w:color="auto" w:fill="auto"/>
          </w:tcPr>
          <w:p w14:paraId="43DDEE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F2B1C41" w14:textId="77777777" w:rsidTr="00F607AB">
        <w:tblPrEx>
          <w:tblLook w:val="04A0" w:firstRow="1" w:lastRow="0" w:firstColumn="1" w:lastColumn="0" w:noHBand="0" w:noVBand="1"/>
        </w:tblPrEx>
        <w:trPr>
          <w:trHeight w:val="20"/>
        </w:trPr>
        <w:tc>
          <w:tcPr>
            <w:tcW w:w="3369" w:type="dxa"/>
            <w:shd w:val="clear" w:color="auto" w:fill="auto"/>
          </w:tcPr>
          <w:p w14:paraId="0D91189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1269C7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highlight w:val="yellow"/>
                <w:lang w:eastAsia="ru-RU"/>
              </w:rPr>
            </w:pPr>
            <w:r w:rsidRPr="00D57B0E">
              <w:rPr>
                <w:rFonts w:ascii="Times New Roman" w:eastAsia="Times New Roman" w:hAnsi="Times New Roman" w:cs="Times New Roman"/>
                <w:b/>
                <w:bCs/>
                <w:color w:val="000000" w:themeColor="text1"/>
                <w:sz w:val="24"/>
                <w:szCs w:val="24"/>
                <w:lang w:eastAsia="ru-RU"/>
              </w:rPr>
              <w:t>Дифференцированный зачёт</w:t>
            </w:r>
          </w:p>
        </w:tc>
        <w:tc>
          <w:tcPr>
            <w:tcW w:w="1260" w:type="dxa"/>
            <w:shd w:val="clear" w:color="auto" w:fill="auto"/>
          </w:tcPr>
          <w:p w14:paraId="7F1D27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41" w:type="dxa"/>
            <w:vMerge w:val="restart"/>
            <w:shd w:val="clear" w:color="auto" w:fill="auto"/>
          </w:tcPr>
          <w:p w14:paraId="1C77134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CB05F2C" w14:textId="77777777" w:rsidTr="00F607AB">
        <w:tblPrEx>
          <w:tblLook w:val="04A0" w:firstRow="1" w:lastRow="0" w:firstColumn="1" w:lastColumn="0" w:noHBand="0" w:noVBand="1"/>
        </w:tblPrEx>
        <w:trPr>
          <w:trHeight w:val="20"/>
        </w:trPr>
        <w:tc>
          <w:tcPr>
            <w:tcW w:w="3369" w:type="dxa"/>
            <w:shd w:val="clear" w:color="auto" w:fill="auto"/>
          </w:tcPr>
          <w:p w14:paraId="53E7A97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95C97A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ИТОГО</w:t>
            </w:r>
          </w:p>
        </w:tc>
        <w:tc>
          <w:tcPr>
            <w:tcW w:w="1260" w:type="dxa"/>
            <w:shd w:val="clear" w:color="auto" w:fill="auto"/>
          </w:tcPr>
          <w:p w14:paraId="70341E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1541" w:type="dxa"/>
            <w:vMerge/>
            <w:shd w:val="clear" w:color="auto" w:fill="auto"/>
          </w:tcPr>
          <w:p w14:paraId="1A91F6A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bl>
    <w:p w14:paraId="45401A83" w14:textId="77777777" w:rsidR="00F607AB" w:rsidRPr="00D57B0E" w:rsidRDefault="00F607AB" w:rsidP="00F607AB">
      <w:pPr>
        <w:spacing w:after="0" w:line="240" w:lineRule="auto"/>
        <w:ind w:left="820"/>
        <w:rPr>
          <w:rFonts w:ascii="Times New Roman" w:eastAsia="Times New Roman" w:hAnsi="Times New Roman" w:cs="Times New Roman"/>
          <w:b/>
          <w:bCs/>
          <w:color w:val="000000" w:themeColor="text1"/>
          <w:sz w:val="28"/>
          <w:szCs w:val="28"/>
          <w:lang w:eastAsia="ru-RU"/>
        </w:rPr>
      </w:pPr>
    </w:p>
    <w:p w14:paraId="4745F3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Внутри каждого раздела указываются соответствующие темы. По каждой теме описывается содержание учебного материала (в дидактических единицах),</w:t>
      </w:r>
      <w:r w:rsidRPr="00D57B0E">
        <w:rPr>
          <w:rFonts w:ascii="Times New Roman" w:eastAsia="Times New Roman" w:hAnsi="Times New Roman" w:cs="Times New Roman"/>
          <w:bCs/>
          <w:color w:val="000000" w:themeColor="text1"/>
          <w:sz w:val="20"/>
          <w:szCs w:val="20"/>
          <w:lang w:eastAsia="ru-RU"/>
        </w:rPr>
        <w:t xml:space="preserve"> </w:t>
      </w:r>
      <w:r w:rsidRPr="00D57B0E">
        <w:rPr>
          <w:rFonts w:ascii="Times New Roman" w:eastAsia="Times New Roman" w:hAnsi="Times New Roman" w:cs="Times New Roman"/>
          <w:bCs/>
          <w:i/>
          <w:color w:val="000000" w:themeColor="text1"/>
          <w:sz w:val="20"/>
          <w:szCs w:val="20"/>
          <w:lang w:eastAsia="ru-RU"/>
        </w:rPr>
        <w:t>наименования необходимых лабораторных работ и практических занятий (отдельно по каждому виду), контрольных работ, а также примерная тематика самостоятельной работы. Если предусмотрены курсовые работы по дисциплине, описывается примерная тематика. Объем часов определяется по каждой позиции столбца 3 (отмечено звездочкой *). Уровень освоения проставляется напротив дидактических единиц в столбце 4 (отмечено двумя звездочками **).</w:t>
      </w:r>
    </w:p>
    <w:p w14:paraId="61985C4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Для характеристики уровня освоения учебного материала используются следующие обозначения:</w:t>
      </w:r>
    </w:p>
    <w:p w14:paraId="2D19457F"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 xml:space="preserve">1. – ознакомительный (узнавание ранее изученных объектов, свойств); </w:t>
      </w:r>
    </w:p>
    <w:p w14:paraId="3D8BDEF8"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2. – репродуктивный (выполнение деятельности по образцу, инструкции или под руководством)</w:t>
      </w:r>
    </w:p>
    <w:p w14:paraId="39F5B506"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3. – продуктивный (планирование и самостоятельное выполнение деятельности, решение проблемных задач)</w:t>
      </w:r>
    </w:p>
    <w:p w14:paraId="222E74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themeColor="text1"/>
          <w:sz w:val="24"/>
          <w:szCs w:val="24"/>
          <w:lang w:eastAsia="ru-RU"/>
        </w:rPr>
        <w:sectPr w:rsidR="00F607AB" w:rsidRPr="00D57B0E">
          <w:pgSz w:w="16840" w:h="11907" w:orient="landscape"/>
          <w:pgMar w:top="851" w:right="1134" w:bottom="851" w:left="992" w:header="709" w:footer="709" w:gutter="0"/>
          <w:cols w:space="720"/>
        </w:sectPr>
      </w:pPr>
    </w:p>
    <w:p w14:paraId="6B32A458"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aps/>
          <w:color w:val="000000" w:themeColor="text1"/>
          <w:sz w:val="28"/>
          <w:szCs w:val="28"/>
          <w:lang w:eastAsia="ru-RU"/>
        </w:rPr>
      </w:pPr>
      <w:bookmarkStart w:id="77" w:name="_Toc120779638"/>
      <w:r w:rsidRPr="00D57B0E">
        <w:rPr>
          <w:rFonts w:ascii="Times New Roman" w:eastAsia="Times New Roman" w:hAnsi="Times New Roman" w:cs="Times New Roman"/>
          <w:b/>
          <w:caps/>
          <w:color w:val="000000" w:themeColor="text1"/>
          <w:sz w:val="28"/>
          <w:szCs w:val="28"/>
          <w:lang w:eastAsia="ru-RU"/>
        </w:rPr>
        <w:t>3. условия реализации программы дисциплины</w:t>
      </w:r>
      <w:bookmarkEnd w:id="77"/>
    </w:p>
    <w:p w14:paraId="10D7A34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p w14:paraId="5B90B1AD" w14:textId="77777777" w:rsidR="00B35732" w:rsidRPr="00B35732" w:rsidRDefault="003B292F" w:rsidP="00B35732">
      <w:pPr>
        <w:spacing w:after="0"/>
        <w:jc w:val="both"/>
        <w:rPr>
          <w:rFonts w:ascii="Times New Roman" w:eastAsia="Calibri" w:hAnsi="Times New Roman" w:cs="Times New Roman"/>
          <w:b/>
          <w:color w:val="000000" w:themeColor="text1"/>
          <w:sz w:val="24"/>
          <w:szCs w:val="24"/>
        </w:rPr>
      </w:pPr>
      <w:r w:rsidRPr="00D57B0E">
        <w:rPr>
          <w:rFonts w:ascii="Times New Roman" w:eastAsia="Times New Roman" w:hAnsi="Times New Roman" w:cs="Times New Roman"/>
          <w:bCs/>
          <w:color w:val="000000" w:themeColor="text1"/>
          <w:sz w:val="24"/>
          <w:szCs w:val="24"/>
          <w:lang w:eastAsia="ru-RU"/>
        </w:rPr>
        <w:t xml:space="preserve">3.1. Для реализации программы учебной дисциплины должны быть предусмотрены </w:t>
      </w:r>
      <w:r w:rsidR="00B35732" w:rsidRPr="00B35732">
        <w:rPr>
          <w:rFonts w:ascii="Times New Roman" w:eastAsia="Calibri" w:hAnsi="Times New Roman" w:cs="Times New Roman"/>
          <w:b/>
          <w:color w:val="000000" w:themeColor="text1"/>
          <w:sz w:val="24"/>
          <w:szCs w:val="24"/>
        </w:rPr>
        <w:t xml:space="preserve">Организация рабочего места </w:t>
      </w:r>
    </w:p>
    <w:p w14:paraId="58FD278B"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рабочее/учебное место обучающегося создается индивидуально с учетом его особых образовательных потребностей, а также сопутствующих нейросенсорных нарушений</w:t>
      </w:r>
    </w:p>
    <w:p w14:paraId="02E2D658"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увеличение размеров рабочей зоны на одно место, с учетом подъезда и разворота кресла-коляски</w:t>
      </w:r>
    </w:p>
    <w:p w14:paraId="53458F16"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увеличение ширины прохода между рядами столов</w:t>
      </w:r>
    </w:p>
    <w:p w14:paraId="2E8F23C6"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при организации учебного места учитываются возможности и особенности моторики, восприятия, внимания, памяти обучающегося</w:t>
      </w:r>
    </w:p>
    <w:p w14:paraId="445C392C"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для инвалидов-колясочников предусматриваются места в первом ряду, ближайшие от входа в помещение.</w:t>
      </w:r>
    </w:p>
    <w:p w14:paraId="210A2973"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установка (перемещение) учебной доски в зоне доступности инвалида на коляске</w:t>
      </w:r>
    </w:p>
    <w:p w14:paraId="1DE4D9CD"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аудитория должна быть оборудована столами, регулируемыми по росту обучающихся, а также специализированными креслами-столами с индивидуальными средствами фиксации, предписанными в медицинских рекомендациях</w:t>
      </w:r>
    </w:p>
    <w:p w14:paraId="6F8449B6"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оснащение аудитории персональными компьютерами, техническими приспособлениями (специальная клавиатура, различные контакторы, заменяющие мышь, джойстики, трекболы, головная компьютерная мышь, выносные кнопки разных цветов и диаметров, сенсорные планшеты и т.д.)</w:t>
      </w:r>
    </w:p>
    <w:p w14:paraId="410CCCD1"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персональный компьютер должен быть оснащен виртуальной экранной клавиатурой, коммуникационными каналами, программными продуктами</w:t>
      </w:r>
    </w:p>
    <w:p w14:paraId="231A57F4"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для крепления тетрадей и книг на столе обучающегося можно разместить специальные магниты и кнопки, наклонные доски для письма</w:t>
      </w:r>
    </w:p>
    <w:p w14:paraId="44ACDFF1" w14:textId="77777777" w:rsidR="00B35732" w:rsidRPr="00B35732" w:rsidRDefault="00B35732" w:rsidP="00B35732">
      <w:pPr>
        <w:spacing w:after="0"/>
        <w:jc w:val="both"/>
        <w:rPr>
          <w:rFonts w:ascii="Times New Roman" w:eastAsia="Calibri" w:hAnsi="Times New Roman" w:cs="Times New Roman"/>
          <w:b/>
          <w:color w:val="000000" w:themeColor="text1"/>
          <w:sz w:val="24"/>
          <w:szCs w:val="24"/>
        </w:rPr>
      </w:pPr>
    </w:p>
    <w:p w14:paraId="3717F226" w14:textId="77777777" w:rsidR="00B35732" w:rsidRPr="00B35732" w:rsidRDefault="00B35732" w:rsidP="00B35732">
      <w:pPr>
        <w:spacing w:after="0"/>
        <w:jc w:val="both"/>
        <w:rPr>
          <w:rFonts w:ascii="Times New Roman" w:eastAsia="Calibri" w:hAnsi="Times New Roman" w:cs="Times New Roman"/>
          <w:b/>
          <w:color w:val="000000" w:themeColor="text1"/>
          <w:sz w:val="24"/>
          <w:szCs w:val="24"/>
        </w:rPr>
      </w:pPr>
      <w:r w:rsidRPr="00B35732">
        <w:rPr>
          <w:rFonts w:ascii="Times New Roman" w:eastAsia="Calibri" w:hAnsi="Times New Roman" w:cs="Times New Roman"/>
          <w:b/>
          <w:color w:val="000000" w:themeColor="text1"/>
          <w:sz w:val="24"/>
          <w:szCs w:val="24"/>
        </w:rPr>
        <w:t>Технические и программные средства общего и специального назначения</w:t>
      </w:r>
    </w:p>
    <w:p w14:paraId="2CB16E3A" w14:textId="77777777" w:rsidR="00B35732" w:rsidRPr="00B35732" w:rsidRDefault="00B35732" w:rsidP="00B35732">
      <w:pPr>
        <w:spacing w:after="0"/>
        <w:jc w:val="both"/>
        <w:rPr>
          <w:rFonts w:ascii="Times New Roman" w:eastAsia="Calibri" w:hAnsi="Times New Roman" w:cs="Times New Roman"/>
          <w:b/>
          <w:color w:val="000000" w:themeColor="text1"/>
          <w:sz w:val="24"/>
          <w:szCs w:val="24"/>
        </w:rPr>
      </w:pPr>
    </w:p>
    <w:p w14:paraId="2DDE796B"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в качестве простых технических средств, служащих для облегчения процесса письма, можно использовать увеличенные в размерах ручки и специальные накладки к ним, позволяющие удерживать ручку и манипулировать ею с минимальными усилиями, а также утяжеленными (с дополнительным грузом) ручками, снижающими проявления тремора при письме</w:t>
      </w:r>
    </w:p>
    <w:p w14:paraId="4AE4C940"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w:t>
      </w:r>
    </w:p>
    <w:p w14:paraId="46096BC0"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виртуальная экранная клавиатура</w:t>
      </w:r>
    </w:p>
    <w:p w14:paraId="727773DF"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головная компьютерная мышь</w:t>
      </w:r>
    </w:p>
    <w:p w14:paraId="6BA52B05"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ножная компьютерная мышь</w:t>
      </w:r>
    </w:p>
    <w:p w14:paraId="3A704625"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выносные компьютерные кнопки</w:t>
      </w:r>
    </w:p>
    <w:p w14:paraId="003FBF81"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компьютерный джойстик или компьютерный роллер</w:t>
      </w:r>
    </w:p>
    <w:p w14:paraId="28A264F9" w14:textId="77777777" w:rsidR="00B35732" w:rsidRPr="00B35732"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сенсорный планшет</w:t>
      </w:r>
    </w:p>
    <w:p w14:paraId="43B8AA0B" w14:textId="45FCD169" w:rsidR="003B292F" w:rsidRDefault="00B35732" w:rsidP="00B35732">
      <w:pPr>
        <w:spacing w:after="0"/>
        <w:jc w:val="both"/>
        <w:rPr>
          <w:rFonts w:ascii="Times New Roman" w:eastAsia="Calibri" w:hAnsi="Times New Roman" w:cs="Times New Roman"/>
          <w:color w:val="000000" w:themeColor="text1"/>
          <w:sz w:val="24"/>
          <w:szCs w:val="24"/>
        </w:rPr>
      </w:pPr>
      <w:r w:rsidRPr="00B35732">
        <w:rPr>
          <w:rFonts w:ascii="Times New Roman" w:eastAsia="Calibri" w:hAnsi="Times New Roman" w:cs="Times New Roman"/>
          <w:color w:val="000000" w:themeColor="text1"/>
          <w:sz w:val="24"/>
          <w:szCs w:val="24"/>
        </w:rPr>
        <w:t>•</w:t>
      </w:r>
      <w:r w:rsidRPr="00B35732">
        <w:rPr>
          <w:rFonts w:ascii="Times New Roman" w:eastAsia="Calibri" w:hAnsi="Times New Roman" w:cs="Times New Roman"/>
          <w:color w:val="000000" w:themeColor="text1"/>
          <w:sz w:val="24"/>
          <w:szCs w:val="24"/>
        </w:rPr>
        <w:tab/>
        <w:t>компьютерная мышь с прикусывателем ай-трекер</w:t>
      </w:r>
    </w:p>
    <w:p w14:paraId="0EFA7FC4" w14:textId="77777777" w:rsidR="00B35732" w:rsidRPr="00B35732" w:rsidRDefault="00B35732" w:rsidP="00B35732">
      <w:pPr>
        <w:spacing w:after="0"/>
        <w:jc w:val="both"/>
        <w:rPr>
          <w:rFonts w:ascii="Times New Roman" w:eastAsia="Calibri" w:hAnsi="Times New Roman" w:cs="Times New Roman"/>
          <w:color w:val="000000" w:themeColor="text1"/>
        </w:rPr>
      </w:pPr>
    </w:p>
    <w:p w14:paraId="1E604390" w14:textId="77777777" w:rsidR="003B292F" w:rsidRPr="00D57B0E" w:rsidRDefault="003B292F" w:rsidP="003B292F">
      <w:pPr>
        <w:spacing w:after="0"/>
        <w:jc w:val="both"/>
        <w:rPr>
          <w:rFonts w:ascii="Times New Roman" w:eastAsia="Calibri" w:hAnsi="Times New Roman" w:cs="Times New Roman"/>
          <w:b/>
          <w:color w:val="000000" w:themeColor="text1"/>
          <w:sz w:val="24"/>
          <w:szCs w:val="24"/>
        </w:rPr>
      </w:pPr>
      <w:r w:rsidRPr="00D57B0E">
        <w:rPr>
          <w:rFonts w:ascii="Times New Roman" w:eastAsia="Calibri" w:hAnsi="Times New Roman" w:cs="Times New Roman"/>
          <w:b/>
          <w:color w:val="000000" w:themeColor="text1"/>
          <w:sz w:val="24"/>
          <w:szCs w:val="24"/>
        </w:rPr>
        <w:t>Специальные помещения:</w:t>
      </w:r>
    </w:p>
    <w:p w14:paraId="7926796B" w14:textId="2145D1D4" w:rsidR="00F607AB" w:rsidRPr="00D57B0E" w:rsidRDefault="00730E62"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w:t>
      </w:r>
      <w:r w:rsidR="00F607AB" w:rsidRPr="00D57B0E">
        <w:rPr>
          <w:rFonts w:ascii="Times New Roman" w:eastAsia="Times New Roman" w:hAnsi="Times New Roman" w:cs="Times New Roman"/>
          <w:bCs/>
          <w:color w:val="000000" w:themeColor="text1"/>
          <w:sz w:val="24"/>
          <w:szCs w:val="24"/>
          <w:lang w:eastAsia="ru-RU"/>
        </w:rPr>
        <w:t>чебн</w:t>
      </w:r>
      <w:r w:rsidRPr="00D57B0E">
        <w:rPr>
          <w:rFonts w:ascii="Times New Roman" w:eastAsia="Times New Roman" w:hAnsi="Times New Roman" w:cs="Times New Roman"/>
          <w:bCs/>
          <w:color w:val="000000" w:themeColor="text1"/>
          <w:sz w:val="24"/>
          <w:szCs w:val="24"/>
          <w:lang w:eastAsia="ru-RU"/>
        </w:rPr>
        <w:t>ый</w:t>
      </w:r>
      <w:r w:rsidR="00F607AB" w:rsidRPr="00D57B0E">
        <w:rPr>
          <w:rFonts w:ascii="Times New Roman" w:eastAsia="Times New Roman" w:hAnsi="Times New Roman" w:cs="Times New Roman"/>
          <w:bCs/>
          <w:color w:val="000000" w:themeColor="text1"/>
          <w:sz w:val="24"/>
          <w:szCs w:val="24"/>
          <w:lang w:eastAsia="ru-RU"/>
        </w:rPr>
        <w:t xml:space="preserve"> кабинет </w:t>
      </w:r>
      <w:r w:rsidR="00F607AB" w:rsidRPr="00D57B0E">
        <w:rPr>
          <w:rFonts w:ascii="Times New Roman" w:eastAsia="Times New Roman" w:hAnsi="Times New Roman" w:cs="Times New Roman"/>
          <w:color w:val="000000" w:themeColor="text1"/>
          <w:sz w:val="24"/>
          <w:szCs w:val="24"/>
          <w:lang w:eastAsia="ru-RU"/>
        </w:rPr>
        <w:t>«Охрана труда»</w:t>
      </w:r>
      <w:r w:rsidRPr="00D57B0E">
        <w:rPr>
          <w:rFonts w:ascii="Times New Roman" w:eastAsia="Times New Roman" w:hAnsi="Times New Roman" w:cs="Times New Roman"/>
          <w:bCs/>
          <w:color w:val="000000" w:themeColor="text1"/>
          <w:sz w:val="24"/>
          <w:szCs w:val="24"/>
          <w:lang w:eastAsia="ru-RU"/>
        </w:rPr>
        <w:t>, оснащенный необходимым для реализации программы учебной дисциплины оборудованием</w:t>
      </w:r>
    </w:p>
    <w:p w14:paraId="709C98BE" w14:textId="77777777" w:rsidR="00730E62" w:rsidRPr="00D57B0E" w:rsidRDefault="00730E62" w:rsidP="00730E62">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bookmarkStart w:id="78" w:name="_Toc120779640"/>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429CAE9A" w14:textId="77777777" w:rsidR="00730E62" w:rsidRPr="00D57B0E" w:rsidRDefault="00730E62" w:rsidP="00730E62">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FE33446" w14:textId="77777777" w:rsidR="00730E62" w:rsidRPr="00D57B0E" w:rsidRDefault="00730E62" w:rsidP="00730E62">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соответствиис требованиями ФГОС СПО по профессии/специальности.</w:t>
      </w:r>
    </w:p>
    <w:p w14:paraId="1A590B3E" w14:textId="77777777" w:rsidR="00730E62" w:rsidRPr="00D57B0E" w:rsidRDefault="00730E62" w:rsidP="00730E62">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65110AA2" w14:textId="77777777" w:rsidR="00730E62" w:rsidRPr="00D57B0E" w:rsidRDefault="00730E62" w:rsidP="00730E62">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59D1E322" w14:textId="77777777" w:rsidR="00730E62" w:rsidRPr="00D57B0E" w:rsidRDefault="00730E62" w:rsidP="00730E62">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746B3180" w14:textId="32F8813C" w:rsidR="00730E62" w:rsidRPr="00D57B0E" w:rsidRDefault="00730E62" w:rsidP="00730E62">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eastAsia="Calibri"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4F56F8DB" w14:textId="77777777" w:rsidR="00730E62" w:rsidRPr="00D57B0E" w:rsidRDefault="00730E62" w:rsidP="00730E62">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4E8324DF" w14:textId="49CF393A" w:rsidR="00F607AB" w:rsidRPr="00D57B0E" w:rsidRDefault="00730E62" w:rsidP="00730E62">
      <w:pPr>
        <w:keepNext/>
        <w:autoSpaceDE w:val="0"/>
        <w:autoSpaceDN w:val="0"/>
        <w:spacing w:after="0" w:line="360" w:lineRule="auto"/>
        <w:ind w:firstLine="567"/>
        <w:jc w:val="both"/>
        <w:outlineLvl w:val="0"/>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3.2.1. Основные печатные и электронные издания</w:t>
      </w: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 xml:space="preserve">1. </w:t>
      </w:r>
      <w:r w:rsidR="00F607AB" w:rsidRPr="00D57B0E">
        <w:rPr>
          <w:rFonts w:ascii="Times New Roman" w:eastAsia="Times New Roman" w:hAnsi="Times New Roman" w:cs="Times New Roman"/>
          <w:color w:val="000000" w:themeColor="text1"/>
          <w:sz w:val="24"/>
          <w:szCs w:val="24"/>
          <w:shd w:val="clear" w:color="auto" w:fill="FFFFFF"/>
          <w:lang w:eastAsia="ru-RU"/>
        </w:rPr>
        <w:t xml:space="preserve">Л. В. Гурманова, В. О. Писарева Охрана труда и техника безопасности в сфере компьютерных технологий: учебник / - 3-е изд., стер. - Москва: Академия, 2016 </w:t>
      </w:r>
      <w:r w:rsidR="00F607AB" w:rsidRPr="00D57B0E">
        <w:rPr>
          <w:rFonts w:ascii="Times New Roman" w:eastAsia="Times New Roman" w:hAnsi="Times New Roman" w:cs="Times New Roman"/>
          <w:bCs/>
          <w:color w:val="000000" w:themeColor="text1"/>
          <w:sz w:val="24"/>
          <w:szCs w:val="24"/>
          <w:lang w:eastAsia="ru-RU"/>
        </w:rPr>
        <w:t>(электронный учебник)</w:t>
      </w:r>
      <w:bookmarkEnd w:id="78"/>
    </w:p>
    <w:p w14:paraId="182A62D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themeColor="text1"/>
          <w:sz w:val="24"/>
          <w:szCs w:val="24"/>
          <w:u w:val="single"/>
          <w:lang w:eastAsia="ru-RU"/>
        </w:rPr>
      </w:pPr>
      <w:r w:rsidRPr="00D57B0E">
        <w:rPr>
          <w:rFonts w:ascii="Times New Roman" w:eastAsia="Times New Roman" w:hAnsi="Times New Roman" w:cs="Times New Roman"/>
          <w:bCs/>
          <w:color w:val="000000" w:themeColor="text1"/>
          <w:sz w:val="24"/>
          <w:szCs w:val="24"/>
          <w:lang w:eastAsia="ru-RU"/>
        </w:rPr>
        <w:t xml:space="preserve">Дополнительные источники: </w:t>
      </w:r>
    </w:p>
    <w:p w14:paraId="2D1DC3AB" w14:textId="77777777" w:rsidR="00F607AB" w:rsidRPr="00D57B0E" w:rsidRDefault="00F607AB" w:rsidP="00F607AB">
      <w:pPr>
        <w:widowControl w:val="0"/>
        <w:autoSpaceDE w:val="0"/>
        <w:autoSpaceDN w:val="0"/>
        <w:adjustRightInd w:val="0"/>
        <w:spacing w:after="0" w:line="360" w:lineRule="auto"/>
        <w:ind w:firstLine="567"/>
        <w:jc w:val="both"/>
        <w:rPr>
          <w:rFonts w:ascii="Times New Roman" w:eastAsia="Times New Roman" w:hAnsi="Times New Roman" w:cs="Times New Roman"/>
          <w:color w:val="000000" w:themeColor="text1"/>
          <w:sz w:val="24"/>
          <w:szCs w:val="24"/>
          <w:shd w:val="clear" w:color="auto" w:fill="FCFCFC"/>
          <w:lang w:eastAsia="ru-RU"/>
        </w:rPr>
      </w:pPr>
      <w:r w:rsidRPr="00D57B0E">
        <w:rPr>
          <w:rFonts w:ascii="Times New Roman" w:eastAsia="Times New Roman" w:hAnsi="Times New Roman" w:cs="Times New Roman"/>
          <w:color w:val="000000" w:themeColor="text1"/>
          <w:sz w:val="24"/>
          <w:szCs w:val="24"/>
          <w:shd w:val="clear" w:color="auto" w:fill="FCFCFC"/>
          <w:lang w:eastAsia="ru-RU"/>
        </w:rPr>
        <w:t xml:space="preserve">1. Луцкович, Н. Г. Охрана труда. Лабораторный практикум [Электронный ресурс]: учебное пособие/Минск: Республиканский институт профессионального образования (РИПО), 2016. </w:t>
      </w:r>
    </w:p>
    <w:p w14:paraId="69E8457E" w14:textId="77777777" w:rsidR="00F607AB" w:rsidRPr="00D57B0E" w:rsidRDefault="00F607AB" w:rsidP="00F607AB">
      <w:pPr>
        <w:widowControl w:val="0"/>
        <w:autoSpaceDE w:val="0"/>
        <w:autoSpaceDN w:val="0"/>
        <w:adjustRightInd w:val="0"/>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shd w:val="clear" w:color="auto" w:fill="FCFCFC"/>
          <w:lang w:eastAsia="ru-RU"/>
        </w:rPr>
        <w:t xml:space="preserve">2. Н. Г. Луцкович, Н. А. Шаргаева. — Электрон. текстовые данные. — Минск: Республиканский институт профессионального образования (РИПО), 2016. </w:t>
      </w:r>
    </w:p>
    <w:p w14:paraId="0EBEF2D4" w14:textId="77777777" w:rsidR="00F607AB" w:rsidRPr="00D57B0E" w:rsidRDefault="00F607AB" w:rsidP="00F607AB">
      <w:pPr>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 Карнаух Н. Н. Охрана труда. Учебник для СПО, Академия труда и социальных отношений (г. Москва 2019)</w:t>
      </w:r>
    </w:p>
    <w:p w14:paraId="4E7672C0" w14:textId="77777777" w:rsidR="00F607AB" w:rsidRPr="00D57B0E" w:rsidRDefault="00F005F0" w:rsidP="00F607AB">
      <w:pPr>
        <w:spacing w:after="0" w:line="360" w:lineRule="auto"/>
        <w:ind w:firstLine="567"/>
        <w:jc w:val="both"/>
        <w:rPr>
          <w:rFonts w:ascii="Times New Roman" w:eastAsia="Times New Roman" w:hAnsi="Times New Roman" w:cs="Times New Roman"/>
          <w:color w:val="000000" w:themeColor="text1"/>
          <w:sz w:val="24"/>
          <w:szCs w:val="24"/>
          <w:u w:val="single"/>
          <w:lang w:eastAsia="ru-RU"/>
        </w:rPr>
      </w:pPr>
      <w:hyperlink r:id="rId38" w:tooltip="Ознакомиться с текстом в ЭБС" w:history="1">
        <w:r w:rsidR="00F607AB" w:rsidRPr="00D57B0E">
          <w:rPr>
            <w:rFonts w:ascii="Times New Roman" w:eastAsia="Times New Roman" w:hAnsi="Times New Roman" w:cs="Times New Roman"/>
            <w:color w:val="000000" w:themeColor="text1"/>
            <w:sz w:val="24"/>
            <w:szCs w:val="24"/>
            <w:u w:val="single"/>
            <w:lang w:eastAsia="ru-RU"/>
          </w:rPr>
          <w:t>http://www.biblio-online.ru/book/110CBAD0-A707-4E97-832E-DCE6BEE35F2C</w:t>
        </w:r>
      </w:hyperlink>
    </w:p>
    <w:p w14:paraId="311D1162" w14:textId="77777777" w:rsidR="00F607AB" w:rsidRPr="00D57B0E" w:rsidRDefault="00F607AB" w:rsidP="00F607AB">
      <w:pPr>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4. Завертаная Е. И. Управление качеством в области охраны труда и предупреждения профессиональных заболеваний. Учебное пособие для СПО, Тюменский государственный университет (г. Тюмень 2019)</w:t>
      </w:r>
    </w:p>
    <w:p w14:paraId="4330AA14" w14:textId="77777777" w:rsidR="00F607AB" w:rsidRPr="00D57B0E" w:rsidRDefault="00F005F0" w:rsidP="00F607AB">
      <w:pPr>
        <w:spacing w:after="0" w:line="360" w:lineRule="auto"/>
        <w:ind w:firstLine="567"/>
        <w:jc w:val="both"/>
        <w:rPr>
          <w:rFonts w:ascii="Times New Roman" w:eastAsia="Times New Roman" w:hAnsi="Times New Roman" w:cs="Times New Roman"/>
          <w:color w:val="000000" w:themeColor="text1"/>
          <w:sz w:val="24"/>
          <w:szCs w:val="24"/>
          <w:u w:val="single"/>
          <w:lang w:eastAsia="ru-RU"/>
        </w:rPr>
      </w:pPr>
      <w:hyperlink r:id="rId39" w:tooltip="Ознакомиться с текстом в ЭБС" w:history="1">
        <w:r w:rsidR="00F607AB" w:rsidRPr="00D57B0E">
          <w:rPr>
            <w:rFonts w:ascii="Times New Roman" w:eastAsia="Times New Roman" w:hAnsi="Times New Roman" w:cs="Times New Roman"/>
            <w:color w:val="000000" w:themeColor="text1"/>
            <w:sz w:val="24"/>
            <w:szCs w:val="24"/>
            <w:u w:val="single"/>
            <w:lang w:eastAsia="ru-RU"/>
          </w:rPr>
          <w:t>http://www.biblio-online.ru/book/2700DD86-0B8E-49EE-A1E2-7BA701D13FBA</w:t>
        </w:r>
      </w:hyperlink>
    </w:p>
    <w:p w14:paraId="3CF99410" w14:textId="77777777" w:rsidR="00F607AB" w:rsidRPr="00D57B0E" w:rsidRDefault="00F607AB" w:rsidP="00F607AB">
      <w:pPr>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5. Родионова О. М., Семенов Д. А. Охрана труда. Учебник для СПО, Российский университет дружбы народов (г. Москва 2019).</w:t>
      </w:r>
    </w:p>
    <w:p w14:paraId="3368DA0F" w14:textId="34A2AAF7" w:rsidR="00F607AB" w:rsidRPr="00D57B0E" w:rsidRDefault="00F005F0" w:rsidP="00730E62">
      <w:pPr>
        <w:spacing w:after="0" w:line="360" w:lineRule="auto"/>
        <w:ind w:firstLine="567"/>
        <w:jc w:val="both"/>
        <w:rPr>
          <w:rFonts w:ascii="Times New Roman" w:eastAsia="Times New Roman" w:hAnsi="Times New Roman" w:cs="Times New Roman"/>
          <w:color w:val="000000" w:themeColor="text1"/>
          <w:sz w:val="24"/>
          <w:szCs w:val="24"/>
          <w:u w:val="single"/>
          <w:lang w:eastAsia="ru-RU"/>
        </w:rPr>
      </w:pPr>
      <w:hyperlink r:id="rId40" w:tooltip="Ознакомиться с текстом в ЭБС" w:history="1">
        <w:r w:rsidR="00F607AB" w:rsidRPr="00D57B0E">
          <w:rPr>
            <w:rFonts w:ascii="Times New Roman" w:eastAsia="Times New Roman" w:hAnsi="Times New Roman" w:cs="Times New Roman"/>
            <w:color w:val="000000" w:themeColor="text1"/>
            <w:sz w:val="24"/>
            <w:szCs w:val="24"/>
            <w:u w:val="single"/>
            <w:lang w:eastAsia="ru-RU"/>
          </w:rPr>
          <w:t>http://www.biblio-online.ru/book/3E669466-21D5-4BD6-8A51-30655AF31364</w:t>
        </w:r>
      </w:hyperlink>
    </w:p>
    <w:p w14:paraId="58823A34"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aps/>
          <w:color w:val="000000" w:themeColor="text1"/>
          <w:sz w:val="28"/>
          <w:szCs w:val="28"/>
          <w:lang w:eastAsia="ru-RU"/>
        </w:rPr>
      </w:pPr>
      <w:bookmarkStart w:id="79" w:name="_Toc120779641"/>
      <w:r w:rsidRPr="00D57B0E">
        <w:rPr>
          <w:rFonts w:ascii="Times New Roman" w:eastAsia="Times New Roman" w:hAnsi="Times New Roman" w:cs="Times New Roman"/>
          <w:b/>
          <w:caps/>
          <w:color w:val="000000" w:themeColor="text1"/>
          <w:sz w:val="28"/>
          <w:szCs w:val="28"/>
          <w:lang w:eastAsia="ru-RU"/>
        </w:rPr>
        <w:t>4. Контроль и оценка результатов освоения Дисциплины</w:t>
      </w:r>
      <w:bookmarkEnd w:id="79"/>
    </w:p>
    <w:p w14:paraId="16FFC50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p w14:paraId="6D36FCE7"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both"/>
        <w:outlineLvl w:val="0"/>
        <w:rPr>
          <w:rFonts w:ascii="Times New Roman" w:eastAsia="Times New Roman" w:hAnsi="Times New Roman" w:cs="Times New Roman"/>
          <w:color w:val="000000" w:themeColor="text1"/>
          <w:sz w:val="24"/>
          <w:szCs w:val="24"/>
          <w:lang w:eastAsia="ru-RU"/>
        </w:rPr>
      </w:pPr>
      <w:bookmarkStart w:id="80" w:name="_Toc120779642"/>
      <w:r w:rsidRPr="00D57B0E">
        <w:rPr>
          <w:rFonts w:ascii="Times New Roman" w:eastAsia="Times New Roman" w:hAnsi="Times New Roman" w:cs="Times New Roman"/>
          <w:b/>
          <w:color w:val="000000" w:themeColor="text1"/>
          <w:sz w:val="24"/>
          <w:szCs w:val="24"/>
          <w:lang w:eastAsia="ru-RU"/>
        </w:rPr>
        <w:t>Контроль</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и оценка</w:t>
      </w:r>
      <w:r w:rsidRPr="00D57B0E">
        <w:rPr>
          <w:rFonts w:ascii="Times New Roman" w:eastAsia="Times New Roman" w:hAnsi="Times New Roman" w:cs="Times New Roman"/>
          <w:color w:val="000000" w:themeColor="text1"/>
          <w:sz w:val="24"/>
          <w:szCs w:val="24"/>
          <w:lang w:eastAsia="ru-RU"/>
        </w:rPr>
        <w:t xml:space="preserve"> результатов освоения дисциплины осуществляется преподавателем в процессе проведения практических занятий/ (или) лабораторных работ, тестирования, а также выполнения обучающимися индивидуальных заданий, проектов, исследований.</w:t>
      </w:r>
      <w:bookmarkEnd w:id="80"/>
    </w:p>
    <w:p w14:paraId="719115D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6"/>
        <w:gridCol w:w="4779"/>
      </w:tblGrid>
      <w:tr w:rsidR="00F607AB" w:rsidRPr="00D57B0E" w14:paraId="652C980C"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14:paraId="65FEBBFB" w14:textId="77777777" w:rsidR="00F607AB" w:rsidRPr="00D57B0E" w:rsidRDefault="00F607AB" w:rsidP="00F607AB">
            <w:pPr>
              <w:spacing w:after="0" w:line="36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Результаты обучения</w:t>
            </w:r>
          </w:p>
          <w:p w14:paraId="787E69EA" w14:textId="77777777" w:rsidR="00F607AB" w:rsidRPr="00D57B0E" w:rsidRDefault="00F607AB" w:rsidP="00F607AB">
            <w:pPr>
              <w:spacing w:after="0" w:line="36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14:paraId="24B23F21" w14:textId="77777777" w:rsidR="00F607AB" w:rsidRPr="00D57B0E" w:rsidRDefault="00F607AB" w:rsidP="00F607AB">
            <w:pPr>
              <w:spacing w:after="0" w:line="36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Формы и методы контроля и оценки результатов обучения </w:t>
            </w:r>
          </w:p>
        </w:tc>
      </w:tr>
      <w:tr w:rsidR="00D57B0E" w:rsidRPr="00D57B0E" w14:paraId="638A9690" w14:textId="77777777" w:rsidTr="00F607AB">
        <w:tc>
          <w:tcPr>
            <w:tcW w:w="94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D1F400" w14:textId="77777777" w:rsidR="00F607AB" w:rsidRPr="00D57B0E" w:rsidRDefault="00F607AB" w:rsidP="00F607AB">
            <w:pPr>
              <w:spacing w:after="0" w:line="36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результате освоения дисциплины обучающийся должен</w:t>
            </w:r>
          </w:p>
        </w:tc>
      </w:tr>
      <w:tr w:rsidR="00F607AB" w:rsidRPr="00D57B0E" w14:paraId="614133BB"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56BF08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уметь:</w:t>
            </w:r>
          </w:p>
          <w:p w14:paraId="79A97578" w14:textId="77777777" w:rsidR="00F607AB" w:rsidRPr="00D57B0E" w:rsidRDefault="00F607AB" w:rsidP="00D16B93">
            <w:pPr>
              <w:numPr>
                <w:ilvl w:val="0"/>
                <w:numId w:val="114"/>
              </w:numPr>
              <w:shd w:val="clear" w:color="auto" w:fill="FFFFFF"/>
              <w:spacing w:after="0" w:line="240" w:lineRule="auto"/>
              <w:ind w:right="11"/>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выполнять санитарно-технологические требования на рабочем месте и в производственной зоне, нормы и требования к гигиене и охране труда;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50C759A"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7A087C45"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практического задания, самостоятельной работы</w:t>
            </w:r>
          </w:p>
          <w:p w14:paraId="32944F7D"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7EBA41F4"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4A811BC9"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5613C875"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4FFE138F"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tc>
      </w:tr>
      <w:tr w:rsidR="00D57B0E" w:rsidRPr="00D57B0E" w14:paraId="0AC3EEE8"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1D6A8486" w14:textId="77777777" w:rsidR="00F607AB" w:rsidRPr="00D57B0E" w:rsidRDefault="00F607AB" w:rsidP="00F607AB">
            <w:pPr>
              <w:spacing w:after="0" w:line="240" w:lineRule="auto"/>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знать:</w:t>
            </w:r>
          </w:p>
          <w:p w14:paraId="1A6AB843" w14:textId="77777777" w:rsidR="00F607AB" w:rsidRPr="00D57B0E" w:rsidRDefault="00F607AB" w:rsidP="00D16B93">
            <w:pPr>
              <w:numPr>
                <w:ilvl w:val="0"/>
                <w:numId w:val="115"/>
              </w:numPr>
              <w:shd w:val="clear" w:color="auto" w:fill="FFFFFF"/>
              <w:spacing w:after="0" w:line="240" w:lineRule="auto"/>
              <w:ind w:right="11"/>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правила техники безопасности и охраны труда при работе с электрооборудованием;</w:t>
            </w:r>
          </w:p>
          <w:p w14:paraId="0B2BA2EE" w14:textId="77777777" w:rsidR="00F607AB" w:rsidRPr="00D57B0E" w:rsidRDefault="00F607AB" w:rsidP="00D16B93">
            <w:pPr>
              <w:numPr>
                <w:ilvl w:val="0"/>
                <w:numId w:val="115"/>
              </w:numPr>
              <w:shd w:val="clear" w:color="auto" w:fill="FFFFFF"/>
              <w:spacing w:after="0" w:line="240" w:lineRule="auto"/>
              <w:ind w:right="11"/>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нормативные документы по использованию</w:t>
            </w:r>
            <w:r w:rsidRPr="00D57B0E">
              <w:rPr>
                <w:rFonts w:ascii="Times New Roman" w:eastAsia="Times New Roman" w:hAnsi="Times New Roman" w:cs="Times New Roman"/>
                <w:color w:val="000000" w:themeColor="text1"/>
                <w:sz w:val="24"/>
                <w:szCs w:val="24"/>
                <w:lang w:eastAsia="ru-RU"/>
              </w:rPr>
              <w:br/>
              <w:t>средств вычислительной техники и видеотерминалов;</w:t>
            </w:r>
          </w:p>
          <w:p w14:paraId="24164DF8" w14:textId="77777777" w:rsidR="00F607AB" w:rsidRPr="00D57B0E" w:rsidRDefault="00F607AB" w:rsidP="00D16B93">
            <w:pPr>
              <w:numPr>
                <w:ilvl w:val="0"/>
                <w:numId w:val="115"/>
              </w:numPr>
              <w:shd w:val="clear" w:color="auto" w:fill="FFFFFF"/>
              <w:spacing w:after="0" w:line="240" w:lineRule="auto"/>
              <w:ind w:right="11"/>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виды и периодичность инструктажа по технике</w:t>
            </w:r>
            <w:r w:rsidRPr="00D57B0E">
              <w:rPr>
                <w:rFonts w:ascii="Times New Roman" w:eastAsia="Times New Roman" w:hAnsi="Times New Roman" w:cs="Times New Roman"/>
                <w:color w:val="000000" w:themeColor="text1"/>
                <w:sz w:val="24"/>
                <w:szCs w:val="24"/>
                <w:lang w:eastAsia="ru-RU"/>
              </w:rPr>
              <w:br/>
              <w:t>безопасности и охране труда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06B9DDD7"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p w14:paraId="2380442B"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индивидуальный и групповой опрос, тестирование, проверочная работа, дифференцированный зачет</w:t>
            </w:r>
          </w:p>
        </w:tc>
      </w:tr>
    </w:tbl>
    <w:p w14:paraId="19B0E0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i/>
          <w:color w:val="000000" w:themeColor="text1"/>
          <w:sz w:val="24"/>
          <w:szCs w:val="24"/>
          <w:lang w:eastAsia="ru-RU"/>
        </w:rPr>
      </w:pPr>
    </w:p>
    <w:p w14:paraId="3192D4B0" w14:textId="77777777" w:rsidR="00F607AB" w:rsidRPr="00D57B0E" w:rsidRDefault="00F607AB" w:rsidP="00F607AB">
      <w:pPr>
        <w:widowControl w:val="0"/>
        <w:suppressAutoHyphens/>
        <w:autoSpaceDE w:val="0"/>
        <w:autoSpaceDN w:val="0"/>
        <w:adjustRightInd w:val="0"/>
        <w:spacing w:after="0" w:line="360" w:lineRule="auto"/>
        <w:jc w:val="right"/>
        <w:rPr>
          <w:rFonts w:ascii="Times New Roman" w:eastAsia="Times New Roman" w:hAnsi="Times New Roman" w:cs="Times New Roman"/>
          <w:color w:val="000000" w:themeColor="text1"/>
          <w:sz w:val="24"/>
          <w:szCs w:val="24"/>
          <w:lang w:eastAsia="ru-RU"/>
        </w:rPr>
      </w:pPr>
    </w:p>
    <w:p w14:paraId="68F62C17" w14:textId="77777777" w:rsidR="00F607AB" w:rsidRPr="00D57B0E" w:rsidRDefault="00F607AB" w:rsidP="00F607AB">
      <w:pPr>
        <w:spacing w:after="0" w:line="360" w:lineRule="auto"/>
        <w:rPr>
          <w:rFonts w:ascii="Times New Roman" w:eastAsia="Times New Roman" w:hAnsi="Times New Roman" w:cs="Times New Roman"/>
          <w:color w:val="000000" w:themeColor="text1"/>
          <w:sz w:val="24"/>
          <w:szCs w:val="24"/>
          <w:lang w:eastAsia="ru-RU"/>
        </w:rPr>
        <w:sectPr w:rsidR="00F607AB" w:rsidRPr="00D57B0E" w:rsidSect="00F607AB">
          <w:pgSz w:w="11906" w:h="16838"/>
          <w:pgMar w:top="1134" w:right="850" w:bottom="1134" w:left="1701" w:header="708" w:footer="708" w:gutter="0"/>
          <w:cols w:space="720"/>
        </w:sectPr>
      </w:pPr>
    </w:p>
    <w:p w14:paraId="7F25A58E" w14:textId="563130DF" w:rsidR="0076350F" w:rsidRPr="00D57B0E" w:rsidRDefault="0076350F" w:rsidP="0076350F">
      <w:pPr>
        <w:spacing w:after="0" w:line="360" w:lineRule="auto"/>
        <w:jc w:val="right"/>
        <w:outlineLvl w:val="1"/>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Приложение 2.11</w:t>
      </w:r>
    </w:p>
    <w:p w14:paraId="624D2B99" w14:textId="77777777" w:rsidR="0076350F" w:rsidRPr="00D57B0E" w:rsidRDefault="0076350F" w:rsidP="0076350F">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458E85E4" w14:textId="77777777" w:rsidR="0076350F" w:rsidRPr="00D57B0E" w:rsidRDefault="0076350F" w:rsidP="0076350F">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47066B7C"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5C565AEC"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77EAF8A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0C51441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24AD9C6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3557C1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7186A7C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55DEFE7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66D5FE0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1116858A" w14:textId="299749D1" w:rsidR="0076350F" w:rsidRPr="00D57B0E" w:rsidRDefault="0076350F" w:rsidP="0076350F">
      <w:pPr>
        <w:spacing w:after="200" w:line="276" w:lineRule="auto"/>
        <w:jc w:val="center"/>
        <w:rPr>
          <w:rFonts w:ascii="Times New Roman" w:eastAsia="Times New Roman" w:hAnsi="Times New Roman" w:cs="Times New Roman"/>
          <w:b/>
          <w:color w:val="000000" w:themeColor="text1"/>
          <w:sz w:val="24"/>
          <w:szCs w:val="24"/>
          <w:lang w:eastAsia="ru-RU"/>
        </w:rPr>
      </w:pPr>
      <w:bookmarkStart w:id="81" w:name="_Hlk119313106"/>
      <w:r w:rsidRPr="00D57B0E">
        <w:rPr>
          <w:rFonts w:ascii="Times New Roman" w:eastAsia="Times New Roman" w:hAnsi="Times New Roman" w:cs="Times New Roman"/>
          <w:b/>
          <w:color w:val="000000" w:themeColor="text1"/>
          <w:sz w:val="24"/>
          <w:szCs w:val="24"/>
          <w:lang w:eastAsia="ru-RU"/>
        </w:rPr>
        <w:t>ПРИМЕРНАЯ АДАПТИРОВАННАЯ РАБОЧАЯ ПРОГРАММА УЧЕБНОЙ ДИСЦИПЛИНЫ</w:t>
      </w:r>
    </w:p>
    <w:p w14:paraId="2AFBDF65" w14:textId="77777777" w:rsidR="00F607AB" w:rsidRPr="00D57B0E" w:rsidRDefault="00F607AB" w:rsidP="00F607AB">
      <w:pPr>
        <w:tabs>
          <w:tab w:val="left" w:pos="709"/>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aps/>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ОП.06 Культура делового общения</w:t>
      </w:r>
    </w:p>
    <w:bookmarkEnd w:id="81"/>
    <w:p w14:paraId="1BB5E1F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themeColor="text1"/>
          <w:sz w:val="24"/>
          <w:szCs w:val="24"/>
          <w:lang w:eastAsia="ru-RU"/>
        </w:rPr>
      </w:pPr>
    </w:p>
    <w:p w14:paraId="2BA9692A"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1D3433D8"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76B5B92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348D55FA"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2D2829D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78DAFF83"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04894AF1"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220CA6E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5A6B3A2A"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5EA3461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38C471E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6351FEA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5BA27FA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04079AE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2022</w:t>
      </w:r>
    </w:p>
    <w:p w14:paraId="32CE987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3ABAD89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pacing w:val="-2"/>
          <w:sz w:val="20"/>
          <w:szCs w:val="20"/>
          <w:lang w:eastAsia="ru-RU"/>
        </w:rPr>
      </w:pPr>
    </w:p>
    <w:p w14:paraId="2D138214"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567"/>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Cs/>
          <w:i/>
          <w:color w:val="000000" w:themeColor="text1"/>
          <w:sz w:val="24"/>
          <w:szCs w:val="24"/>
          <w:lang w:eastAsia="ru-RU"/>
        </w:rPr>
        <w:br w:type="page"/>
      </w:r>
      <w:r w:rsidRPr="00D57B0E">
        <w:rPr>
          <w:rFonts w:ascii="Times New Roman" w:eastAsia="Times New Roman" w:hAnsi="Times New Roman" w:cs="Times New Roman"/>
          <w:b/>
          <w:color w:val="000000" w:themeColor="text1"/>
          <w:sz w:val="28"/>
          <w:szCs w:val="28"/>
          <w:lang w:eastAsia="ru-RU"/>
        </w:rPr>
        <w:t>СОДЕРЖАНИЕ</w:t>
      </w:r>
    </w:p>
    <w:tbl>
      <w:tblPr>
        <w:tblW w:w="0" w:type="auto"/>
        <w:tblLook w:val="01E0" w:firstRow="1" w:lastRow="1" w:firstColumn="1" w:lastColumn="1" w:noHBand="0" w:noVBand="0"/>
      </w:tblPr>
      <w:tblGrid>
        <w:gridCol w:w="7511"/>
        <w:gridCol w:w="1844"/>
      </w:tblGrid>
      <w:tr w:rsidR="00F607AB" w:rsidRPr="00D57B0E" w14:paraId="50D72851" w14:textId="77777777" w:rsidTr="00F607AB">
        <w:tc>
          <w:tcPr>
            <w:tcW w:w="7668" w:type="dxa"/>
            <w:shd w:val="clear" w:color="auto" w:fill="auto"/>
          </w:tcPr>
          <w:p w14:paraId="60720AB6"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1211D2F8" w14:textId="2BF79BA3" w:rsidR="00F607AB" w:rsidRPr="00D57B0E" w:rsidRDefault="00F607AB" w:rsidP="0076350F">
            <w:pPr>
              <w:spacing w:after="0" w:line="360" w:lineRule="auto"/>
              <w:rPr>
                <w:rFonts w:ascii="Times New Roman" w:eastAsia="Times New Roman" w:hAnsi="Times New Roman" w:cs="Times New Roman"/>
                <w:color w:val="000000" w:themeColor="text1"/>
                <w:sz w:val="28"/>
                <w:szCs w:val="28"/>
                <w:lang w:eastAsia="ru-RU"/>
              </w:rPr>
            </w:pPr>
          </w:p>
        </w:tc>
      </w:tr>
      <w:tr w:rsidR="00F607AB" w:rsidRPr="00D57B0E" w14:paraId="5E6FC495" w14:textId="77777777" w:rsidTr="00F607AB">
        <w:tc>
          <w:tcPr>
            <w:tcW w:w="7668" w:type="dxa"/>
            <w:shd w:val="clear" w:color="auto" w:fill="auto"/>
          </w:tcPr>
          <w:p w14:paraId="69329C6A" w14:textId="4198204B" w:rsidR="00F607AB" w:rsidRPr="00D57B0E" w:rsidRDefault="00F607AB" w:rsidP="00F607AB">
            <w:pPr>
              <w:keepNext/>
              <w:numPr>
                <w:ilvl w:val="0"/>
                <w:numId w:val="1"/>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82" w:name="_Toc120779643"/>
            <w:r w:rsidRPr="00D57B0E">
              <w:rPr>
                <w:rFonts w:ascii="Times New Roman" w:eastAsia="Times New Roman" w:hAnsi="Times New Roman" w:cs="Times New Roman"/>
                <w:b/>
                <w:color w:val="000000" w:themeColor="text1"/>
                <w:sz w:val="24"/>
                <w:szCs w:val="24"/>
                <w:lang w:eastAsia="ru-RU"/>
              </w:rPr>
              <w:t>ОБЩАЯ ХАРАКТЕРИСТИКА ПРИМЕРНОЙ</w:t>
            </w:r>
            <w:r w:rsidR="0076350F" w:rsidRPr="00D57B0E">
              <w:rPr>
                <w:rFonts w:ascii="Times New Roman" w:eastAsia="Times New Roman" w:hAnsi="Times New Roman" w:cs="Times New Roman"/>
                <w:b/>
                <w:color w:val="000000" w:themeColor="text1"/>
                <w:sz w:val="24"/>
                <w:szCs w:val="24"/>
                <w:lang w:eastAsia="ru-RU"/>
              </w:rPr>
              <w:t xml:space="preserve"> АДАПТИРОВАННОЙ </w:t>
            </w:r>
            <w:r w:rsidRPr="00D57B0E">
              <w:rPr>
                <w:rFonts w:ascii="Times New Roman" w:eastAsia="Times New Roman" w:hAnsi="Times New Roman" w:cs="Times New Roman"/>
                <w:b/>
                <w:color w:val="000000" w:themeColor="text1"/>
                <w:sz w:val="24"/>
                <w:szCs w:val="24"/>
                <w:lang w:eastAsia="ru-RU"/>
              </w:rPr>
              <w:t>РАБОЧЕЙ ПРОГРАММЫ УЧЕБНОЙ ДИСЦИПЛИНЫ</w:t>
            </w:r>
            <w:bookmarkEnd w:id="82"/>
          </w:p>
          <w:p w14:paraId="55A78B6A" w14:textId="77777777" w:rsidR="00F607AB" w:rsidRPr="00D57B0E" w:rsidRDefault="00F607AB" w:rsidP="00F607AB">
            <w:pPr>
              <w:spacing w:after="0" w:line="360" w:lineRule="auto"/>
              <w:rPr>
                <w:rFonts w:ascii="Times New Roman" w:eastAsia="Times New Roman" w:hAnsi="Times New Roman" w:cs="Times New Roman"/>
                <w:color w:val="000000" w:themeColor="text1"/>
                <w:sz w:val="24"/>
                <w:szCs w:val="24"/>
                <w:lang w:eastAsia="ru-RU"/>
              </w:rPr>
            </w:pPr>
          </w:p>
        </w:tc>
        <w:tc>
          <w:tcPr>
            <w:tcW w:w="1903" w:type="dxa"/>
            <w:shd w:val="clear" w:color="auto" w:fill="auto"/>
          </w:tcPr>
          <w:p w14:paraId="179C337B" w14:textId="5E12025F"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3220DCBA" w14:textId="77777777" w:rsidTr="00F607AB">
        <w:tc>
          <w:tcPr>
            <w:tcW w:w="7668" w:type="dxa"/>
            <w:shd w:val="clear" w:color="auto" w:fill="auto"/>
          </w:tcPr>
          <w:p w14:paraId="00D56C3D" w14:textId="77777777" w:rsidR="00F607AB" w:rsidRPr="00D57B0E" w:rsidRDefault="00F607AB" w:rsidP="00F607AB">
            <w:pPr>
              <w:keepNext/>
              <w:numPr>
                <w:ilvl w:val="0"/>
                <w:numId w:val="1"/>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83" w:name="_Toc120779644"/>
            <w:r w:rsidRPr="00D57B0E">
              <w:rPr>
                <w:rFonts w:ascii="Times New Roman" w:eastAsia="Times New Roman" w:hAnsi="Times New Roman" w:cs="Times New Roman"/>
                <w:b/>
                <w:caps/>
                <w:color w:val="000000" w:themeColor="text1"/>
                <w:sz w:val="24"/>
                <w:szCs w:val="24"/>
                <w:lang w:eastAsia="ru-RU"/>
              </w:rPr>
              <w:t>СТРУКТУРА и ПРИМЕРНОЕ содержание УЧЕБНОЙ ДИСЦИПЛИНЫ</w:t>
            </w:r>
            <w:bookmarkEnd w:id="83"/>
          </w:p>
          <w:p w14:paraId="16A6070D"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7A693B9D" w14:textId="73F1D525"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6273E4A8" w14:textId="77777777" w:rsidTr="00F607AB">
        <w:trPr>
          <w:trHeight w:val="670"/>
        </w:trPr>
        <w:tc>
          <w:tcPr>
            <w:tcW w:w="7668" w:type="dxa"/>
            <w:shd w:val="clear" w:color="auto" w:fill="auto"/>
          </w:tcPr>
          <w:p w14:paraId="31C08FFB" w14:textId="77777777" w:rsidR="00F607AB" w:rsidRPr="00D57B0E" w:rsidRDefault="00F607AB" w:rsidP="00F607AB">
            <w:pPr>
              <w:keepNext/>
              <w:numPr>
                <w:ilvl w:val="0"/>
                <w:numId w:val="1"/>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84" w:name="_Toc120779645"/>
            <w:r w:rsidRPr="00D57B0E">
              <w:rPr>
                <w:rFonts w:ascii="Times New Roman" w:eastAsia="Times New Roman" w:hAnsi="Times New Roman" w:cs="Times New Roman"/>
                <w:b/>
                <w:caps/>
                <w:color w:val="000000" w:themeColor="text1"/>
                <w:sz w:val="24"/>
                <w:szCs w:val="24"/>
                <w:lang w:eastAsia="ru-RU"/>
              </w:rPr>
              <w:t>условия реализации РАБОЧЕЙ программы учебной дисциплины</w:t>
            </w:r>
            <w:bookmarkEnd w:id="84"/>
          </w:p>
          <w:p w14:paraId="436063CE" w14:textId="77777777" w:rsidR="00F607AB" w:rsidRPr="00D57B0E" w:rsidRDefault="00F607AB" w:rsidP="00F607AB">
            <w:pPr>
              <w:keepNext/>
              <w:tabs>
                <w:tab w:val="num" w:pos="0"/>
              </w:tabs>
              <w:autoSpaceDE w:val="0"/>
              <w:autoSpaceDN w:val="0"/>
              <w:spacing w:after="0" w:line="360" w:lineRule="auto"/>
              <w:ind w:left="284" w:firstLine="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63E1A495" w14:textId="1F8AD618"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0BC5F604" w14:textId="77777777" w:rsidTr="00F607AB">
        <w:tc>
          <w:tcPr>
            <w:tcW w:w="7668" w:type="dxa"/>
            <w:shd w:val="clear" w:color="auto" w:fill="auto"/>
          </w:tcPr>
          <w:p w14:paraId="1317FCE4" w14:textId="77777777" w:rsidR="00F607AB" w:rsidRPr="00D57B0E" w:rsidRDefault="00F607AB" w:rsidP="00F607AB">
            <w:pPr>
              <w:keepNext/>
              <w:numPr>
                <w:ilvl w:val="0"/>
                <w:numId w:val="1"/>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85" w:name="_Toc120779646"/>
            <w:r w:rsidRPr="00D57B0E">
              <w:rPr>
                <w:rFonts w:ascii="Times New Roman" w:eastAsia="Times New Roman" w:hAnsi="Times New Roman" w:cs="Times New Roman"/>
                <w:b/>
                <w:caps/>
                <w:color w:val="000000" w:themeColor="text1"/>
                <w:sz w:val="24"/>
                <w:szCs w:val="24"/>
                <w:lang w:eastAsia="ru-RU"/>
              </w:rPr>
              <w:t>Контроль и оценка результатов Освоения учебной дисциплины</w:t>
            </w:r>
            <w:bookmarkEnd w:id="85"/>
          </w:p>
          <w:p w14:paraId="1A4D73F9"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2866D354" w14:textId="2C440EB1"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bl>
    <w:p w14:paraId="447BA94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pPr>
    </w:p>
    <w:p w14:paraId="571A00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color w:val="000000" w:themeColor="text1"/>
          <w:sz w:val="24"/>
          <w:szCs w:val="24"/>
          <w:lang w:eastAsia="ru-RU"/>
        </w:rPr>
      </w:pPr>
    </w:p>
    <w:p w14:paraId="1BA45E26" w14:textId="7214D98A"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aps/>
          <w:color w:val="000000" w:themeColor="text1"/>
          <w:sz w:val="28"/>
          <w:szCs w:val="28"/>
          <w:u w:val="single"/>
          <w:lang w:eastAsia="ru-RU"/>
        </w:rPr>
        <w:br w:type="page"/>
      </w:r>
      <w:r w:rsidRPr="00D57B0E">
        <w:rPr>
          <w:rFonts w:ascii="Times New Roman" w:eastAsia="Times New Roman" w:hAnsi="Times New Roman" w:cs="Times New Roman"/>
          <w:b/>
          <w:caps/>
          <w:color w:val="000000" w:themeColor="text1"/>
          <w:sz w:val="28"/>
          <w:szCs w:val="28"/>
          <w:lang w:eastAsia="ru-RU"/>
        </w:rPr>
        <w:t xml:space="preserve">1. </w:t>
      </w:r>
      <w:r w:rsidRPr="00D57B0E">
        <w:rPr>
          <w:rFonts w:ascii="Times New Roman" w:eastAsia="Times New Roman" w:hAnsi="Times New Roman" w:cs="Times New Roman"/>
          <w:b/>
          <w:color w:val="000000" w:themeColor="text1"/>
          <w:sz w:val="24"/>
          <w:szCs w:val="24"/>
          <w:lang w:eastAsia="ru-RU"/>
        </w:rPr>
        <w:t xml:space="preserve">ОБЩАЯ ХАРАКТЕРИСТИКА ПРИМЕРНОЙ </w:t>
      </w:r>
      <w:r w:rsidR="0076350F" w:rsidRPr="00D57B0E">
        <w:rPr>
          <w:rFonts w:ascii="Times New Roman" w:eastAsia="Times New Roman" w:hAnsi="Times New Roman" w:cs="Times New Roman"/>
          <w:b/>
          <w:color w:val="000000" w:themeColor="text1"/>
          <w:sz w:val="24"/>
          <w:szCs w:val="24"/>
          <w:lang w:eastAsia="ru-RU"/>
        </w:rPr>
        <w:t xml:space="preserve">АДАПТИРОВАННОЙ </w:t>
      </w:r>
      <w:r w:rsidRPr="00D57B0E">
        <w:rPr>
          <w:rFonts w:ascii="Times New Roman" w:eastAsia="Times New Roman" w:hAnsi="Times New Roman" w:cs="Times New Roman"/>
          <w:b/>
          <w:color w:val="000000" w:themeColor="text1"/>
          <w:sz w:val="24"/>
          <w:szCs w:val="24"/>
          <w:lang w:eastAsia="ru-RU"/>
        </w:rPr>
        <w:t>РАБОЧЕЙ ПРОГРАММЫ УЧЕБНОЙ ДИСЦИПЛИНЫ</w:t>
      </w:r>
      <w:r w:rsidRPr="00D57B0E">
        <w:rPr>
          <w:rFonts w:ascii="Times New Roman" w:eastAsia="Times New Roman" w:hAnsi="Times New Roman" w:cs="Times New Roman"/>
          <w:b/>
          <w:color w:val="000000" w:themeColor="text1"/>
          <w:sz w:val="28"/>
          <w:szCs w:val="28"/>
          <w:lang w:eastAsia="ru-RU"/>
        </w:rPr>
        <w:t xml:space="preserve"> </w:t>
      </w:r>
    </w:p>
    <w:p w14:paraId="0BBC9DCB"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ОП.06 Культура делового общения</w:t>
      </w:r>
    </w:p>
    <w:p w14:paraId="5DFE1AE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center"/>
        <w:rPr>
          <w:rFonts w:ascii="Times New Roman" w:eastAsia="Times New Roman" w:hAnsi="Times New Roman" w:cs="Times New Roman"/>
          <w:i/>
          <w:color w:val="000000" w:themeColor="text1"/>
          <w:sz w:val="20"/>
          <w:szCs w:val="20"/>
          <w:lang w:eastAsia="ru-RU"/>
        </w:rPr>
      </w:pPr>
    </w:p>
    <w:p w14:paraId="785A3B6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1.1. </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 xml:space="preserve">Место дисциплины в структуре основной профессиональной образовательной программы: </w:t>
      </w:r>
      <w:r w:rsidRPr="00D57B0E">
        <w:rPr>
          <w:rFonts w:ascii="Times New Roman" w:eastAsia="Times New Roman" w:hAnsi="Times New Roman" w:cs="Times New Roman"/>
          <w:color w:val="000000" w:themeColor="text1"/>
          <w:sz w:val="24"/>
          <w:szCs w:val="24"/>
          <w:lang w:eastAsia="ru-RU"/>
        </w:rPr>
        <w:t>дисциплина «Культура делового общения» входит в вариативную общепрофессионального учебного цикла.</w:t>
      </w:r>
    </w:p>
    <w:p w14:paraId="38A59617" w14:textId="77777777" w:rsidR="00F607AB" w:rsidRPr="00D57B0E" w:rsidRDefault="00F607AB" w:rsidP="00F607AB">
      <w:pPr>
        <w:spacing w:after="0" w:line="276" w:lineRule="auto"/>
        <w:ind w:firstLine="709"/>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437BC8B2" w14:textId="77777777" w:rsidR="00F607AB" w:rsidRPr="00D57B0E" w:rsidRDefault="00F607AB" w:rsidP="00F607AB">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F607AB" w:rsidRPr="00D57B0E" w14:paraId="25BAECEE" w14:textId="77777777" w:rsidTr="00F607AB">
        <w:trPr>
          <w:trHeight w:val="649"/>
        </w:trPr>
        <w:tc>
          <w:tcPr>
            <w:tcW w:w="1589" w:type="dxa"/>
            <w:hideMark/>
          </w:tcPr>
          <w:p w14:paraId="7ECF346B"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6E1AF251"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3764" w:type="dxa"/>
            <w:hideMark/>
          </w:tcPr>
          <w:p w14:paraId="1ACEFA99"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3895" w:type="dxa"/>
            <w:hideMark/>
          </w:tcPr>
          <w:p w14:paraId="11708C16"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F607AB" w:rsidRPr="00D57B0E" w14:paraId="2A0A4137" w14:textId="77777777" w:rsidTr="00F607AB">
        <w:trPr>
          <w:trHeight w:val="7733"/>
        </w:trPr>
        <w:tc>
          <w:tcPr>
            <w:tcW w:w="1589" w:type="dxa"/>
          </w:tcPr>
          <w:p w14:paraId="0F201E23" w14:textId="77777777" w:rsidR="00F607AB" w:rsidRPr="00D57B0E" w:rsidRDefault="00F607AB" w:rsidP="00F607AB">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02, </w:t>
            </w:r>
          </w:p>
          <w:p w14:paraId="5E30D69E" w14:textId="77777777" w:rsidR="00F607AB" w:rsidRPr="00D57B0E" w:rsidRDefault="00F607AB" w:rsidP="00F607AB">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ОК 05, </w:t>
            </w:r>
          </w:p>
          <w:p w14:paraId="12A64431" w14:textId="77777777" w:rsidR="00F607AB" w:rsidRPr="00D57B0E" w:rsidRDefault="00F607AB" w:rsidP="00F607AB">
            <w:pPr>
              <w:suppressAutoHyphen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ОК 06</w:t>
            </w:r>
          </w:p>
        </w:tc>
        <w:tc>
          <w:tcPr>
            <w:tcW w:w="3764" w:type="dxa"/>
          </w:tcPr>
          <w:p w14:paraId="0F92C8A5" w14:textId="4D7FD146" w:rsidR="00F607AB" w:rsidRPr="00D57B0E" w:rsidRDefault="0076350F" w:rsidP="0076350F">
            <w:pPr>
              <w:widowControl w:val="0"/>
              <w:tabs>
                <w:tab w:val="left" w:pos="851"/>
                <w:tab w:val="left" w:pos="993"/>
                <w:tab w:val="left" w:pos="1276"/>
              </w:tabs>
              <w:autoSpaceDE w:val="0"/>
              <w:autoSpaceDN w:val="0"/>
              <w:spacing w:after="0" w:line="240" w:lineRule="auto"/>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 xml:space="preserve">- </w:t>
            </w:r>
            <w:r w:rsidR="00F607AB" w:rsidRPr="00D57B0E">
              <w:rPr>
                <w:rFonts w:ascii="Times New Roman" w:eastAsia="Times New Roman" w:hAnsi="Times New Roman" w:cs="Times New Roman"/>
                <w:color w:val="000000" w:themeColor="text1"/>
                <w:sz w:val="24"/>
                <w:lang w:eastAsia="ru-RU"/>
              </w:rPr>
              <w:t>применять</w:t>
            </w:r>
            <w:r w:rsidR="00F607AB" w:rsidRPr="00D57B0E">
              <w:rPr>
                <w:rFonts w:ascii="Times New Roman" w:eastAsia="Times New Roman" w:hAnsi="Times New Roman" w:cs="Times New Roman"/>
                <w:color w:val="000000" w:themeColor="text1"/>
                <w:spacing w:val="-5"/>
                <w:sz w:val="24"/>
                <w:lang w:eastAsia="ru-RU"/>
              </w:rPr>
              <w:t xml:space="preserve"> </w:t>
            </w:r>
            <w:r w:rsidR="00F607AB" w:rsidRPr="00D57B0E">
              <w:rPr>
                <w:rFonts w:ascii="Times New Roman" w:eastAsia="Times New Roman" w:hAnsi="Times New Roman" w:cs="Times New Roman"/>
                <w:color w:val="000000" w:themeColor="text1"/>
                <w:sz w:val="24"/>
                <w:lang w:eastAsia="ru-RU"/>
              </w:rPr>
              <w:t>на</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практике</w:t>
            </w:r>
            <w:r w:rsidR="00F607AB" w:rsidRPr="00D57B0E">
              <w:rPr>
                <w:rFonts w:ascii="Times New Roman" w:eastAsia="Times New Roman" w:hAnsi="Times New Roman" w:cs="Times New Roman"/>
                <w:color w:val="000000" w:themeColor="text1"/>
                <w:spacing w:val="-6"/>
                <w:sz w:val="24"/>
                <w:lang w:eastAsia="ru-RU"/>
              </w:rPr>
              <w:t xml:space="preserve"> </w:t>
            </w:r>
            <w:r w:rsidR="00F607AB" w:rsidRPr="00D57B0E">
              <w:rPr>
                <w:rFonts w:ascii="Times New Roman" w:eastAsia="Times New Roman" w:hAnsi="Times New Roman" w:cs="Times New Roman"/>
                <w:color w:val="000000" w:themeColor="text1"/>
                <w:sz w:val="24"/>
                <w:lang w:eastAsia="ru-RU"/>
              </w:rPr>
              <w:t>полученные</w:t>
            </w:r>
            <w:r w:rsidR="00F607AB" w:rsidRPr="00D57B0E">
              <w:rPr>
                <w:rFonts w:ascii="Times New Roman" w:eastAsia="Times New Roman" w:hAnsi="Times New Roman" w:cs="Times New Roman"/>
                <w:color w:val="000000" w:themeColor="text1"/>
                <w:spacing w:val="-5"/>
                <w:sz w:val="24"/>
                <w:lang w:eastAsia="ru-RU"/>
              </w:rPr>
              <w:t xml:space="preserve"> </w:t>
            </w:r>
            <w:r w:rsidR="00F607AB" w:rsidRPr="00D57B0E">
              <w:rPr>
                <w:rFonts w:ascii="Times New Roman" w:eastAsia="Times New Roman" w:hAnsi="Times New Roman" w:cs="Times New Roman"/>
                <w:color w:val="000000" w:themeColor="text1"/>
                <w:sz w:val="24"/>
                <w:lang w:eastAsia="ru-RU"/>
              </w:rPr>
              <w:t>знания</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и</w:t>
            </w:r>
            <w:r w:rsidR="00F607AB" w:rsidRPr="00D57B0E">
              <w:rPr>
                <w:rFonts w:ascii="Times New Roman" w:eastAsia="Times New Roman" w:hAnsi="Times New Roman" w:cs="Times New Roman"/>
                <w:color w:val="000000" w:themeColor="text1"/>
                <w:spacing w:val="-5"/>
                <w:sz w:val="24"/>
                <w:lang w:eastAsia="ru-RU"/>
              </w:rPr>
              <w:t xml:space="preserve"> </w:t>
            </w:r>
            <w:r w:rsidR="00F607AB" w:rsidRPr="00D57B0E">
              <w:rPr>
                <w:rFonts w:ascii="Times New Roman" w:eastAsia="Times New Roman" w:hAnsi="Times New Roman" w:cs="Times New Roman"/>
                <w:color w:val="000000" w:themeColor="text1"/>
                <w:sz w:val="24"/>
                <w:lang w:eastAsia="ru-RU"/>
              </w:rPr>
              <w:t>навыки</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в</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различных</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условиях</w:t>
            </w:r>
            <w:r w:rsidR="00F607AB" w:rsidRPr="00D57B0E">
              <w:rPr>
                <w:rFonts w:ascii="Times New Roman" w:eastAsia="Times New Roman" w:hAnsi="Times New Roman" w:cs="Times New Roman"/>
                <w:color w:val="000000" w:themeColor="text1"/>
                <w:spacing w:val="-57"/>
                <w:sz w:val="24"/>
                <w:lang w:eastAsia="ru-RU"/>
              </w:rPr>
              <w:t xml:space="preserve"> </w:t>
            </w:r>
            <w:r w:rsidR="00F607AB" w:rsidRPr="00D57B0E">
              <w:rPr>
                <w:rFonts w:ascii="Times New Roman" w:eastAsia="Times New Roman" w:hAnsi="Times New Roman" w:cs="Times New Roman"/>
                <w:color w:val="000000" w:themeColor="text1"/>
                <w:sz w:val="24"/>
                <w:lang w:eastAsia="ru-RU"/>
              </w:rPr>
              <w:t>профессиональной</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деятельности</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и</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взаимодействия</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с</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окружающими;</w:t>
            </w:r>
          </w:p>
          <w:p w14:paraId="0D28284D" w14:textId="5078D18C" w:rsidR="00F607AB" w:rsidRPr="00D57B0E" w:rsidRDefault="0076350F" w:rsidP="0076350F">
            <w:pPr>
              <w:widowControl w:val="0"/>
              <w:tabs>
                <w:tab w:val="left" w:pos="851"/>
                <w:tab w:val="left" w:pos="993"/>
                <w:tab w:val="left" w:pos="1276"/>
              </w:tabs>
              <w:autoSpaceDE w:val="0"/>
              <w:autoSpaceDN w:val="0"/>
              <w:spacing w:after="0" w:line="240" w:lineRule="auto"/>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 xml:space="preserve">- </w:t>
            </w:r>
            <w:r w:rsidR="00F607AB" w:rsidRPr="00D57B0E">
              <w:rPr>
                <w:rFonts w:ascii="Times New Roman" w:eastAsia="Times New Roman" w:hAnsi="Times New Roman" w:cs="Times New Roman"/>
                <w:color w:val="000000" w:themeColor="text1"/>
                <w:sz w:val="24"/>
                <w:lang w:eastAsia="ru-RU"/>
              </w:rPr>
              <w:t>использовать</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простейшие</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приемы</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развития</w:t>
            </w:r>
            <w:r w:rsidR="00F607AB" w:rsidRPr="00D57B0E">
              <w:rPr>
                <w:rFonts w:ascii="Times New Roman" w:eastAsia="Times New Roman" w:hAnsi="Times New Roman" w:cs="Times New Roman"/>
                <w:color w:val="000000" w:themeColor="text1"/>
                <w:spacing w:val="-6"/>
                <w:sz w:val="24"/>
                <w:lang w:eastAsia="ru-RU"/>
              </w:rPr>
              <w:t xml:space="preserve"> </w:t>
            </w:r>
            <w:r w:rsidR="00F607AB" w:rsidRPr="00D57B0E">
              <w:rPr>
                <w:rFonts w:ascii="Times New Roman" w:eastAsia="Times New Roman" w:hAnsi="Times New Roman" w:cs="Times New Roman"/>
                <w:color w:val="000000" w:themeColor="text1"/>
                <w:sz w:val="24"/>
                <w:lang w:eastAsia="ru-RU"/>
              </w:rPr>
              <w:t>и</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тренировки</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психических</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процессов,</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а также</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приемы</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психической</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саморегуляции</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в</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процессе</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деятельности</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и</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общения;</w:t>
            </w:r>
          </w:p>
          <w:p w14:paraId="589EDAF4" w14:textId="1120A5DA" w:rsidR="00F607AB" w:rsidRPr="00D57B0E" w:rsidRDefault="0076350F" w:rsidP="0076350F">
            <w:pPr>
              <w:widowControl w:val="0"/>
              <w:tabs>
                <w:tab w:val="left" w:pos="851"/>
                <w:tab w:val="left" w:pos="993"/>
                <w:tab w:val="left" w:pos="1276"/>
              </w:tabs>
              <w:autoSpaceDE w:val="0"/>
              <w:autoSpaceDN w:val="0"/>
              <w:spacing w:after="0" w:line="240" w:lineRule="auto"/>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 xml:space="preserve">- </w:t>
            </w:r>
            <w:r w:rsidR="00F607AB" w:rsidRPr="00D57B0E">
              <w:rPr>
                <w:rFonts w:ascii="Times New Roman" w:eastAsia="Times New Roman" w:hAnsi="Times New Roman" w:cs="Times New Roman"/>
                <w:color w:val="000000" w:themeColor="text1"/>
                <w:sz w:val="24"/>
                <w:lang w:eastAsia="ru-RU"/>
              </w:rPr>
              <w:t>на основе анализа современного рынка труда, ограничений здоровья и требований</w:t>
            </w:r>
            <w:r w:rsidR="00F607AB" w:rsidRPr="00D57B0E">
              <w:rPr>
                <w:rFonts w:ascii="Times New Roman" w:eastAsia="Times New Roman" w:hAnsi="Times New Roman" w:cs="Times New Roman"/>
                <w:color w:val="000000" w:themeColor="text1"/>
                <w:spacing w:val="-58"/>
                <w:sz w:val="24"/>
                <w:lang w:eastAsia="ru-RU"/>
              </w:rPr>
              <w:t xml:space="preserve"> </w:t>
            </w:r>
            <w:r w:rsidR="00F607AB" w:rsidRPr="00D57B0E">
              <w:rPr>
                <w:rFonts w:ascii="Times New Roman" w:eastAsia="Times New Roman" w:hAnsi="Times New Roman" w:cs="Times New Roman"/>
                <w:color w:val="000000" w:themeColor="text1"/>
                <w:sz w:val="24"/>
                <w:lang w:eastAsia="ru-RU"/>
              </w:rPr>
              <w:t>профессий осуществлять осознанный, адекватный выбор собственного пути</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профессионального</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 xml:space="preserve">обучения; </w:t>
            </w:r>
          </w:p>
          <w:p w14:paraId="61429955" w14:textId="5DE2ECD6" w:rsidR="00F607AB" w:rsidRPr="00D57B0E" w:rsidRDefault="0076350F" w:rsidP="0076350F">
            <w:pPr>
              <w:widowControl w:val="0"/>
              <w:tabs>
                <w:tab w:val="left" w:pos="851"/>
                <w:tab w:val="left" w:pos="993"/>
                <w:tab w:val="left" w:pos="1276"/>
              </w:tabs>
              <w:autoSpaceDE w:val="0"/>
              <w:autoSpaceDN w:val="0"/>
              <w:spacing w:after="0" w:line="240" w:lineRule="auto"/>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 xml:space="preserve">- </w:t>
            </w:r>
            <w:r w:rsidR="00F607AB" w:rsidRPr="00D57B0E">
              <w:rPr>
                <w:rFonts w:ascii="Times New Roman" w:eastAsia="Times New Roman" w:hAnsi="Times New Roman" w:cs="Times New Roman"/>
                <w:color w:val="000000" w:themeColor="text1"/>
                <w:sz w:val="24"/>
                <w:lang w:eastAsia="ru-RU"/>
              </w:rPr>
              <w:t>планировать</w:t>
            </w:r>
            <w:r w:rsidR="00F607AB" w:rsidRPr="00D57B0E">
              <w:rPr>
                <w:rFonts w:ascii="Times New Roman" w:eastAsia="Times New Roman" w:hAnsi="Times New Roman" w:cs="Times New Roman"/>
                <w:color w:val="000000" w:themeColor="text1"/>
                <w:spacing w:val="-7"/>
                <w:sz w:val="24"/>
                <w:lang w:eastAsia="ru-RU"/>
              </w:rPr>
              <w:t xml:space="preserve"> </w:t>
            </w:r>
            <w:r w:rsidR="00F607AB" w:rsidRPr="00D57B0E">
              <w:rPr>
                <w:rFonts w:ascii="Times New Roman" w:eastAsia="Times New Roman" w:hAnsi="Times New Roman" w:cs="Times New Roman"/>
                <w:color w:val="000000" w:themeColor="text1"/>
                <w:sz w:val="24"/>
                <w:lang w:eastAsia="ru-RU"/>
              </w:rPr>
              <w:t>и</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составлять</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временную</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перспективу</w:t>
            </w:r>
            <w:r w:rsidR="00F607AB" w:rsidRPr="00D57B0E">
              <w:rPr>
                <w:rFonts w:ascii="Times New Roman" w:eastAsia="Times New Roman" w:hAnsi="Times New Roman" w:cs="Times New Roman"/>
                <w:color w:val="000000" w:themeColor="text1"/>
                <w:spacing w:val="-9"/>
                <w:sz w:val="24"/>
                <w:lang w:eastAsia="ru-RU"/>
              </w:rPr>
              <w:t xml:space="preserve"> </w:t>
            </w:r>
            <w:r w:rsidR="00F607AB" w:rsidRPr="00D57B0E">
              <w:rPr>
                <w:rFonts w:ascii="Times New Roman" w:eastAsia="Times New Roman" w:hAnsi="Times New Roman" w:cs="Times New Roman"/>
                <w:color w:val="000000" w:themeColor="text1"/>
                <w:sz w:val="24"/>
                <w:lang w:eastAsia="ru-RU"/>
              </w:rPr>
              <w:t>своего</w:t>
            </w:r>
            <w:r w:rsidR="00F607AB" w:rsidRPr="00D57B0E">
              <w:rPr>
                <w:rFonts w:ascii="Times New Roman" w:eastAsia="Times New Roman" w:hAnsi="Times New Roman" w:cs="Times New Roman"/>
                <w:color w:val="000000" w:themeColor="text1"/>
                <w:spacing w:val="-5"/>
                <w:sz w:val="24"/>
                <w:lang w:eastAsia="ru-RU"/>
              </w:rPr>
              <w:t xml:space="preserve"> </w:t>
            </w:r>
            <w:r w:rsidR="00F607AB" w:rsidRPr="00D57B0E">
              <w:rPr>
                <w:rFonts w:ascii="Times New Roman" w:eastAsia="Times New Roman" w:hAnsi="Times New Roman" w:cs="Times New Roman"/>
                <w:color w:val="000000" w:themeColor="text1"/>
                <w:sz w:val="24"/>
                <w:lang w:eastAsia="ru-RU"/>
              </w:rPr>
              <w:t xml:space="preserve">будущего; </w:t>
            </w:r>
          </w:p>
          <w:p w14:paraId="530131C9" w14:textId="7AF41752" w:rsidR="00F607AB" w:rsidRPr="00D57B0E" w:rsidRDefault="0076350F" w:rsidP="0076350F">
            <w:pPr>
              <w:widowControl w:val="0"/>
              <w:tabs>
                <w:tab w:val="left" w:pos="851"/>
                <w:tab w:val="left" w:pos="993"/>
                <w:tab w:val="left" w:pos="1276"/>
              </w:tabs>
              <w:autoSpaceDE w:val="0"/>
              <w:autoSpaceDN w:val="0"/>
              <w:spacing w:after="0" w:line="240" w:lineRule="auto"/>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 xml:space="preserve">- </w:t>
            </w:r>
            <w:r w:rsidR="00F607AB" w:rsidRPr="00D57B0E">
              <w:rPr>
                <w:rFonts w:ascii="Times New Roman" w:eastAsia="Times New Roman" w:hAnsi="Times New Roman" w:cs="Times New Roman"/>
                <w:color w:val="000000" w:themeColor="text1"/>
                <w:sz w:val="24"/>
                <w:lang w:eastAsia="ru-RU"/>
              </w:rPr>
              <w:t>успешно</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реализовывать</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свои</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возможности</w:t>
            </w:r>
            <w:r w:rsidR="00F607AB" w:rsidRPr="00D57B0E">
              <w:rPr>
                <w:rFonts w:ascii="Times New Roman" w:eastAsia="Times New Roman" w:hAnsi="Times New Roman" w:cs="Times New Roman"/>
                <w:color w:val="000000" w:themeColor="text1"/>
                <w:spacing w:val="-4"/>
                <w:sz w:val="24"/>
                <w:lang w:eastAsia="ru-RU"/>
              </w:rPr>
              <w:t xml:space="preserve"> </w:t>
            </w:r>
            <w:r w:rsidR="00F607AB" w:rsidRPr="00D57B0E">
              <w:rPr>
                <w:rFonts w:ascii="Times New Roman" w:eastAsia="Times New Roman" w:hAnsi="Times New Roman" w:cs="Times New Roman"/>
                <w:color w:val="000000" w:themeColor="text1"/>
                <w:sz w:val="24"/>
                <w:lang w:eastAsia="ru-RU"/>
              </w:rPr>
              <w:t>и</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адаптироваться</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к</w:t>
            </w:r>
            <w:r w:rsidR="00F607AB" w:rsidRPr="00D57B0E">
              <w:rPr>
                <w:rFonts w:ascii="Times New Roman" w:eastAsia="Times New Roman" w:hAnsi="Times New Roman" w:cs="Times New Roman"/>
                <w:color w:val="000000" w:themeColor="text1"/>
                <w:spacing w:val="-6"/>
                <w:sz w:val="24"/>
                <w:lang w:eastAsia="ru-RU"/>
              </w:rPr>
              <w:t xml:space="preserve"> </w:t>
            </w:r>
            <w:r w:rsidR="00F607AB" w:rsidRPr="00D57B0E">
              <w:rPr>
                <w:rFonts w:ascii="Times New Roman" w:eastAsia="Times New Roman" w:hAnsi="Times New Roman" w:cs="Times New Roman"/>
                <w:color w:val="000000" w:themeColor="text1"/>
                <w:sz w:val="24"/>
                <w:lang w:eastAsia="ru-RU"/>
              </w:rPr>
              <w:t>новой</w:t>
            </w:r>
            <w:r w:rsidR="00F607AB" w:rsidRPr="00D57B0E">
              <w:rPr>
                <w:rFonts w:ascii="Times New Roman" w:eastAsia="Times New Roman" w:hAnsi="Times New Roman" w:cs="Times New Roman"/>
                <w:color w:val="000000" w:themeColor="text1"/>
                <w:spacing w:val="-5"/>
                <w:sz w:val="24"/>
                <w:lang w:eastAsia="ru-RU"/>
              </w:rPr>
              <w:t xml:space="preserve"> </w:t>
            </w:r>
            <w:r w:rsidR="00F607AB" w:rsidRPr="00D57B0E">
              <w:rPr>
                <w:rFonts w:ascii="Times New Roman" w:eastAsia="Times New Roman" w:hAnsi="Times New Roman" w:cs="Times New Roman"/>
                <w:color w:val="000000" w:themeColor="text1"/>
                <w:sz w:val="24"/>
                <w:lang w:eastAsia="ru-RU"/>
              </w:rPr>
              <w:t>социальной,</w:t>
            </w:r>
            <w:r w:rsidR="00F607AB" w:rsidRPr="00D57B0E">
              <w:rPr>
                <w:rFonts w:ascii="Times New Roman" w:eastAsia="Times New Roman" w:hAnsi="Times New Roman" w:cs="Times New Roman"/>
                <w:color w:val="000000" w:themeColor="text1"/>
                <w:spacing w:val="-57"/>
                <w:sz w:val="24"/>
                <w:lang w:eastAsia="ru-RU"/>
              </w:rPr>
              <w:t xml:space="preserve"> </w:t>
            </w:r>
            <w:r w:rsidR="00F607AB" w:rsidRPr="00D57B0E">
              <w:rPr>
                <w:rFonts w:ascii="Times New Roman" w:eastAsia="Times New Roman" w:hAnsi="Times New Roman" w:cs="Times New Roman"/>
                <w:color w:val="000000" w:themeColor="text1"/>
                <w:sz w:val="24"/>
                <w:lang w:eastAsia="ru-RU"/>
              </w:rPr>
              <w:t>образовательной</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и</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профессиональной среде.</w:t>
            </w:r>
          </w:p>
        </w:tc>
        <w:tc>
          <w:tcPr>
            <w:tcW w:w="3895" w:type="dxa"/>
          </w:tcPr>
          <w:p w14:paraId="6FDFD90A" w14:textId="77777777" w:rsidR="00F607AB" w:rsidRPr="00D57B0E" w:rsidRDefault="00F607AB" w:rsidP="00D16B93">
            <w:pPr>
              <w:widowControl w:val="0"/>
              <w:numPr>
                <w:ilvl w:val="0"/>
                <w:numId w:val="118"/>
              </w:numPr>
              <w:tabs>
                <w:tab w:val="left" w:pos="851"/>
                <w:tab w:val="left" w:pos="1276"/>
              </w:tabs>
              <w:autoSpaceDE w:val="0"/>
              <w:autoSpaceDN w:val="0"/>
              <w:spacing w:after="0" w:line="240" w:lineRule="auto"/>
              <w:ind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специфику</w:t>
            </w:r>
            <w:r w:rsidRPr="00D57B0E">
              <w:rPr>
                <w:rFonts w:ascii="Times New Roman" w:eastAsia="Times New Roman" w:hAnsi="Times New Roman" w:cs="Times New Roman"/>
                <w:color w:val="000000" w:themeColor="text1"/>
                <w:spacing w:val="-10"/>
                <w:sz w:val="24"/>
                <w:lang w:eastAsia="ru-RU"/>
              </w:rPr>
              <w:t xml:space="preserve"> </w:t>
            </w:r>
            <w:r w:rsidRPr="00D57B0E">
              <w:rPr>
                <w:rFonts w:ascii="Times New Roman" w:eastAsia="Times New Roman" w:hAnsi="Times New Roman" w:cs="Times New Roman"/>
                <w:color w:val="000000" w:themeColor="text1"/>
                <w:sz w:val="24"/>
                <w:lang w:eastAsia="ru-RU"/>
              </w:rPr>
              <w:t>деловой</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коммуникации;</w:t>
            </w:r>
          </w:p>
          <w:p w14:paraId="7996397C" w14:textId="77777777" w:rsidR="00F607AB" w:rsidRPr="00D57B0E" w:rsidRDefault="00F607AB" w:rsidP="00D16B93">
            <w:pPr>
              <w:widowControl w:val="0"/>
              <w:numPr>
                <w:ilvl w:val="0"/>
                <w:numId w:val="118"/>
              </w:numPr>
              <w:tabs>
                <w:tab w:val="left" w:pos="851"/>
                <w:tab w:val="left" w:pos="1276"/>
              </w:tabs>
              <w:autoSpaceDE w:val="0"/>
              <w:autoSpaceDN w:val="0"/>
              <w:spacing w:after="0" w:line="240" w:lineRule="auto"/>
              <w:ind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основы формирования профессионально-ориентированных умений в рамках деловой</w:t>
            </w:r>
            <w:r w:rsidRPr="00D57B0E">
              <w:rPr>
                <w:rFonts w:ascii="Times New Roman" w:eastAsia="Times New Roman" w:hAnsi="Times New Roman" w:cs="Times New Roman"/>
                <w:color w:val="000000" w:themeColor="text1"/>
                <w:spacing w:val="-57"/>
                <w:sz w:val="24"/>
                <w:lang w:eastAsia="ru-RU"/>
              </w:rPr>
              <w:t xml:space="preserve"> </w:t>
            </w:r>
            <w:r w:rsidRPr="00D57B0E">
              <w:rPr>
                <w:rFonts w:ascii="Times New Roman" w:eastAsia="Times New Roman" w:hAnsi="Times New Roman" w:cs="Times New Roman"/>
                <w:color w:val="000000" w:themeColor="text1"/>
                <w:sz w:val="24"/>
                <w:lang w:eastAsia="ru-RU"/>
              </w:rPr>
              <w:t>коммуникации и навыков конструктивного, корректного, эффективного общения с</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партнёрами</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по совместной деятельности;</w:t>
            </w:r>
          </w:p>
          <w:p w14:paraId="132836C5" w14:textId="77777777" w:rsidR="00F607AB" w:rsidRPr="00D57B0E" w:rsidRDefault="00F607AB" w:rsidP="00D16B93">
            <w:pPr>
              <w:widowControl w:val="0"/>
              <w:numPr>
                <w:ilvl w:val="0"/>
                <w:numId w:val="118"/>
              </w:numPr>
              <w:tabs>
                <w:tab w:val="left" w:pos="851"/>
                <w:tab w:val="left" w:pos="1276"/>
              </w:tabs>
              <w:autoSpaceDE w:val="0"/>
              <w:autoSpaceDN w:val="0"/>
              <w:spacing w:after="0" w:line="240" w:lineRule="auto"/>
              <w:ind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необходимую</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терминологию,</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основы</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и</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сущность</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профессионального</w:t>
            </w:r>
            <w:r w:rsidRPr="00D57B0E">
              <w:rPr>
                <w:rFonts w:ascii="Times New Roman" w:eastAsia="Times New Roman" w:hAnsi="Times New Roman" w:cs="Times New Roman"/>
                <w:color w:val="000000" w:themeColor="text1"/>
                <w:spacing w:val="-6"/>
                <w:sz w:val="24"/>
                <w:lang w:eastAsia="ru-RU"/>
              </w:rPr>
              <w:t xml:space="preserve"> </w:t>
            </w:r>
            <w:r w:rsidRPr="00D57B0E">
              <w:rPr>
                <w:rFonts w:ascii="Times New Roman" w:eastAsia="Times New Roman" w:hAnsi="Times New Roman" w:cs="Times New Roman"/>
                <w:color w:val="000000" w:themeColor="text1"/>
                <w:sz w:val="24"/>
                <w:lang w:eastAsia="ru-RU"/>
              </w:rPr>
              <w:t>самоопределения;</w:t>
            </w:r>
          </w:p>
          <w:p w14:paraId="08C9ECA0" w14:textId="77777777" w:rsidR="00F607AB" w:rsidRPr="00D57B0E" w:rsidRDefault="00F607AB" w:rsidP="00D16B93">
            <w:pPr>
              <w:widowControl w:val="0"/>
              <w:numPr>
                <w:ilvl w:val="0"/>
                <w:numId w:val="118"/>
              </w:numPr>
              <w:tabs>
                <w:tab w:val="left" w:pos="851"/>
                <w:tab w:val="left" w:pos="1276"/>
              </w:tabs>
              <w:autoSpaceDE w:val="0"/>
              <w:autoSpaceDN w:val="0"/>
              <w:spacing w:after="0" w:line="240" w:lineRule="auto"/>
              <w:ind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простейшие</w:t>
            </w:r>
            <w:r w:rsidRPr="00D57B0E">
              <w:rPr>
                <w:rFonts w:ascii="Times New Roman" w:eastAsia="Times New Roman" w:hAnsi="Times New Roman" w:cs="Times New Roman"/>
                <w:color w:val="000000" w:themeColor="text1"/>
                <w:spacing w:val="-5"/>
                <w:sz w:val="24"/>
                <w:lang w:eastAsia="ru-RU"/>
              </w:rPr>
              <w:t xml:space="preserve"> </w:t>
            </w:r>
            <w:r w:rsidRPr="00D57B0E">
              <w:rPr>
                <w:rFonts w:ascii="Times New Roman" w:eastAsia="Times New Roman" w:hAnsi="Times New Roman" w:cs="Times New Roman"/>
                <w:color w:val="000000" w:themeColor="text1"/>
                <w:sz w:val="24"/>
                <w:lang w:eastAsia="ru-RU"/>
              </w:rPr>
              <w:t>способы</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и</w:t>
            </w:r>
            <w:r w:rsidRPr="00D57B0E">
              <w:rPr>
                <w:rFonts w:ascii="Times New Roman" w:eastAsia="Times New Roman" w:hAnsi="Times New Roman" w:cs="Times New Roman"/>
                <w:color w:val="000000" w:themeColor="text1"/>
                <w:spacing w:val="-6"/>
                <w:sz w:val="24"/>
                <w:lang w:eastAsia="ru-RU"/>
              </w:rPr>
              <w:t xml:space="preserve"> </w:t>
            </w:r>
            <w:r w:rsidRPr="00D57B0E">
              <w:rPr>
                <w:rFonts w:ascii="Times New Roman" w:eastAsia="Times New Roman" w:hAnsi="Times New Roman" w:cs="Times New Roman"/>
                <w:color w:val="000000" w:themeColor="text1"/>
                <w:sz w:val="24"/>
                <w:lang w:eastAsia="ru-RU"/>
              </w:rPr>
              <w:t>приемы</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развития</w:t>
            </w:r>
            <w:r w:rsidRPr="00D57B0E">
              <w:rPr>
                <w:rFonts w:ascii="Times New Roman" w:eastAsia="Times New Roman" w:hAnsi="Times New Roman" w:cs="Times New Roman"/>
                <w:color w:val="000000" w:themeColor="text1"/>
                <w:spacing w:val="-6"/>
                <w:sz w:val="24"/>
                <w:lang w:eastAsia="ru-RU"/>
              </w:rPr>
              <w:t xml:space="preserve"> </w:t>
            </w:r>
            <w:r w:rsidRPr="00D57B0E">
              <w:rPr>
                <w:rFonts w:ascii="Times New Roman" w:eastAsia="Times New Roman" w:hAnsi="Times New Roman" w:cs="Times New Roman"/>
                <w:color w:val="000000" w:themeColor="text1"/>
                <w:sz w:val="24"/>
                <w:lang w:eastAsia="ru-RU"/>
              </w:rPr>
              <w:t>психических</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процессов</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и</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управления</w:t>
            </w:r>
            <w:r w:rsidRPr="00D57B0E">
              <w:rPr>
                <w:rFonts w:ascii="Times New Roman" w:eastAsia="Times New Roman" w:hAnsi="Times New Roman" w:cs="Times New Roman"/>
                <w:color w:val="000000" w:themeColor="text1"/>
                <w:spacing w:val="-57"/>
                <w:sz w:val="24"/>
                <w:lang w:eastAsia="ru-RU"/>
              </w:rPr>
              <w:t xml:space="preserve"> </w:t>
            </w:r>
            <w:r w:rsidRPr="00D57B0E">
              <w:rPr>
                <w:rFonts w:ascii="Times New Roman" w:eastAsia="Times New Roman" w:hAnsi="Times New Roman" w:cs="Times New Roman"/>
                <w:color w:val="000000" w:themeColor="text1"/>
                <w:sz w:val="24"/>
                <w:lang w:eastAsia="ru-RU"/>
              </w:rPr>
              <w:t>собственными психическими состояниями, основные механизмы психической</w:t>
            </w:r>
            <w:r w:rsidRPr="00D57B0E">
              <w:rPr>
                <w:rFonts w:ascii="Times New Roman" w:eastAsia="Times New Roman" w:hAnsi="Times New Roman" w:cs="Times New Roman"/>
                <w:color w:val="000000" w:themeColor="text1"/>
                <w:spacing w:val="-57"/>
                <w:sz w:val="24"/>
                <w:lang w:eastAsia="ru-RU"/>
              </w:rPr>
              <w:t xml:space="preserve"> </w:t>
            </w:r>
            <w:r w:rsidRPr="00D57B0E">
              <w:rPr>
                <w:rFonts w:ascii="Times New Roman" w:eastAsia="Times New Roman" w:hAnsi="Times New Roman" w:cs="Times New Roman"/>
                <w:color w:val="000000" w:themeColor="text1"/>
                <w:sz w:val="24"/>
                <w:lang w:eastAsia="ru-RU"/>
              </w:rPr>
              <w:t>регуляции</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поведения человека;</w:t>
            </w:r>
          </w:p>
          <w:p w14:paraId="45876D6C" w14:textId="77777777" w:rsidR="00F607AB" w:rsidRPr="00D57B0E" w:rsidRDefault="00F607AB" w:rsidP="00D16B93">
            <w:pPr>
              <w:widowControl w:val="0"/>
              <w:numPr>
                <w:ilvl w:val="0"/>
                <w:numId w:val="119"/>
              </w:numPr>
              <w:tabs>
                <w:tab w:val="left" w:pos="851"/>
                <w:tab w:val="left" w:pos="1276"/>
              </w:tabs>
              <w:autoSpaceDE w:val="0"/>
              <w:autoSpaceDN w:val="0"/>
              <w:spacing w:after="0" w:line="240" w:lineRule="auto"/>
              <w:ind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методы и формы поиска необходимой информации для эффективной организации</w:t>
            </w:r>
            <w:r w:rsidRPr="00D57B0E">
              <w:rPr>
                <w:rFonts w:ascii="Times New Roman" w:eastAsia="Times New Roman" w:hAnsi="Times New Roman" w:cs="Times New Roman"/>
                <w:color w:val="000000" w:themeColor="text1"/>
                <w:spacing w:val="-58"/>
                <w:sz w:val="24"/>
                <w:lang w:eastAsia="ru-RU"/>
              </w:rPr>
              <w:t xml:space="preserve"> </w:t>
            </w:r>
            <w:r w:rsidRPr="00D57B0E">
              <w:rPr>
                <w:rFonts w:ascii="Times New Roman" w:eastAsia="Times New Roman" w:hAnsi="Times New Roman" w:cs="Times New Roman"/>
                <w:color w:val="000000" w:themeColor="text1"/>
                <w:sz w:val="24"/>
                <w:lang w:eastAsia="ru-RU"/>
              </w:rPr>
              <w:t>учебной</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и будущей</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профессиональной деятельности.</w:t>
            </w:r>
          </w:p>
          <w:p w14:paraId="777DA405" w14:textId="77777777" w:rsidR="00F607AB" w:rsidRPr="00D57B0E" w:rsidRDefault="00F607AB" w:rsidP="00F607AB">
            <w:pPr>
              <w:suppressAutoHyphens/>
              <w:spacing w:after="0" w:line="240" w:lineRule="auto"/>
              <w:ind w:firstLine="7"/>
              <w:rPr>
                <w:rFonts w:ascii="Times New Roman" w:eastAsia="Times New Roman" w:hAnsi="Times New Roman" w:cs="Times New Roman"/>
                <w:iCs/>
                <w:color w:val="000000" w:themeColor="text1"/>
                <w:sz w:val="24"/>
                <w:szCs w:val="24"/>
                <w:lang w:eastAsia="ru-RU"/>
              </w:rPr>
            </w:pPr>
          </w:p>
        </w:tc>
      </w:tr>
    </w:tbl>
    <w:p w14:paraId="667495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themeColor="text1"/>
          <w:sz w:val="24"/>
          <w:szCs w:val="24"/>
          <w:lang w:eastAsia="ru-RU"/>
        </w:rPr>
      </w:pPr>
    </w:p>
    <w:p w14:paraId="21A9633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themeColor="text1"/>
          <w:sz w:val="24"/>
          <w:szCs w:val="24"/>
          <w:lang w:eastAsia="ru-RU"/>
        </w:rPr>
      </w:pPr>
    </w:p>
    <w:p w14:paraId="7A5124C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15FDC0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42C1D01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2059E5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2. СТРУКТУРА И ПРИМЕРНОЕ СОДЕРЖАНИЕ УЧЕБНОЙ ДИСЦИПЛИНЫ</w:t>
      </w:r>
    </w:p>
    <w:p w14:paraId="33D8111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p>
    <w:p w14:paraId="0315845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color w:val="000000" w:themeColor="text1"/>
          <w:sz w:val="24"/>
          <w:szCs w:val="24"/>
          <w:u w:val="single"/>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p w14:paraId="6B81D7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right="-185"/>
        <w:jc w:val="both"/>
        <w:rPr>
          <w:rFonts w:ascii="Times New Roman" w:eastAsia="Times New Roman" w:hAnsi="Times New Roman" w:cs="Times New Roman"/>
          <w:b/>
          <w:color w:val="000000" w:themeColor="text1"/>
          <w:sz w:val="28"/>
          <w:szCs w:val="28"/>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F607AB" w:rsidRPr="00D57B0E" w14:paraId="215AE53C" w14:textId="77777777" w:rsidTr="00F607AB">
        <w:trPr>
          <w:trHeight w:val="460"/>
        </w:trPr>
        <w:tc>
          <w:tcPr>
            <w:tcW w:w="7904" w:type="dxa"/>
            <w:shd w:val="clear" w:color="auto" w:fill="auto"/>
          </w:tcPr>
          <w:p w14:paraId="6F403B58" w14:textId="77777777" w:rsidR="00F607AB" w:rsidRPr="00D57B0E" w:rsidRDefault="00F607AB" w:rsidP="00F607AB">
            <w:pPr>
              <w:spacing w:after="0" w:line="36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800" w:type="dxa"/>
            <w:shd w:val="clear" w:color="auto" w:fill="auto"/>
          </w:tcPr>
          <w:p w14:paraId="0E31A385"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часов</w:t>
            </w:r>
          </w:p>
        </w:tc>
      </w:tr>
      <w:tr w:rsidR="00F607AB" w:rsidRPr="00D57B0E" w14:paraId="4D1F1139" w14:textId="77777777" w:rsidTr="00F607AB">
        <w:trPr>
          <w:trHeight w:val="285"/>
        </w:trPr>
        <w:tc>
          <w:tcPr>
            <w:tcW w:w="7904" w:type="dxa"/>
            <w:shd w:val="clear" w:color="auto" w:fill="auto"/>
          </w:tcPr>
          <w:p w14:paraId="3718DFF3" w14:textId="77777777" w:rsidR="00F607AB" w:rsidRPr="00D57B0E" w:rsidRDefault="00F607AB" w:rsidP="00F607AB">
            <w:pPr>
              <w:spacing w:after="0" w:line="36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Максимальная учебная нагрузка (всего)</w:t>
            </w:r>
          </w:p>
        </w:tc>
        <w:tc>
          <w:tcPr>
            <w:tcW w:w="1800" w:type="dxa"/>
            <w:shd w:val="clear" w:color="auto" w:fill="auto"/>
          </w:tcPr>
          <w:p w14:paraId="50544D1C"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159</w:t>
            </w:r>
          </w:p>
        </w:tc>
      </w:tr>
      <w:tr w:rsidR="00F607AB" w:rsidRPr="00D57B0E" w14:paraId="72C2BDB5" w14:textId="77777777" w:rsidTr="00F607AB">
        <w:tc>
          <w:tcPr>
            <w:tcW w:w="7904" w:type="dxa"/>
            <w:shd w:val="clear" w:color="auto" w:fill="auto"/>
          </w:tcPr>
          <w:p w14:paraId="3BE4A0AF"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Обязательная аудиторная учебная нагрузка (всего) </w:t>
            </w:r>
          </w:p>
        </w:tc>
        <w:tc>
          <w:tcPr>
            <w:tcW w:w="1800" w:type="dxa"/>
            <w:shd w:val="clear" w:color="auto" w:fill="auto"/>
          </w:tcPr>
          <w:p w14:paraId="4CF51F68"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106</w:t>
            </w:r>
          </w:p>
        </w:tc>
      </w:tr>
      <w:tr w:rsidR="00F607AB" w:rsidRPr="00D57B0E" w14:paraId="44B80E75" w14:textId="77777777" w:rsidTr="00F607AB">
        <w:tc>
          <w:tcPr>
            <w:tcW w:w="7904" w:type="dxa"/>
            <w:shd w:val="clear" w:color="auto" w:fill="auto"/>
          </w:tcPr>
          <w:p w14:paraId="33F4BC4B"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800" w:type="dxa"/>
            <w:shd w:val="clear" w:color="auto" w:fill="auto"/>
          </w:tcPr>
          <w:p w14:paraId="4EE866AE"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p>
        </w:tc>
      </w:tr>
      <w:tr w:rsidR="00F607AB" w:rsidRPr="00D57B0E" w14:paraId="47D36F5F" w14:textId="77777777" w:rsidTr="00F607AB">
        <w:tc>
          <w:tcPr>
            <w:tcW w:w="7904" w:type="dxa"/>
            <w:shd w:val="clear" w:color="auto" w:fill="auto"/>
          </w:tcPr>
          <w:p w14:paraId="640F71E6"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лабораторные занятия</w:t>
            </w:r>
          </w:p>
        </w:tc>
        <w:tc>
          <w:tcPr>
            <w:tcW w:w="1800" w:type="dxa"/>
            <w:shd w:val="clear" w:color="auto" w:fill="auto"/>
          </w:tcPr>
          <w:p w14:paraId="3F9164C3"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2D848485" w14:textId="77777777" w:rsidTr="00F607AB">
        <w:tc>
          <w:tcPr>
            <w:tcW w:w="7904" w:type="dxa"/>
            <w:shd w:val="clear" w:color="auto" w:fill="auto"/>
          </w:tcPr>
          <w:p w14:paraId="156463E2"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практические занятия</w:t>
            </w:r>
          </w:p>
        </w:tc>
        <w:tc>
          <w:tcPr>
            <w:tcW w:w="1800" w:type="dxa"/>
            <w:shd w:val="clear" w:color="auto" w:fill="auto"/>
          </w:tcPr>
          <w:p w14:paraId="47589CCF"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66</w:t>
            </w:r>
          </w:p>
        </w:tc>
      </w:tr>
      <w:tr w:rsidR="00F607AB" w:rsidRPr="00D57B0E" w14:paraId="38B28128" w14:textId="77777777" w:rsidTr="00F607AB">
        <w:tc>
          <w:tcPr>
            <w:tcW w:w="7904" w:type="dxa"/>
            <w:shd w:val="clear" w:color="auto" w:fill="auto"/>
          </w:tcPr>
          <w:p w14:paraId="4FDCBB8E"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контрольные работы</w:t>
            </w:r>
          </w:p>
        </w:tc>
        <w:tc>
          <w:tcPr>
            <w:tcW w:w="1800" w:type="dxa"/>
            <w:shd w:val="clear" w:color="auto" w:fill="auto"/>
          </w:tcPr>
          <w:p w14:paraId="62141D3C"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2EE16EC9" w14:textId="77777777" w:rsidTr="00F607AB">
        <w:tc>
          <w:tcPr>
            <w:tcW w:w="7904" w:type="dxa"/>
            <w:shd w:val="clear" w:color="auto" w:fill="auto"/>
          </w:tcPr>
          <w:p w14:paraId="3311A6C3" w14:textId="77777777" w:rsidR="00F607AB" w:rsidRPr="00D57B0E" w:rsidRDefault="00F607AB" w:rsidP="00F607AB">
            <w:pPr>
              <w:spacing w:after="0" w:line="360"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курсовая работа (</w:t>
            </w:r>
            <w:r w:rsidRPr="00D57B0E">
              <w:rPr>
                <w:rFonts w:ascii="Times New Roman" w:eastAsia="Times New Roman" w:hAnsi="Times New Roman" w:cs="Times New Roman"/>
                <w:i/>
                <w:color w:val="000000" w:themeColor="text1"/>
                <w:sz w:val="24"/>
                <w:szCs w:val="24"/>
                <w:lang w:eastAsia="ru-RU"/>
              </w:rPr>
              <w:t>если предусмотрено)</w:t>
            </w:r>
          </w:p>
        </w:tc>
        <w:tc>
          <w:tcPr>
            <w:tcW w:w="1800" w:type="dxa"/>
            <w:shd w:val="clear" w:color="auto" w:fill="auto"/>
          </w:tcPr>
          <w:p w14:paraId="47374867"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659FAB32" w14:textId="77777777" w:rsidTr="00F607AB">
        <w:tc>
          <w:tcPr>
            <w:tcW w:w="7904" w:type="dxa"/>
            <w:shd w:val="clear" w:color="auto" w:fill="auto"/>
          </w:tcPr>
          <w:p w14:paraId="1963E6EB" w14:textId="77777777" w:rsidR="00F607AB" w:rsidRPr="00D57B0E" w:rsidRDefault="00F607AB" w:rsidP="00F607AB">
            <w:pPr>
              <w:spacing w:after="0" w:line="36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Самостоятельная работа обучающегося (всего)</w:t>
            </w:r>
          </w:p>
        </w:tc>
        <w:tc>
          <w:tcPr>
            <w:tcW w:w="1800" w:type="dxa"/>
            <w:shd w:val="clear" w:color="auto" w:fill="auto"/>
          </w:tcPr>
          <w:p w14:paraId="289E8D4E"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53</w:t>
            </w:r>
          </w:p>
        </w:tc>
      </w:tr>
      <w:tr w:rsidR="00F607AB" w:rsidRPr="00D57B0E" w14:paraId="3AEBA732" w14:textId="77777777" w:rsidTr="00F607AB">
        <w:tc>
          <w:tcPr>
            <w:tcW w:w="9704" w:type="dxa"/>
            <w:gridSpan w:val="2"/>
            <w:shd w:val="clear" w:color="auto" w:fill="auto"/>
          </w:tcPr>
          <w:p w14:paraId="39779068" w14:textId="77777777" w:rsidR="00F607AB" w:rsidRPr="00D57B0E" w:rsidRDefault="00F607AB" w:rsidP="00F607AB">
            <w:pPr>
              <w:spacing w:after="0" w:line="36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Итоговая аттестация в форме</w:t>
            </w:r>
            <w:r w:rsidRPr="00D57B0E">
              <w:rPr>
                <w:rFonts w:ascii="Times New Roman" w:eastAsia="Times New Roman" w:hAnsi="Times New Roman" w:cs="Times New Roman"/>
                <w:iCs/>
                <w:color w:val="000000" w:themeColor="text1"/>
                <w:sz w:val="24"/>
                <w:szCs w:val="24"/>
                <w:lang w:eastAsia="ru-RU"/>
              </w:rPr>
              <w:t xml:space="preserve"> зачета</w:t>
            </w:r>
          </w:p>
        </w:tc>
      </w:tr>
    </w:tbl>
    <w:p w14:paraId="7D79F29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color w:val="000000" w:themeColor="text1"/>
          <w:sz w:val="24"/>
          <w:szCs w:val="24"/>
          <w:lang w:eastAsia="ru-RU"/>
        </w:rPr>
      </w:pPr>
    </w:p>
    <w:p w14:paraId="4A5C8B5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pPr>
    </w:p>
    <w:p w14:paraId="5B5B0FA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sectPr w:rsidR="00F607AB" w:rsidRPr="00D57B0E">
          <w:footerReference w:type="even" r:id="rId41"/>
          <w:footerReference w:type="default" r:id="rId42"/>
          <w:pgSz w:w="11906" w:h="16838"/>
          <w:pgMar w:top="1134" w:right="850" w:bottom="1134" w:left="1701" w:header="708" w:footer="708" w:gutter="0"/>
          <w:cols w:space="720"/>
        </w:sectPr>
      </w:pPr>
    </w:p>
    <w:p w14:paraId="4F755615" w14:textId="77777777" w:rsidR="00F607AB" w:rsidRPr="00D57B0E" w:rsidRDefault="00F607AB" w:rsidP="00F607AB">
      <w:pPr>
        <w:tabs>
          <w:tab w:val="left" w:pos="709"/>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
          <w:color w:val="000000" w:themeColor="text1"/>
          <w:sz w:val="24"/>
          <w:szCs w:val="24"/>
          <w:lang w:eastAsia="ru-RU"/>
        </w:rPr>
        <w:t>2.2. Примерный тематический план и содержание учебной дисциплины</w:t>
      </w:r>
      <w:r w:rsidRPr="00D57B0E">
        <w:rPr>
          <w:rFonts w:ascii="Times New Roman" w:eastAsia="Times New Roman" w:hAnsi="Times New Roman" w:cs="Times New Roman"/>
          <w:b/>
          <w:caps/>
          <w:color w:val="000000" w:themeColor="text1"/>
          <w:sz w:val="24"/>
          <w:szCs w:val="24"/>
          <w:lang w:eastAsia="ru-RU"/>
        </w:rPr>
        <w:t xml:space="preserve"> </w:t>
      </w:r>
      <w:r w:rsidRPr="00D57B0E">
        <w:rPr>
          <w:rFonts w:ascii="Times New Roman" w:eastAsia="Times New Roman" w:hAnsi="Times New Roman" w:cs="Times New Roman"/>
          <w:b/>
          <w:color w:val="000000" w:themeColor="text1"/>
          <w:sz w:val="28"/>
          <w:szCs w:val="28"/>
          <w:lang w:eastAsia="ru-RU"/>
        </w:rPr>
        <w:t>УД 04. Культура делового общения</w:t>
      </w:r>
    </w:p>
    <w:p w14:paraId="6374559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color w:val="000000" w:themeColor="text1"/>
          <w:sz w:val="20"/>
          <w:szCs w:val="20"/>
          <w:lang w:eastAsia="ru-RU"/>
        </w:rPr>
      </w:pPr>
    </w:p>
    <w:tbl>
      <w:tblPr>
        <w:tblW w:w="14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425"/>
        <w:gridCol w:w="8233"/>
        <w:gridCol w:w="1266"/>
        <w:gridCol w:w="1540"/>
      </w:tblGrid>
      <w:tr w:rsidR="00F607AB" w:rsidRPr="00D57B0E" w14:paraId="52C8B8EA" w14:textId="77777777" w:rsidTr="00F607AB">
        <w:trPr>
          <w:trHeight w:val="20"/>
        </w:trPr>
        <w:tc>
          <w:tcPr>
            <w:tcW w:w="3369" w:type="dxa"/>
            <w:shd w:val="clear" w:color="auto" w:fill="auto"/>
          </w:tcPr>
          <w:p w14:paraId="01048C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Наименование разделов </w:t>
            </w:r>
          </w:p>
          <w:p w14:paraId="269398E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и тем</w:t>
            </w:r>
          </w:p>
        </w:tc>
        <w:tc>
          <w:tcPr>
            <w:tcW w:w="8662" w:type="dxa"/>
            <w:gridSpan w:val="2"/>
            <w:shd w:val="clear" w:color="auto" w:fill="auto"/>
          </w:tcPr>
          <w:p w14:paraId="075D103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лабораторные и практические работы, самостоятельная работа обучающихся, курсовая работа</w:t>
            </w:r>
          </w:p>
        </w:tc>
        <w:tc>
          <w:tcPr>
            <w:tcW w:w="1260" w:type="dxa"/>
            <w:shd w:val="clear" w:color="auto" w:fill="auto"/>
          </w:tcPr>
          <w:p w14:paraId="1844B5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часов</w:t>
            </w:r>
          </w:p>
        </w:tc>
        <w:tc>
          <w:tcPr>
            <w:tcW w:w="1541" w:type="dxa"/>
            <w:shd w:val="clear" w:color="auto" w:fill="auto"/>
          </w:tcPr>
          <w:p w14:paraId="1F0661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Уровень освоения</w:t>
            </w:r>
          </w:p>
        </w:tc>
      </w:tr>
      <w:tr w:rsidR="00F607AB" w:rsidRPr="00D57B0E" w14:paraId="74EDC13A" w14:textId="77777777" w:rsidTr="00F607AB">
        <w:trPr>
          <w:trHeight w:val="20"/>
        </w:trPr>
        <w:tc>
          <w:tcPr>
            <w:tcW w:w="3369" w:type="dxa"/>
            <w:shd w:val="clear" w:color="auto" w:fill="auto"/>
          </w:tcPr>
          <w:p w14:paraId="796AD89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8662" w:type="dxa"/>
            <w:gridSpan w:val="2"/>
            <w:shd w:val="clear" w:color="auto" w:fill="auto"/>
          </w:tcPr>
          <w:p w14:paraId="1304DAE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260" w:type="dxa"/>
            <w:shd w:val="clear" w:color="auto" w:fill="auto"/>
          </w:tcPr>
          <w:p w14:paraId="3C4E77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c>
          <w:tcPr>
            <w:tcW w:w="1541" w:type="dxa"/>
            <w:shd w:val="clear" w:color="auto" w:fill="auto"/>
          </w:tcPr>
          <w:p w14:paraId="29531F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w:t>
            </w:r>
          </w:p>
        </w:tc>
      </w:tr>
      <w:tr w:rsidR="00D57B0E" w:rsidRPr="00D57B0E" w14:paraId="476E45D6" w14:textId="77777777" w:rsidTr="00F607AB">
        <w:trPr>
          <w:trHeight w:val="20"/>
        </w:trPr>
        <w:tc>
          <w:tcPr>
            <w:tcW w:w="3369" w:type="dxa"/>
            <w:vMerge w:val="restart"/>
            <w:shd w:val="clear" w:color="auto" w:fill="auto"/>
          </w:tcPr>
          <w:p w14:paraId="601AD4F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1</w:t>
            </w:r>
          </w:p>
          <w:p w14:paraId="0067F999" w14:textId="77777777" w:rsidR="00F607AB" w:rsidRPr="00D57B0E" w:rsidRDefault="00F607AB" w:rsidP="00F607AB">
            <w:pPr>
              <w:widowControl w:val="0"/>
              <w:autoSpaceDE w:val="0"/>
              <w:autoSpaceDN w:val="0"/>
              <w:spacing w:after="0" w:line="237" w:lineRule="auto"/>
              <w:ind w:left="107" w:right="31"/>
              <w:jc w:val="center"/>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Основные</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характеристики</w:t>
            </w:r>
          </w:p>
          <w:p w14:paraId="2FDF001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31"/>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делового</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общения</w:t>
            </w:r>
          </w:p>
        </w:tc>
        <w:tc>
          <w:tcPr>
            <w:tcW w:w="8662" w:type="dxa"/>
            <w:gridSpan w:val="2"/>
            <w:shd w:val="clear" w:color="auto" w:fill="auto"/>
          </w:tcPr>
          <w:p w14:paraId="1913D5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28DFCE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8</w:t>
            </w:r>
          </w:p>
        </w:tc>
        <w:tc>
          <w:tcPr>
            <w:tcW w:w="1541" w:type="dxa"/>
            <w:shd w:val="clear" w:color="auto" w:fill="auto"/>
          </w:tcPr>
          <w:p w14:paraId="2CF17D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50380D9E" w14:textId="77777777" w:rsidTr="00F607AB">
        <w:trPr>
          <w:trHeight w:val="817"/>
        </w:trPr>
        <w:tc>
          <w:tcPr>
            <w:tcW w:w="3369" w:type="dxa"/>
            <w:vMerge/>
            <w:shd w:val="clear" w:color="auto" w:fill="auto"/>
          </w:tcPr>
          <w:p w14:paraId="6C79F8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1E34F94E"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1" w:type="dxa"/>
            <w:shd w:val="clear" w:color="auto" w:fill="auto"/>
          </w:tcPr>
          <w:p w14:paraId="714CE133" w14:textId="77777777" w:rsidR="00F607AB" w:rsidRPr="00D57B0E" w:rsidRDefault="00F607AB" w:rsidP="00F607AB">
            <w:pPr>
              <w:widowControl w:val="0"/>
              <w:autoSpaceDE w:val="0"/>
              <w:autoSpaceDN w:val="0"/>
              <w:spacing w:after="0" w:line="265" w:lineRule="exact"/>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Основы</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коммуникации.</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Культура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речи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языка</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деловом</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общении.</w:t>
            </w:r>
          </w:p>
          <w:p w14:paraId="2D6866C0" w14:textId="77777777" w:rsidR="00F607AB" w:rsidRPr="00D57B0E" w:rsidRDefault="00F607AB" w:rsidP="00F607AB">
            <w:pPr>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Цели</w:t>
            </w:r>
            <w:r w:rsidRPr="00D57B0E">
              <w:rPr>
                <w:rFonts w:ascii="Times New Roman" w:eastAsia="Times New Roman" w:hAnsi="Times New Roman" w:cs="Times New Roman"/>
                <w:color w:val="000000" w:themeColor="text1"/>
                <w:spacing w:val="-3"/>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задачи</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делового</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общения,</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его</w:t>
            </w:r>
            <w:r w:rsidRPr="00D57B0E">
              <w:rPr>
                <w:rFonts w:ascii="Times New Roman" w:eastAsia="Times New Roman" w:hAnsi="Times New Roman" w:cs="Times New Roman"/>
                <w:color w:val="000000" w:themeColor="text1"/>
                <w:spacing w:val="-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содержание.</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Особенности</w:t>
            </w:r>
            <w:r w:rsidRPr="00D57B0E">
              <w:rPr>
                <w:rFonts w:ascii="Times New Roman" w:eastAsia="Times New Roman" w:hAnsi="Times New Roman" w:cs="Times New Roman"/>
                <w:color w:val="000000" w:themeColor="text1"/>
                <w:spacing w:val="-3"/>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делового</w:t>
            </w:r>
            <w:r w:rsidRPr="00D57B0E">
              <w:rPr>
                <w:rFonts w:ascii="Times New Roman" w:eastAsia="Times New Roman" w:hAnsi="Times New Roman" w:cs="Times New Roman"/>
                <w:color w:val="000000" w:themeColor="text1"/>
                <w:spacing w:val="-57"/>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общения</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как вида</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профессиональной</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деятельности.</w:t>
            </w:r>
          </w:p>
        </w:tc>
        <w:tc>
          <w:tcPr>
            <w:tcW w:w="1266" w:type="dxa"/>
            <w:tcBorders>
              <w:right w:val="single" w:sz="4" w:space="0" w:color="auto"/>
            </w:tcBorders>
            <w:shd w:val="clear" w:color="auto" w:fill="auto"/>
          </w:tcPr>
          <w:p w14:paraId="193AAC1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35" w:type="dxa"/>
            <w:tcBorders>
              <w:top w:val="nil"/>
              <w:left w:val="single" w:sz="4" w:space="0" w:color="auto"/>
              <w:bottom w:val="nil"/>
              <w:right w:val="single" w:sz="4" w:space="0" w:color="auto"/>
            </w:tcBorders>
            <w:shd w:val="clear" w:color="auto" w:fill="auto"/>
          </w:tcPr>
          <w:p w14:paraId="7AE8CE1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4DC8D641" w14:textId="77777777" w:rsidTr="00F607AB">
        <w:trPr>
          <w:trHeight w:val="20"/>
        </w:trPr>
        <w:tc>
          <w:tcPr>
            <w:tcW w:w="3369" w:type="dxa"/>
            <w:vMerge/>
            <w:shd w:val="clear" w:color="auto" w:fill="auto"/>
          </w:tcPr>
          <w:p w14:paraId="116F53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76E5D4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60" w:type="dxa"/>
            <w:tcBorders>
              <w:right w:val="single" w:sz="4" w:space="0" w:color="auto"/>
            </w:tcBorders>
            <w:shd w:val="clear" w:color="auto" w:fill="auto"/>
          </w:tcPr>
          <w:p w14:paraId="6A14BD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val="restart"/>
            <w:tcBorders>
              <w:top w:val="nil"/>
              <w:left w:val="single" w:sz="4" w:space="0" w:color="auto"/>
              <w:right w:val="single" w:sz="4" w:space="0" w:color="auto"/>
            </w:tcBorders>
            <w:shd w:val="clear" w:color="auto" w:fill="auto"/>
          </w:tcPr>
          <w:p w14:paraId="38B8F92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ОК 02, </w:t>
            </w:r>
          </w:p>
          <w:p w14:paraId="2B3C38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ОК 05, </w:t>
            </w:r>
          </w:p>
          <w:p w14:paraId="4053113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ОК 06</w:t>
            </w:r>
          </w:p>
        </w:tc>
      </w:tr>
      <w:tr w:rsidR="00F607AB" w:rsidRPr="00D57B0E" w14:paraId="7A632CD1" w14:textId="77777777" w:rsidTr="00F607AB">
        <w:trPr>
          <w:trHeight w:val="115"/>
        </w:trPr>
        <w:tc>
          <w:tcPr>
            <w:tcW w:w="3369" w:type="dxa"/>
            <w:vMerge/>
            <w:shd w:val="clear" w:color="auto" w:fill="auto"/>
          </w:tcPr>
          <w:p w14:paraId="2CD062F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51707D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p>
        </w:tc>
        <w:tc>
          <w:tcPr>
            <w:tcW w:w="1260" w:type="dxa"/>
            <w:tcBorders>
              <w:right w:val="single" w:sz="4" w:space="0" w:color="auto"/>
            </w:tcBorders>
            <w:shd w:val="clear" w:color="auto" w:fill="auto"/>
          </w:tcPr>
          <w:p w14:paraId="638CBD4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tcBorders>
              <w:left w:val="single" w:sz="4" w:space="0" w:color="auto"/>
              <w:right w:val="single" w:sz="4" w:space="0" w:color="auto"/>
            </w:tcBorders>
            <w:shd w:val="clear" w:color="auto" w:fill="auto"/>
          </w:tcPr>
          <w:p w14:paraId="2945EB5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56FB742" w14:textId="77777777" w:rsidTr="00F607AB">
        <w:trPr>
          <w:trHeight w:val="115"/>
        </w:trPr>
        <w:tc>
          <w:tcPr>
            <w:tcW w:w="3369" w:type="dxa"/>
            <w:vMerge/>
            <w:shd w:val="clear" w:color="auto" w:fill="auto"/>
          </w:tcPr>
          <w:p w14:paraId="49BB4C8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3174BC8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667151D2"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b/>
                <w:bCs/>
                <w:color w:val="000000" w:themeColor="text1"/>
              </w:rPr>
            </w:pPr>
            <w:r w:rsidRPr="00D57B0E">
              <w:rPr>
                <w:rFonts w:ascii="Times New Roman" w:eastAsia="Times New Roman" w:hAnsi="Times New Roman" w:cs="Times New Roman"/>
                <w:color w:val="000000" w:themeColor="text1"/>
                <w:sz w:val="24"/>
              </w:rPr>
              <w:t>Развитие</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взаимоотношений</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взаимодействия</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людей</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в деловом</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общении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разыгрывание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ситуаций.</w:t>
            </w:r>
          </w:p>
        </w:tc>
        <w:tc>
          <w:tcPr>
            <w:tcW w:w="1260" w:type="dxa"/>
            <w:tcBorders>
              <w:right w:val="single" w:sz="4" w:space="0" w:color="auto"/>
            </w:tcBorders>
            <w:shd w:val="clear" w:color="auto" w:fill="auto"/>
          </w:tcPr>
          <w:p w14:paraId="245CC9C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tcBorders>
              <w:left w:val="single" w:sz="4" w:space="0" w:color="auto"/>
              <w:right w:val="single" w:sz="4" w:space="0" w:color="auto"/>
            </w:tcBorders>
            <w:shd w:val="clear" w:color="auto" w:fill="auto"/>
          </w:tcPr>
          <w:p w14:paraId="16B554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0B8F531" w14:textId="77777777" w:rsidTr="00F607AB">
        <w:trPr>
          <w:trHeight w:val="20"/>
        </w:trPr>
        <w:tc>
          <w:tcPr>
            <w:tcW w:w="3369" w:type="dxa"/>
            <w:vMerge/>
            <w:shd w:val="clear" w:color="auto" w:fill="auto"/>
          </w:tcPr>
          <w:p w14:paraId="69D63C0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5ACA160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60" w:type="dxa"/>
            <w:tcBorders>
              <w:right w:val="single" w:sz="4" w:space="0" w:color="auto"/>
            </w:tcBorders>
            <w:shd w:val="clear" w:color="auto" w:fill="auto"/>
          </w:tcPr>
          <w:p w14:paraId="15BC3F4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tcBorders>
              <w:left w:val="single" w:sz="4" w:space="0" w:color="auto"/>
              <w:right w:val="single" w:sz="4" w:space="0" w:color="auto"/>
            </w:tcBorders>
            <w:shd w:val="clear" w:color="auto" w:fill="auto"/>
          </w:tcPr>
          <w:p w14:paraId="71D4186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C054871" w14:textId="77777777" w:rsidTr="00F607AB">
        <w:trPr>
          <w:trHeight w:val="20"/>
        </w:trPr>
        <w:tc>
          <w:tcPr>
            <w:tcW w:w="3369" w:type="dxa"/>
            <w:vMerge/>
            <w:shd w:val="clear" w:color="auto" w:fill="auto"/>
          </w:tcPr>
          <w:p w14:paraId="02A347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62" w:type="dxa"/>
            <w:gridSpan w:val="2"/>
            <w:shd w:val="clear" w:color="auto" w:fill="auto"/>
          </w:tcPr>
          <w:p w14:paraId="4CFF6B1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p>
          <w:p w14:paraId="7DBD14E5"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Разбор примеров взаимоотношений людей</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деловом</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бытовом</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общении.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Определить</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разницу</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стиле</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общения.</w:t>
            </w:r>
            <w:r w:rsidRPr="00D57B0E">
              <w:rPr>
                <w:rFonts w:ascii="Times New Roman" w:eastAsia="Times New Roman" w:hAnsi="Times New Roman" w:cs="Times New Roman"/>
                <w:b/>
                <w:bCs/>
                <w:color w:val="000000" w:themeColor="text1"/>
              </w:rPr>
              <w:t xml:space="preserve"> </w:t>
            </w:r>
            <w:r w:rsidRPr="00D57B0E">
              <w:rPr>
                <w:rFonts w:ascii="Times New Roman" w:eastAsia="Times New Roman" w:hAnsi="Times New Roman" w:cs="Times New Roman"/>
                <w:bCs/>
                <w:color w:val="000000" w:themeColor="text1"/>
              </w:rPr>
              <w:t>не предусмотрена</w:t>
            </w:r>
            <w:r w:rsidRPr="00D57B0E">
              <w:rPr>
                <w:rFonts w:ascii="Times New Roman" w:eastAsia="Times New Roman" w:hAnsi="Times New Roman" w:cs="Times New Roman"/>
                <w:color w:val="000000" w:themeColor="text1"/>
                <w:shd w:val="clear" w:color="auto" w:fill="FFFFFF"/>
              </w:rPr>
              <w:t>.</w:t>
            </w:r>
          </w:p>
        </w:tc>
        <w:tc>
          <w:tcPr>
            <w:tcW w:w="1260" w:type="dxa"/>
            <w:tcBorders>
              <w:right w:val="single" w:sz="4" w:space="0" w:color="auto"/>
            </w:tcBorders>
            <w:shd w:val="clear" w:color="auto" w:fill="auto"/>
          </w:tcPr>
          <w:p w14:paraId="59D792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tcBorders>
              <w:left w:val="single" w:sz="4" w:space="0" w:color="auto"/>
              <w:right w:val="single" w:sz="4" w:space="0" w:color="auto"/>
            </w:tcBorders>
            <w:shd w:val="clear" w:color="auto" w:fill="auto"/>
          </w:tcPr>
          <w:p w14:paraId="3E1AFA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9A2EEE7" w14:textId="77777777" w:rsidTr="00F607AB">
        <w:trPr>
          <w:trHeight w:val="20"/>
        </w:trPr>
        <w:tc>
          <w:tcPr>
            <w:tcW w:w="3369" w:type="dxa"/>
            <w:vMerge w:val="restart"/>
            <w:shd w:val="clear" w:color="auto" w:fill="auto"/>
          </w:tcPr>
          <w:p w14:paraId="61B8D6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2</w:t>
            </w:r>
          </w:p>
          <w:p w14:paraId="0B1019C4"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Виды</w:t>
            </w:r>
            <w:r w:rsidRPr="00D57B0E">
              <w:rPr>
                <w:rFonts w:ascii="Times New Roman" w:eastAsia="Times New Roman" w:hAnsi="Times New Roman" w:cs="Times New Roman"/>
                <w:color w:val="000000" w:themeColor="text1"/>
                <w:spacing w:val="-1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делового общения</w:t>
            </w:r>
          </w:p>
        </w:tc>
        <w:tc>
          <w:tcPr>
            <w:tcW w:w="8662" w:type="dxa"/>
            <w:gridSpan w:val="2"/>
            <w:shd w:val="clear" w:color="auto" w:fill="auto"/>
          </w:tcPr>
          <w:p w14:paraId="03B93E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tcBorders>
              <w:right w:val="single" w:sz="4" w:space="0" w:color="auto"/>
            </w:tcBorders>
            <w:shd w:val="clear" w:color="auto" w:fill="auto"/>
          </w:tcPr>
          <w:p w14:paraId="7492691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w:t>
            </w:r>
          </w:p>
        </w:tc>
        <w:tc>
          <w:tcPr>
            <w:tcW w:w="1541" w:type="dxa"/>
            <w:vMerge/>
            <w:tcBorders>
              <w:left w:val="single" w:sz="4" w:space="0" w:color="auto"/>
              <w:right w:val="single" w:sz="4" w:space="0" w:color="auto"/>
            </w:tcBorders>
            <w:shd w:val="clear" w:color="auto" w:fill="auto"/>
          </w:tcPr>
          <w:p w14:paraId="2FD641B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4BB435D" w14:textId="77777777" w:rsidTr="00F607AB">
        <w:trPr>
          <w:trHeight w:val="319"/>
        </w:trPr>
        <w:tc>
          <w:tcPr>
            <w:tcW w:w="3369" w:type="dxa"/>
            <w:vMerge/>
            <w:shd w:val="clear" w:color="auto" w:fill="auto"/>
          </w:tcPr>
          <w:p w14:paraId="0AB3F85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54A4AEA"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7E28C6C6" w14:textId="77777777" w:rsidR="00F607AB" w:rsidRPr="00D57B0E" w:rsidRDefault="00F607AB" w:rsidP="00F607AB">
            <w:pPr>
              <w:widowControl w:val="0"/>
              <w:autoSpaceDE w:val="0"/>
              <w:autoSpaceDN w:val="0"/>
              <w:spacing w:after="0" w:line="240" w:lineRule="auto"/>
              <w:ind w:right="50"/>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Виды</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делового</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общения</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по</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содержательной</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направленности.</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Типология</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видов</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делового</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общения</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по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цели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общения.</w:t>
            </w:r>
            <w:r w:rsidRPr="00D57B0E">
              <w:rPr>
                <w:rFonts w:ascii="Times New Roman" w:eastAsia="Times New Roman" w:hAnsi="Times New Roman" w:cs="Times New Roman"/>
                <w:color w:val="000000" w:themeColor="text1"/>
                <w:spacing w:val="-3"/>
                <w:sz w:val="24"/>
              </w:rPr>
              <w:t xml:space="preserve"> </w:t>
            </w:r>
          </w:p>
        </w:tc>
        <w:tc>
          <w:tcPr>
            <w:tcW w:w="1260" w:type="dxa"/>
            <w:tcBorders>
              <w:right w:val="single" w:sz="4" w:space="0" w:color="auto"/>
            </w:tcBorders>
            <w:shd w:val="clear" w:color="auto" w:fill="auto"/>
          </w:tcPr>
          <w:p w14:paraId="7D5E9C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tcBorders>
              <w:left w:val="single" w:sz="4" w:space="0" w:color="auto"/>
              <w:right w:val="single" w:sz="4" w:space="0" w:color="auto"/>
            </w:tcBorders>
            <w:shd w:val="clear" w:color="auto" w:fill="auto"/>
          </w:tcPr>
          <w:p w14:paraId="31B9172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CE3C0FD" w14:textId="77777777" w:rsidTr="00F607AB">
        <w:trPr>
          <w:trHeight w:val="267"/>
        </w:trPr>
        <w:tc>
          <w:tcPr>
            <w:tcW w:w="3369" w:type="dxa"/>
            <w:vMerge/>
            <w:shd w:val="clear" w:color="auto" w:fill="auto"/>
          </w:tcPr>
          <w:p w14:paraId="3F13FF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7D468491"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237" w:type="dxa"/>
            <w:shd w:val="clear" w:color="auto" w:fill="auto"/>
          </w:tcPr>
          <w:p w14:paraId="1558B480" w14:textId="77777777" w:rsidR="00F607AB" w:rsidRPr="00D57B0E" w:rsidRDefault="00F607AB" w:rsidP="00F607AB">
            <w:pPr>
              <w:widowControl w:val="0"/>
              <w:autoSpaceDE w:val="0"/>
              <w:autoSpaceDN w:val="0"/>
              <w:spacing w:after="0" w:line="240" w:lineRule="auto"/>
              <w:ind w:right="50"/>
              <w:jc w:val="both"/>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Умение</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слушать</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как условие эффективного</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делового</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общения.</w:t>
            </w:r>
          </w:p>
        </w:tc>
        <w:tc>
          <w:tcPr>
            <w:tcW w:w="1260" w:type="dxa"/>
            <w:tcBorders>
              <w:right w:val="single" w:sz="4" w:space="0" w:color="auto"/>
            </w:tcBorders>
            <w:shd w:val="clear" w:color="auto" w:fill="auto"/>
          </w:tcPr>
          <w:p w14:paraId="071155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tcBorders>
              <w:left w:val="single" w:sz="4" w:space="0" w:color="auto"/>
              <w:right w:val="single" w:sz="4" w:space="0" w:color="auto"/>
            </w:tcBorders>
            <w:shd w:val="clear" w:color="auto" w:fill="auto"/>
          </w:tcPr>
          <w:p w14:paraId="3F17BE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2EE5B9D" w14:textId="77777777" w:rsidTr="00F607AB">
        <w:trPr>
          <w:trHeight w:val="20"/>
        </w:trPr>
        <w:tc>
          <w:tcPr>
            <w:tcW w:w="3369" w:type="dxa"/>
            <w:vMerge/>
            <w:shd w:val="clear" w:color="auto" w:fill="auto"/>
          </w:tcPr>
          <w:p w14:paraId="186F54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020860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tcBorders>
              <w:right w:val="single" w:sz="4" w:space="0" w:color="auto"/>
            </w:tcBorders>
            <w:shd w:val="clear" w:color="auto" w:fill="auto"/>
          </w:tcPr>
          <w:p w14:paraId="1658BD9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tcBorders>
              <w:left w:val="single" w:sz="4" w:space="0" w:color="auto"/>
              <w:right w:val="single" w:sz="4" w:space="0" w:color="auto"/>
            </w:tcBorders>
            <w:shd w:val="clear" w:color="auto" w:fill="auto"/>
          </w:tcPr>
          <w:p w14:paraId="656F1E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28745DF" w14:textId="77777777" w:rsidTr="00F607AB">
        <w:trPr>
          <w:trHeight w:val="140"/>
        </w:trPr>
        <w:tc>
          <w:tcPr>
            <w:tcW w:w="3369" w:type="dxa"/>
            <w:vMerge/>
            <w:shd w:val="clear" w:color="auto" w:fill="auto"/>
          </w:tcPr>
          <w:p w14:paraId="3D3D7C1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ACE411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tcBorders>
              <w:right w:val="single" w:sz="4" w:space="0" w:color="auto"/>
            </w:tcBorders>
            <w:shd w:val="clear" w:color="auto" w:fill="auto"/>
          </w:tcPr>
          <w:p w14:paraId="55A4EF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tcBorders>
              <w:left w:val="single" w:sz="4" w:space="0" w:color="auto"/>
              <w:right w:val="single" w:sz="4" w:space="0" w:color="auto"/>
            </w:tcBorders>
            <w:shd w:val="clear" w:color="auto" w:fill="auto"/>
          </w:tcPr>
          <w:p w14:paraId="338B4F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1177AB5" w14:textId="77777777" w:rsidTr="00F607AB">
        <w:trPr>
          <w:trHeight w:val="118"/>
        </w:trPr>
        <w:tc>
          <w:tcPr>
            <w:tcW w:w="3369" w:type="dxa"/>
            <w:vMerge/>
            <w:shd w:val="clear" w:color="auto" w:fill="auto"/>
          </w:tcPr>
          <w:p w14:paraId="1A9023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26B474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73E6DB4B"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Работа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текстами профессиональной</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направленности.</w:t>
            </w:r>
          </w:p>
        </w:tc>
        <w:tc>
          <w:tcPr>
            <w:tcW w:w="1260" w:type="dxa"/>
            <w:tcBorders>
              <w:right w:val="single" w:sz="4" w:space="0" w:color="auto"/>
            </w:tcBorders>
            <w:shd w:val="clear" w:color="auto" w:fill="auto"/>
          </w:tcPr>
          <w:p w14:paraId="7A77C9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541" w:type="dxa"/>
            <w:vMerge/>
            <w:tcBorders>
              <w:left w:val="single" w:sz="4" w:space="0" w:color="auto"/>
              <w:right w:val="single" w:sz="4" w:space="0" w:color="auto"/>
            </w:tcBorders>
            <w:shd w:val="clear" w:color="auto" w:fill="auto"/>
          </w:tcPr>
          <w:p w14:paraId="60726EF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FC51A51" w14:textId="77777777" w:rsidTr="00F607AB">
        <w:trPr>
          <w:trHeight w:val="231"/>
        </w:trPr>
        <w:tc>
          <w:tcPr>
            <w:tcW w:w="3369" w:type="dxa"/>
            <w:vMerge/>
            <w:shd w:val="clear" w:color="auto" w:fill="auto"/>
          </w:tcPr>
          <w:p w14:paraId="1CCB331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A73E22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37" w:type="dxa"/>
            <w:shd w:val="clear" w:color="auto" w:fill="auto"/>
          </w:tcPr>
          <w:p w14:paraId="0AB8DCF9" w14:textId="77777777" w:rsidR="00F607AB" w:rsidRPr="00D57B0E" w:rsidRDefault="00F607AB" w:rsidP="00F607AB">
            <w:pPr>
              <w:keepNext/>
              <w:keepLines/>
              <w:tabs>
                <w:tab w:val="left" w:pos="638"/>
                <w:tab w:val="left" w:pos="8366"/>
              </w:tabs>
              <w:autoSpaceDE w:val="0"/>
              <w:autoSpaceDN w:val="0"/>
              <w:adjustRightInd w:val="0"/>
              <w:spacing w:after="0" w:line="240" w:lineRule="auto"/>
              <w:ind w:left="25" w:hanging="25"/>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Работа</w:t>
            </w:r>
            <w:r w:rsidRPr="00D57B0E">
              <w:rPr>
                <w:rFonts w:ascii="Times New Roman" w:eastAsia="Times New Roman" w:hAnsi="Times New Roman" w:cs="Times New Roman"/>
                <w:color w:val="000000" w:themeColor="text1"/>
                <w:spacing w:val="-3"/>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парами. Постановка</w:t>
            </w:r>
            <w:r w:rsidRPr="00D57B0E">
              <w:rPr>
                <w:rFonts w:ascii="Times New Roman" w:eastAsia="Times New Roman" w:hAnsi="Times New Roman" w:cs="Times New Roman"/>
                <w:color w:val="000000" w:themeColor="text1"/>
                <w:spacing w:val="-3"/>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цели</w:t>
            </w:r>
            <w:r w:rsidRPr="00D57B0E">
              <w:rPr>
                <w:rFonts w:ascii="Times New Roman" w:eastAsia="Times New Roman" w:hAnsi="Times New Roman" w:cs="Times New Roman"/>
                <w:color w:val="000000" w:themeColor="text1"/>
                <w:spacing w:val="-2"/>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по</w:t>
            </w:r>
            <w:r w:rsidRPr="00D57B0E">
              <w:rPr>
                <w:rFonts w:ascii="Times New Roman" w:eastAsia="Times New Roman" w:hAnsi="Times New Roman" w:cs="Times New Roman"/>
                <w:color w:val="000000" w:themeColor="text1"/>
                <w:spacing w:val="-2"/>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тексту,</w:t>
            </w:r>
            <w:r w:rsidRPr="00D57B0E">
              <w:rPr>
                <w:rFonts w:ascii="Times New Roman" w:eastAsia="Times New Roman" w:hAnsi="Times New Roman" w:cs="Times New Roman"/>
                <w:color w:val="000000" w:themeColor="text1"/>
                <w:spacing w:val="-3"/>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составление</w:t>
            </w:r>
            <w:r w:rsidRPr="00D57B0E">
              <w:rPr>
                <w:rFonts w:ascii="Times New Roman" w:eastAsia="Times New Roman" w:hAnsi="Times New Roman" w:cs="Times New Roman"/>
                <w:color w:val="000000" w:themeColor="text1"/>
                <w:spacing w:val="-3"/>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диалога.</w:t>
            </w:r>
            <w:r w:rsidRPr="00D57B0E">
              <w:rPr>
                <w:rFonts w:ascii="Times New Roman" w:eastAsia="Times New Roman" w:hAnsi="Times New Roman" w:cs="Times New Roman"/>
                <w:color w:val="000000" w:themeColor="text1"/>
                <w:spacing w:val="-3"/>
                <w:sz w:val="24"/>
                <w:szCs w:val="24"/>
                <w:lang w:eastAsia="ru-RU"/>
              </w:rPr>
              <w:t xml:space="preserve"> </w:t>
            </w:r>
          </w:p>
        </w:tc>
        <w:tc>
          <w:tcPr>
            <w:tcW w:w="1260" w:type="dxa"/>
            <w:tcBorders>
              <w:right w:val="single" w:sz="4" w:space="0" w:color="auto"/>
            </w:tcBorders>
            <w:shd w:val="clear" w:color="auto" w:fill="auto"/>
          </w:tcPr>
          <w:p w14:paraId="710203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541" w:type="dxa"/>
            <w:vMerge/>
            <w:tcBorders>
              <w:left w:val="single" w:sz="4" w:space="0" w:color="auto"/>
              <w:right w:val="single" w:sz="4" w:space="0" w:color="auto"/>
            </w:tcBorders>
            <w:shd w:val="clear" w:color="auto" w:fill="auto"/>
          </w:tcPr>
          <w:p w14:paraId="754414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310BA8B" w14:textId="77777777" w:rsidTr="00F607AB">
        <w:trPr>
          <w:trHeight w:val="20"/>
        </w:trPr>
        <w:tc>
          <w:tcPr>
            <w:tcW w:w="3369" w:type="dxa"/>
            <w:vMerge/>
            <w:shd w:val="clear" w:color="auto" w:fill="auto"/>
          </w:tcPr>
          <w:p w14:paraId="578F77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35EE46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tcBorders>
              <w:right w:val="single" w:sz="4" w:space="0" w:color="auto"/>
            </w:tcBorders>
            <w:shd w:val="clear" w:color="auto" w:fill="auto"/>
          </w:tcPr>
          <w:p w14:paraId="1122710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tcBorders>
              <w:left w:val="single" w:sz="4" w:space="0" w:color="auto"/>
              <w:right w:val="single" w:sz="4" w:space="0" w:color="auto"/>
            </w:tcBorders>
            <w:shd w:val="clear" w:color="auto" w:fill="auto"/>
          </w:tcPr>
          <w:p w14:paraId="71569EA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852AD53" w14:textId="77777777" w:rsidTr="00F607AB">
        <w:trPr>
          <w:trHeight w:val="20"/>
        </w:trPr>
        <w:tc>
          <w:tcPr>
            <w:tcW w:w="3369" w:type="dxa"/>
            <w:vMerge/>
            <w:shd w:val="clear" w:color="auto" w:fill="auto"/>
          </w:tcPr>
          <w:p w14:paraId="53D12C8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1AA7170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172C5B44"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Работа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дополнительной литературой</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теме. Примеры</w:t>
            </w:r>
            <w:r w:rsidRPr="00D57B0E">
              <w:rPr>
                <w:rFonts w:ascii="Times New Roman" w:eastAsia="Times New Roman" w:hAnsi="Times New Roman" w:cs="Times New Roman"/>
                <w:color w:val="000000" w:themeColor="text1"/>
                <w:spacing w:val="54"/>
                <w:sz w:val="24"/>
              </w:rPr>
              <w:t xml:space="preserve"> </w:t>
            </w:r>
            <w:r w:rsidRPr="00D57B0E">
              <w:rPr>
                <w:rFonts w:ascii="Times New Roman" w:eastAsia="Times New Roman" w:hAnsi="Times New Roman" w:cs="Times New Roman"/>
                <w:color w:val="000000" w:themeColor="text1"/>
                <w:sz w:val="24"/>
              </w:rPr>
              <w:t>видов</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общения.</w:t>
            </w:r>
          </w:p>
        </w:tc>
        <w:tc>
          <w:tcPr>
            <w:tcW w:w="1260" w:type="dxa"/>
            <w:tcBorders>
              <w:right w:val="single" w:sz="4" w:space="0" w:color="auto"/>
            </w:tcBorders>
            <w:shd w:val="clear" w:color="auto" w:fill="auto"/>
          </w:tcPr>
          <w:p w14:paraId="1BB5F7C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5</w:t>
            </w:r>
          </w:p>
        </w:tc>
        <w:tc>
          <w:tcPr>
            <w:tcW w:w="1541" w:type="dxa"/>
            <w:vMerge/>
            <w:tcBorders>
              <w:left w:val="single" w:sz="4" w:space="0" w:color="auto"/>
              <w:right w:val="single" w:sz="4" w:space="0" w:color="auto"/>
            </w:tcBorders>
            <w:shd w:val="clear" w:color="auto" w:fill="auto"/>
          </w:tcPr>
          <w:p w14:paraId="2EEE557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BC84605" w14:textId="77777777" w:rsidTr="00F607AB">
        <w:trPr>
          <w:trHeight w:val="20"/>
        </w:trPr>
        <w:tc>
          <w:tcPr>
            <w:tcW w:w="3369" w:type="dxa"/>
            <w:vMerge w:val="restart"/>
            <w:shd w:val="clear" w:color="auto" w:fill="auto"/>
          </w:tcPr>
          <w:p w14:paraId="66D007D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3</w:t>
            </w:r>
          </w:p>
          <w:p w14:paraId="55CAAAC3"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Конфликт в деловом общении</w:t>
            </w:r>
          </w:p>
        </w:tc>
        <w:tc>
          <w:tcPr>
            <w:tcW w:w="8662" w:type="dxa"/>
            <w:gridSpan w:val="2"/>
            <w:shd w:val="clear" w:color="auto" w:fill="auto"/>
          </w:tcPr>
          <w:p w14:paraId="5B05CFE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tcBorders>
              <w:right w:val="single" w:sz="4" w:space="0" w:color="auto"/>
            </w:tcBorders>
            <w:shd w:val="clear" w:color="auto" w:fill="auto"/>
          </w:tcPr>
          <w:p w14:paraId="0904F1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w:t>
            </w:r>
          </w:p>
        </w:tc>
        <w:tc>
          <w:tcPr>
            <w:tcW w:w="1541" w:type="dxa"/>
            <w:vMerge/>
            <w:tcBorders>
              <w:left w:val="single" w:sz="4" w:space="0" w:color="auto"/>
              <w:right w:val="single" w:sz="4" w:space="0" w:color="auto"/>
            </w:tcBorders>
            <w:shd w:val="clear" w:color="auto" w:fill="auto"/>
          </w:tcPr>
          <w:p w14:paraId="1DA4867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3455F37" w14:textId="77777777" w:rsidTr="00F607AB">
        <w:trPr>
          <w:trHeight w:val="319"/>
        </w:trPr>
        <w:tc>
          <w:tcPr>
            <w:tcW w:w="3369" w:type="dxa"/>
            <w:vMerge/>
            <w:shd w:val="clear" w:color="auto" w:fill="auto"/>
          </w:tcPr>
          <w:p w14:paraId="5D331B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0CA4E815"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2D68235B"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Типология</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конфликтов.</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Управление</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конфликтами.</w:t>
            </w:r>
            <w:r w:rsidRPr="00D57B0E">
              <w:rPr>
                <w:rFonts w:ascii="Times New Roman" w:eastAsia="Times New Roman" w:hAnsi="Times New Roman" w:cs="Times New Roman"/>
                <w:color w:val="000000" w:themeColor="text1"/>
                <w:spacing w:val="-3"/>
                <w:sz w:val="24"/>
              </w:rPr>
              <w:t xml:space="preserve"> </w:t>
            </w:r>
          </w:p>
        </w:tc>
        <w:tc>
          <w:tcPr>
            <w:tcW w:w="1260" w:type="dxa"/>
            <w:tcBorders>
              <w:right w:val="single" w:sz="4" w:space="0" w:color="auto"/>
            </w:tcBorders>
            <w:shd w:val="clear" w:color="auto" w:fill="auto"/>
          </w:tcPr>
          <w:p w14:paraId="0F21169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tcBorders>
              <w:left w:val="single" w:sz="4" w:space="0" w:color="auto"/>
              <w:right w:val="single" w:sz="4" w:space="0" w:color="auto"/>
            </w:tcBorders>
            <w:shd w:val="clear" w:color="auto" w:fill="auto"/>
          </w:tcPr>
          <w:p w14:paraId="036CE2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94DAB60" w14:textId="77777777" w:rsidTr="00F607AB">
        <w:trPr>
          <w:trHeight w:val="267"/>
        </w:trPr>
        <w:tc>
          <w:tcPr>
            <w:tcW w:w="3369" w:type="dxa"/>
            <w:vMerge/>
            <w:shd w:val="clear" w:color="auto" w:fill="auto"/>
          </w:tcPr>
          <w:p w14:paraId="17626FD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6684632"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237" w:type="dxa"/>
            <w:shd w:val="clear" w:color="auto" w:fill="auto"/>
          </w:tcPr>
          <w:p w14:paraId="5959CF85"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Способы</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решения конфликтных</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ситуаций</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деловом</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общении.</w:t>
            </w:r>
          </w:p>
        </w:tc>
        <w:tc>
          <w:tcPr>
            <w:tcW w:w="1260" w:type="dxa"/>
            <w:tcBorders>
              <w:right w:val="single" w:sz="4" w:space="0" w:color="auto"/>
            </w:tcBorders>
            <w:shd w:val="clear" w:color="auto" w:fill="auto"/>
          </w:tcPr>
          <w:p w14:paraId="657AF59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tcBorders>
              <w:left w:val="single" w:sz="4" w:space="0" w:color="auto"/>
              <w:right w:val="single" w:sz="4" w:space="0" w:color="auto"/>
            </w:tcBorders>
            <w:shd w:val="clear" w:color="auto" w:fill="auto"/>
          </w:tcPr>
          <w:p w14:paraId="392D48C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A002360" w14:textId="77777777" w:rsidTr="00F607AB">
        <w:trPr>
          <w:trHeight w:val="20"/>
        </w:trPr>
        <w:tc>
          <w:tcPr>
            <w:tcW w:w="3369" w:type="dxa"/>
            <w:vMerge/>
            <w:shd w:val="clear" w:color="auto" w:fill="auto"/>
          </w:tcPr>
          <w:p w14:paraId="53B4346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434A310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tcBorders>
              <w:right w:val="single" w:sz="4" w:space="0" w:color="auto"/>
            </w:tcBorders>
            <w:shd w:val="clear" w:color="auto" w:fill="auto"/>
          </w:tcPr>
          <w:p w14:paraId="104881F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tcBorders>
              <w:left w:val="single" w:sz="4" w:space="0" w:color="auto"/>
              <w:right w:val="single" w:sz="4" w:space="0" w:color="auto"/>
            </w:tcBorders>
            <w:shd w:val="clear" w:color="auto" w:fill="auto"/>
          </w:tcPr>
          <w:p w14:paraId="48AE83B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3014F51" w14:textId="77777777" w:rsidTr="00F607AB">
        <w:trPr>
          <w:trHeight w:val="140"/>
        </w:trPr>
        <w:tc>
          <w:tcPr>
            <w:tcW w:w="3369" w:type="dxa"/>
            <w:vMerge/>
            <w:shd w:val="clear" w:color="auto" w:fill="auto"/>
          </w:tcPr>
          <w:p w14:paraId="225A0B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3799C0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tcBorders>
              <w:right w:val="single" w:sz="4" w:space="0" w:color="auto"/>
            </w:tcBorders>
            <w:shd w:val="clear" w:color="auto" w:fill="auto"/>
          </w:tcPr>
          <w:p w14:paraId="1B638B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tcBorders>
              <w:left w:val="single" w:sz="4" w:space="0" w:color="auto"/>
              <w:right w:val="single" w:sz="4" w:space="0" w:color="auto"/>
            </w:tcBorders>
            <w:shd w:val="clear" w:color="auto" w:fill="auto"/>
          </w:tcPr>
          <w:p w14:paraId="54F696B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6A59CA9" w14:textId="77777777" w:rsidTr="00F607AB">
        <w:trPr>
          <w:trHeight w:val="562"/>
        </w:trPr>
        <w:tc>
          <w:tcPr>
            <w:tcW w:w="3369" w:type="dxa"/>
            <w:vMerge/>
            <w:shd w:val="clear" w:color="auto" w:fill="auto"/>
          </w:tcPr>
          <w:p w14:paraId="344C7F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75C6866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5C204955"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Этическое</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разрешение</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противоречий</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между участниками</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конфликта.</w:t>
            </w:r>
          </w:p>
        </w:tc>
        <w:tc>
          <w:tcPr>
            <w:tcW w:w="1260" w:type="dxa"/>
            <w:tcBorders>
              <w:right w:val="single" w:sz="4" w:space="0" w:color="auto"/>
            </w:tcBorders>
            <w:shd w:val="clear" w:color="auto" w:fill="auto"/>
          </w:tcPr>
          <w:p w14:paraId="5DAA293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tcBorders>
              <w:left w:val="single" w:sz="4" w:space="0" w:color="auto"/>
              <w:right w:val="single" w:sz="4" w:space="0" w:color="auto"/>
            </w:tcBorders>
            <w:shd w:val="clear" w:color="auto" w:fill="auto"/>
          </w:tcPr>
          <w:p w14:paraId="63FB9C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277D1BC" w14:textId="77777777" w:rsidTr="00F607AB">
        <w:trPr>
          <w:trHeight w:val="20"/>
        </w:trPr>
        <w:tc>
          <w:tcPr>
            <w:tcW w:w="3369" w:type="dxa"/>
            <w:vMerge/>
            <w:shd w:val="clear" w:color="auto" w:fill="auto"/>
          </w:tcPr>
          <w:p w14:paraId="5A77EAB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4573665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tcBorders>
              <w:right w:val="single" w:sz="4" w:space="0" w:color="auto"/>
            </w:tcBorders>
            <w:shd w:val="clear" w:color="auto" w:fill="auto"/>
          </w:tcPr>
          <w:p w14:paraId="7729C98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tcBorders>
              <w:left w:val="single" w:sz="4" w:space="0" w:color="auto"/>
              <w:right w:val="single" w:sz="4" w:space="0" w:color="auto"/>
            </w:tcBorders>
            <w:shd w:val="clear" w:color="auto" w:fill="auto"/>
          </w:tcPr>
          <w:p w14:paraId="192459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6E29367" w14:textId="77777777" w:rsidTr="00F607AB">
        <w:trPr>
          <w:trHeight w:val="20"/>
        </w:trPr>
        <w:tc>
          <w:tcPr>
            <w:tcW w:w="3369" w:type="dxa"/>
            <w:vMerge/>
            <w:shd w:val="clear" w:color="auto" w:fill="auto"/>
          </w:tcPr>
          <w:p w14:paraId="69B5E69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025D4C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505F369D"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Работа</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источниками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по</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теме</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 целью</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подбора</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примеров:</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СМИ,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литература</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др.</w:t>
            </w:r>
          </w:p>
        </w:tc>
        <w:tc>
          <w:tcPr>
            <w:tcW w:w="1260" w:type="dxa"/>
            <w:tcBorders>
              <w:right w:val="single" w:sz="4" w:space="0" w:color="auto"/>
            </w:tcBorders>
            <w:shd w:val="clear" w:color="auto" w:fill="auto"/>
          </w:tcPr>
          <w:p w14:paraId="6FBF01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tcBorders>
              <w:left w:val="single" w:sz="4" w:space="0" w:color="auto"/>
              <w:right w:val="single" w:sz="4" w:space="0" w:color="auto"/>
            </w:tcBorders>
            <w:shd w:val="clear" w:color="auto" w:fill="auto"/>
          </w:tcPr>
          <w:p w14:paraId="0DA67B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69A042D" w14:textId="77777777" w:rsidTr="00F607AB">
        <w:trPr>
          <w:trHeight w:val="20"/>
        </w:trPr>
        <w:tc>
          <w:tcPr>
            <w:tcW w:w="3369" w:type="dxa"/>
            <w:vMerge w:val="restart"/>
            <w:shd w:val="clear" w:color="auto" w:fill="auto"/>
          </w:tcPr>
          <w:p w14:paraId="7D3DB9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4</w:t>
            </w:r>
          </w:p>
          <w:p w14:paraId="43F5B642"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Мастерство</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публичного</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pacing w:val="-1"/>
                <w:sz w:val="24"/>
                <w:szCs w:val="24"/>
                <w:lang w:eastAsia="ru-RU"/>
              </w:rPr>
              <w:t>выступления</w:t>
            </w:r>
            <w:r w:rsidRPr="00D57B0E">
              <w:rPr>
                <w:rFonts w:ascii="Times New Roman" w:eastAsia="Times New Roman" w:hAnsi="Times New Roman" w:cs="Times New Roman"/>
                <w:color w:val="000000" w:themeColor="text1"/>
                <w:sz w:val="24"/>
                <w:szCs w:val="24"/>
                <w:lang w:eastAsia="ru-RU"/>
              </w:rPr>
              <w:t xml:space="preserve"> </w:t>
            </w:r>
          </w:p>
        </w:tc>
        <w:tc>
          <w:tcPr>
            <w:tcW w:w="8662" w:type="dxa"/>
            <w:gridSpan w:val="2"/>
            <w:shd w:val="clear" w:color="auto" w:fill="auto"/>
          </w:tcPr>
          <w:p w14:paraId="445DE3C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tcBorders>
              <w:right w:val="single" w:sz="4" w:space="0" w:color="auto"/>
            </w:tcBorders>
            <w:shd w:val="clear" w:color="auto" w:fill="auto"/>
          </w:tcPr>
          <w:p w14:paraId="60F764E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14</w:t>
            </w:r>
          </w:p>
        </w:tc>
        <w:tc>
          <w:tcPr>
            <w:tcW w:w="1541" w:type="dxa"/>
            <w:vMerge/>
            <w:tcBorders>
              <w:left w:val="single" w:sz="4" w:space="0" w:color="auto"/>
              <w:right w:val="single" w:sz="4" w:space="0" w:color="auto"/>
            </w:tcBorders>
            <w:shd w:val="clear" w:color="auto" w:fill="auto"/>
          </w:tcPr>
          <w:p w14:paraId="0DE6496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B346C1E" w14:textId="77777777" w:rsidTr="00F607AB">
        <w:trPr>
          <w:trHeight w:val="319"/>
        </w:trPr>
        <w:tc>
          <w:tcPr>
            <w:tcW w:w="3369" w:type="dxa"/>
            <w:vMerge/>
            <w:shd w:val="clear" w:color="auto" w:fill="auto"/>
          </w:tcPr>
          <w:p w14:paraId="6D9F08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0913A594"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51C3E007" w14:textId="77777777" w:rsidR="00F607AB" w:rsidRPr="00D57B0E" w:rsidRDefault="00F607AB" w:rsidP="00F607AB">
            <w:pPr>
              <w:widowControl w:val="0"/>
              <w:autoSpaceDE w:val="0"/>
              <w:autoSpaceDN w:val="0"/>
              <w:spacing w:after="0" w:line="240" w:lineRule="auto"/>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Содержание понятия «публичное выступление». Виды публичных</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выступлений</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зависимости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от</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целевой</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установки.</w:t>
            </w:r>
            <w:r w:rsidRPr="00D57B0E">
              <w:rPr>
                <w:rFonts w:ascii="Times New Roman" w:eastAsia="Times New Roman" w:hAnsi="Times New Roman" w:cs="Times New Roman"/>
                <w:color w:val="000000" w:themeColor="text1"/>
                <w:spacing w:val="-3"/>
                <w:sz w:val="24"/>
              </w:rPr>
              <w:t xml:space="preserve"> </w:t>
            </w:r>
          </w:p>
        </w:tc>
        <w:tc>
          <w:tcPr>
            <w:tcW w:w="1260" w:type="dxa"/>
            <w:tcBorders>
              <w:right w:val="single" w:sz="4" w:space="0" w:color="auto"/>
            </w:tcBorders>
            <w:shd w:val="clear" w:color="auto" w:fill="auto"/>
          </w:tcPr>
          <w:p w14:paraId="62764E6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tcBorders>
              <w:left w:val="single" w:sz="4" w:space="0" w:color="auto"/>
              <w:right w:val="single" w:sz="4" w:space="0" w:color="auto"/>
            </w:tcBorders>
            <w:shd w:val="clear" w:color="auto" w:fill="auto"/>
          </w:tcPr>
          <w:p w14:paraId="6FAA816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1569BCC" w14:textId="77777777" w:rsidTr="00F607AB">
        <w:trPr>
          <w:trHeight w:val="230"/>
        </w:trPr>
        <w:tc>
          <w:tcPr>
            <w:tcW w:w="3369" w:type="dxa"/>
            <w:vMerge/>
            <w:shd w:val="clear" w:color="auto" w:fill="auto"/>
          </w:tcPr>
          <w:p w14:paraId="2524B1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0BAF3744"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237" w:type="dxa"/>
            <w:shd w:val="clear" w:color="auto" w:fill="auto"/>
          </w:tcPr>
          <w:p w14:paraId="5BE7EC97" w14:textId="77777777" w:rsidR="00F607AB" w:rsidRPr="00D57B0E" w:rsidRDefault="00F607AB" w:rsidP="00F607AB">
            <w:pPr>
              <w:widowControl w:val="0"/>
              <w:autoSpaceDE w:val="0"/>
              <w:autoSpaceDN w:val="0"/>
              <w:spacing w:after="0" w:line="240" w:lineRule="auto"/>
              <w:jc w:val="both"/>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Основы</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ораторского искусства.</w:t>
            </w:r>
            <w:r w:rsidRPr="00D57B0E">
              <w:rPr>
                <w:rFonts w:ascii="Times New Roman" w:eastAsia="Times New Roman" w:hAnsi="Times New Roman" w:cs="Times New Roman"/>
                <w:color w:val="000000" w:themeColor="text1"/>
                <w:spacing w:val="-4"/>
                <w:sz w:val="24"/>
              </w:rPr>
              <w:t xml:space="preserve"> </w:t>
            </w:r>
          </w:p>
        </w:tc>
        <w:tc>
          <w:tcPr>
            <w:tcW w:w="1260" w:type="dxa"/>
            <w:tcBorders>
              <w:right w:val="single" w:sz="4" w:space="0" w:color="auto"/>
            </w:tcBorders>
            <w:shd w:val="clear" w:color="auto" w:fill="auto"/>
          </w:tcPr>
          <w:p w14:paraId="6B6C423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tcBorders>
              <w:left w:val="single" w:sz="4" w:space="0" w:color="auto"/>
              <w:right w:val="single" w:sz="4" w:space="0" w:color="auto"/>
            </w:tcBorders>
            <w:shd w:val="clear" w:color="auto" w:fill="auto"/>
          </w:tcPr>
          <w:p w14:paraId="3335C8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503973D" w14:textId="77777777" w:rsidTr="00F607AB">
        <w:trPr>
          <w:trHeight w:val="230"/>
        </w:trPr>
        <w:tc>
          <w:tcPr>
            <w:tcW w:w="3369" w:type="dxa"/>
            <w:vMerge/>
            <w:shd w:val="clear" w:color="auto" w:fill="auto"/>
          </w:tcPr>
          <w:p w14:paraId="62A39C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9B022D8"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3</w:t>
            </w:r>
          </w:p>
        </w:tc>
        <w:tc>
          <w:tcPr>
            <w:tcW w:w="8237" w:type="dxa"/>
            <w:shd w:val="clear" w:color="auto" w:fill="auto"/>
          </w:tcPr>
          <w:p w14:paraId="35358F63" w14:textId="77777777" w:rsidR="00F607AB" w:rsidRPr="00D57B0E" w:rsidRDefault="00F607AB" w:rsidP="00F607AB">
            <w:pPr>
              <w:widowControl w:val="0"/>
              <w:autoSpaceDE w:val="0"/>
              <w:autoSpaceDN w:val="0"/>
              <w:spacing w:after="0" w:line="240" w:lineRule="auto"/>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Подготовка</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речи:</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выбор</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темы,</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цель</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речи,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подбор</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материала,</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составление</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конспекта</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речи.</w:t>
            </w:r>
          </w:p>
        </w:tc>
        <w:tc>
          <w:tcPr>
            <w:tcW w:w="1260" w:type="dxa"/>
            <w:tcBorders>
              <w:right w:val="single" w:sz="4" w:space="0" w:color="auto"/>
            </w:tcBorders>
            <w:shd w:val="clear" w:color="auto" w:fill="auto"/>
          </w:tcPr>
          <w:p w14:paraId="62CA97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tcBorders>
              <w:left w:val="single" w:sz="4" w:space="0" w:color="auto"/>
              <w:right w:val="single" w:sz="4" w:space="0" w:color="auto"/>
            </w:tcBorders>
            <w:shd w:val="clear" w:color="auto" w:fill="auto"/>
          </w:tcPr>
          <w:p w14:paraId="111F9E2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3EC7B7C1" w14:textId="77777777" w:rsidTr="00F607AB">
        <w:trPr>
          <w:trHeight w:val="20"/>
        </w:trPr>
        <w:tc>
          <w:tcPr>
            <w:tcW w:w="3369" w:type="dxa"/>
            <w:vMerge/>
            <w:shd w:val="clear" w:color="auto" w:fill="auto"/>
          </w:tcPr>
          <w:p w14:paraId="75CDBAC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0843A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1BD03C0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val="restart"/>
            <w:shd w:val="clear" w:color="auto" w:fill="auto"/>
          </w:tcPr>
          <w:p w14:paraId="1E9B16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29DB308" w14:textId="77777777" w:rsidTr="00F607AB">
        <w:trPr>
          <w:trHeight w:val="140"/>
        </w:trPr>
        <w:tc>
          <w:tcPr>
            <w:tcW w:w="3369" w:type="dxa"/>
            <w:vMerge/>
            <w:shd w:val="clear" w:color="auto" w:fill="auto"/>
          </w:tcPr>
          <w:p w14:paraId="0EE140C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27FE2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2F23DC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0DD580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13785D3" w14:textId="77777777" w:rsidTr="00F607AB">
        <w:trPr>
          <w:trHeight w:val="235"/>
        </w:trPr>
        <w:tc>
          <w:tcPr>
            <w:tcW w:w="3369" w:type="dxa"/>
            <w:vMerge/>
            <w:shd w:val="clear" w:color="auto" w:fill="auto"/>
          </w:tcPr>
          <w:p w14:paraId="06EA2A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607F6FF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13F74AF2"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Составление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структуры выступления.</w:t>
            </w:r>
          </w:p>
        </w:tc>
        <w:tc>
          <w:tcPr>
            <w:tcW w:w="1260" w:type="dxa"/>
            <w:shd w:val="clear" w:color="auto" w:fill="auto"/>
          </w:tcPr>
          <w:p w14:paraId="1102F53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1541" w:type="dxa"/>
            <w:vMerge/>
            <w:shd w:val="clear" w:color="auto" w:fill="auto"/>
          </w:tcPr>
          <w:p w14:paraId="398513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A195B9C" w14:textId="77777777" w:rsidTr="00F607AB">
        <w:trPr>
          <w:trHeight w:val="235"/>
        </w:trPr>
        <w:tc>
          <w:tcPr>
            <w:tcW w:w="3369" w:type="dxa"/>
            <w:vMerge/>
            <w:shd w:val="clear" w:color="auto" w:fill="auto"/>
          </w:tcPr>
          <w:p w14:paraId="0A15D5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02B7233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37" w:type="dxa"/>
            <w:shd w:val="clear" w:color="auto" w:fill="auto"/>
          </w:tcPr>
          <w:p w14:paraId="46CF9CDF"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Выступление доклада перед группой.</w:t>
            </w:r>
          </w:p>
        </w:tc>
        <w:tc>
          <w:tcPr>
            <w:tcW w:w="1260" w:type="dxa"/>
            <w:shd w:val="clear" w:color="auto" w:fill="auto"/>
          </w:tcPr>
          <w:p w14:paraId="25C1FC5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5</w:t>
            </w:r>
          </w:p>
        </w:tc>
        <w:tc>
          <w:tcPr>
            <w:tcW w:w="1541" w:type="dxa"/>
            <w:vMerge/>
            <w:shd w:val="clear" w:color="auto" w:fill="auto"/>
          </w:tcPr>
          <w:p w14:paraId="1DF9901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96CFDF2" w14:textId="77777777" w:rsidTr="00F607AB">
        <w:trPr>
          <w:trHeight w:val="20"/>
        </w:trPr>
        <w:tc>
          <w:tcPr>
            <w:tcW w:w="3369" w:type="dxa"/>
            <w:vMerge/>
            <w:shd w:val="clear" w:color="auto" w:fill="auto"/>
          </w:tcPr>
          <w:p w14:paraId="09DC2B5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E768C6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04F449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2ABFC1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4FE16FD" w14:textId="77777777" w:rsidTr="00F607AB">
        <w:trPr>
          <w:trHeight w:val="20"/>
        </w:trPr>
        <w:tc>
          <w:tcPr>
            <w:tcW w:w="3369" w:type="dxa"/>
            <w:vMerge/>
            <w:shd w:val="clear" w:color="auto" w:fill="auto"/>
          </w:tcPr>
          <w:p w14:paraId="0556E3F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17527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36846A24" w14:textId="77777777" w:rsidR="00F607AB" w:rsidRPr="00D57B0E" w:rsidRDefault="00F607AB" w:rsidP="00F607AB">
            <w:pPr>
              <w:widowControl w:val="0"/>
              <w:autoSpaceDE w:val="0"/>
              <w:autoSpaceDN w:val="0"/>
              <w:spacing w:after="0" w:line="240" w:lineRule="auto"/>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Подготовить примеры</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психологических,</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риторических</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языковых</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приемов</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установления</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 поддержания</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контакта</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аудиторией.</w:t>
            </w:r>
          </w:p>
        </w:tc>
        <w:tc>
          <w:tcPr>
            <w:tcW w:w="1260" w:type="dxa"/>
            <w:shd w:val="clear" w:color="auto" w:fill="auto"/>
          </w:tcPr>
          <w:p w14:paraId="10E8C7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5</w:t>
            </w:r>
          </w:p>
        </w:tc>
        <w:tc>
          <w:tcPr>
            <w:tcW w:w="1541" w:type="dxa"/>
            <w:vMerge/>
            <w:shd w:val="clear" w:color="auto" w:fill="auto"/>
          </w:tcPr>
          <w:p w14:paraId="4D34FDE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91A92D5" w14:textId="77777777" w:rsidTr="00F607AB">
        <w:trPr>
          <w:trHeight w:val="20"/>
        </w:trPr>
        <w:tc>
          <w:tcPr>
            <w:tcW w:w="3369" w:type="dxa"/>
            <w:vMerge w:val="restart"/>
            <w:shd w:val="clear" w:color="auto" w:fill="auto"/>
          </w:tcPr>
          <w:p w14:paraId="22C489A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5</w:t>
            </w:r>
          </w:p>
          <w:p w14:paraId="68E0B549"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Искусство</w:t>
            </w:r>
            <w:r w:rsidRPr="00D57B0E">
              <w:rPr>
                <w:rFonts w:ascii="Times New Roman" w:eastAsia="Times New Roman" w:hAnsi="Times New Roman" w:cs="Times New Roman"/>
                <w:color w:val="000000" w:themeColor="text1"/>
                <w:spacing w:val="-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спора</w:t>
            </w:r>
          </w:p>
        </w:tc>
        <w:tc>
          <w:tcPr>
            <w:tcW w:w="8662" w:type="dxa"/>
            <w:gridSpan w:val="2"/>
            <w:shd w:val="clear" w:color="auto" w:fill="auto"/>
          </w:tcPr>
          <w:p w14:paraId="0F979C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465C5C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w:t>
            </w:r>
          </w:p>
        </w:tc>
        <w:tc>
          <w:tcPr>
            <w:tcW w:w="1541" w:type="dxa"/>
            <w:vMerge/>
            <w:shd w:val="clear" w:color="auto" w:fill="auto"/>
          </w:tcPr>
          <w:p w14:paraId="60549D1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900A3B6" w14:textId="77777777" w:rsidTr="00F607AB">
        <w:trPr>
          <w:trHeight w:val="605"/>
        </w:trPr>
        <w:tc>
          <w:tcPr>
            <w:tcW w:w="3369" w:type="dxa"/>
            <w:vMerge/>
            <w:shd w:val="clear" w:color="auto" w:fill="auto"/>
          </w:tcPr>
          <w:p w14:paraId="7B7FC04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6F0162C0"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233647AD" w14:textId="77777777" w:rsidR="00F607AB" w:rsidRPr="00D57B0E" w:rsidRDefault="00F607AB" w:rsidP="00F607AB">
            <w:pPr>
              <w:widowControl w:val="0"/>
              <w:autoSpaceDE w:val="0"/>
              <w:autoSpaceDN w:val="0"/>
              <w:spacing w:after="0" w:line="270" w:lineRule="exact"/>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Характеристика</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понятия</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«спор».</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Классификация</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споров.</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Поведение участников</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спора.</w:t>
            </w:r>
          </w:p>
        </w:tc>
        <w:tc>
          <w:tcPr>
            <w:tcW w:w="1260" w:type="dxa"/>
            <w:shd w:val="clear" w:color="auto" w:fill="auto"/>
          </w:tcPr>
          <w:p w14:paraId="74688F4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c>
          <w:tcPr>
            <w:tcW w:w="1541" w:type="dxa"/>
            <w:vMerge/>
            <w:shd w:val="clear" w:color="auto" w:fill="auto"/>
          </w:tcPr>
          <w:p w14:paraId="6A4DE2B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250591D" w14:textId="77777777" w:rsidTr="00F607AB">
        <w:trPr>
          <w:trHeight w:val="20"/>
        </w:trPr>
        <w:tc>
          <w:tcPr>
            <w:tcW w:w="3369" w:type="dxa"/>
            <w:vMerge/>
            <w:shd w:val="clear" w:color="auto" w:fill="auto"/>
          </w:tcPr>
          <w:p w14:paraId="38954D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2C2F7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1C98585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1B81EC3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A3318EC" w14:textId="77777777" w:rsidTr="00F607AB">
        <w:trPr>
          <w:trHeight w:val="140"/>
        </w:trPr>
        <w:tc>
          <w:tcPr>
            <w:tcW w:w="3369" w:type="dxa"/>
            <w:vMerge/>
            <w:shd w:val="clear" w:color="auto" w:fill="auto"/>
          </w:tcPr>
          <w:p w14:paraId="3F77AA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6CE3C2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789FC7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24B260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6612B33" w14:textId="77777777" w:rsidTr="00F607AB">
        <w:trPr>
          <w:trHeight w:val="520"/>
        </w:trPr>
        <w:tc>
          <w:tcPr>
            <w:tcW w:w="3369" w:type="dxa"/>
            <w:vMerge/>
            <w:shd w:val="clear" w:color="auto" w:fill="auto"/>
          </w:tcPr>
          <w:p w14:paraId="454FF4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275BC3E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06783D68"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Доказательство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аргументация</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споре.</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Способы опровержения.</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Полемические</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приемы.</w:t>
            </w:r>
          </w:p>
        </w:tc>
        <w:tc>
          <w:tcPr>
            <w:tcW w:w="1260" w:type="dxa"/>
            <w:shd w:val="clear" w:color="auto" w:fill="auto"/>
          </w:tcPr>
          <w:p w14:paraId="4DD87E3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shd w:val="clear" w:color="auto" w:fill="auto"/>
          </w:tcPr>
          <w:p w14:paraId="05700AF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4C01585" w14:textId="77777777" w:rsidTr="00F607AB">
        <w:trPr>
          <w:trHeight w:val="20"/>
        </w:trPr>
        <w:tc>
          <w:tcPr>
            <w:tcW w:w="3369" w:type="dxa"/>
            <w:vMerge/>
            <w:shd w:val="clear" w:color="auto" w:fill="auto"/>
          </w:tcPr>
          <w:p w14:paraId="48C3275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01C8BF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0D6C052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040DE9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6368DD5" w14:textId="77777777" w:rsidTr="00F607AB">
        <w:trPr>
          <w:trHeight w:val="20"/>
        </w:trPr>
        <w:tc>
          <w:tcPr>
            <w:tcW w:w="3369" w:type="dxa"/>
            <w:vMerge/>
            <w:shd w:val="clear" w:color="auto" w:fill="auto"/>
          </w:tcPr>
          <w:p w14:paraId="780667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28CC176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38AA9D37"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Подготовить</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ситуационные</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задачи по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теме.</w:t>
            </w:r>
          </w:p>
        </w:tc>
        <w:tc>
          <w:tcPr>
            <w:tcW w:w="1260" w:type="dxa"/>
            <w:shd w:val="clear" w:color="auto" w:fill="auto"/>
          </w:tcPr>
          <w:p w14:paraId="045E15C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shd w:val="clear" w:color="auto" w:fill="auto"/>
          </w:tcPr>
          <w:p w14:paraId="28775C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0DF0E1A" w14:textId="77777777" w:rsidTr="00F607AB">
        <w:trPr>
          <w:trHeight w:val="20"/>
        </w:trPr>
        <w:tc>
          <w:tcPr>
            <w:tcW w:w="3369" w:type="dxa"/>
            <w:vMerge w:val="restart"/>
            <w:shd w:val="clear" w:color="auto" w:fill="auto"/>
          </w:tcPr>
          <w:p w14:paraId="75EBE1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6</w:t>
            </w:r>
          </w:p>
          <w:p w14:paraId="7545ECE6"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Имеджелогия</w:t>
            </w:r>
          </w:p>
        </w:tc>
        <w:tc>
          <w:tcPr>
            <w:tcW w:w="8662" w:type="dxa"/>
            <w:gridSpan w:val="2"/>
            <w:shd w:val="clear" w:color="auto" w:fill="auto"/>
          </w:tcPr>
          <w:p w14:paraId="169E242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4BDE86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w:t>
            </w:r>
          </w:p>
        </w:tc>
        <w:tc>
          <w:tcPr>
            <w:tcW w:w="1541" w:type="dxa"/>
            <w:vMerge/>
            <w:shd w:val="clear" w:color="auto" w:fill="auto"/>
          </w:tcPr>
          <w:p w14:paraId="32CC40C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AB58D50" w14:textId="77777777" w:rsidTr="00F607AB">
        <w:trPr>
          <w:trHeight w:val="319"/>
        </w:trPr>
        <w:tc>
          <w:tcPr>
            <w:tcW w:w="3369" w:type="dxa"/>
            <w:vMerge/>
            <w:shd w:val="clear" w:color="auto" w:fill="auto"/>
          </w:tcPr>
          <w:p w14:paraId="682CF1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1F3AD270"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2EA7D8F9"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Деловое</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общение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становлении</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имиджа</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руководителя.</w:t>
            </w:r>
            <w:r w:rsidRPr="00D57B0E">
              <w:rPr>
                <w:rFonts w:ascii="Times New Roman" w:eastAsia="Times New Roman" w:hAnsi="Times New Roman" w:cs="Times New Roman"/>
                <w:color w:val="000000" w:themeColor="text1"/>
                <w:spacing w:val="-4"/>
                <w:sz w:val="24"/>
              </w:rPr>
              <w:t xml:space="preserve"> </w:t>
            </w:r>
          </w:p>
        </w:tc>
        <w:tc>
          <w:tcPr>
            <w:tcW w:w="1260" w:type="dxa"/>
            <w:shd w:val="clear" w:color="auto" w:fill="auto"/>
          </w:tcPr>
          <w:p w14:paraId="783B8A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1F3BF8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7F37EF1" w14:textId="77777777" w:rsidTr="00F607AB">
        <w:trPr>
          <w:trHeight w:val="239"/>
        </w:trPr>
        <w:tc>
          <w:tcPr>
            <w:tcW w:w="3369" w:type="dxa"/>
            <w:vMerge/>
            <w:shd w:val="clear" w:color="auto" w:fill="auto"/>
          </w:tcPr>
          <w:p w14:paraId="01FB269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1B04DB68"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2</w:t>
            </w:r>
          </w:p>
        </w:tc>
        <w:tc>
          <w:tcPr>
            <w:tcW w:w="8237" w:type="dxa"/>
            <w:shd w:val="clear" w:color="auto" w:fill="auto"/>
          </w:tcPr>
          <w:p w14:paraId="2461E91F"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Служебный</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этикет, манеры</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поведения</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создании</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привлекательного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образа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сотрудника.</w:t>
            </w:r>
          </w:p>
        </w:tc>
        <w:tc>
          <w:tcPr>
            <w:tcW w:w="1260" w:type="dxa"/>
            <w:shd w:val="clear" w:color="auto" w:fill="auto"/>
          </w:tcPr>
          <w:p w14:paraId="5B39078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35E39C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BBC1E09" w14:textId="77777777" w:rsidTr="00F607AB">
        <w:trPr>
          <w:trHeight w:val="20"/>
        </w:trPr>
        <w:tc>
          <w:tcPr>
            <w:tcW w:w="3369" w:type="dxa"/>
            <w:vMerge/>
            <w:shd w:val="clear" w:color="auto" w:fill="auto"/>
          </w:tcPr>
          <w:p w14:paraId="5359E2D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3A60B6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2B42C59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3BA31DD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EED0BF9" w14:textId="77777777" w:rsidTr="00F607AB">
        <w:trPr>
          <w:trHeight w:val="140"/>
        </w:trPr>
        <w:tc>
          <w:tcPr>
            <w:tcW w:w="3369" w:type="dxa"/>
            <w:vMerge/>
            <w:shd w:val="clear" w:color="auto" w:fill="auto"/>
          </w:tcPr>
          <w:p w14:paraId="7AD93F2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B59573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2D73F0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53D509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E979386" w14:textId="77777777" w:rsidTr="00F607AB">
        <w:trPr>
          <w:trHeight w:val="552"/>
        </w:trPr>
        <w:tc>
          <w:tcPr>
            <w:tcW w:w="3369" w:type="dxa"/>
            <w:vMerge/>
            <w:shd w:val="clear" w:color="auto" w:fill="auto"/>
          </w:tcPr>
          <w:p w14:paraId="56F119D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7A79F4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33B5E012" w14:textId="77777777" w:rsidR="00F607AB" w:rsidRPr="00D57B0E" w:rsidRDefault="00F607AB" w:rsidP="00F607AB">
            <w:pPr>
              <w:widowControl w:val="0"/>
              <w:autoSpaceDE w:val="0"/>
              <w:autoSpaceDN w:val="0"/>
              <w:spacing w:after="0" w:line="270" w:lineRule="exact"/>
              <w:jc w:val="both"/>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Задания</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на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интонирование,</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жестикуляцию, позирование</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ситуации.</w:t>
            </w:r>
            <w:r w:rsidRPr="00D57B0E">
              <w:rPr>
                <w:rFonts w:ascii="Times New Roman" w:eastAsia="Times New Roman" w:hAnsi="Times New Roman" w:cs="Times New Roman"/>
                <w:color w:val="000000" w:themeColor="text1"/>
                <w:spacing w:val="-6"/>
                <w:sz w:val="24"/>
              </w:rPr>
              <w:t xml:space="preserve"> </w:t>
            </w:r>
          </w:p>
        </w:tc>
        <w:tc>
          <w:tcPr>
            <w:tcW w:w="1260" w:type="dxa"/>
            <w:shd w:val="clear" w:color="auto" w:fill="auto"/>
          </w:tcPr>
          <w:p w14:paraId="6361E06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shd w:val="clear" w:color="auto" w:fill="auto"/>
          </w:tcPr>
          <w:p w14:paraId="3CEA2B9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89E6CAC" w14:textId="77777777" w:rsidTr="00F607AB">
        <w:trPr>
          <w:trHeight w:val="20"/>
        </w:trPr>
        <w:tc>
          <w:tcPr>
            <w:tcW w:w="3369" w:type="dxa"/>
            <w:vMerge/>
            <w:shd w:val="clear" w:color="auto" w:fill="auto"/>
          </w:tcPr>
          <w:p w14:paraId="180381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97AB5D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539F35C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1DDED5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FF607D9" w14:textId="77777777" w:rsidTr="00F607AB">
        <w:trPr>
          <w:trHeight w:val="20"/>
        </w:trPr>
        <w:tc>
          <w:tcPr>
            <w:tcW w:w="3369" w:type="dxa"/>
            <w:vMerge/>
            <w:shd w:val="clear" w:color="auto" w:fill="auto"/>
          </w:tcPr>
          <w:p w14:paraId="40BBA5C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9D38B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43ADB0A4"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Подготовить</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иллюстрационный материал</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теме.</w:t>
            </w:r>
          </w:p>
        </w:tc>
        <w:tc>
          <w:tcPr>
            <w:tcW w:w="1260" w:type="dxa"/>
            <w:shd w:val="clear" w:color="auto" w:fill="auto"/>
          </w:tcPr>
          <w:p w14:paraId="795E4DA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shd w:val="clear" w:color="auto" w:fill="auto"/>
          </w:tcPr>
          <w:p w14:paraId="31D6FEB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4344B2C" w14:textId="77777777" w:rsidTr="00F607AB">
        <w:trPr>
          <w:trHeight w:val="20"/>
        </w:trPr>
        <w:tc>
          <w:tcPr>
            <w:tcW w:w="3369" w:type="dxa"/>
            <w:vMerge w:val="restart"/>
            <w:shd w:val="clear" w:color="auto" w:fill="auto"/>
          </w:tcPr>
          <w:p w14:paraId="3C97DC1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7</w:t>
            </w:r>
          </w:p>
          <w:p w14:paraId="28E3F491"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Культура оформления</w:t>
            </w:r>
            <w:r w:rsidRPr="00D57B0E">
              <w:rPr>
                <w:rFonts w:ascii="Times New Roman" w:eastAsia="Times New Roman" w:hAnsi="Times New Roman" w:cs="Times New Roman"/>
                <w:color w:val="000000" w:themeColor="text1"/>
                <w:spacing w:val="-57"/>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документов в деловом</w:t>
            </w:r>
            <w:r w:rsidRPr="00D57B0E">
              <w:rPr>
                <w:rFonts w:ascii="Times New Roman" w:eastAsia="Times New Roman" w:hAnsi="Times New Roman" w:cs="Times New Roman"/>
                <w:color w:val="000000" w:themeColor="text1"/>
                <w:spacing w:val="-58"/>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общении</w:t>
            </w:r>
          </w:p>
        </w:tc>
        <w:tc>
          <w:tcPr>
            <w:tcW w:w="8662" w:type="dxa"/>
            <w:gridSpan w:val="2"/>
            <w:shd w:val="clear" w:color="auto" w:fill="auto"/>
          </w:tcPr>
          <w:p w14:paraId="4C2A22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078277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11</w:t>
            </w:r>
          </w:p>
        </w:tc>
        <w:tc>
          <w:tcPr>
            <w:tcW w:w="1541" w:type="dxa"/>
            <w:vMerge/>
            <w:shd w:val="clear" w:color="auto" w:fill="auto"/>
          </w:tcPr>
          <w:p w14:paraId="3326025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5692EFC" w14:textId="77777777" w:rsidTr="00F607AB">
        <w:trPr>
          <w:trHeight w:val="605"/>
        </w:trPr>
        <w:tc>
          <w:tcPr>
            <w:tcW w:w="3369" w:type="dxa"/>
            <w:vMerge/>
            <w:shd w:val="clear" w:color="auto" w:fill="auto"/>
          </w:tcPr>
          <w:p w14:paraId="7534BE1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036D2970"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0DDB6044"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Общие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принципы</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работы</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документами,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основные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требования</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к</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их внешнему</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виду,</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языку, стилю.</w:t>
            </w:r>
          </w:p>
        </w:tc>
        <w:tc>
          <w:tcPr>
            <w:tcW w:w="1260" w:type="dxa"/>
            <w:shd w:val="clear" w:color="auto" w:fill="auto"/>
          </w:tcPr>
          <w:p w14:paraId="3408DB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c>
          <w:tcPr>
            <w:tcW w:w="1541" w:type="dxa"/>
            <w:vMerge/>
            <w:shd w:val="clear" w:color="auto" w:fill="auto"/>
          </w:tcPr>
          <w:p w14:paraId="52D8E2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83D8A43" w14:textId="77777777" w:rsidTr="00F607AB">
        <w:trPr>
          <w:trHeight w:val="20"/>
        </w:trPr>
        <w:tc>
          <w:tcPr>
            <w:tcW w:w="3369" w:type="dxa"/>
            <w:vMerge/>
            <w:shd w:val="clear" w:color="auto" w:fill="auto"/>
          </w:tcPr>
          <w:p w14:paraId="0F3C6F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1C909E0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730AA37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7A2F00C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D9EB862" w14:textId="77777777" w:rsidTr="00F607AB">
        <w:trPr>
          <w:trHeight w:val="140"/>
        </w:trPr>
        <w:tc>
          <w:tcPr>
            <w:tcW w:w="3369" w:type="dxa"/>
            <w:vMerge/>
            <w:shd w:val="clear" w:color="auto" w:fill="auto"/>
          </w:tcPr>
          <w:p w14:paraId="6BEE208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2963B6F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716DD67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1DC8DBA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76E1273" w14:textId="77777777" w:rsidTr="00F607AB">
        <w:trPr>
          <w:trHeight w:val="292"/>
        </w:trPr>
        <w:tc>
          <w:tcPr>
            <w:tcW w:w="3369" w:type="dxa"/>
            <w:vMerge/>
            <w:shd w:val="clear" w:color="auto" w:fill="auto"/>
          </w:tcPr>
          <w:p w14:paraId="0D145B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611927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1D004995" w14:textId="77777777" w:rsidR="00F607AB" w:rsidRPr="00D57B0E" w:rsidRDefault="00F607AB" w:rsidP="00F607AB">
            <w:pPr>
              <w:widowControl w:val="0"/>
              <w:autoSpaceDE w:val="0"/>
              <w:autoSpaceDN w:val="0"/>
              <w:spacing w:after="0" w:line="240" w:lineRule="auto"/>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Технология</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работы</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письменной</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документацией</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(протокол,</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отчетность,</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акт, договор, приказ, доверенность</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др.)</w:t>
            </w:r>
          </w:p>
        </w:tc>
        <w:tc>
          <w:tcPr>
            <w:tcW w:w="1260" w:type="dxa"/>
            <w:shd w:val="clear" w:color="auto" w:fill="auto"/>
          </w:tcPr>
          <w:p w14:paraId="2F138C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shd w:val="clear" w:color="auto" w:fill="auto"/>
          </w:tcPr>
          <w:p w14:paraId="1BEEE90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BF7AB64" w14:textId="77777777" w:rsidTr="00F607AB">
        <w:trPr>
          <w:trHeight w:val="291"/>
        </w:trPr>
        <w:tc>
          <w:tcPr>
            <w:tcW w:w="3369" w:type="dxa"/>
            <w:vMerge/>
            <w:shd w:val="clear" w:color="auto" w:fill="auto"/>
          </w:tcPr>
          <w:p w14:paraId="14C691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20B5BB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37" w:type="dxa"/>
            <w:shd w:val="clear" w:color="auto" w:fill="auto"/>
          </w:tcPr>
          <w:p w14:paraId="76DEDD3F" w14:textId="77777777" w:rsidR="00F607AB" w:rsidRPr="00D57B0E" w:rsidRDefault="00F607AB" w:rsidP="00F607AB">
            <w:pPr>
              <w:widowControl w:val="0"/>
              <w:autoSpaceDE w:val="0"/>
              <w:autoSpaceDN w:val="0"/>
              <w:spacing w:after="0" w:line="240" w:lineRule="auto"/>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Соответствие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документа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принципам</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технической</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эстетики,</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принятым</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стандартам.</w:t>
            </w:r>
          </w:p>
        </w:tc>
        <w:tc>
          <w:tcPr>
            <w:tcW w:w="1260" w:type="dxa"/>
            <w:shd w:val="clear" w:color="auto" w:fill="auto"/>
          </w:tcPr>
          <w:p w14:paraId="5EDAB22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41" w:type="dxa"/>
            <w:vMerge/>
            <w:shd w:val="clear" w:color="auto" w:fill="auto"/>
          </w:tcPr>
          <w:p w14:paraId="06F123D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5B200CD" w14:textId="77777777" w:rsidTr="00F607AB">
        <w:trPr>
          <w:trHeight w:val="20"/>
        </w:trPr>
        <w:tc>
          <w:tcPr>
            <w:tcW w:w="3369" w:type="dxa"/>
            <w:vMerge/>
            <w:shd w:val="clear" w:color="auto" w:fill="auto"/>
          </w:tcPr>
          <w:p w14:paraId="17770A7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4CD89F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2D71237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686A00E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68034B1" w14:textId="77777777" w:rsidTr="00F607AB">
        <w:trPr>
          <w:trHeight w:val="20"/>
        </w:trPr>
        <w:tc>
          <w:tcPr>
            <w:tcW w:w="3369" w:type="dxa"/>
            <w:vMerge/>
            <w:shd w:val="clear" w:color="auto" w:fill="auto"/>
          </w:tcPr>
          <w:p w14:paraId="58D5929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1466583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35532540"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Подготовить</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образцы</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документации по</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профессии.</w:t>
            </w:r>
          </w:p>
        </w:tc>
        <w:tc>
          <w:tcPr>
            <w:tcW w:w="1260" w:type="dxa"/>
            <w:shd w:val="clear" w:color="auto" w:fill="auto"/>
          </w:tcPr>
          <w:p w14:paraId="51C8D7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21124F7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62BEDEC" w14:textId="77777777" w:rsidTr="00F607AB">
        <w:trPr>
          <w:trHeight w:val="20"/>
        </w:trPr>
        <w:tc>
          <w:tcPr>
            <w:tcW w:w="3369" w:type="dxa"/>
            <w:vMerge w:val="restart"/>
            <w:shd w:val="clear" w:color="auto" w:fill="auto"/>
          </w:tcPr>
          <w:p w14:paraId="0F7252A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8</w:t>
            </w:r>
          </w:p>
          <w:p w14:paraId="2FDA91A9"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Культура оформления</w:t>
            </w:r>
            <w:r w:rsidRPr="00D57B0E">
              <w:rPr>
                <w:rFonts w:ascii="Times New Roman" w:eastAsia="Times New Roman" w:hAnsi="Times New Roman" w:cs="Times New Roman"/>
                <w:color w:val="000000" w:themeColor="text1"/>
                <w:spacing w:val="-57"/>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документов в деловом</w:t>
            </w:r>
            <w:r w:rsidRPr="00D57B0E">
              <w:rPr>
                <w:rFonts w:ascii="Times New Roman" w:eastAsia="Times New Roman" w:hAnsi="Times New Roman" w:cs="Times New Roman"/>
                <w:color w:val="000000" w:themeColor="text1"/>
                <w:spacing w:val="-58"/>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общении</w:t>
            </w:r>
          </w:p>
        </w:tc>
        <w:tc>
          <w:tcPr>
            <w:tcW w:w="8662" w:type="dxa"/>
            <w:gridSpan w:val="2"/>
            <w:shd w:val="clear" w:color="auto" w:fill="auto"/>
          </w:tcPr>
          <w:p w14:paraId="6F12DF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422577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14</w:t>
            </w:r>
          </w:p>
        </w:tc>
        <w:tc>
          <w:tcPr>
            <w:tcW w:w="1541" w:type="dxa"/>
            <w:vMerge/>
            <w:shd w:val="clear" w:color="auto" w:fill="auto"/>
          </w:tcPr>
          <w:p w14:paraId="326BA1D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0DA91F3" w14:textId="77777777" w:rsidTr="00F607AB">
        <w:trPr>
          <w:trHeight w:val="215"/>
        </w:trPr>
        <w:tc>
          <w:tcPr>
            <w:tcW w:w="3369" w:type="dxa"/>
            <w:vMerge/>
            <w:shd w:val="clear" w:color="auto" w:fill="auto"/>
          </w:tcPr>
          <w:p w14:paraId="3E5361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1FD08BD9"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1E91D296"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Правила</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ведения</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беседы</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телефону.</w:t>
            </w:r>
            <w:r w:rsidRPr="00D57B0E">
              <w:rPr>
                <w:rFonts w:ascii="Times New Roman" w:eastAsia="Times New Roman" w:hAnsi="Times New Roman" w:cs="Times New Roman"/>
                <w:color w:val="000000" w:themeColor="text1"/>
                <w:spacing w:val="-2"/>
                <w:sz w:val="24"/>
              </w:rPr>
              <w:t xml:space="preserve"> </w:t>
            </w:r>
          </w:p>
        </w:tc>
        <w:tc>
          <w:tcPr>
            <w:tcW w:w="1260" w:type="dxa"/>
            <w:shd w:val="clear" w:color="auto" w:fill="auto"/>
          </w:tcPr>
          <w:p w14:paraId="5B4874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05A25D1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F477B4D" w14:textId="77777777" w:rsidTr="00F607AB">
        <w:trPr>
          <w:trHeight w:val="214"/>
        </w:trPr>
        <w:tc>
          <w:tcPr>
            <w:tcW w:w="3369" w:type="dxa"/>
            <w:vMerge/>
            <w:shd w:val="clear" w:color="auto" w:fill="auto"/>
          </w:tcPr>
          <w:p w14:paraId="1C1DF9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44F9CF16"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37" w:type="dxa"/>
            <w:shd w:val="clear" w:color="auto" w:fill="auto"/>
          </w:tcPr>
          <w:p w14:paraId="3E8A572F"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Телефонный</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регламент.</w:t>
            </w:r>
          </w:p>
        </w:tc>
        <w:tc>
          <w:tcPr>
            <w:tcW w:w="1260" w:type="dxa"/>
            <w:shd w:val="clear" w:color="auto" w:fill="auto"/>
          </w:tcPr>
          <w:p w14:paraId="5C3F77E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09E773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3119AFB" w14:textId="77777777" w:rsidTr="00F607AB">
        <w:trPr>
          <w:trHeight w:val="20"/>
        </w:trPr>
        <w:tc>
          <w:tcPr>
            <w:tcW w:w="3369" w:type="dxa"/>
            <w:vMerge/>
            <w:shd w:val="clear" w:color="auto" w:fill="auto"/>
          </w:tcPr>
          <w:p w14:paraId="445205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19A8DE4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7E6341A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40DA55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2455D6E" w14:textId="77777777" w:rsidTr="00F607AB">
        <w:trPr>
          <w:trHeight w:val="140"/>
        </w:trPr>
        <w:tc>
          <w:tcPr>
            <w:tcW w:w="3369" w:type="dxa"/>
            <w:vMerge/>
            <w:shd w:val="clear" w:color="auto" w:fill="auto"/>
          </w:tcPr>
          <w:p w14:paraId="257359F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54F16D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562C4C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7C81FF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4B5B3F4" w14:textId="77777777" w:rsidTr="00F607AB">
        <w:trPr>
          <w:trHeight w:val="593"/>
        </w:trPr>
        <w:tc>
          <w:tcPr>
            <w:tcW w:w="3369" w:type="dxa"/>
            <w:vMerge/>
            <w:shd w:val="clear" w:color="auto" w:fill="auto"/>
          </w:tcPr>
          <w:p w14:paraId="5A1E0F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4E460A8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700EB322"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Проведение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беседы профессиональной направленности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по</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телефону</w:t>
            </w:r>
            <w:r w:rsidRPr="00D57B0E">
              <w:rPr>
                <w:rFonts w:ascii="Times New Roman" w:eastAsia="Times New Roman" w:hAnsi="Times New Roman" w:cs="Times New Roman"/>
                <w:color w:val="000000" w:themeColor="text1"/>
                <w:spacing w:val="-7"/>
                <w:sz w:val="24"/>
              </w:rPr>
              <w:t xml:space="preserve"> </w:t>
            </w:r>
            <w:r w:rsidRPr="00D57B0E">
              <w:rPr>
                <w:rFonts w:ascii="Times New Roman" w:eastAsia="Times New Roman" w:hAnsi="Times New Roman" w:cs="Times New Roman"/>
                <w:color w:val="000000" w:themeColor="text1"/>
                <w:sz w:val="24"/>
              </w:rPr>
              <w:t>–</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работа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парами. Разыгрывание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ситуаций.</w:t>
            </w:r>
          </w:p>
        </w:tc>
        <w:tc>
          <w:tcPr>
            <w:tcW w:w="1260" w:type="dxa"/>
            <w:shd w:val="clear" w:color="auto" w:fill="auto"/>
          </w:tcPr>
          <w:p w14:paraId="7EFB14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10</w:t>
            </w:r>
          </w:p>
        </w:tc>
        <w:tc>
          <w:tcPr>
            <w:tcW w:w="1541" w:type="dxa"/>
            <w:vMerge/>
            <w:shd w:val="clear" w:color="auto" w:fill="auto"/>
          </w:tcPr>
          <w:p w14:paraId="01444F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BD325A5" w14:textId="77777777" w:rsidTr="00F607AB">
        <w:trPr>
          <w:trHeight w:val="20"/>
        </w:trPr>
        <w:tc>
          <w:tcPr>
            <w:tcW w:w="3369" w:type="dxa"/>
            <w:vMerge/>
            <w:shd w:val="clear" w:color="auto" w:fill="auto"/>
          </w:tcPr>
          <w:p w14:paraId="39C55AA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6332A0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283C88F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355FEB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DF4640C" w14:textId="77777777" w:rsidTr="00F607AB">
        <w:trPr>
          <w:trHeight w:val="20"/>
        </w:trPr>
        <w:tc>
          <w:tcPr>
            <w:tcW w:w="3369" w:type="dxa"/>
            <w:vMerge/>
            <w:shd w:val="clear" w:color="auto" w:fill="auto"/>
          </w:tcPr>
          <w:p w14:paraId="2E57EC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E1EA7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791EC51C"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Подготовка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диалогов</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телефонного разговора: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бытового</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и делового.</w:t>
            </w:r>
          </w:p>
        </w:tc>
        <w:tc>
          <w:tcPr>
            <w:tcW w:w="1260" w:type="dxa"/>
            <w:shd w:val="clear" w:color="auto" w:fill="auto"/>
          </w:tcPr>
          <w:p w14:paraId="2C7CB2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9</w:t>
            </w:r>
          </w:p>
        </w:tc>
        <w:tc>
          <w:tcPr>
            <w:tcW w:w="1541" w:type="dxa"/>
            <w:vMerge/>
            <w:shd w:val="clear" w:color="auto" w:fill="auto"/>
          </w:tcPr>
          <w:p w14:paraId="46D0A91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20DA6D1" w14:textId="77777777" w:rsidTr="00F607AB">
        <w:trPr>
          <w:trHeight w:val="20"/>
        </w:trPr>
        <w:tc>
          <w:tcPr>
            <w:tcW w:w="3369" w:type="dxa"/>
            <w:vMerge w:val="restart"/>
            <w:shd w:val="clear" w:color="auto" w:fill="auto"/>
          </w:tcPr>
          <w:p w14:paraId="33AF08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9</w:t>
            </w:r>
          </w:p>
          <w:p w14:paraId="5CD7F025"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Организация рабочего</w:t>
            </w:r>
            <w:r w:rsidRPr="00D57B0E">
              <w:rPr>
                <w:rFonts w:ascii="Times New Roman" w:eastAsia="Times New Roman" w:hAnsi="Times New Roman" w:cs="Times New Roman"/>
                <w:color w:val="000000" w:themeColor="text1"/>
                <w:spacing w:val="-58"/>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пространства</w:t>
            </w:r>
          </w:p>
        </w:tc>
        <w:tc>
          <w:tcPr>
            <w:tcW w:w="8662" w:type="dxa"/>
            <w:gridSpan w:val="2"/>
            <w:shd w:val="clear" w:color="auto" w:fill="auto"/>
          </w:tcPr>
          <w:p w14:paraId="6324959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0D8B3C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7</w:t>
            </w:r>
          </w:p>
        </w:tc>
        <w:tc>
          <w:tcPr>
            <w:tcW w:w="1541" w:type="dxa"/>
            <w:vMerge/>
            <w:shd w:val="clear" w:color="auto" w:fill="auto"/>
          </w:tcPr>
          <w:p w14:paraId="319591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DC38AE1" w14:textId="77777777" w:rsidTr="00F607AB">
        <w:trPr>
          <w:trHeight w:val="562"/>
        </w:trPr>
        <w:tc>
          <w:tcPr>
            <w:tcW w:w="3369" w:type="dxa"/>
            <w:vMerge/>
            <w:shd w:val="clear" w:color="auto" w:fill="auto"/>
          </w:tcPr>
          <w:p w14:paraId="70C583F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64641449"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6E6B1D0B"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Правила</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организации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рабочего</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пространства</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для</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индивидуальной</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работы</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 профессионального</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общения.</w:t>
            </w:r>
          </w:p>
        </w:tc>
        <w:tc>
          <w:tcPr>
            <w:tcW w:w="1260" w:type="dxa"/>
            <w:shd w:val="clear" w:color="auto" w:fill="auto"/>
          </w:tcPr>
          <w:p w14:paraId="1E4617C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41" w:type="dxa"/>
            <w:vMerge/>
            <w:shd w:val="clear" w:color="auto" w:fill="auto"/>
          </w:tcPr>
          <w:p w14:paraId="0209D1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7460B37" w14:textId="77777777" w:rsidTr="00F607AB">
        <w:trPr>
          <w:trHeight w:val="20"/>
        </w:trPr>
        <w:tc>
          <w:tcPr>
            <w:tcW w:w="3369" w:type="dxa"/>
            <w:vMerge/>
            <w:shd w:val="clear" w:color="auto" w:fill="auto"/>
          </w:tcPr>
          <w:p w14:paraId="61B3C3E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486FC13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025574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2364A6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34EDDCC" w14:textId="77777777" w:rsidTr="00F607AB">
        <w:trPr>
          <w:trHeight w:val="140"/>
        </w:trPr>
        <w:tc>
          <w:tcPr>
            <w:tcW w:w="3369" w:type="dxa"/>
            <w:vMerge/>
            <w:shd w:val="clear" w:color="auto" w:fill="auto"/>
          </w:tcPr>
          <w:p w14:paraId="05293BE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19EC27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13C541A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1173D2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2201702" w14:textId="77777777" w:rsidTr="00F607AB">
        <w:trPr>
          <w:trHeight w:val="593"/>
        </w:trPr>
        <w:tc>
          <w:tcPr>
            <w:tcW w:w="3369" w:type="dxa"/>
            <w:vMerge/>
            <w:shd w:val="clear" w:color="auto" w:fill="auto"/>
          </w:tcPr>
          <w:p w14:paraId="239FAC1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F9A6F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22A93792" w14:textId="77777777" w:rsidR="00F607AB" w:rsidRPr="00D57B0E" w:rsidRDefault="00F607AB" w:rsidP="00F607AB">
            <w:pPr>
              <w:widowControl w:val="0"/>
              <w:autoSpaceDE w:val="0"/>
              <w:autoSpaceDN w:val="0"/>
              <w:spacing w:after="0" w:line="270" w:lineRule="exact"/>
              <w:jc w:val="both"/>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Просмотр</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анализ</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информационных иллюстрированных</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сообщений «Современный</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дизайн</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рабочего</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пространства».</w:t>
            </w:r>
          </w:p>
        </w:tc>
        <w:tc>
          <w:tcPr>
            <w:tcW w:w="1260" w:type="dxa"/>
            <w:shd w:val="clear" w:color="auto" w:fill="auto"/>
          </w:tcPr>
          <w:p w14:paraId="50C5A46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5</w:t>
            </w:r>
          </w:p>
        </w:tc>
        <w:tc>
          <w:tcPr>
            <w:tcW w:w="1541" w:type="dxa"/>
            <w:vMerge/>
            <w:shd w:val="clear" w:color="auto" w:fill="auto"/>
          </w:tcPr>
          <w:p w14:paraId="494188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8D074FC" w14:textId="77777777" w:rsidTr="00F607AB">
        <w:trPr>
          <w:trHeight w:val="20"/>
        </w:trPr>
        <w:tc>
          <w:tcPr>
            <w:tcW w:w="3369" w:type="dxa"/>
            <w:vMerge/>
            <w:shd w:val="clear" w:color="auto" w:fill="auto"/>
          </w:tcPr>
          <w:p w14:paraId="541F91C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A274D7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30D48C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6531211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0196202" w14:textId="77777777" w:rsidTr="00F607AB">
        <w:trPr>
          <w:trHeight w:val="20"/>
        </w:trPr>
        <w:tc>
          <w:tcPr>
            <w:tcW w:w="3369" w:type="dxa"/>
            <w:vMerge/>
            <w:shd w:val="clear" w:color="auto" w:fill="auto"/>
          </w:tcPr>
          <w:p w14:paraId="6024AF6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7A69E3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4B5034D8" w14:textId="77777777" w:rsidR="00F607AB" w:rsidRPr="00D57B0E" w:rsidRDefault="00F607AB" w:rsidP="00F607AB">
            <w:pPr>
              <w:widowControl w:val="0"/>
              <w:autoSpaceDE w:val="0"/>
              <w:autoSpaceDN w:val="0"/>
              <w:spacing w:after="0" w:line="268" w:lineRule="exact"/>
              <w:ind w:left="107"/>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color w:val="000000" w:themeColor="text1"/>
                <w:sz w:val="24"/>
              </w:rPr>
              <w:t>Подготовить</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иллюстрированное сообщение</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«Современный</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дизайн</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рабочего</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пространства».</w:t>
            </w:r>
          </w:p>
        </w:tc>
        <w:tc>
          <w:tcPr>
            <w:tcW w:w="1260" w:type="dxa"/>
            <w:shd w:val="clear" w:color="auto" w:fill="auto"/>
          </w:tcPr>
          <w:p w14:paraId="5F0829F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c>
          <w:tcPr>
            <w:tcW w:w="1541" w:type="dxa"/>
            <w:vMerge/>
            <w:shd w:val="clear" w:color="auto" w:fill="auto"/>
          </w:tcPr>
          <w:p w14:paraId="573DFCD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CCA9E38" w14:textId="77777777" w:rsidTr="00F607AB">
        <w:trPr>
          <w:trHeight w:val="20"/>
        </w:trPr>
        <w:tc>
          <w:tcPr>
            <w:tcW w:w="3369" w:type="dxa"/>
            <w:vMerge w:val="restart"/>
            <w:shd w:val="clear" w:color="auto" w:fill="auto"/>
          </w:tcPr>
          <w:p w14:paraId="68D1860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10</w:t>
            </w:r>
          </w:p>
          <w:p w14:paraId="4910515A"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Национальные</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особенности делового</w:t>
            </w:r>
            <w:r w:rsidRPr="00D57B0E">
              <w:rPr>
                <w:rFonts w:ascii="Times New Roman" w:eastAsia="Times New Roman" w:hAnsi="Times New Roman" w:cs="Times New Roman"/>
                <w:color w:val="000000" w:themeColor="text1"/>
                <w:spacing w:val="-58"/>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общения</w:t>
            </w:r>
          </w:p>
        </w:tc>
        <w:tc>
          <w:tcPr>
            <w:tcW w:w="8662" w:type="dxa"/>
            <w:gridSpan w:val="2"/>
            <w:shd w:val="clear" w:color="auto" w:fill="auto"/>
          </w:tcPr>
          <w:p w14:paraId="120DCCC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60" w:type="dxa"/>
            <w:shd w:val="clear" w:color="auto" w:fill="auto"/>
          </w:tcPr>
          <w:p w14:paraId="3674C08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w:t>
            </w:r>
          </w:p>
        </w:tc>
        <w:tc>
          <w:tcPr>
            <w:tcW w:w="1541" w:type="dxa"/>
            <w:vMerge/>
            <w:shd w:val="clear" w:color="auto" w:fill="auto"/>
          </w:tcPr>
          <w:p w14:paraId="380B18F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42E7C0C" w14:textId="77777777" w:rsidTr="00F607AB">
        <w:trPr>
          <w:trHeight w:val="562"/>
        </w:trPr>
        <w:tc>
          <w:tcPr>
            <w:tcW w:w="3369" w:type="dxa"/>
            <w:vMerge/>
            <w:shd w:val="clear" w:color="auto" w:fill="auto"/>
          </w:tcPr>
          <w:p w14:paraId="24248AE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28F2BC55"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032FC3A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Общая характеристика национального делового общения. Национальные особенности делового общения разных стран.</w:t>
            </w:r>
          </w:p>
        </w:tc>
        <w:tc>
          <w:tcPr>
            <w:tcW w:w="1260" w:type="dxa"/>
            <w:shd w:val="clear" w:color="auto" w:fill="auto"/>
          </w:tcPr>
          <w:p w14:paraId="5A70942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c>
          <w:tcPr>
            <w:tcW w:w="1541" w:type="dxa"/>
            <w:vMerge/>
            <w:shd w:val="clear" w:color="auto" w:fill="auto"/>
          </w:tcPr>
          <w:p w14:paraId="2BF1BEB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7C1A086" w14:textId="77777777" w:rsidTr="00F607AB">
        <w:trPr>
          <w:trHeight w:val="20"/>
        </w:trPr>
        <w:tc>
          <w:tcPr>
            <w:tcW w:w="3369" w:type="dxa"/>
            <w:vMerge/>
            <w:shd w:val="clear" w:color="auto" w:fill="auto"/>
          </w:tcPr>
          <w:p w14:paraId="3659C51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2CEA7FA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3B313A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6A93EB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7E3CD2F" w14:textId="77777777" w:rsidTr="00F607AB">
        <w:trPr>
          <w:trHeight w:val="140"/>
        </w:trPr>
        <w:tc>
          <w:tcPr>
            <w:tcW w:w="3369" w:type="dxa"/>
            <w:vMerge/>
            <w:shd w:val="clear" w:color="auto" w:fill="auto"/>
          </w:tcPr>
          <w:p w14:paraId="6A3816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04B1490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Cs/>
                <w:color w:val="000000" w:themeColor="text1"/>
                <w:sz w:val="24"/>
                <w:szCs w:val="24"/>
                <w:lang w:eastAsia="ru-RU"/>
              </w:rPr>
              <w:t xml:space="preserve">    </w:t>
            </w:r>
          </w:p>
        </w:tc>
        <w:tc>
          <w:tcPr>
            <w:tcW w:w="1260" w:type="dxa"/>
            <w:shd w:val="clear" w:color="auto" w:fill="auto"/>
          </w:tcPr>
          <w:p w14:paraId="204C815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320BC0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5704301" w14:textId="77777777" w:rsidTr="00F607AB">
        <w:trPr>
          <w:trHeight w:val="593"/>
        </w:trPr>
        <w:tc>
          <w:tcPr>
            <w:tcW w:w="3369" w:type="dxa"/>
            <w:vMerge/>
            <w:shd w:val="clear" w:color="auto" w:fill="auto"/>
          </w:tcPr>
          <w:p w14:paraId="494334C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425" w:type="dxa"/>
            <w:shd w:val="clear" w:color="auto" w:fill="auto"/>
          </w:tcPr>
          <w:p w14:paraId="324C92A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37" w:type="dxa"/>
            <w:shd w:val="clear" w:color="auto" w:fill="auto"/>
          </w:tcPr>
          <w:p w14:paraId="3EA3F5A0" w14:textId="77777777" w:rsidR="00F607AB" w:rsidRPr="00D57B0E" w:rsidRDefault="00F607AB" w:rsidP="00F607AB">
            <w:pPr>
              <w:widowControl w:val="0"/>
              <w:autoSpaceDE w:val="0"/>
              <w:autoSpaceDN w:val="0"/>
              <w:spacing w:after="0" w:line="240" w:lineRule="auto"/>
              <w:ind w:right="126"/>
              <w:jc w:val="both"/>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rPr>
              <w:t xml:space="preserve">Круглый стол. </w:t>
            </w:r>
            <w:r w:rsidRPr="00D57B0E">
              <w:rPr>
                <w:rFonts w:ascii="Times New Roman" w:eastAsia="Times New Roman" w:hAnsi="Times New Roman" w:cs="Times New Roman"/>
                <w:color w:val="000000" w:themeColor="text1"/>
                <w:sz w:val="24"/>
              </w:rPr>
              <w:t>Семинар на тему: Этнокультурные особенности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участников делового общения. Проблемы межкультурной деловой</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коммуникации.</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Национальная</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специфика</w:t>
            </w:r>
            <w:r w:rsidRPr="00D57B0E">
              <w:rPr>
                <w:rFonts w:ascii="Times New Roman" w:eastAsia="Times New Roman" w:hAnsi="Times New Roman" w:cs="Times New Roman"/>
                <w:color w:val="000000" w:themeColor="text1"/>
                <w:spacing w:val="-7"/>
                <w:sz w:val="24"/>
              </w:rPr>
              <w:t xml:space="preserve"> </w:t>
            </w:r>
            <w:r w:rsidRPr="00D57B0E">
              <w:rPr>
                <w:rFonts w:ascii="Times New Roman" w:eastAsia="Times New Roman" w:hAnsi="Times New Roman" w:cs="Times New Roman"/>
                <w:color w:val="000000" w:themeColor="text1"/>
                <w:sz w:val="24"/>
              </w:rPr>
              <w:t>делового</w:t>
            </w:r>
            <w:r w:rsidRPr="00D57B0E">
              <w:rPr>
                <w:rFonts w:ascii="Times New Roman" w:eastAsia="Times New Roman" w:hAnsi="Times New Roman" w:cs="Times New Roman"/>
                <w:color w:val="000000" w:themeColor="text1"/>
                <w:spacing w:val="-7"/>
                <w:sz w:val="24"/>
              </w:rPr>
              <w:t xml:space="preserve"> </w:t>
            </w:r>
            <w:r w:rsidRPr="00D57B0E">
              <w:rPr>
                <w:rFonts w:ascii="Times New Roman" w:eastAsia="Times New Roman" w:hAnsi="Times New Roman" w:cs="Times New Roman"/>
                <w:color w:val="000000" w:themeColor="text1"/>
                <w:sz w:val="24"/>
              </w:rPr>
              <w:t>общения</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представителей разных</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стран</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россиян.</w:t>
            </w:r>
          </w:p>
        </w:tc>
        <w:tc>
          <w:tcPr>
            <w:tcW w:w="1260" w:type="dxa"/>
            <w:shd w:val="clear" w:color="auto" w:fill="auto"/>
          </w:tcPr>
          <w:p w14:paraId="3312E1D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6</w:t>
            </w:r>
          </w:p>
        </w:tc>
        <w:tc>
          <w:tcPr>
            <w:tcW w:w="1541" w:type="dxa"/>
            <w:vMerge/>
            <w:shd w:val="clear" w:color="auto" w:fill="auto"/>
          </w:tcPr>
          <w:p w14:paraId="766F432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9DCE4CF" w14:textId="77777777" w:rsidTr="00F607AB">
        <w:trPr>
          <w:trHeight w:val="20"/>
        </w:trPr>
        <w:tc>
          <w:tcPr>
            <w:tcW w:w="3369" w:type="dxa"/>
            <w:vMerge/>
            <w:shd w:val="clear" w:color="auto" w:fill="auto"/>
          </w:tcPr>
          <w:p w14:paraId="5EC73F6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1CD720B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i/>
                <w:color w:val="000000" w:themeColor="text1"/>
                <w:sz w:val="24"/>
                <w:szCs w:val="24"/>
                <w:lang w:eastAsia="ru-RU"/>
              </w:rPr>
              <w:t xml:space="preserve">     не предусмотрены</w:t>
            </w:r>
          </w:p>
        </w:tc>
        <w:tc>
          <w:tcPr>
            <w:tcW w:w="1260" w:type="dxa"/>
            <w:shd w:val="clear" w:color="auto" w:fill="auto"/>
          </w:tcPr>
          <w:p w14:paraId="040DDF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1541" w:type="dxa"/>
            <w:vMerge/>
            <w:shd w:val="clear" w:color="auto" w:fill="auto"/>
          </w:tcPr>
          <w:p w14:paraId="2342EF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543DB36" w14:textId="77777777" w:rsidTr="00F607AB">
        <w:trPr>
          <w:trHeight w:val="20"/>
        </w:trPr>
        <w:tc>
          <w:tcPr>
            <w:tcW w:w="3369" w:type="dxa"/>
            <w:vMerge/>
            <w:shd w:val="clear" w:color="auto" w:fill="auto"/>
          </w:tcPr>
          <w:p w14:paraId="0A42C3E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3E621B3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lang w:eastAsia="ru-RU"/>
              </w:rPr>
              <w:t>Самостоятельная работа обучающихся</w:t>
            </w:r>
            <w:r w:rsidRPr="00D57B0E">
              <w:rPr>
                <w:rFonts w:ascii="Times New Roman" w:eastAsia="Times New Roman" w:hAnsi="Times New Roman" w:cs="Times New Roman"/>
                <w:b/>
                <w:color w:val="000000" w:themeColor="text1"/>
                <w:sz w:val="24"/>
                <w:szCs w:val="24"/>
                <w:shd w:val="clear" w:color="auto" w:fill="FFFFFF"/>
                <w:lang w:eastAsia="ru-RU"/>
              </w:rPr>
              <w:t xml:space="preserve"> </w:t>
            </w:r>
          </w:p>
          <w:p w14:paraId="54BA9320" w14:textId="77777777" w:rsidR="00F607AB" w:rsidRPr="00D57B0E" w:rsidRDefault="00F607AB" w:rsidP="00F607AB">
            <w:pPr>
              <w:widowControl w:val="0"/>
              <w:autoSpaceDE w:val="0"/>
              <w:autoSpaceDN w:val="0"/>
              <w:spacing w:after="0" w:line="268" w:lineRule="exact"/>
              <w:jc w:val="both"/>
              <w:rPr>
                <w:rFonts w:ascii="Times New Roman" w:eastAsia="Times New Roman" w:hAnsi="Times New Roman" w:cs="Times New Roman"/>
                <w:bCs/>
                <w:color w:val="000000" w:themeColor="text1"/>
              </w:rPr>
            </w:pPr>
            <w:r w:rsidRPr="00D57B0E">
              <w:rPr>
                <w:rFonts w:ascii="Times New Roman" w:eastAsia="Times New Roman" w:hAnsi="Times New Roman" w:cs="Times New Roman"/>
                <w:bCs/>
                <w:color w:val="000000" w:themeColor="text1"/>
              </w:rPr>
              <w:t>Подготовить информационное сообщение – «Основные партнеры России по поставке комплектующих компьютерной техники»</w:t>
            </w:r>
          </w:p>
        </w:tc>
        <w:tc>
          <w:tcPr>
            <w:tcW w:w="1260" w:type="dxa"/>
            <w:shd w:val="clear" w:color="auto" w:fill="auto"/>
          </w:tcPr>
          <w:p w14:paraId="14AB086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4</w:t>
            </w:r>
          </w:p>
        </w:tc>
        <w:tc>
          <w:tcPr>
            <w:tcW w:w="1541" w:type="dxa"/>
            <w:vMerge/>
            <w:tcBorders>
              <w:bottom w:val="single" w:sz="4" w:space="0" w:color="000000"/>
            </w:tcBorders>
            <w:shd w:val="clear" w:color="auto" w:fill="auto"/>
          </w:tcPr>
          <w:p w14:paraId="006EC9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4431983" w14:textId="77777777" w:rsidTr="00F607AB">
        <w:tblPrEx>
          <w:tblLook w:val="04A0" w:firstRow="1" w:lastRow="0" w:firstColumn="1" w:lastColumn="0" w:noHBand="0" w:noVBand="1"/>
        </w:tblPrEx>
        <w:trPr>
          <w:trHeight w:val="20"/>
        </w:trPr>
        <w:tc>
          <w:tcPr>
            <w:tcW w:w="3369" w:type="dxa"/>
            <w:shd w:val="clear" w:color="auto" w:fill="auto"/>
          </w:tcPr>
          <w:p w14:paraId="073D86F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5E6FFA6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highlight w:val="yellow"/>
                <w:lang w:eastAsia="ru-RU"/>
              </w:rPr>
            </w:pPr>
            <w:r w:rsidRPr="00D57B0E">
              <w:rPr>
                <w:rFonts w:ascii="Times New Roman" w:eastAsia="Times New Roman" w:hAnsi="Times New Roman" w:cs="Times New Roman"/>
                <w:b/>
                <w:bCs/>
                <w:color w:val="000000" w:themeColor="text1"/>
                <w:sz w:val="24"/>
                <w:szCs w:val="24"/>
                <w:lang w:eastAsia="ru-RU"/>
              </w:rPr>
              <w:t>Зачёт</w:t>
            </w:r>
          </w:p>
        </w:tc>
        <w:tc>
          <w:tcPr>
            <w:tcW w:w="1260" w:type="dxa"/>
            <w:shd w:val="clear" w:color="auto" w:fill="auto"/>
          </w:tcPr>
          <w:p w14:paraId="08E7026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41" w:type="dxa"/>
            <w:shd w:val="clear" w:color="auto" w:fill="auto"/>
          </w:tcPr>
          <w:p w14:paraId="2152E5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30E6D0E" w14:textId="77777777" w:rsidTr="00F607AB">
        <w:tblPrEx>
          <w:tblLook w:val="04A0" w:firstRow="1" w:lastRow="0" w:firstColumn="1" w:lastColumn="0" w:noHBand="0" w:noVBand="1"/>
        </w:tblPrEx>
        <w:trPr>
          <w:trHeight w:val="20"/>
        </w:trPr>
        <w:tc>
          <w:tcPr>
            <w:tcW w:w="3369" w:type="dxa"/>
            <w:shd w:val="clear" w:color="auto" w:fill="auto"/>
          </w:tcPr>
          <w:p w14:paraId="1D36786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p>
        </w:tc>
        <w:tc>
          <w:tcPr>
            <w:tcW w:w="8662" w:type="dxa"/>
            <w:gridSpan w:val="2"/>
            <w:shd w:val="clear" w:color="auto" w:fill="auto"/>
          </w:tcPr>
          <w:p w14:paraId="4DB4E72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ИТОГО</w:t>
            </w:r>
          </w:p>
        </w:tc>
        <w:tc>
          <w:tcPr>
            <w:tcW w:w="1260" w:type="dxa"/>
            <w:shd w:val="clear" w:color="auto" w:fill="auto"/>
          </w:tcPr>
          <w:p w14:paraId="3014625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106</w:t>
            </w:r>
          </w:p>
        </w:tc>
        <w:tc>
          <w:tcPr>
            <w:tcW w:w="1541" w:type="dxa"/>
            <w:shd w:val="clear" w:color="auto" w:fill="auto"/>
          </w:tcPr>
          <w:p w14:paraId="190D6C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bl>
    <w:p w14:paraId="4B7A8DDF" w14:textId="77777777" w:rsidR="00F607AB" w:rsidRPr="00D57B0E" w:rsidRDefault="00F607AB" w:rsidP="00F607AB">
      <w:pPr>
        <w:spacing w:after="0" w:line="240" w:lineRule="auto"/>
        <w:ind w:left="820"/>
        <w:rPr>
          <w:rFonts w:ascii="Times New Roman" w:eastAsia="Times New Roman" w:hAnsi="Times New Roman" w:cs="Times New Roman"/>
          <w:b/>
          <w:bCs/>
          <w:color w:val="000000" w:themeColor="text1"/>
          <w:sz w:val="28"/>
          <w:szCs w:val="28"/>
          <w:lang w:eastAsia="ru-RU"/>
        </w:rPr>
      </w:pPr>
    </w:p>
    <w:p w14:paraId="37A19168"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Для характеристики уровня освоения учебного материала используются следующие обозначения:</w:t>
      </w:r>
    </w:p>
    <w:p w14:paraId="4C54241D"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 xml:space="preserve">1. – ознакомительный (узнавание ранее изученных объектов, свойств); </w:t>
      </w:r>
    </w:p>
    <w:p w14:paraId="52FA448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2. – репродуктивный (выполнение деятельности по образцу, инструкции или под руководством)</w:t>
      </w:r>
    </w:p>
    <w:p w14:paraId="6622C5C7"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3. – продуктивный (планирование и самостоятельное выполнение деятельности, решение проблемных задач)</w:t>
      </w:r>
    </w:p>
    <w:p w14:paraId="5F0A56F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themeColor="text1"/>
          <w:sz w:val="24"/>
          <w:szCs w:val="24"/>
          <w:lang w:eastAsia="ru-RU"/>
        </w:rPr>
        <w:sectPr w:rsidR="00F607AB" w:rsidRPr="00D57B0E">
          <w:pgSz w:w="16840" w:h="11907" w:orient="landscape"/>
          <w:pgMar w:top="851" w:right="1134" w:bottom="851" w:left="992" w:header="709" w:footer="709" w:gutter="0"/>
          <w:cols w:space="720"/>
        </w:sectPr>
      </w:pPr>
    </w:p>
    <w:p w14:paraId="2AB7C668"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aps/>
          <w:color w:val="000000" w:themeColor="text1"/>
          <w:sz w:val="28"/>
          <w:szCs w:val="28"/>
          <w:lang w:eastAsia="ru-RU"/>
        </w:rPr>
      </w:pPr>
      <w:bookmarkStart w:id="86" w:name="_Toc120779647"/>
      <w:r w:rsidRPr="00D57B0E">
        <w:rPr>
          <w:rFonts w:ascii="Times New Roman" w:eastAsia="Times New Roman" w:hAnsi="Times New Roman" w:cs="Times New Roman"/>
          <w:b/>
          <w:caps/>
          <w:color w:val="000000" w:themeColor="text1"/>
          <w:sz w:val="28"/>
          <w:szCs w:val="28"/>
          <w:lang w:eastAsia="ru-RU"/>
        </w:rPr>
        <w:t>3. условия реализации программы дисциплины</w:t>
      </w:r>
      <w:bookmarkEnd w:id="86"/>
    </w:p>
    <w:p w14:paraId="67435AD9"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p w14:paraId="6050CFB1" w14:textId="173C97F0" w:rsidR="00B35732" w:rsidRPr="00B35732" w:rsidRDefault="00B864A3" w:rsidP="00B35732">
      <w:pPr>
        <w:pStyle w:val="ae"/>
        <w:numPr>
          <w:ilvl w:val="1"/>
          <w:numId w:val="106"/>
        </w:numPr>
        <w:spacing w:after="0"/>
        <w:jc w:val="both"/>
        <w:rPr>
          <w:bCs/>
          <w:color w:val="000000" w:themeColor="text1"/>
          <w:lang w:eastAsia="ru-RU"/>
        </w:rPr>
      </w:pPr>
      <w:r w:rsidRPr="00B35732">
        <w:rPr>
          <w:bCs/>
          <w:color w:val="000000" w:themeColor="text1"/>
          <w:lang w:eastAsia="ru-RU"/>
        </w:rPr>
        <w:t xml:space="preserve">Для реализации программы учебной дисциплины должны быть предусмотрены </w:t>
      </w:r>
    </w:p>
    <w:p w14:paraId="1D7A24EE" w14:textId="77777777" w:rsidR="00B35732" w:rsidRPr="00B35732" w:rsidRDefault="00B35732" w:rsidP="00B35732">
      <w:pPr>
        <w:spacing w:after="0"/>
        <w:jc w:val="both"/>
        <w:rPr>
          <w:rFonts w:ascii="Times New Roman" w:eastAsia="Times New Roman" w:hAnsi="Times New Roman" w:cs="Times New Roman"/>
          <w:b/>
          <w:color w:val="000000" w:themeColor="text1"/>
          <w:sz w:val="24"/>
          <w:szCs w:val="24"/>
          <w:lang w:val="x-none" w:eastAsia="x-none"/>
        </w:rPr>
      </w:pPr>
      <w:r w:rsidRPr="00B35732">
        <w:rPr>
          <w:rFonts w:ascii="Times New Roman" w:eastAsia="Times New Roman" w:hAnsi="Times New Roman" w:cs="Times New Roman"/>
          <w:b/>
          <w:color w:val="000000" w:themeColor="text1"/>
          <w:sz w:val="24"/>
          <w:szCs w:val="24"/>
          <w:lang w:val="x-none" w:eastAsia="x-none"/>
        </w:rPr>
        <w:t xml:space="preserve">Организация рабочего места </w:t>
      </w:r>
    </w:p>
    <w:p w14:paraId="71E7712F"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рабочее/учебное место обучающегося создается индивидуально с учетом его особых образовательных потребностей, а также сопутствующих нейросенсорных нарушений</w:t>
      </w:r>
    </w:p>
    <w:p w14:paraId="56EE1727"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увеличение размеров рабочей зоны на одно место, с учетом подъезда и разворота кресла-коляски</w:t>
      </w:r>
    </w:p>
    <w:p w14:paraId="06FB0F69"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увеличение ширины прохода между рядами столов</w:t>
      </w:r>
    </w:p>
    <w:p w14:paraId="688AD342"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при организации учебного места учитываются возможности и особенности моторики, восприятия, внимания, памяти обучающегося</w:t>
      </w:r>
    </w:p>
    <w:p w14:paraId="30D779F2"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для инвалидов-колясочников предусматриваются места в первом ряду, ближайшие от входа в помещение.</w:t>
      </w:r>
    </w:p>
    <w:p w14:paraId="556E1320"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установка (перемещение) учебной доски в зоне доступности инвалида на коляске</w:t>
      </w:r>
    </w:p>
    <w:p w14:paraId="7AE0A723"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аудитория должна быть оборудована столами, регулируемыми по росту обучающихся, а также специализированными креслами-столами с индивидуальными средствами фиксации, предписанными в медицинских рекомендациях</w:t>
      </w:r>
    </w:p>
    <w:p w14:paraId="1778D4DD"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оснащение аудитории персональными компьютерами, техническими приспособлениями (специальная клавиатура, различные контакторы, заменяющие мышь, джойстики, трекболы, головная компьютерная мышь, выносные кнопки разных цветов и диаметров, сенсорные планшеты и т.д.)</w:t>
      </w:r>
    </w:p>
    <w:p w14:paraId="118AF289"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персональный компьютер должен быть оснащен виртуальной экранной клавиатурой, коммуникационными каналами, программными продуктами</w:t>
      </w:r>
    </w:p>
    <w:p w14:paraId="1A8739DA"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для крепления тетрадей и книг на столе обучающегося можно разместить специальные магниты и кнопки, наклонные доски для письма</w:t>
      </w:r>
    </w:p>
    <w:p w14:paraId="50C32FFE" w14:textId="77777777" w:rsidR="00B35732" w:rsidRPr="00B35732" w:rsidRDefault="00B35732" w:rsidP="00B35732">
      <w:pPr>
        <w:spacing w:after="0"/>
        <w:jc w:val="both"/>
        <w:rPr>
          <w:rFonts w:ascii="Times New Roman" w:eastAsia="Times New Roman" w:hAnsi="Times New Roman" w:cs="Times New Roman"/>
          <w:b/>
          <w:color w:val="000000" w:themeColor="text1"/>
          <w:sz w:val="24"/>
          <w:szCs w:val="24"/>
          <w:lang w:val="x-none" w:eastAsia="x-none"/>
        </w:rPr>
      </w:pPr>
    </w:p>
    <w:p w14:paraId="21D15598" w14:textId="620AC651" w:rsidR="00B35732" w:rsidRPr="00B35732" w:rsidRDefault="00B35732" w:rsidP="00B35732">
      <w:pPr>
        <w:spacing w:after="0"/>
        <w:jc w:val="both"/>
        <w:rPr>
          <w:rFonts w:ascii="Times New Roman" w:eastAsia="Times New Roman" w:hAnsi="Times New Roman" w:cs="Times New Roman"/>
          <w:b/>
          <w:color w:val="000000" w:themeColor="text1"/>
          <w:sz w:val="24"/>
          <w:szCs w:val="24"/>
          <w:lang w:val="x-none" w:eastAsia="x-none"/>
        </w:rPr>
      </w:pPr>
      <w:r w:rsidRPr="00B35732">
        <w:rPr>
          <w:rFonts w:ascii="Times New Roman" w:eastAsia="Times New Roman" w:hAnsi="Times New Roman" w:cs="Times New Roman"/>
          <w:b/>
          <w:color w:val="000000" w:themeColor="text1"/>
          <w:sz w:val="24"/>
          <w:szCs w:val="24"/>
          <w:lang w:val="x-none" w:eastAsia="x-none"/>
        </w:rPr>
        <w:t>Технические и программные средства о</w:t>
      </w:r>
      <w:r>
        <w:rPr>
          <w:rFonts w:ascii="Times New Roman" w:eastAsia="Times New Roman" w:hAnsi="Times New Roman" w:cs="Times New Roman"/>
          <w:b/>
          <w:color w:val="000000" w:themeColor="text1"/>
          <w:sz w:val="24"/>
          <w:szCs w:val="24"/>
          <w:lang w:val="x-none" w:eastAsia="x-none"/>
        </w:rPr>
        <w:t>бщего и специального назначения</w:t>
      </w:r>
    </w:p>
    <w:p w14:paraId="76CD6AAD"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в качестве простых технических средств, служащих для облегчения процесса письма, можно использовать увеличенные в размерах ручки и специальные накладки к ним, позволяющие удерживать ручку и манипулировать ею с минимальными усилиями, а также утяжеленными (с дополнительным грузом) ручками, снижающими проявления тремора при письме</w:t>
      </w:r>
    </w:p>
    <w:p w14:paraId="41827379"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w:t>
      </w:r>
    </w:p>
    <w:p w14:paraId="4494AFEA"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виртуальная экранная клавиатура</w:t>
      </w:r>
    </w:p>
    <w:p w14:paraId="172D7E60"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головная компьютерная мышь</w:t>
      </w:r>
    </w:p>
    <w:p w14:paraId="4755DE99"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ножная компьютерная мышь</w:t>
      </w:r>
    </w:p>
    <w:p w14:paraId="4449767D"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выносные компьютерные кнопки</w:t>
      </w:r>
    </w:p>
    <w:p w14:paraId="51536A42"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компьютерный джойстик или компьютерный роллер</w:t>
      </w:r>
    </w:p>
    <w:p w14:paraId="08203F72" w14:textId="77777777" w:rsidR="00B35732" w:rsidRPr="00B35732"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сенсорный планшет</w:t>
      </w:r>
    </w:p>
    <w:p w14:paraId="79F4E027" w14:textId="52670125" w:rsidR="00B864A3" w:rsidRDefault="00B35732" w:rsidP="00B35732">
      <w:pPr>
        <w:spacing w:after="0"/>
        <w:jc w:val="both"/>
        <w:rPr>
          <w:rFonts w:ascii="Times New Roman" w:eastAsia="Times New Roman" w:hAnsi="Times New Roman" w:cs="Times New Roman"/>
          <w:color w:val="000000" w:themeColor="text1"/>
          <w:sz w:val="24"/>
          <w:szCs w:val="24"/>
          <w:lang w:val="x-none" w:eastAsia="x-none"/>
        </w:rPr>
      </w:pPr>
      <w:r w:rsidRPr="00B35732">
        <w:rPr>
          <w:rFonts w:ascii="Times New Roman" w:eastAsia="Times New Roman" w:hAnsi="Times New Roman" w:cs="Times New Roman"/>
          <w:color w:val="000000" w:themeColor="text1"/>
          <w:sz w:val="24"/>
          <w:szCs w:val="24"/>
          <w:lang w:val="x-none" w:eastAsia="x-none"/>
        </w:rPr>
        <w:t>•</w:t>
      </w:r>
      <w:r w:rsidRPr="00B35732">
        <w:rPr>
          <w:rFonts w:ascii="Times New Roman" w:eastAsia="Times New Roman" w:hAnsi="Times New Roman" w:cs="Times New Roman"/>
          <w:color w:val="000000" w:themeColor="text1"/>
          <w:sz w:val="24"/>
          <w:szCs w:val="24"/>
          <w:lang w:val="x-none" w:eastAsia="x-none"/>
        </w:rPr>
        <w:tab/>
        <w:t>компьютерная мышь с прикусывателем ай-трекер</w:t>
      </w:r>
    </w:p>
    <w:p w14:paraId="54A3BB9C" w14:textId="77777777" w:rsidR="00B35732" w:rsidRPr="00B35732" w:rsidRDefault="00B35732" w:rsidP="00B35732">
      <w:pPr>
        <w:spacing w:after="0"/>
        <w:jc w:val="both"/>
        <w:rPr>
          <w:rFonts w:ascii="Times New Roman" w:hAnsi="Times New Roman" w:cs="Times New Roman"/>
          <w:color w:val="000000" w:themeColor="text1"/>
          <w:lang w:val="x-none"/>
        </w:rPr>
      </w:pPr>
    </w:p>
    <w:p w14:paraId="42483F0A" w14:textId="77777777" w:rsidR="00B864A3" w:rsidRPr="00D57B0E" w:rsidRDefault="00B864A3" w:rsidP="00B864A3">
      <w:pPr>
        <w:spacing w:after="0"/>
        <w:jc w:val="both"/>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Специальные помещения:</w:t>
      </w:r>
    </w:p>
    <w:p w14:paraId="2A4B23C3" w14:textId="1BA4DD1B" w:rsidR="00F607AB" w:rsidRPr="00D57B0E" w:rsidRDefault="00B864A3"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У</w:t>
      </w:r>
      <w:r w:rsidR="00F607AB" w:rsidRPr="00D57B0E">
        <w:rPr>
          <w:rFonts w:ascii="Times New Roman" w:eastAsia="Times New Roman" w:hAnsi="Times New Roman" w:cs="Times New Roman"/>
          <w:bCs/>
          <w:color w:val="000000" w:themeColor="text1"/>
          <w:sz w:val="24"/>
          <w:szCs w:val="24"/>
          <w:lang w:eastAsia="ru-RU"/>
        </w:rPr>
        <w:t>чебн</w:t>
      </w:r>
      <w:r w:rsidRPr="00D57B0E">
        <w:rPr>
          <w:rFonts w:ascii="Times New Roman" w:eastAsia="Times New Roman" w:hAnsi="Times New Roman" w:cs="Times New Roman"/>
          <w:bCs/>
          <w:color w:val="000000" w:themeColor="text1"/>
          <w:sz w:val="24"/>
          <w:szCs w:val="24"/>
          <w:lang w:eastAsia="ru-RU"/>
        </w:rPr>
        <w:t xml:space="preserve">ый </w:t>
      </w:r>
      <w:r w:rsidR="00F607AB" w:rsidRPr="00D57B0E">
        <w:rPr>
          <w:rFonts w:ascii="Times New Roman" w:eastAsia="Times New Roman" w:hAnsi="Times New Roman" w:cs="Times New Roman"/>
          <w:bCs/>
          <w:color w:val="000000" w:themeColor="text1"/>
          <w:sz w:val="24"/>
          <w:szCs w:val="24"/>
          <w:lang w:eastAsia="ru-RU"/>
        </w:rPr>
        <w:t xml:space="preserve">кабинет </w:t>
      </w:r>
      <w:r w:rsidR="00F607AB" w:rsidRPr="00D57B0E">
        <w:rPr>
          <w:rFonts w:ascii="Times New Roman" w:eastAsia="Times New Roman" w:hAnsi="Times New Roman" w:cs="Times New Roman"/>
          <w:color w:val="000000" w:themeColor="text1"/>
          <w:sz w:val="24"/>
          <w:szCs w:val="24"/>
          <w:lang w:eastAsia="ru-RU"/>
        </w:rPr>
        <w:t>«Культура делового общения»</w:t>
      </w:r>
      <w:r w:rsidRPr="00D57B0E">
        <w:rPr>
          <w:rFonts w:ascii="Times New Roman" w:eastAsia="Times New Roman" w:hAnsi="Times New Roman" w:cs="Times New Roman"/>
          <w:bCs/>
          <w:color w:val="000000" w:themeColor="text1"/>
          <w:sz w:val="24"/>
          <w:szCs w:val="24"/>
          <w:lang w:eastAsia="ru-RU"/>
        </w:rPr>
        <w:t>, оснащенный необходимым для реализации программы учебной дисциплины оборудованием</w:t>
      </w:r>
    </w:p>
    <w:p w14:paraId="1EC3243C" w14:textId="77777777" w:rsidR="00B864A3" w:rsidRPr="00D57B0E" w:rsidRDefault="00B864A3"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color w:val="000000" w:themeColor="text1"/>
          <w:sz w:val="24"/>
          <w:szCs w:val="24"/>
          <w:lang w:eastAsia="ru-RU"/>
        </w:rPr>
      </w:pPr>
    </w:p>
    <w:p w14:paraId="5CD148A8" w14:textId="77777777" w:rsidR="00B864A3" w:rsidRPr="00D57B0E" w:rsidRDefault="00B864A3" w:rsidP="00B864A3">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63DD3DEE" w14:textId="77777777" w:rsidR="00B864A3" w:rsidRPr="00D57B0E" w:rsidRDefault="00B864A3" w:rsidP="00B864A3">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99DB8B1" w14:textId="77777777" w:rsidR="00B864A3" w:rsidRPr="00D57B0E" w:rsidRDefault="00B864A3" w:rsidP="00B864A3">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соответствиис требованиями ФГОС СПО по профессии/специальности.</w:t>
      </w:r>
    </w:p>
    <w:p w14:paraId="72C320FC" w14:textId="77777777" w:rsidR="00B864A3" w:rsidRPr="00D57B0E" w:rsidRDefault="00B864A3" w:rsidP="00B864A3">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42D556B6" w14:textId="77777777" w:rsidR="00B864A3" w:rsidRPr="00D57B0E" w:rsidRDefault="00B864A3" w:rsidP="00B864A3">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0D6C6501" w14:textId="77777777" w:rsidR="00B864A3" w:rsidRPr="00D57B0E" w:rsidRDefault="00B864A3" w:rsidP="00B864A3">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126B8586" w14:textId="77777777" w:rsidR="00B864A3" w:rsidRPr="00D57B0E" w:rsidRDefault="00B864A3" w:rsidP="00B864A3">
      <w:pPr>
        <w:suppressAutoHyphens/>
        <w:spacing w:after="0" w:line="240" w:lineRule="auto"/>
        <w:ind w:firstLine="709"/>
        <w:jc w:val="both"/>
        <w:rPr>
          <w:rFonts w:ascii="Times New Roman" w:eastAsia="Calibri" w:hAnsi="Times New Roman" w:cs="Times New Roman"/>
          <w:color w:val="000000" w:themeColor="text1"/>
          <w:sz w:val="24"/>
          <w:szCs w:val="24"/>
        </w:rPr>
      </w:pPr>
      <w:r w:rsidRPr="00D57B0E">
        <w:rPr>
          <w:rFonts w:ascii="Times New Roman" w:eastAsia="Calibri"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eastAsia="Calibri"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65A6EC72" w14:textId="06C16E08" w:rsidR="00B864A3" w:rsidRPr="00D57B0E" w:rsidRDefault="00B864A3" w:rsidP="00B864A3">
      <w:pPr>
        <w:suppressAutoHyphens/>
        <w:spacing w:after="0" w:line="276" w:lineRule="auto"/>
        <w:jc w:val="both"/>
        <w:rPr>
          <w:rFonts w:ascii="Times New Roman" w:eastAsia="Times New Roman" w:hAnsi="Times New Roman" w:cs="Times New Roman"/>
          <w:color w:val="000000" w:themeColor="text1"/>
          <w:sz w:val="24"/>
          <w:szCs w:val="24"/>
          <w:lang w:eastAsia="ru-RU"/>
        </w:rPr>
      </w:pPr>
    </w:p>
    <w:p w14:paraId="4FC9AB67" w14:textId="77777777" w:rsidR="00B864A3" w:rsidRPr="00D57B0E" w:rsidRDefault="00B864A3" w:rsidP="00B864A3">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3.2.1. Основные печатные и электронные издания</w:t>
      </w:r>
    </w:p>
    <w:p w14:paraId="1808CB4A" w14:textId="77777777" w:rsidR="00F607AB" w:rsidRPr="00D57B0E" w:rsidRDefault="00F607AB" w:rsidP="00B864A3">
      <w:pPr>
        <w:widowControl w:val="0"/>
        <w:tabs>
          <w:tab w:val="left" w:pos="851"/>
          <w:tab w:val="left" w:pos="1276"/>
          <w:tab w:val="left" w:pos="10076"/>
        </w:tabs>
        <w:autoSpaceDE w:val="0"/>
        <w:autoSpaceDN w:val="0"/>
        <w:spacing w:after="0" w:line="360" w:lineRule="auto"/>
        <w:ind w:right="-5"/>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Панфилова А.П. Долматов</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А.В. Культура речи и деловое общение часть 1. СПО, 2018</w:t>
      </w:r>
      <w:r w:rsidRPr="00D57B0E">
        <w:rPr>
          <w:rFonts w:ascii="Times New Roman" w:eastAsia="Times New Roman" w:hAnsi="Times New Roman" w:cs="Times New Roman"/>
          <w:color w:val="000000" w:themeColor="text1"/>
          <w:spacing w:val="-57"/>
          <w:sz w:val="24"/>
          <w:lang w:eastAsia="ru-RU"/>
        </w:rPr>
        <w:t xml:space="preserve"> (</w:t>
      </w:r>
      <w:r w:rsidRPr="00D57B0E">
        <w:rPr>
          <w:rFonts w:ascii="Times New Roman" w:eastAsia="Times New Roman" w:hAnsi="Times New Roman" w:cs="Times New Roman"/>
          <w:color w:val="000000" w:themeColor="text1"/>
          <w:sz w:val="24"/>
          <w:lang w:eastAsia="ru-RU"/>
        </w:rPr>
        <w:t>ЭБС).</w:t>
      </w:r>
    </w:p>
    <w:p w14:paraId="246B8DA2" w14:textId="77777777" w:rsidR="00F607AB" w:rsidRPr="00D57B0E" w:rsidRDefault="00F607AB" w:rsidP="00B864A3">
      <w:pPr>
        <w:widowControl w:val="0"/>
        <w:tabs>
          <w:tab w:val="left" w:pos="851"/>
          <w:tab w:val="left" w:pos="1276"/>
          <w:tab w:val="left" w:pos="10076"/>
        </w:tabs>
        <w:autoSpaceDE w:val="0"/>
        <w:autoSpaceDN w:val="0"/>
        <w:spacing w:after="0" w:line="360" w:lineRule="auto"/>
        <w:ind w:right="-5"/>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Панфилова А.П. Долматов А.В. Культура речи и деловое общение часть 2. СПО, 2018</w:t>
      </w:r>
      <w:r w:rsidRPr="00D57B0E">
        <w:rPr>
          <w:rFonts w:ascii="Times New Roman" w:eastAsia="Times New Roman" w:hAnsi="Times New Roman" w:cs="Times New Roman"/>
          <w:color w:val="000000" w:themeColor="text1"/>
          <w:spacing w:val="-58"/>
          <w:sz w:val="24"/>
          <w:lang w:eastAsia="ru-RU"/>
        </w:rPr>
        <w:t xml:space="preserve"> </w:t>
      </w:r>
      <w:r w:rsidRPr="00D57B0E">
        <w:rPr>
          <w:rFonts w:ascii="Times New Roman" w:eastAsia="Times New Roman" w:hAnsi="Times New Roman" w:cs="Times New Roman"/>
          <w:color w:val="000000" w:themeColor="text1"/>
          <w:sz w:val="24"/>
          <w:lang w:eastAsia="ru-RU"/>
        </w:rPr>
        <w:t>(ЭБС).</w:t>
      </w:r>
    </w:p>
    <w:p w14:paraId="27FDE5E1" w14:textId="77777777" w:rsidR="00F607AB" w:rsidRPr="00D57B0E" w:rsidRDefault="00F607AB" w:rsidP="00B864A3">
      <w:pPr>
        <w:widowControl w:val="0"/>
        <w:tabs>
          <w:tab w:val="left" w:pos="851"/>
          <w:tab w:val="left" w:pos="1276"/>
          <w:tab w:val="left" w:pos="10076"/>
        </w:tabs>
        <w:autoSpaceDE w:val="0"/>
        <w:autoSpaceDN w:val="0"/>
        <w:spacing w:after="0" w:line="360" w:lineRule="auto"/>
        <w:ind w:right="-5"/>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Карташова</w:t>
      </w:r>
      <w:r w:rsidRPr="00D57B0E">
        <w:rPr>
          <w:rFonts w:ascii="Times New Roman" w:eastAsia="Times New Roman" w:hAnsi="Times New Roman" w:cs="Times New Roman"/>
          <w:color w:val="000000" w:themeColor="text1"/>
          <w:spacing w:val="-5"/>
          <w:sz w:val="24"/>
          <w:lang w:eastAsia="ru-RU"/>
        </w:rPr>
        <w:t xml:space="preserve"> </w:t>
      </w:r>
      <w:r w:rsidRPr="00D57B0E">
        <w:rPr>
          <w:rFonts w:ascii="Times New Roman" w:eastAsia="Times New Roman" w:hAnsi="Times New Roman" w:cs="Times New Roman"/>
          <w:color w:val="000000" w:themeColor="text1"/>
          <w:sz w:val="24"/>
          <w:lang w:eastAsia="ru-RU"/>
        </w:rPr>
        <w:t>Л.В.,</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Никонова</w:t>
      </w:r>
      <w:r w:rsidRPr="00D57B0E">
        <w:rPr>
          <w:rFonts w:ascii="Times New Roman" w:eastAsia="Times New Roman" w:hAnsi="Times New Roman" w:cs="Times New Roman"/>
          <w:color w:val="000000" w:themeColor="text1"/>
          <w:spacing w:val="-6"/>
          <w:sz w:val="24"/>
          <w:lang w:eastAsia="ru-RU"/>
        </w:rPr>
        <w:t xml:space="preserve"> </w:t>
      </w:r>
      <w:r w:rsidRPr="00D57B0E">
        <w:rPr>
          <w:rFonts w:ascii="Times New Roman" w:eastAsia="Times New Roman" w:hAnsi="Times New Roman" w:cs="Times New Roman"/>
          <w:color w:val="000000" w:themeColor="text1"/>
          <w:sz w:val="24"/>
          <w:lang w:eastAsia="ru-RU"/>
        </w:rPr>
        <w:t>Т.В.,</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Соломанидина</w:t>
      </w:r>
      <w:r w:rsidRPr="00D57B0E">
        <w:rPr>
          <w:rFonts w:ascii="Times New Roman" w:eastAsia="Times New Roman" w:hAnsi="Times New Roman" w:cs="Times New Roman"/>
          <w:color w:val="000000" w:themeColor="text1"/>
          <w:spacing w:val="-5"/>
          <w:sz w:val="24"/>
          <w:lang w:eastAsia="ru-RU"/>
        </w:rPr>
        <w:t xml:space="preserve"> </w:t>
      </w:r>
      <w:r w:rsidRPr="00D57B0E">
        <w:rPr>
          <w:rFonts w:ascii="Times New Roman" w:eastAsia="Times New Roman" w:hAnsi="Times New Roman" w:cs="Times New Roman"/>
          <w:color w:val="000000" w:themeColor="text1"/>
          <w:sz w:val="24"/>
          <w:lang w:eastAsia="ru-RU"/>
        </w:rPr>
        <w:t>Т.О.</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Организационное</w:t>
      </w:r>
      <w:r w:rsidRPr="00D57B0E">
        <w:rPr>
          <w:rFonts w:ascii="Times New Roman" w:eastAsia="Times New Roman" w:hAnsi="Times New Roman" w:cs="Times New Roman"/>
          <w:color w:val="000000" w:themeColor="text1"/>
          <w:spacing w:val="-5"/>
          <w:sz w:val="24"/>
          <w:lang w:eastAsia="ru-RU"/>
        </w:rPr>
        <w:t xml:space="preserve"> </w:t>
      </w:r>
      <w:r w:rsidRPr="00D57B0E">
        <w:rPr>
          <w:rFonts w:ascii="Times New Roman" w:eastAsia="Times New Roman" w:hAnsi="Times New Roman" w:cs="Times New Roman"/>
          <w:color w:val="000000" w:themeColor="text1"/>
          <w:sz w:val="24"/>
          <w:lang w:eastAsia="ru-RU"/>
        </w:rPr>
        <w:t>поведение:</w:t>
      </w:r>
      <w:r w:rsidRPr="00D57B0E">
        <w:rPr>
          <w:rFonts w:ascii="Times New Roman" w:eastAsia="Times New Roman" w:hAnsi="Times New Roman" w:cs="Times New Roman"/>
          <w:color w:val="000000" w:themeColor="text1"/>
          <w:spacing w:val="-57"/>
          <w:sz w:val="24"/>
          <w:lang w:eastAsia="ru-RU"/>
        </w:rPr>
        <w:t xml:space="preserve"> </w:t>
      </w:r>
      <w:r w:rsidRPr="00D57B0E">
        <w:rPr>
          <w:rFonts w:ascii="Times New Roman" w:eastAsia="Times New Roman" w:hAnsi="Times New Roman" w:cs="Times New Roman"/>
          <w:color w:val="000000" w:themeColor="text1"/>
          <w:sz w:val="24"/>
          <w:lang w:eastAsia="ru-RU"/>
        </w:rPr>
        <w:t>Учебник.</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 М.: М</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ИНФРА-М,</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2013. –</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220 с.</w:t>
      </w:r>
    </w:p>
    <w:p w14:paraId="5268A5F4" w14:textId="77777777" w:rsidR="00F607AB" w:rsidRPr="00D57B0E" w:rsidRDefault="00F607AB" w:rsidP="00B864A3">
      <w:pPr>
        <w:widowControl w:val="0"/>
        <w:tabs>
          <w:tab w:val="left" w:pos="851"/>
          <w:tab w:val="left" w:pos="1276"/>
          <w:tab w:val="left" w:pos="10076"/>
        </w:tabs>
        <w:autoSpaceDE w:val="0"/>
        <w:autoSpaceDN w:val="0"/>
        <w:spacing w:after="0" w:line="360" w:lineRule="auto"/>
        <w:ind w:right="-5"/>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Савина</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М.С.</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Технология</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поиска</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работы.</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Методические</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разработки</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для</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учреждений</w:t>
      </w:r>
      <w:r w:rsidRPr="00D57B0E">
        <w:rPr>
          <w:rFonts w:ascii="Times New Roman" w:eastAsia="Times New Roman" w:hAnsi="Times New Roman" w:cs="Times New Roman"/>
          <w:color w:val="000000" w:themeColor="text1"/>
          <w:spacing w:val="-57"/>
          <w:sz w:val="24"/>
          <w:lang w:eastAsia="ru-RU"/>
        </w:rPr>
        <w:t xml:space="preserve"> </w:t>
      </w:r>
      <w:r w:rsidRPr="00D57B0E">
        <w:rPr>
          <w:rFonts w:ascii="Times New Roman" w:eastAsia="Times New Roman" w:hAnsi="Times New Roman" w:cs="Times New Roman"/>
          <w:color w:val="000000" w:themeColor="text1"/>
          <w:sz w:val="24"/>
          <w:lang w:eastAsia="ru-RU"/>
        </w:rPr>
        <w:t>профессионального</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образования. –</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М.:</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ИЦ</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Академии</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профобразования,</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2010, 68</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с.</w:t>
      </w:r>
    </w:p>
    <w:p w14:paraId="651694D7" w14:textId="7E117ED0" w:rsidR="00F607AB" w:rsidRPr="00D57B0E" w:rsidRDefault="00F607AB" w:rsidP="00B864A3">
      <w:pPr>
        <w:widowControl w:val="0"/>
        <w:tabs>
          <w:tab w:val="left" w:pos="851"/>
          <w:tab w:val="left" w:pos="1276"/>
          <w:tab w:val="left" w:pos="10076"/>
        </w:tabs>
        <w:autoSpaceDE w:val="0"/>
        <w:autoSpaceDN w:val="0"/>
        <w:spacing w:after="0" w:line="360" w:lineRule="auto"/>
        <w:ind w:right="-5"/>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Сизикова</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С.Ф.</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Основы</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делового</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общения.</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10-11</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кл.: учеб.пособие.</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 М.:</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Дрофа,</w:t>
      </w:r>
      <w:r w:rsidRPr="00D57B0E">
        <w:rPr>
          <w:rFonts w:ascii="Times New Roman" w:eastAsia="Times New Roman" w:hAnsi="Times New Roman" w:cs="Times New Roman"/>
          <w:color w:val="000000" w:themeColor="text1"/>
          <w:spacing w:val="-2"/>
          <w:sz w:val="24"/>
          <w:lang w:eastAsia="ru-RU"/>
        </w:rPr>
        <w:t xml:space="preserve"> </w:t>
      </w:r>
      <w:r w:rsidR="00B864A3" w:rsidRPr="00D57B0E">
        <w:rPr>
          <w:rFonts w:ascii="Times New Roman" w:eastAsia="Times New Roman" w:hAnsi="Times New Roman" w:cs="Times New Roman"/>
          <w:color w:val="000000" w:themeColor="text1"/>
          <w:sz w:val="24"/>
          <w:lang w:eastAsia="ru-RU"/>
        </w:rPr>
        <w:t xml:space="preserve">2015. </w:t>
      </w:r>
      <w:r w:rsidRPr="00D57B0E">
        <w:rPr>
          <w:rFonts w:ascii="Times New Roman" w:eastAsia="Times New Roman" w:hAnsi="Times New Roman" w:cs="Times New Roman"/>
          <w:color w:val="000000" w:themeColor="text1"/>
          <w:sz w:val="24"/>
          <w:lang w:eastAsia="ru-RU"/>
        </w:rPr>
        <w:t>139</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с.</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(Элективные</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курсы).</w:t>
      </w:r>
    </w:p>
    <w:p w14:paraId="2E58FB09" w14:textId="77777777" w:rsidR="00F607AB" w:rsidRPr="00D57B0E" w:rsidRDefault="00F607AB" w:rsidP="00B864A3">
      <w:pPr>
        <w:widowControl w:val="0"/>
        <w:tabs>
          <w:tab w:val="left" w:pos="851"/>
          <w:tab w:val="left" w:pos="1276"/>
          <w:tab w:val="left" w:pos="10076"/>
        </w:tabs>
        <w:autoSpaceDE w:val="0"/>
        <w:autoSpaceDN w:val="0"/>
        <w:spacing w:after="0" w:line="360" w:lineRule="auto"/>
        <w:ind w:right="-5"/>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Шеламова</w:t>
      </w:r>
      <w:r w:rsidRPr="00D57B0E">
        <w:rPr>
          <w:rFonts w:ascii="Times New Roman" w:eastAsia="Times New Roman" w:hAnsi="Times New Roman" w:cs="Times New Roman"/>
          <w:color w:val="000000" w:themeColor="text1"/>
          <w:spacing w:val="-5"/>
          <w:sz w:val="24"/>
          <w:lang w:eastAsia="ru-RU"/>
        </w:rPr>
        <w:t xml:space="preserve"> </w:t>
      </w:r>
      <w:r w:rsidRPr="00D57B0E">
        <w:rPr>
          <w:rFonts w:ascii="Times New Roman" w:eastAsia="Times New Roman" w:hAnsi="Times New Roman" w:cs="Times New Roman"/>
          <w:color w:val="000000" w:themeColor="text1"/>
          <w:sz w:val="24"/>
          <w:lang w:eastAsia="ru-RU"/>
        </w:rPr>
        <w:t>Г.М.</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Психология</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общения:</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учеб.пособие</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для</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студ.учреждений</w:t>
      </w:r>
      <w:r w:rsidRPr="00D57B0E">
        <w:rPr>
          <w:rFonts w:ascii="Times New Roman" w:eastAsia="Times New Roman" w:hAnsi="Times New Roman" w:cs="Times New Roman"/>
          <w:color w:val="000000" w:themeColor="text1"/>
          <w:spacing w:val="-57"/>
          <w:sz w:val="24"/>
          <w:lang w:eastAsia="ru-RU"/>
        </w:rPr>
        <w:t xml:space="preserve"> </w:t>
      </w:r>
      <w:r w:rsidRPr="00D57B0E">
        <w:rPr>
          <w:rFonts w:ascii="Times New Roman" w:eastAsia="Times New Roman" w:hAnsi="Times New Roman" w:cs="Times New Roman"/>
          <w:color w:val="000000" w:themeColor="text1"/>
          <w:sz w:val="24"/>
          <w:lang w:eastAsia="ru-RU"/>
        </w:rPr>
        <w:t>сред.проф.образован.–</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М.:</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Издательский</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центр «Академия»,</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2018.–128</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с.</w:t>
      </w:r>
    </w:p>
    <w:p w14:paraId="633CF1C2" w14:textId="5B9773AA" w:rsidR="00F607AB" w:rsidRPr="00D57B0E" w:rsidRDefault="00F607AB" w:rsidP="00B864A3">
      <w:pPr>
        <w:widowControl w:val="0"/>
        <w:tabs>
          <w:tab w:val="left" w:pos="851"/>
          <w:tab w:val="left" w:pos="1276"/>
          <w:tab w:val="left" w:pos="10076"/>
        </w:tabs>
        <w:autoSpaceDE w:val="0"/>
        <w:autoSpaceDN w:val="0"/>
        <w:spacing w:after="0" w:line="360" w:lineRule="auto"/>
        <w:ind w:right="-5"/>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Шеламова</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Г.М.</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Этикет</w:t>
      </w:r>
      <w:r w:rsidRPr="00D57B0E">
        <w:rPr>
          <w:rFonts w:ascii="Times New Roman" w:eastAsia="Times New Roman" w:hAnsi="Times New Roman" w:cs="Times New Roman"/>
          <w:color w:val="000000" w:themeColor="text1"/>
          <w:spacing w:val="55"/>
          <w:sz w:val="24"/>
          <w:lang w:eastAsia="ru-RU"/>
        </w:rPr>
        <w:t xml:space="preserve"> </w:t>
      </w:r>
      <w:r w:rsidRPr="00D57B0E">
        <w:rPr>
          <w:rFonts w:ascii="Times New Roman" w:eastAsia="Times New Roman" w:hAnsi="Times New Roman" w:cs="Times New Roman"/>
          <w:color w:val="000000" w:themeColor="text1"/>
          <w:sz w:val="24"/>
          <w:lang w:eastAsia="ru-RU"/>
        </w:rPr>
        <w:t>делового</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общения: учеб.</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пособие</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для</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нач.</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проф.</w:t>
      </w:r>
      <w:r w:rsidRPr="00D57B0E">
        <w:rPr>
          <w:rFonts w:ascii="Times New Roman" w:eastAsia="Times New Roman" w:hAnsi="Times New Roman" w:cs="Times New Roman"/>
          <w:color w:val="000000" w:themeColor="text1"/>
          <w:spacing w:val="-2"/>
          <w:sz w:val="24"/>
          <w:lang w:eastAsia="ru-RU"/>
        </w:rPr>
        <w:t xml:space="preserve"> </w:t>
      </w:r>
      <w:r w:rsidR="00B864A3" w:rsidRPr="00D57B0E">
        <w:rPr>
          <w:rFonts w:ascii="Times New Roman" w:eastAsia="Times New Roman" w:hAnsi="Times New Roman" w:cs="Times New Roman"/>
          <w:color w:val="000000" w:themeColor="text1"/>
          <w:sz w:val="24"/>
          <w:lang w:eastAsia="ru-RU"/>
        </w:rPr>
        <w:t xml:space="preserve">образования. </w:t>
      </w:r>
      <w:r w:rsidRPr="00D57B0E">
        <w:rPr>
          <w:rFonts w:ascii="Times New Roman" w:eastAsia="Times New Roman" w:hAnsi="Times New Roman" w:cs="Times New Roman"/>
          <w:color w:val="000000" w:themeColor="text1"/>
          <w:sz w:val="24"/>
          <w:lang w:eastAsia="ru-RU"/>
        </w:rPr>
        <w:t>М.:</w:t>
      </w:r>
      <w:r w:rsidRPr="00D57B0E">
        <w:rPr>
          <w:rFonts w:ascii="Times New Roman" w:eastAsia="Times New Roman" w:hAnsi="Times New Roman" w:cs="Times New Roman"/>
          <w:color w:val="000000" w:themeColor="text1"/>
          <w:spacing w:val="-4"/>
          <w:sz w:val="24"/>
          <w:lang w:eastAsia="ru-RU"/>
        </w:rPr>
        <w:t xml:space="preserve"> </w:t>
      </w:r>
      <w:r w:rsidRPr="00D57B0E">
        <w:rPr>
          <w:rFonts w:ascii="Times New Roman" w:eastAsia="Times New Roman" w:hAnsi="Times New Roman" w:cs="Times New Roman"/>
          <w:color w:val="000000" w:themeColor="text1"/>
          <w:sz w:val="24"/>
          <w:lang w:eastAsia="ru-RU"/>
        </w:rPr>
        <w:t>Издательский</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центр</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«Академия»,</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2006.</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192</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с.</w:t>
      </w:r>
    </w:p>
    <w:p w14:paraId="34138DB2" w14:textId="77777777" w:rsidR="00F607AB" w:rsidRPr="00D57B0E" w:rsidRDefault="00F607AB" w:rsidP="00B864A3">
      <w:pPr>
        <w:widowControl w:val="0"/>
        <w:tabs>
          <w:tab w:val="left" w:pos="851"/>
          <w:tab w:val="left" w:pos="1276"/>
          <w:tab w:val="left" w:pos="10076"/>
        </w:tabs>
        <w:autoSpaceDE w:val="0"/>
        <w:autoSpaceDN w:val="0"/>
        <w:spacing w:after="0" w:line="360" w:lineRule="auto"/>
        <w:ind w:right="-5"/>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Виханский</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О.С.,</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Наумов</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А.И.</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Менеджмент:</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Учебник.</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М.:</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Экономистъ,</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2013,</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528</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с.</w:t>
      </w:r>
    </w:p>
    <w:p w14:paraId="6D2FC6EB" w14:textId="77777777" w:rsidR="00F607AB" w:rsidRPr="00D57B0E" w:rsidRDefault="00F607AB" w:rsidP="00F607AB">
      <w:pPr>
        <w:tabs>
          <w:tab w:val="left" w:pos="851"/>
          <w:tab w:val="left" w:pos="1276"/>
          <w:tab w:val="left" w:pos="10076"/>
        </w:tabs>
        <w:spacing w:after="0" w:line="360" w:lineRule="auto"/>
        <w:ind w:right="-5" w:firstLine="567"/>
        <w:jc w:val="both"/>
        <w:rPr>
          <w:rFonts w:ascii="Times New Roman" w:eastAsia="Times New Roman" w:hAnsi="Times New Roman" w:cs="Times New Roman"/>
          <w:color w:val="000000" w:themeColor="text1"/>
          <w:sz w:val="24"/>
          <w:szCs w:val="24"/>
          <w:lang w:eastAsia="ru-RU"/>
        </w:rPr>
        <w:sectPr w:rsidR="00F607AB" w:rsidRPr="00D57B0E">
          <w:pgSz w:w="11900" w:h="16840"/>
          <w:pgMar w:top="1020" w:right="620" w:bottom="260" w:left="1220" w:header="0" w:footer="71" w:gutter="0"/>
          <w:cols w:space="720"/>
        </w:sectPr>
      </w:pPr>
    </w:p>
    <w:p w14:paraId="5CEF1CBB"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aps/>
          <w:color w:val="000000" w:themeColor="text1"/>
          <w:sz w:val="28"/>
          <w:szCs w:val="28"/>
          <w:lang w:eastAsia="ru-RU"/>
        </w:rPr>
      </w:pPr>
      <w:bookmarkStart w:id="87" w:name="_Toc120779650"/>
      <w:r w:rsidRPr="00D57B0E">
        <w:rPr>
          <w:rFonts w:ascii="Times New Roman" w:eastAsia="Times New Roman" w:hAnsi="Times New Roman" w:cs="Times New Roman"/>
          <w:b/>
          <w:caps/>
          <w:color w:val="000000" w:themeColor="text1"/>
          <w:sz w:val="28"/>
          <w:szCs w:val="28"/>
          <w:lang w:eastAsia="ru-RU"/>
        </w:rPr>
        <w:t>4. Контроль и оценка результатов освоения Дисциплины</w:t>
      </w:r>
      <w:bookmarkEnd w:id="87"/>
    </w:p>
    <w:p w14:paraId="5C2E1968"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p w14:paraId="6F91A510"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both"/>
        <w:outlineLvl w:val="0"/>
        <w:rPr>
          <w:rFonts w:ascii="Times New Roman" w:eastAsia="Times New Roman" w:hAnsi="Times New Roman" w:cs="Times New Roman"/>
          <w:color w:val="000000" w:themeColor="text1"/>
          <w:sz w:val="24"/>
          <w:szCs w:val="24"/>
          <w:lang w:eastAsia="ru-RU"/>
        </w:rPr>
      </w:pPr>
      <w:bookmarkStart w:id="88" w:name="_Toc120779651"/>
      <w:r w:rsidRPr="00D57B0E">
        <w:rPr>
          <w:rFonts w:ascii="Times New Roman" w:eastAsia="Times New Roman" w:hAnsi="Times New Roman" w:cs="Times New Roman"/>
          <w:b/>
          <w:color w:val="000000" w:themeColor="text1"/>
          <w:sz w:val="24"/>
          <w:szCs w:val="24"/>
          <w:lang w:eastAsia="ru-RU"/>
        </w:rPr>
        <w:t>Контроль</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и оценка</w:t>
      </w:r>
      <w:r w:rsidRPr="00D57B0E">
        <w:rPr>
          <w:rFonts w:ascii="Times New Roman" w:eastAsia="Times New Roman" w:hAnsi="Times New Roman" w:cs="Times New Roman"/>
          <w:color w:val="000000" w:themeColor="text1"/>
          <w:sz w:val="24"/>
          <w:szCs w:val="24"/>
          <w:lang w:eastAsia="ru-RU"/>
        </w:rPr>
        <w:t xml:space="preserve">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bookmarkEnd w:id="88"/>
    </w:p>
    <w:p w14:paraId="41764170"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6"/>
        <w:gridCol w:w="3939"/>
      </w:tblGrid>
      <w:tr w:rsidR="00F607AB" w:rsidRPr="00D57B0E" w14:paraId="7FD3BAA2" w14:textId="77777777" w:rsidTr="00F607AB">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70B92B71" w14:textId="77777777" w:rsidR="00F607AB" w:rsidRPr="00D57B0E" w:rsidRDefault="00F607AB" w:rsidP="00F607AB">
            <w:pPr>
              <w:spacing w:after="0" w:line="240" w:lineRule="auto"/>
              <w:jc w:val="center"/>
              <w:rPr>
                <w:rFonts w:ascii="Times New Roman" w:eastAsia="Times New Roman" w:hAnsi="Times New Roman" w:cs="Times New Roman"/>
                <w:b/>
                <w:color w:val="000000" w:themeColor="text1"/>
                <w:spacing w:val="1"/>
                <w:sz w:val="24"/>
                <w:szCs w:val="24"/>
                <w:lang w:eastAsia="ru-RU"/>
              </w:rPr>
            </w:pPr>
            <w:r w:rsidRPr="00D57B0E">
              <w:rPr>
                <w:rFonts w:ascii="Times New Roman" w:eastAsia="Times New Roman" w:hAnsi="Times New Roman" w:cs="Times New Roman"/>
                <w:b/>
                <w:color w:val="000000" w:themeColor="text1"/>
                <w:sz w:val="24"/>
                <w:szCs w:val="24"/>
                <w:lang w:eastAsia="ru-RU"/>
              </w:rPr>
              <w:t>Результаты обучения</w:t>
            </w:r>
            <w:r w:rsidRPr="00D57B0E">
              <w:rPr>
                <w:rFonts w:ascii="Times New Roman" w:eastAsia="Times New Roman" w:hAnsi="Times New Roman" w:cs="Times New Roman"/>
                <w:b/>
                <w:color w:val="000000" w:themeColor="text1"/>
                <w:spacing w:val="1"/>
                <w:sz w:val="24"/>
                <w:szCs w:val="24"/>
                <w:lang w:eastAsia="ru-RU"/>
              </w:rPr>
              <w:t xml:space="preserve"> </w:t>
            </w:r>
          </w:p>
          <w:p w14:paraId="0AC49261" w14:textId="77777777" w:rsidR="00F607AB" w:rsidRPr="00D57B0E" w:rsidRDefault="00F607AB" w:rsidP="00F607AB">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(освоенные</w:t>
            </w:r>
            <w:r w:rsidRPr="00D57B0E">
              <w:rPr>
                <w:rFonts w:ascii="Times New Roman" w:eastAsia="Times New Roman" w:hAnsi="Times New Roman" w:cs="Times New Roman"/>
                <w:b/>
                <w:color w:val="000000" w:themeColor="text1"/>
                <w:spacing w:val="-4"/>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умения,</w:t>
            </w:r>
            <w:r w:rsidRPr="00D57B0E">
              <w:rPr>
                <w:rFonts w:ascii="Times New Roman" w:eastAsia="Times New Roman" w:hAnsi="Times New Roman" w:cs="Times New Roman"/>
                <w:b/>
                <w:color w:val="000000" w:themeColor="text1"/>
                <w:spacing w:val="-4"/>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усвоенные</w:t>
            </w:r>
            <w:r w:rsidRPr="00D57B0E">
              <w:rPr>
                <w:rFonts w:ascii="Times New Roman" w:eastAsia="Times New Roman" w:hAnsi="Times New Roman" w:cs="Times New Roman"/>
                <w:b/>
                <w:color w:val="000000" w:themeColor="text1"/>
                <w:spacing w:val="-8"/>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знания)</w:t>
            </w:r>
          </w:p>
        </w:tc>
        <w:tc>
          <w:tcPr>
            <w:tcW w:w="4005" w:type="dxa"/>
            <w:tcBorders>
              <w:top w:val="single" w:sz="4" w:space="0" w:color="auto"/>
              <w:left w:val="single" w:sz="4" w:space="0" w:color="auto"/>
              <w:bottom w:val="single" w:sz="4" w:space="0" w:color="auto"/>
              <w:right w:val="single" w:sz="4" w:space="0" w:color="auto"/>
            </w:tcBorders>
            <w:shd w:val="clear" w:color="auto" w:fill="auto"/>
            <w:vAlign w:val="center"/>
          </w:tcPr>
          <w:p w14:paraId="32303E53" w14:textId="77777777" w:rsidR="00F607AB" w:rsidRPr="00D57B0E" w:rsidRDefault="00F607AB" w:rsidP="00F607AB">
            <w:pPr>
              <w:widowControl w:val="0"/>
              <w:autoSpaceDE w:val="0"/>
              <w:autoSpaceDN w:val="0"/>
              <w:spacing w:after="0" w:line="240" w:lineRule="auto"/>
              <w:ind w:left="215" w:right="206" w:firstLine="2"/>
              <w:jc w:val="center"/>
              <w:rPr>
                <w:rFonts w:ascii="Times New Roman" w:eastAsia="Times New Roman" w:hAnsi="Times New Roman" w:cs="Times New Roman"/>
                <w:b/>
                <w:bCs/>
                <w:color w:val="000000" w:themeColor="text1"/>
              </w:rPr>
            </w:pPr>
            <w:r w:rsidRPr="00D57B0E">
              <w:rPr>
                <w:rFonts w:ascii="Times New Roman" w:eastAsia="Times New Roman" w:hAnsi="Times New Roman" w:cs="Times New Roman"/>
                <w:b/>
                <w:color w:val="000000" w:themeColor="text1"/>
                <w:sz w:val="24"/>
              </w:rPr>
              <w:t>Формы и методы</w:t>
            </w:r>
            <w:r w:rsidRPr="00D57B0E">
              <w:rPr>
                <w:rFonts w:ascii="Times New Roman" w:eastAsia="Times New Roman" w:hAnsi="Times New Roman" w:cs="Times New Roman"/>
                <w:b/>
                <w:color w:val="000000" w:themeColor="text1"/>
                <w:spacing w:val="1"/>
                <w:sz w:val="24"/>
              </w:rPr>
              <w:t xml:space="preserve"> </w:t>
            </w:r>
            <w:r w:rsidRPr="00D57B0E">
              <w:rPr>
                <w:rFonts w:ascii="Times New Roman" w:eastAsia="Times New Roman" w:hAnsi="Times New Roman" w:cs="Times New Roman"/>
                <w:b/>
                <w:color w:val="000000" w:themeColor="text1"/>
                <w:sz w:val="24"/>
              </w:rPr>
              <w:t>контроля и оценки</w:t>
            </w:r>
            <w:r w:rsidRPr="00D57B0E">
              <w:rPr>
                <w:rFonts w:ascii="Times New Roman" w:eastAsia="Times New Roman" w:hAnsi="Times New Roman" w:cs="Times New Roman"/>
                <w:b/>
                <w:color w:val="000000" w:themeColor="text1"/>
                <w:spacing w:val="-57"/>
                <w:sz w:val="24"/>
              </w:rPr>
              <w:t xml:space="preserve"> </w:t>
            </w:r>
            <w:r w:rsidRPr="00D57B0E">
              <w:rPr>
                <w:rFonts w:ascii="Times New Roman" w:eastAsia="Times New Roman" w:hAnsi="Times New Roman" w:cs="Times New Roman"/>
                <w:b/>
                <w:color w:val="000000" w:themeColor="text1"/>
                <w:sz w:val="24"/>
              </w:rPr>
              <w:t>результатов обучения</w:t>
            </w:r>
          </w:p>
        </w:tc>
      </w:tr>
      <w:tr w:rsidR="00D57B0E" w:rsidRPr="00D57B0E" w14:paraId="0C6B5DC2" w14:textId="77777777" w:rsidTr="00F607AB">
        <w:tc>
          <w:tcPr>
            <w:tcW w:w="5495" w:type="dxa"/>
            <w:tcBorders>
              <w:top w:val="single" w:sz="4" w:space="0" w:color="auto"/>
              <w:left w:val="single" w:sz="4" w:space="0" w:color="auto"/>
              <w:bottom w:val="single" w:sz="4" w:space="0" w:color="auto"/>
              <w:right w:val="single" w:sz="4" w:space="0" w:color="auto"/>
            </w:tcBorders>
            <w:shd w:val="clear" w:color="auto" w:fill="auto"/>
          </w:tcPr>
          <w:p w14:paraId="78ABD9CD" w14:textId="77777777" w:rsidR="00F607AB" w:rsidRPr="00D57B0E" w:rsidRDefault="00F607AB" w:rsidP="00F607AB">
            <w:pPr>
              <w:widowControl w:val="0"/>
              <w:autoSpaceDE w:val="0"/>
              <w:autoSpaceDN w:val="0"/>
              <w:spacing w:after="0" w:line="268" w:lineRule="exact"/>
              <w:ind w:firstLine="107"/>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Знание:</w:t>
            </w:r>
          </w:p>
          <w:p w14:paraId="73CF7E89" w14:textId="77777777" w:rsidR="00F607AB" w:rsidRPr="00D57B0E" w:rsidRDefault="00F607AB" w:rsidP="00D16B93">
            <w:pPr>
              <w:widowControl w:val="0"/>
              <w:numPr>
                <w:ilvl w:val="0"/>
                <w:numId w:val="122"/>
              </w:numPr>
              <w:tabs>
                <w:tab w:val="left" w:pos="247"/>
                <w:tab w:val="left" w:pos="416"/>
              </w:tabs>
              <w:autoSpaceDE w:val="0"/>
              <w:autoSpaceDN w:val="0"/>
              <w:spacing w:before="7" w:after="0" w:line="240"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Правил</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делового</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общения;</w:t>
            </w:r>
          </w:p>
          <w:p w14:paraId="7A3651B7" w14:textId="77777777" w:rsidR="00F607AB" w:rsidRPr="00D57B0E" w:rsidRDefault="00F607AB" w:rsidP="00D16B93">
            <w:pPr>
              <w:widowControl w:val="0"/>
              <w:numPr>
                <w:ilvl w:val="0"/>
                <w:numId w:val="122"/>
              </w:numPr>
              <w:tabs>
                <w:tab w:val="left" w:pos="247"/>
                <w:tab w:val="left" w:pos="416"/>
              </w:tabs>
              <w:autoSpaceDE w:val="0"/>
              <w:autoSpaceDN w:val="0"/>
              <w:spacing w:before="5" w:after="0" w:line="242"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Этических</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норм взаимоотношений</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коллегами,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партнерами,</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клиентами;</w:t>
            </w:r>
          </w:p>
          <w:p w14:paraId="10E9D4BE" w14:textId="77777777" w:rsidR="00F607AB" w:rsidRPr="00D57B0E" w:rsidRDefault="00F607AB" w:rsidP="00D16B93">
            <w:pPr>
              <w:widowControl w:val="0"/>
              <w:numPr>
                <w:ilvl w:val="0"/>
                <w:numId w:val="122"/>
              </w:numPr>
              <w:tabs>
                <w:tab w:val="left" w:pos="247"/>
                <w:tab w:val="left" w:pos="416"/>
              </w:tabs>
              <w:autoSpaceDE w:val="0"/>
              <w:autoSpaceDN w:val="0"/>
              <w:spacing w:before="1" w:after="0" w:line="240"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Основных</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техник</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приемов</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общения;</w:t>
            </w:r>
          </w:p>
          <w:p w14:paraId="759328DB" w14:textId="77777777" w:rsidR="00F607AB" w:rsidRPr="00D57B0E" w:rsidRDefault="00F607AB" w:rsidP="00D16B93">
            <w:pPr>
              <w:widowControl w:val="0"/>
              <w:numPr>
                <w:ilvl w:val="0"/>
                <w:numId w:val="122"/>
              </w:numPr>
              <w:tabs>
                <w:tab w:val="left" w:pos="247"/>
                <w:tab w:val="left" w:pos="416"/>
              </w:tabs>
              <w:autoSpaceDE w:val="0"/>
              <w:autoSpaceDN w:val="0"/>
              <w:spacing w:before="5" w:after="0" w:line="240"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Правил</w:t>
            </w:r>
            <w:r w:rsidRPr="00D57B0E">
              <w:rPr>
                <w:rFonts w:ascii="Times New Roman" w:eastAsia="Times New Roman" w:hAnsi="Times New Roman" w:cs="Times New Roman"/>
                <w:color w:val="000000" w:themeColor="text1"/>
                <w:spacing w:val="-7"/>
                <w:sz w:val="24"/>
              </w:rPr>
              <w:t xml:space="preserve"> </w:t>
            </w:r>
            <w:r w:rsidRPr="00D57B0E">
              <w:rPr>
                <w:rFonts w:ascii="Times New Roman" w:eastAsia="Times New Roman" w:hAnsi="Times New Roman" w:cs="Times New Roman"/>
                <w:color w:val="000000" w:themeColor="text1"/>
                <w:sz w:val="24"/>
              </w:rPr>
              <w:t>слушания,</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ведения</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беседы,</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убеждения,</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консультирования;</w:t>
            </w:r>
          </w:p>
          <w:p w14:paraId="29933D5D" w14:textId="77777777" w:rsidR="00F607AB" w:rsidRPr="00D57B0E" w:rsidRDefault="00F607AB" w:rsidP="00D16B93">
            <w:pPr>
              <w:widowControl w:val="0"/>
              <w:numPr>
                <w:ilvl w:val="0"/>
                <w:numId w:val="122"/>
              </w:numPr>
              <w:tabs>
                <w:tab w:val="left" w:pos="247"/>
                <w:tab w:val="left" w:pos="416"/>
              </w:tabs>
              <w:autoSpaceDE w:val="0"/>
              <w:autoSpaceDN w:val="0"/>
              <w:spacing w:before="3" w:after="0" w:line="240"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Форм</w:t>
            </w:r>
            <w:r w:rsidRPr="00D57B0E">
              <w:rPr>
                <w:rFonts w:ascii="Times New Roman" w:eastAsia="Times New Roman" w:hAnsi="Times New Roman" w:cs="Times New Roman"/>
                <w:color w:val="000000" w:themeColor="text1"/>
                <w:spacing w:val="-7"/>
                <w:sz w:val="24"/>
              </w:rPr>
              <w:t xml:space="preserve"> </w:t>
            </w:r>
            <w:r w:rsidRPr="00D57B0E">
              <w:rPr>
                <w:rFonts w:ascii="Times New Roman" w:eastAsia="Times New Roman" w:hAnsi="Times New Roman" w:cs="Times New Roman"/>
                <w:color w:val="000000" w:themeColor="text1"/>
                <w:sz w:val="24"/>
              </w:rPr>
              <w:t>обращения,</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изложения</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просьб,</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выражения</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признательности;</w:t>
            </w:r>
          </w:p>
          <w:p w14:paraId="10A5F088" w14:textId="77777777" w:rsidR="00F607AB" w:rsidRPr="00D57B0E" w:rsidRDefault="00F607AB" w:rsidP="00D16B93">
            <w:pPr>
              <w:widowControl w:val="0"/>
              <w:numPr>
                <w:ilvl w:val="0"/>
                <w:numId w:val="122"/>
              </w:numPr>
              <w:tabs>
                <w:tab w:val="left" w:pos="247"/>
                <w:tab w:val="left" w:pos="416"/>
              </w:tabs>
              <w:autoSpaceDE w:val="0"/>
              <w:autoSpaceDN w:val="0"/>
              <w:spacing w:before="5" w:after="0" w:line="240"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Способов</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аргументации</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производственных</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ситуациях;</w:t>
            </w:r>
          </w:p>
          <w:p w14:paraId="4909396B" w14:textId="77777777" w:rsidR="00F607AB" w:rsidRPr="00D57B0E" w:rsidRDefault="00F607AB" w:rsidP="00D16B93">
            <w:pPr>
              <w:widowControl w:val="0"/>
              <w:numPr>
                <w:ilvl w:val="0"/>
                <w:numId w:val="122"/>
              </w:numPr>
              <w:tabs>
                <w:tab w:val="left" w:pos="247"/>
                <w:tab w:val="left" w:pos="416"/>
              </w:tabs>
              <w:autoSpaceDE w:val="0"/>
              <w:autoSpaceDN w:val="0"/>
              <w:spacing w:before="5" w:after="0" w:line="242"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Составляющих внешнего облика делового человека: костюм,</w:t>
            </w:r>
            <w:r w:rsidRPr="00D57B0E">
              <w:rPr>
                <w:rFonts w:ascii="Times New Roman" w:eastAsia="Times New Roman" w:hAnsi="Times New Roman" w:cs="Times New Roman"/>
                <w:color w:val="000000" w:themeColor="text1"/>
                <w:spacing w:val="-58"/>
                <w:sz w:val="24"/>
              </w:rPr>
              <w:t xml:space="preserve"> </w:t>
            </w:r>
            <w:r w:rsidRPr="00D57B0E">
              <w:rPr>
                <w:rFonts w:ascii="Times New Roman" w:eastAsia="Times New Roman" w:hAnsi="Times New Roman" w:cs="Times New Roman"/>
                <w:color w:val="000000" w:themeColor="text1"/>
                <w:sz w:val="24"/>
              </w:rPr>
              <w:t>прическа,</w:t>
            </w:r>
            <w:r w:rsidRPr="00D57B0E">
              <w:rPr>
                <w:rFonts w:ascii="Times New Roman" w:eastAsia="Times New Roman" w:hAnsi="Times New Roman" w:cs="Times New Roman"/>
                <w:color w:val="000000" w:themeColor="text1"/>
                <w:spacing w:val="59"/>
                <w:sz w:val="24"/>
              </w:rPr>
              <w:t xml:space="preserve"> </w:t>
            </w:r>
            <w:r w:rsidRPr="00D57B0E">
              <w:rPr>
                <w:rFonts w:ascii="Times New Roman" w:eastAsia="Times New Roman" w:hAnsi="Times New Roman" w:cs="Times New Roman"/>
                <w:color w:val="000000" w:themeColor="text1"/>
                <w:sz w:val="24"/>
              </w:rPr>
              <w:t>аксессуары</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и др.;</w:t>
            </w:r>
          </w:p>
          <w:p w14:paraId="01EC9790" w14:textId="77777777" w:rsidR="00F607AB" w:rsidRPr="00D57B0E" w:rsidRDefault="00F607AB" w:rsidP="00D16B93">
            <w:pPr>
              <w:numPr>
                <w:ilvl w:val="0"/>
                <w:numId w:val="122"/>
              </w:numPr>
              <w:shd w:val="clear" w:color="auto" w:fill="FFFFFF"/>
              <w:tabs>
                <w:tab w:val="left" w:pos="416"/>
              </w:tabs>
              <w:spacing w:after="0" w:line="240" w:lineRule="auto"/>
              <w:ind w:firstLine="284"/>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Правил</w:t>
            </w:r>
            <w:r w:rsidRPr="00D57B0E">
              <w:rPr>
                <w:rFonts w:ascii="Times New Roman" w:eastAsia="Times New Roman" w:hAnsi="Times New Roman" w:cs="Times New Roman"/>
                <w:color w:val="000000" w:themeColor="text1"/>
                <w:spacing w:val="-6"/>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организации</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рабочего</w:t>
            </w:r>
            <w:r w:rsidRPr="00D57B0E">
              <w:rPr>
                <w:rFonts w:ascii="Times New Roman" w:eastAsia="Times New Roman" w:hAnsi="Times New Roman" w:cs="Times New Roman"/>
                <w:color w:val="000000" w:themeColor="text1"/>
                <w:spacing w:val="-6"/>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пространства</w:t>
            </w:r>
            <w:r w:rsidRPr="00D57B0E">
              <w:rPr>
                <w:rFonts w:ascii="Times New Roman" w:eastAsia="Times New Roman" w:hAnsi="Times New Roman" w:cs="Times New Roman"/>
                <w:color w:val="000000" w:themeColor="text1"/>
                <w:spacing w:val="-6"/>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для</w:t>
            </w:r>
            <w:r w:rsidRPr="00D57B0E">
              <w:rPr>
                <w:rFonts w:ascii="Times New Roman" w:eastAsia="Times New Roman" w:hAnsi="Times New Roman" w:cs="Times New Roman"/>
                <w:color w:val="000000" w:themeColor="text1"/>
                <w:spacing w:val="-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индивидуальной</w:t>
            </w:r>
            <w:r w:rsidRPr="00D57B0E">
              <w:rPr>
                <w:rFonts w:ascii="Times New Roman" w:eastAsia="Times New Roman" w:hAnsi="Times New Roman" w:cs="Times New Roman"/>
                <w:color w:val="000000" w:themeColor="text1"/>
                <w:spacing w:val="-57"/>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работы</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и профессионального общения.</w:t>
            </w:r>
          </w:p>
        </w:tc>
        <w:tc>
          <w:tcPr>
            <w:tcW w:w="4005" w:type="dxa"/>
            <w:vMerge w:val="restart"/>
            <w:tcBorders>
              <w:top w:val="single" w:sz="4" w:space="0" w:color="auto"/>
              <w:left w:val="single" w:sz="4" w:space="0" w:color="auto"/>
              <w:right w:val="single" w:sz="4" w:space="0" w:color="auto"/>
            </w:tcBorders>
            <w:shd w:val="clear" w:color="auto" w:fill="auto"/>
          </w:tcPr>
          <w:p w14:paraId="6C7F330C" w14:textId="77777777" w:rsidR="00F607AB" w:rsidRPr="00D57B0E" w:rsidRDefault="00F607AB" w:rsidP="00F607AB">
            <w:pPr>
              <w:spacing w:after="0" w:line="240" w:lineRule="auto"/>
              <w:jc w:val="center"/>
              <w:rPr>
                <w:rFonts w:ascii="Times New Roman" w:eastAsia="Times New Roman" w:hAnsi="Times New Roman" w:cs="Times New Roman"/>
                <w:i/>
                <w:color w:val="000000" w:themeColor="text1"/>
                <w:sz w:val="28"/>
                <w:szCs w:val="28"/>
                <w:lang w:eastAsia="ru-RU"/>
              </w:rPr>
            </w:pPr>
          </w:p>
          <w:p w14:paraId="66D634FE" w14:textId="77777777" w:rsidR="00F607AB" w:rsidRPr="00D57B0E" w:rsidRDefault="00F607AB" w:rsidP="00F607AB">
            <w:pPr>
              <w:spacing w:after="0" w:line="240" w:lineRule="auto"/>
              <w:jc w:val="center"/>
              <w:rPr>
                <w:rFonts w:ascii="Times New Roman" w:eastAsia="Times New Roman" w:hAnsi="Times New Roman" w:cs="Times New Roman"/>
                <w:i/>
                <w:color w:val="000000" w:themeColor="text1"/>
                <w:sz w:val="28"/>
                <w:szCs w:val="28"/>
                <w:lang w:eastAsia="ru-RU"/>
              </w:rPr>
            </w:pPr>
          </w:p>
          <w:p w14:paraId="42BBD8C1" w14:textId="77777777" w:rsidR="00F607AB" w:rsidRPr="00D57B0E" w:rsidRDefault="00F607AB" w:rsidP="00F607AB">
            <w:pPr>
              <w:spacing w:after="0" w:line="240" w:lineRule="auto"/>
              <w:jc w:val="center"/>
              <w:rPr>
                <w:rFonts w:ascii="Times New Roman" w:eastAsia="Times New Roman" w:hAnsi="Times New Roman" w:cs="Times New Roman"/>
                <w:i/>
                <w:color w:val="000000" w:themeColor="text1"/>
                <w:sz w:val="28"/>
                <w:szCs w:val="28"/>
                <w:lang w:eastAsia="ru-RU"/>
              </w:rPr>
            </w:pPr>
          </w:p>
          <w:p w14:paraId="3B772DD8" w14:textId="77777777" w:rsidR="00F607AB" w:rsidRPr="00D57B0E" w:rsidRDefault="00F607AB" w:rsidP="00F607AB">
            <w:pPr>
              <w:spacing w:after="0" w:line="240" w:lineRule="auto"/>
              <w:jc w:val="center"/>
              <w:rPr>
                <w:rFonts w:ascii="Times New Roman" w:eastAsia="Times New Roman" w:hAnsi="Times New Roman" w:cs="Times New Roman"/>
                <w:bCs/>
                <w:i/>
                <w:color w:val="000000" w:themeColor="text1"/>
                <w:sz w:val="28"/>
                <w:szCs w:val="28"/>
                <w:lang w:eastAsia="ru-RU"/>
              </w:rPr>
            </w:pPr>
            <w:r w:rsidRPr="00D57B0E">
              <w:rPr>
                <w:rFonts w:ascii="Times New Roman" w:eastAsia="Times New Roman" w:hAnsi="Times New Roman" w:cs="Times New Roman"/>
                <w:i/>
                <w:color w:val="000000" w:themeColor="text1"/>
                <w:sz w:val="28"/>
                <w:szCs w:val="28"/>
                <w:lang w:eastAsia="ru-RU"/>
              </w:rPr>
              <w:t>оценка самостоятельной работы</w:t>
            </w:r>
          </w:p>
          <w:p w14:paraId="6626871E" w14:textId="77777777" w:rsidR="00F607AB" w:rsidRPr="00D57B0E" w:rsidRDefault="00F607AB" w:rsidP="00F607AB">
            <w:pPr>
              <w:spacing w:after="0" w:line="240" w:lineRule="auto"/>
              <w:jc w:val="center"/>
              <w:rPr>
                <w:rFonts w:ascii="Times New Roman" w:eastAsia="Times New Roman" w:hAnsi="Times New Roman" w:cs="Times New Roman"/>
                <w:i/>
                <w:color w:val="000000" w:themeColor="text1"/>
                <w:sz w:val="28"/>
                <w:szCs w:val="28"/>
                <w:lang w:eastAsia="ru-RU"/>
              </w:rPr>
            </w:pPr>
            <w:r w:rsidRPr="00D57B0E">
              <w:rPr>
                <w:rFonts w:ascii="Times New Roman" w:eastAsia="Times New Roman" w:hAnsi="Times New Roman" w:cs="Times New Roman"/>
                <w:i/>
                <w:color w:val="000000" w:themeColor="text1"/>
                <w:sz w:val="28"/>
                <w:szCs w:val="28"/>
                <w:lang w:eastAsia="ru-RU"/>
              </w:rPr>
              <w:t>экспертное наблюдение и оценка на практическом занятии</w:t>
            </w:r>
          </w:p>
          <w:p w14:paraId="6F1A66F5" w14:textId="77777777" w:rsidR="00F607AB" w:rsidRPr="00D57B0E" w:rsidRDefault="00F607AB" w:rsidP="00F607AB">
            <w:pPr>
              <w:spacing w:after="0" w:line="240" w:lineRule="auto"/>
              <w:jc w:val="center"/>
              <w:rPr>
                <w:rFonts w:ascii="Times New Roman" w:eastAsia="Times New Roman" w:hAnsi="Times New Roman" w:cs="Times New Roman"/>
                <w:i/>
                <w:color w:val="000000" w:themeColor="text1"/>
                <w:sz w:val="28"/>
                <w:szCs w:val="28"/>
                <w:lang w:eastAsia="ru-RU"/>
              </w:rPr>
            </w:pPr>
            <w:r w:rsidRPr="00D57B0E">
              <w:rPr>
                <w:rFonts w:ascii="Times New Roman" w:eastAsia="Times New Roman" w:hAnsi="Times New Roman" w:cs="Times New Roman"/>
                <w:i/>
                <w:color w:val="000000" w:themeColor="text1"/>
                <w:sz w:val="28"/>
                <w:szCs w:val="28"/>
                <w:lang w:eastAsia="ru-RU"/>
              </w:rPr>
              <w:t>фронтальный, индивидуальный и комбинированный опрос студентов</w:t>
            </w:r>
          </w:p>
          <w:p w14:paraId="62ECB5C5" w14:textId="77777777" w:rsidR="00F607AB" w:rsidRPr="00D57B0E" w:rsidRDefault="00F607AB" w:rsidP="00F607AB">
            <w:pPr>
              <w:spacing w:after="0" w:line="240" w:lineRule="auto"/>
              <w:jc w:val="center"/>
              <w:rPr>
                <w:rFonts w:ascii="Times New Roman" w:eastAsia="Times New Roman" w:hAnsi="Times New Roman" w:cs="Times New Roman"/>
                <w:i/>
                <w:color w:val="000000" w:themeColor="text1"/>
                <w:sz w:val="28"/>
                <w:szCs w:val="28"/>
                <w:lang w:eastAsia="ru-RU"/>
              </w:rPr>
            </w:pPr>
            <w:r w:rsidRPr="00D57B0E">
              <w:rPr>
                <w:rFonts w:ascii="Times New Roman" w:eastAsia="Times New Roman" w:hAnsi="Times New Roman" w:cs="Times New Roman"/>
                <w:i/>
                <w:color w:val="000000" w:themeColor="text1"/>
                <w:sz w:val="28"/>
                <w:szCs w:val="28"/>
                <w:lang w:eastAsia="ru-RU"/>
              </w:rPr>
              <w:t xml:space="preserve">защита доклада, </w:t>
            </w:r>
          </w:p>
          <w:p w14:paraId="2E062EA5" w14:textId="77777777" w:rsidR="00F607AB" w:rsidRPr="00D57B0E" w:rsidRDefault="00F607AB" w:rsidP="00F607AB">
            <w:pPr>
              <w:spacing w:after="0" w:line="240" w:lineRule="auto"/>
              <w:jc w:val="center"/>
              <w:rPr>
                <w:rFonts w:ascii="Times New Roman" w:eastAsia="Times New Roman" w:hAnsi="Times New Roman" w:cs="Times New Roman"/>
                <w:i/>
                <w:color w:val="000000" w:themeColor="text1"/>
                <w:sz w:val="28"/>
                <w:szCs w:val="28"/>
                <w:lang w:eastAsia="ru-RU"/>
              </w:rPr>
            </w:pPr>
            <w:r w:rsidRPr="00D57B0E">
              <w:rPr>
                <w:rFonts w:ascii="Times New Roman" w:eastAsia="Times New Roman" w:hAnsi="Times New Roman" w:cs="Times New Roman"/>
                <w:i/>
                <w:color w:val="000000" w:themeColor="text1"/>
                <w:sz w:val="28"/>
                <w:szCs w:val="28"/>
                <w:lang w:eastAsia="ru-RU"/>
              </w:rPr>
              <w:t>оценка самостоятельной работы</w:t>
            </w:r>
          </w:p>
          <w:p w14:paraId="3E382EE2"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i/>
                <w:color w:val="000000" w:themeColor="text1"/>
                <w:sz w:val="28"/>
                <w:szCs w:val="28"/>
                <w:lang w:eastAsia="ru-RU"/>
              </w:rPr>
              <w:t>тестирование, комбинированный опрос студентов</w:t>
            </w:r>
          </w:p>
        </w:tc>
      </w:tr>
      <w:tr w:rsidR="00D57B0E" w:rsidRPr="00D57B0E" w14:paraId="68D40C5B" w14:textId="77777777" w:rsidTr="00F607AB">
        <w:tc>
          <w:tcPr>
            <w:tcW w:w="5495" w:type="dxa"/>
            <w:tcBorders>
              <w:top w:val="single" w:sz="4" w:space="0" w:color="auto"/>
              <w:left w:val="single" w:sz="4" w:space="0" w:color="auto"/>
              <w:bottom w:val="single" w:sz="4" w:space="0" w:color="auto"/>
              <w:right w:val="single" w:sz="4" w:space="0" w:color="auto"/>
            </w:tcBorders>
            <w:shd w:val="clear" w:color="auto" w:fill="auto"/>
          </w:tcPr>
          <w:p w14:paraId="0DF8A429" w14:textId="77777777" w:rsidR="00F607AB" w:rsidRPr="00D57B0E" w:rsidRDefault="00F607AB" w:rsidP="00F607AB">
            <w:pPr>
              <w:widowControl w:val="0"/>
              <w:tabs>
                <w:tab w:val="left" w:pos="434"/>
              </w:tabs>
              <w:autoSpaceDE w:val="0"/>
              <w:autoSpaceDN w:val="0"/>
              <w:spacing w:after="0" w:line="270" w:lineRule="exact"/>
              <w:ind w:left="107"/>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Умение:</w:t>
            </w:r>
          </w:p>
          <w:p w14:paraId="16BE73B7" w14:textId="77777777" w:rsidR="00F607AB" w:rsidRPr="00D57B0E" w:rsidRDefault="00F607AB" w:rsidP="00D16B93">
            <w:pPr>
              <w:widowControl w:val="0"/>
              <w:numPr>
                <w:ilvl w:val="0"/>
                <w:numId w:val="123"/>
              </w:numPr>
              <w:tabs>
                <w:tab w:val="left" w:pos="434"/>
              </w:tabs>
              <w:autoSpaceDE w:val="0"/>
              <w:autoSpaceDN w:val="0"/>
              <w:spacing w:before="7" w:after="0" w:line="242"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Осуществлять</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профессиональное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общение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соблюдением</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норм</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правил</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делового этикета;</w:t>
            </w:r>
          </w:p>
          <w:p w14:paraId="2369FD83" w14:textId="77777777" w:rsidR="00F607AB" w:rsidRPr="00D57B0E" w:rsidRDefault="00F607AB" w:rsidP="00D16B93">
            <w:pPr>
              <w:widowControl w:val="0"/>
              <w:numPr>
                <w:ilvl w:val="0"/>
                <w:numId w:val="123"/>
              </w:numPr>
              <w:tabs>
                <w:tab w:val="left" w:pos="247"/>
                <w:tab w:val="left" w:pos="434"/>
              </w:tabs>
              <w:autoSpaceDE w:val="0"/>
              <w:autoSpaceDN w:val="0"/>
              <w:spacing w:before="2" w:after="0" w:line="244"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Пользоваться простыми приемами саморегуляции поведения в</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процессе</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межличностного общения;</w:t>
            </w:r>
          </w:p>
          <w:p w14:paraId="342F4FC0" w14:textId="77777777" w:rsidR="00F607AB" w:rsidRPr="00D57B0E" w:rsidRDefault="00F607AB" w:rsidP="00D16B93">
            <w:pPr>
              <w:widowControl w:val="0"/>
              <w:numPr>
                <w:ilvl w:val="0"/>
                <w:numId w:val="123"/>
              </w:numPr>
              <w:tabs>
                <w:tab w:val="left" w:pos="247"/>
                <w:tab w:val="left" w:pos="434"/>
              </w:tabs>
              <w:autoSpaceDE w:val="0"/>
              <w:autoSpaceDN w:val="0"/>
              <w:spacing w:after="0" w:line="244"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Передавать</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информацию</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устно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письменно</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соблюдением</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требований</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культуры речи;</w:t>
            </w:r>
          </w:p>
          <w:p w14:paraId="16134554" w14:textId="77777777" w:rsidR="00F607AB" w:rsidRPr="00D57B0E" w:rsidRDefault="00F607AB" w:rsidP="00D16B93">
            <w:pPr>
              <w:widowControl w:val="0"/>
              <w:numPr>
                <w:ilvl w:val="0"/>
                <w:numId w:val="123"/>
              </w:numPr>
              <w:tabs>
                <w:tab w:val="left" w:pos="247"/>
                <w:tab w:val="left" w:pos="434"/>
              </w:tabs>
              <w:autoSpaceDE w:val="0"/>
              <w:autoSpaceDN w:val="0"/>
              <w:spacing w:after="0" w:line="242"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Принимать</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решения</w:t>
            </w:r>
            <w:r w:rsidRPr="00D57B0E">
              <w:rPr>
                <w:rFonts w:ascii="Times New Roman" w:eastAsia="Times New Roman" w:hAnsi="Times New Roman" w:cs="Times New Roman"/>
                <w:color w:val="000000" w:themeColor="text1"/>
                <w:spacing w:val="-6"/>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5"/>
                <w:sz w:val="24"/>
              </w:rPr>
              <w:t xml:space="preserve"> </w:t>
            </w:r>
            <w:r w:rsidRPr="00D57B0E">
              <w:rPr>
                <w:rFonts w:ascii="Times New Roman" w:eastAsia="Times New Roman" w:hAnsi="Times New Roman" w:cs="Times New Roman"/>
                <w:color w:val="000000" w:themeColor="text1"/>
                <w:sz w:val="24"/>
              </w:rPr>
              <w:t>аргументировано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отстаивать</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свою</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точку</w:t>
            </w:r>
            <w:r w:rsidRPr="00D57B0E">
              <w:rPr>
                <w:rFonts w:ascii="Times New Roman" w:eastAsia="Times New Roman" w:hAnsi="Times New Roman" w:cs="Times New Roman"/>
                <w:color w:val="000000" w:themeColor="text1"/>
                <w:spacing w:val="-57"/>
                <w:sz w:val="24"/>
              </w:rPr>
              <w:t xml:space="preserve"> </w:t>
            </w:r>
            <w:r w:rsidRPr="00D57B0E">
              <w:rPr>
                <w:rFonts w:ascii="Times New Roman" w:eastAsia="Times New Roman" w:hAnsi="Times New Roman" w:cs="Times New Roman"/>
                <w:color w:val="000000" w:themeColor="text1"/>
                <w:sz w:val="24"/>
              </w:rPr>
              <w:t>зрения</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в</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корректной форме;</w:t>
            </w:r>
          </w:p>
          <w:p w14:paraId="7C57736A" w14:textId="77777777" w:rsidR="00F607AB" w:rsidRPr="00D57B0E" w:rsidRDefault="00F607AB" w:rsidP="00D16B93">
            <w:pPr>
              <w:widowControl w:val="0"/>
              <w:numPr>
                <w:ilvl w:val="0"/>
                <w:numId w:val="123"/>
              </w:numPr>
              <w:tabs>
                <w:tab w:val="left" w:pos="247"/>
                <w:tab w:val="left" w:pos="434"/>
              </w:tabs>
              <w:autoSpaceDE w:val="0"/>
              <w:autoSpaceDN w:val="0"/>
              <w:spacing w:after="0" w:line="240"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Поддерживать</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деловую</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репутацию;</w:t>
            </w:r>
          </w:p>
          <w:p w14:paraId="41F3A9C9" w14:textId="77777777" w:rsidR="00F607AB" w:rsidRPr="00D57B0E" w:rsidRDefault="00F607AB" w:rsidP="00D16B93">
            <w:pPr>
              <w:widowControl w:val="0"/>
              <w:numPr>
                <w:ilvl w:val="0"/>
                <w:numId w:val="123"/>
              </w:numPr>
              <w:tabs>
                <w:tab w:val="left" w:pos="247"/>
                <w:tab w:val="left" w:pos="434"/>
              </w:tabs>
              <w:autoSpaceDE w:val="0"/>
              <w:autoSpaceDN w:val="0"/>
              <w:spacing w:before="1" w:after="0" w:line="240" w:lineRule="auto"/>
              <w:ind w:firstLine="284"/>
              <w:jc w:val="both"/>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Создавать</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соблюдать</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имидж</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делового</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человека;</w:t>
            </w:r>
          </w:p>
          <w:p w14:paraId="3BC55CA9" w14:textId="77777777" w:rsidR="00F607AB" w:rsidRPr="00D57B0E" w:rsidRDefault="00F607AB" w:rsidP="00D16B93">
            <w:pPr>
              <w:numPr>
                <w:ilvl w:val="0"/>
                <w:numId w:val="123"/>
              </w:numPr>
              <w:shd w:val="clear" w:color="auto" w:fill="FFFFFF"/>
              <w:tabs>
                <w:tab w:val="left" w:pos="434"/>
              </w:tabs>
              <w:spacing w:after="0" w:line="240" w:lineRule="auto"/>
              <w:ind w:firstLine="284"/>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Организовывать</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рабочее</w:t>
            </w:r>
            <w:r w:rsidRPr="00D57B0E">
              <w:rPr>
                <w:rFonts w:ascii="Times New Roman" w:eastAsia="Times New Roman" w:hAnsi="Times New Roman" w:cs="Times New Roman"/>
                <w:color w:val="000000" w:themeColor="text1"/>
                <w:spacing w:val="-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место.</w:t>
            </w:r>
          </w:p>
        </w:tc>
        <w:tc>
          <w:tcPr>
            <w:tcW w:w="4005" w:type="dxa"/>
            <w:vMerge/>
            <w:tcBorders>
              <w:left w:val="single" w:sz="4" w:space="0" w:color="auto"/>
              <w:bottom w:val="single" w:sz="4" w:space="0" w:color="auto"/>
              <w:right w:val="single" w:sz="4" w:space="0" w:color="auto"/>
            </w:tcBorders>
            <w:shd w:val="clear" w:color="auto" w:fill="auto"/>
          </w:tcPr>
          <w:p w14:paraId="1D8094AA" w14:textId="77777777" w:rsidR="00F607AB" w:rsidRPr="00D57B0E" w:rsidRDefault="00F607AB" w:rsidP="00F607AB">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4"/>
                <w:szCs w:val="24"/>
                <w:lang w:eastAsia="ru-RU"/>
              </w:rPr>
            </w:pPr>
          </w:p>
        </w:tc>
      </w:tr>
    </w:tbl>
    <w:p w14:paraId="29EAED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i/>
          <w:color w:val="000000" w:themeColor="text1"/>
          <w:sz w:val="24"/>
          <w:szCs w:val="24"/>
          <w:lang w:eastAsia="ru-RU"/>
        </w:rPr>
      </w:pPr>
    </w:p>
    <w:p w14:paraId="34ABFD67" w14:textId="77777777" w:rsidR="00F607AB" w:rsidRPr="00D57B0E" w:rsidRDefault="00F607AB" w:rsidP="00F607AB">
      <w:pPr>
        <w:widowControl w:val="0"/>
        <w:suppressAutoHyphens/>
        <w:autoSpaceDE w:val="0"/>
        <w:autoSpaceDN w:val="0"/>
        <w:adjustRightInd w:val="0"/>
        <w:spacing w:after="0" w:line="360" w:lineRule="auto"/>
        <w:jc w:val="right"/>
        <w:rPr>
          <w:rFonts w:ascii="Times New Roman" w:eastAsia="Times New Roman" w:hAnsi="Times New Roman" w:cs="Times New Roman"/>
          <w:color w:val="000000" w:themeColor="text1"/>
          <w:sz w:val="24"/>
          <w:szCs w:val="24"/>
          <w:lang w:eastAsia="ru-RU"/>
        </w:rPr>
      </w:pPr>
    </w:p>
    <w:p w14:paraId="45253B2C" w14:textId="77777777" w:rsidR="00F607AB" w:rsidRPr="00D57B0E" w:rsidRDefault="00F607AB" w:rsidP="00F607AB">
      <w:pPr>
        <w:spacing w:after="0" w:line="360" w:lineRule="auto"/>
        <w:rPr>
          <w:rFonts w:ascii="Times New Roman" w:eastAsia="Times New Roman" w:hAnsi="Times New Roman" w:cs="Times New Roman"/>
          <w:color w:val="000000" w:themeColor="text1"/>
          <w:sz w:val="24"/>
          <w:szCs w:val="24"/>
          <w:lang w:eastAsia="ru-RU"/>
        </w:rPr>
        <w:sectPr w:rsidR="00F607AB" w:rsidRPr="00D57B0E" w:rsidSect="00F607AB">
          <w:pgSz w:w="11906" w:h="16838"/>
          <w:pgMar w:top="1134" w:right="850" w:bottom="1134" w:left="1701" w:header="708" w:footer="708" w:gutter="0"/>
          <w:cols w:space="720"/>
        </w:sectPr>
      </w:pPr>
    </w:p>
    <w:p w14:paraId="6BAE870B" w14:textId="77777777" w:rsidR="00004E67" w:rsidRPr="00004E67" w:rsidRDefault="00004E67" w:rsidP="00004E67">
      <w:pPr>
        <w:spacing w:after="0" w:line="240" w:lineRule="auto"/>
        <w:jc w:val="center"/>
        <w:rPr>
          <w:rFonts w:ascii="Times New Roman" w:hAnsi="Times New Roman" w:cs="Times New Roman"/>
          <w:b/>
          <w:sz w:val="24"/>
          <w:szCs w:val="24"/>
        </w:rPr>
      </w:pPr>
      <w:r w:rsidRPr="00004E67">
        <w:rPr>
          <w:rFonts w:ascii="Times New Roman" w:hAnsi="Times New Roman" w:cs="Times New Roman"/>
          <w:b/>
          <w:sz w:val="24"/>
          <w:szCs w:val="24"/>
        </w:rPr>
        <w:t>Приложение 3 Примерные адаптированные программы адаптационных дисциплин</w:t>
      </w:r>
    </w:p>
    <w:p w14:paraId="405BF042" w14:textId="77777777" w:rsidR="00F607AB" w:rsidRPr="00D57B0E" w:rsidRDefault="00F607AB" w:rsidP="00F607AB">
      <w:pPr>
        <w:widowControl w:val="0"/>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221CF5AF"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4C0A0F0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8EF017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44190DF9"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1039E313"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17C90CAC"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16F7E1E0"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3EA11B7A"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45A7EDA3"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565469A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p>
    <w:p w14:paraId="7F65BA33" w14:textId="0C2A2844" w:rsidR="00F607AB" w:rsidRPr="00D57B0E" w:rsidRDefault="004129B1"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r w:rsidRPr="00D57B0E">
        <w:rPr>
          <w:rFonts w:ascii="Times New Roman" w:eastAsia="Times New Roman" w:hAnsi="Times New Roman" w:cs="Times New Roman"/>
          <w:b/>
          <w:caps/>
          <w:color w:val="000000" w:themeColor="text1"/>
          <w:sz w:val="28"/>
          <w:szCs w:val="28"/>
          <w:lang w:eastAsia="ru-RU"/>
        </w:rPr>
        <w:t xml:space="preserve">ПРИМЕРНАЯ АДАПТИРОВАННАЯ </w:t>
      </w:r>
      <w:r w:rsidR="00F607AB" w:rsidRPr="00D57B0E">
        <w:rPr>
          <w:rFonts w:ascii="Times New Roman" w:eastAsia="Times New Roman" w:hAnsi="Times New Roman" w:cs="Times New Roman"/>
          <w:b/>
          <w:caps/>
          <w:color w:val="000000" w:themeColor="text1"/>
          <w:sz w:val="28"/>
          <w:szCs w:val="28"/>
          <w:lang w:eastAsia="ru-RU"/>
        </w:rPr>
        <w:t>Рабочая ПРОГРАММа УЧЕБНОЙ ДИСЦИПЛИНЫ</w:t>
      </w:r>
    </w:p>
    <w:p w14:paraId="7CA53FDE" w14:textId="468234A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8"/>
          <w:szCs w:val="28"/>
          <w:lang w:eastAsia="ru-RU"/>
        </w:rPr>
        <w:t>А</w:t>
      </w:r>
      <w:r w:rsidR="004129B1" w:rsidRPr="00D57B0E">
        <w:rPr>
          <w:rFonts w:ascii="Times New Roman" w:eastAsia="Times New Roman" w:hAnsi="Times New Roman" w:cs="Times New Roman"/>
          <w:b/>
          <w:color w:val="000000" w:themeColor="text1"/>
          <w:sz w:val="28"/>
          <w:szCs w:val="28"/>
          <w:lang w:eastAsia="ru-RU"/>
        </w:rPr>
        <w:t>Д.01</w:t>
      </w:r>
      <w:r w:rsidRPr="00D57B0E">
        <w:rPr>
          <w:rFonts w:ascii="Times New Roman" w:eastAsia="Times New Roman" w:hAnsi="Times New Roman" w:cs="Times New Roman"/>
          <w:b/>
          <w:color w:val="000000" w:themeColor="text1"/>
          <w:sz w:val="28"/>
          <w:szCs w:val="28"/>
          <w:lang w:eastAsia="ru-RU"/>
        </w:rPr>
        <w:t xml:space="preserve"> </w:t>
      </w:r>
      <w:r w:rsidR="004129B1" w:rsidRPr="00D57B0E">
        <w:rPr>
          <w:rFonts w:ascii="Times New Roman" w:eastAsia="Times New Roman" w:hAnsi="Times New Roman" w:cs="Times New Roman"/>
          <w:b/>
          <w:color w:val="000000" w:themeColor="text1"/>
          <w:sz w:val="28"/>
          <w:szCs w:val="28"/>
          <w:lang w:eastAsia="ru-RU"/>
        </w:rPr>
        <w:t xml:space="preserve"> Основы а</w:t>
      </w:r>
      <w:r w:rsidRPr="00D57B0E">
        <w:rPr>
          <w:rFonts w:ascii="Times New Roman" w:eastAsia="Times New Roman" w:hAnsi="Times New Roman" w:cs="Times New Roman"/>
          <w:b/>
          <w:color w:val="000000" w:themeColor="text1"/>
          <w:sz w:val="28"/>
          <w:szCs w:val="28"/>
          <w:lang w:eastAsia="ru-RU"/>
        </w:rPr>
        <w:t>даптаци</w:t>
      </w:r>
      <w:r w:rsidR="004129B1" w:rsidRPr="00D57B0E">
        <w:rPr>
          <w:rFonts w:ascii="Times New Roman" w:eastAsia="Times New Roman" w:hAnsi="Times New Roman" w:cs="Times New Roman"/>
          <w:b/>
          <w:color w:val="000000" w:themeColor="text1"/>
          <w:sz w:val="28"/>
          <w:szCs w:val="28"/>
          <w:lang w:eastAsia="ru-RU"/>
        </w:rPr>
        <w:t>и</w:t>
      </w:r>
      <w:r w:rsidRPr="00D57B0E">
        <w:rPr>
          <w:rFonts w:ascii="Times New Roman" w:eastAsia="Times New Roman" w:hAnsi="Times New Roman" w:cs="Times New Roman"/>
          <w:b/>
          <w:color w:val="000000" w:themeColor="text1"/>
          <w:sz w:val="28"/>
          <w:szCs w:val="28"/>
          <w:lang w:eastAsia="ru-RU"/>
        </w:rPr>
        <w:t xml:space="preserve"> на рынке труда</w:t>
      </w:r>
    </w:p>
    <w:p w14:paraId="6A9025E6"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370AEB4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aps/>
          <w:color w:val="000000" w:themeColor="text1"/>
          <w:sz w:val="28"/>
          <w:szCs w:val="28"/>
          <w:lang w:eastAsia="ru-RU"/>
        </w:rPr>
      </w:pPr>
    </w:p>
    <w:p w14:paraId="38F1E7C1"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3354977A"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4F43FE48"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7E7EFD9F"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68D4CB6C"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468CE871"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26BE1AB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66135B8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0FAC539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610EBA9D"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0D1A0A2E"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color w:val="000000" w:themeColor="text1"/>
          <w:sz w:val="24"/>
          <w:szCs w:val="24"/>
          <w:lang w:eastAsia="ru-RU"/>
        </w:rPr>
      </w:pPr>
    </w:p>
    <w:p w14:paraId="75399648" w14:textId="2F3C4453" w:rsidR="00F607AB" w:rsidRPr="00D57B0E" w:rsidRDefault="00F607AB" w:rsidP="00412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lang w:eastAsia="ru-RU"/>
        </w:rPr>
      </w:pPr>
    </w:p>
    <w:p w14:paraId="03A4540F"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olor w:val="000000" w:themeColor="text1"/>
          <w:sz w:val="28"/>
          <w:szCs w:val="28"/>
          <w:lang w:eastAsia="ru-RU"/>
        </w:rPr>
      </w:pPr>
    </w:p>
    <w:p w14:paraId="5239695D"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br w:type="page"/>
      </w:r>
      <w:bookmarkStart w:id="89" w:name="_Toc120779652"/>
      <w:r w:rsidRPr="00D57B0E">
        <w:rPr>
          <w:rFonts w:ascii="Times New Roman" w:eastAsia="Times New Roman" w:hAnsi="Times New Roman" w:cs="Times New Roman"/>
          <w:b/>
          <w:color w:val="000000" w:themeColor="text1"/>
          <w:sz w:val="28"/>
          <w:szCs w:val="28"/>
          <w:lang w:eastAsia="ru-RU"/>
        </w:rPr>
        <w:t>СОДЕРЖАНИЕ</w:t>
      </w:r>
      <w:bookmarkEnd w:id="89"/>
    </w:p>
    <w:tbl>
      <w:tblPr>
        <w:tblW w:w="0" w:type="auto"/>
        <w:tblLook w:val="01E0" w:firstRow="1" w:lastRow="1" w:firstColumn="1" w:lastColumn="1" w:noHBand="0" w:noVBand="0"/>
      </w:tblPr>
      <w:tblGrid>
        <w:gridCol w:w="7668"/>
        <w:gridCol w:w="1903"/>
      </w:tblGrid>
      <w:tr w:rsidR="00F607AB" w:rsidRPr="00D57B0E" w14:paraId="22980188" w14:textId="77777777" w:rsidTr="00F607AB">
        <w:tc>
          <w:tcPr>
            <w:tcW w:w="7668" w:type="dxa"/>
            <w:shd w:val="clear" w:color="auto" w:fill="auto"/>
          </w:tcPr>
          <w:p w14:paraId="7F8BEB2D"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35CA07BF" w14:textId="3624B84F"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03855970" w14:textId="77777777" w:rsidTr="00F607AB">
        <w:tc>
          <w:tcPr>
            <w:tcW w:w="7668" w:type="dxa"/>
            <w:shd w:val="clear" w:color="auto" w:fill="auto"/>
          </w:tcPr>
          <w:p w14:paraId="3C7F7B66" w14:textId="532B5E9B" w:rsidR="00F607AB" w:rsidRPr="00D57B0E" w:rsidRDefault="00F607AB" w:rsidP="00D16B93">
            <w:pPr>
              <w:numPr>
                <w:ilvl w:val="0"/>
                <w:numId w:val="124"/>
              </w:numPr>
              <w:spacing w:after="0" w:line="36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aps/>
                <w:color w:val="000000" w:themeColor="text1"/>
                <w:sz w:val="24"/>
                <w:szCs w:val="24"/>
                <w:lang w:eastAsia="ru-RU"/>
              </w:rPr>
              <w:t xml:space="preserve">ОБЩАЯ ХАРАКТЕРИСТИКА ПРИМЕРНОЙ </w:t>
            </w:r>
            <w:r w:rsidR="004129B1" w:rsidRPr="00D57B0E">
              <w:rPr>
                <w:rFonts w:ascii="Times New Roman" w:eastAsia="Times New Roman" w:hAnsi="Times New Roman" w:cs="Times New Roman"/>
                <w:b/>
                <w:caps/>
                <w:color w:val="000000" w:themeColor="text1"/>
                <w:sz w:val="24"/>
                <w:szCs w:val="24"/>
                <w:lang w:eastAsia="ru-RU"/>
              </w:rPr>
              <w:t xml:space="preserve">АДАПТИРОВАННОЙ </w:t>
            </w:r>
            <w:r w:rsidRPr="00D57B0E">
              <w:rPr>
                <w:rFonts w:ascii="Times New Roman" w:eastAsia="Times New Roman" w:hAnsi="Times New Roman" w:cs="Times New Roman"/>
                <w:b/>
                <w:caps/>
                <w:color w:val="000000" w:themeColor="text1"/>
                <w:sz w:val="24"/>
                <w:szCs w:val="24"/>
                <w:lang w:eastAsia="ru-RU"/>
              </w:rPr>
              <w:t xml:space="preserve">РАБОЧЕЙ ПРОГРАММЫ УЧЕБНОЙ ДИСЦИПЛИНЫ </w:t>
            </w:r>
          </w:p>
        </w:tc>
        <w:tc>
          <w:tcPr>
            <w:tcW w:w="1903" w:type="dxa"/>
            <w:shd w:val="clear" w:color="auto" w:fill="auto"/>
          </w:tcPr>
          <w:p w14:paraId="01ADCC5A" w14:textId="39BF8E75"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232AA63A" w14:textId="77777777" w:rsidTr="00F607AB">
        <w:tc>
          <w:tcPr>
            <w:tcW w:w="7668" w:type="dxa"/>
            <w:shd w:val="clear" w:color="auto" w:fill="auto"/>
          </w:tcPr>
          <w:p w14:paraId="2DC4CEC5" w14:textId="77777777" w:rsidR="00F607AB" w:rsidRPr="00D57B0E" w:rsidRDefault="00F607AB" w:rsidP="00D16B93">
            <w:pPr>
              <w:keepNext/>
              <w:numPr>
                <w:ilvl w:val="0"/>
                <w:numId w:val="124"/>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90" w:name="_Toc120779653"/>
            <w:r w:rsidRPr="00D57B0E">
              <w:rPr>
                <w:rFonts w:ascii="Times New Roman" w:eastAsia="Times New Roman" w:hAnsi="Times New Roman" w:cs="Times New Roman"/>
                <w:b/>
                <w:caps/>
                <w:color w:val="000000" w:themeColor="text1"/>
                <w:sz w:val="24"/>
                <w:szCs w:val="24"/>
                <w:lang w:eastAsia="ru-RU"/>
              </w:rPr>
              <w:t>СТРУКТУРА и ПРИМЕРНОЕ содержание УЧЕБНОЙ ДИСЦИПЛИНЫ</w:t>
            </w:r>
            <w:bookmarkEnd w:id="90"/>
          </w:p>
          <w:p w14:paraId="723D250F"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2EC3A8AC" w14:textId="41D932F4"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42299121" w14:textId="77777777" w:rsidTr="00F607AB">
        <w:trPr>
          <w:trHeight w:val="670"/>
        </w:trPr>
        <w:tc>
          <w:tcPr>
            <w:tcW w:w="7668" w:type="dxa"/>
            <w:shd w:val="clear" w:color="auto" w:fill="auto"/>
          </w:tcPr>
          <w:p w14:paraId="3637CD72" w14:textId="77777777" w:rsidR="00F607AB" w:rsidRPr="00D57B0E" w:rsidRDefault="00F607AB" w:rsidP="00D16B93">
            <w:pPr>
              <w:keepNext/>
              <w:numPr>
                <w:ilvl w:val="0"/>
                <w:numId w:val="124"/>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91" w:name="_Toc120779654"/>
            <w:r w:rsidRPr="00D57B0E">
              <w:rPr>
                <w:rFonts w:ascii="Times New Roman" w:eastAsia="Times New Roman" w:hAnsi="Times New Roman" w:cs="Times New Roman"/>
                <w:b/>
                <w:caps/>
                <w:color w:val="000000" w:themeColor="text1"/>
                <w:sz w:val="24"/>
                <w:szCs w:val="24"/>
                <w:lang w:eastAsia="ru-RU"/>
              </w:rPr>
              <w:t>условия реализации РАБОЧЕЙ программы учебной дисциплины</w:t>
            </w:r>
            <w:bookmarkEnd w:id="91"/>
          </w:p>
          <w:p w14:paraId="15D1681B" w14:textId="77777777" w:rsidR="00F607AB" w:rsidRPr="00D57B0E" w:rsidRDefault="00F607AB" w:rsidP="00F607AB">
            <w:pPr>
              <w:keepNext/>
              <w:tabs>
                <w:tab w:val="num" w:pos="0"/>
              </w:tabs>
              <w:autoSpaceDE w:val="0"/>
              <w:autoSpaceDN w:val="0"/>
              <w:spacing w:after="0" w:line="360" w:lineRule="auto"/>
              <w:ind w:left="284" w:firstLine="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1D93978C" w14:textId="4D8CFAE0"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r w:rsidR="00F607AB" w:rsidRPr="00D57B0E" w14:paraId="71968648" w14:textId="77777777" w:rsidTr="00F607AB">
        <w:tc>
          <w:tcPr>
            <w:tcW w:w="7668" w:type="dxa"/>
            <w:shd w:val="clear" w:color="auto" w:fill="auto"/>
          </w:tcPr>
          <w:p w14:paraId="4FB16C77" w14:textId="77777777" w:rsidR="00F607AB" w:rsidRPr="00D57B0E" w:rsidRDefault="00F607AB" w:rsidP="00D16B93">
            <w:pPr>
              <w:keepNext/>
              <w:numPr>
                <w:ilvl w:val="0"/>
                <w:numId w:val="124"/>
              </w:numPr>
              <w:autoSpaceDE w:val="0"/>
              <w:autoSpaceDN w:val="0"/>
              <w:spacing w:after="0" w:line="360" w:lineRule="auto"/>
              <w:jc w:val="both"/>
              <w:outlineLvl w:val="0"/>
              <w:rPr>
                <w:rFonts w:ascii="Times New Roman" w:eastAsia="Times New Roman" w:hAnsi="Times New Roman" w:cs="Times New Roman"/>
                <w:b/>
                <w:caps/>
                <w:color w:val="000000" w:themeColor="text1"/>
                <w:sz w:val="24"/>
                <w:szCs w:val="24"/>
                <w:lang w:eastAsia="ru-RU"/>
              </w:rPr>
            </w:pPr>
            <w:bookmarkStart w:id="92" w:name="_Toc120779655"/>
            <w:r w:rsidRPr="00D57B0E">
              <w:rPr>
                <w:rFonts w:ascii="Times New Roman" w:eastAsia="Times New Roman" w:hAnsi="Times New Roman" w:cs="Times New Roman"/>
                <w:b/>
                <w:caps/>
                <w:color w:val="000000" w:themeColor="text1"/>
                <w:sz w:val="24"/>
                <w:szCs w:val="24"/>
                <w:lang w:eastAsia="ru-RU"/>
              </w:rPr>
              <w:t>Контроль и оценка результатов Освоения учебной дисциплины</w:t>
            </w:r>
            <w:bookmarkEnd w:id="92"/>
          </w:p>
          <w:p w14:paraId="649AE406" w14:textId="77777777" w:rsidR="00F607AB" w:rsidRPr="00D57B0E" w:rsidRDefault="00F607AB" w:rsidP="00F607AB">
            <w:pPr>
              <w:keepNext/>
              <w:autoSpaceDE w:val="0"/>
              <w:autoSpaceDN w:val="0"/>
              <w:spacing w:after="0" w:line="360" w:lineRule="auto"/>
              <w:ind w:left="284"/>
              <w:jc w:val="both"/>
              <w:outlineLvl w:val="0"/>
              <w:rPr>
                <w:rFonts w:ascii="Times New Roman" w:eastAsia="Times New Roman" w:hAnsi="Times New Roman" w:cs="Times New Roman"/>
                <w:b/>
                <w:caps/>
                <w:color w:val="000000" w:themeColor="text1"/>
                <w:sz w:val="24"/>
                <w:szCs w:val="24"/>
                <w:lang w:eastAsia="ru-RU"/>
              </w:rPr>
            </w:pPr>
          </w:p>
        </w:tc>
        <w:tc>
          <w:tcPr>
            <w:tcW w:w="1903" w:type="dxa"/>
            <w:shd w:val="clear" w:color="auto" w:fill="auto"/>
          </w:tcPr>
          <w:p w14:paraId="252AAF5F" w14:textId="6F3E8720" w:rsidR="00F607AB" w:rsidRPr="00D57B0E" w:rsidRDefault="00F607AB" w:rsidP="00F607AB">
            <w:pPr>
              <w:spacing w:after="0" w:line="360" w:lineRule="auto"/>
              <w:jc w:val="center"/>
              <w:rPr>
                <w:rFonts w:ascii="Times New Roman" w:eastAsia="Times New Roman" w:hAnsi="Times New Roman" w:cs="Times New Roman"/>
                <w:color w:val="000000" w:themeColor="text1"/>
                <w:sz w:val="28"/>
                <w:szCs w:val="28"/>
                <w:lang w:eastAsia="ru-RU"/>
              </w:rPr>
            </w:pPr>
          </w:p>
        </w:tc>
      </w:tr>
    </w:tbl>
    <w:p w14:paraId="36AA6F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pPr>
    </w:p>
    <w:p w14:paraId="439361D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color w:val="000000" w:themeColor="text1"/>
          <w:sz w:val="24"/>
          <w:szCs w:val="24"/>
          <w:lang w:eastAsia="ru-RU"/>
        </w:rPr>
      </w:pPr>
    </w:p>
    <w:p w14:paraId="081DFB35" w14:textId="1B2E75C2"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color w:val="000000" w:themeColor="text1"/>
          <w:sz w:val="28"/>
          <w:szCs w:val="28"/>
          <w:lang w:eastAsia="ru-RU"/>
        </w:rPr>
      </w:pPr>
      <w:r w:rsidRPr="00D57B0E">
        <w:rPr>
          <w:rFonts w:ascii="Times New Roman" w:eastAsia="Times New Roman" w:hAnsi="Times New Roman" w:cs="Times New Roman"/>
          <w:b/>
          <w:caps/>
          <w:color w:val="000000" w:themeColor="text1"/>
          <w:sz w:val="28"/>
          <w:szCs w:val="28"/>
          <w:u w:val="single"/>
          <w:lang w:eastAsia="ru-RU"/>
        </w:rPr>
        <w:br w:type="page"/>
      </w:r>
      <w:r w:rsidRPr="00D57B0E">
        <w:rPr>
          <w:rFonts w:ascii="Times New Roman" w:eastAsia="Times New Roman" w:hAnsi="Times New Roman" w:cs="Times New Roman"/>
          <w:b/>
          <w:caps/>
          <w:color w:val="000000" w:themeColor="text1"/>
          <w:sz w:val="28"/>
          <w:szCs w:val="28"/>
          <w:lang w:eastAsia="ru-RU"/>
        </w:rPr>
        <w:t>1. ОБЩАЯ ХАРАКТЕРИСТИКА ПРИМЕРНОЙ</w:t>
      </w:r>
      <w:r w:rsidR="004129B1" w:rsidRPr="00D57B0E">
        <w:rPr>
          <w:rFonts w:ascii="Times New Roman" w:eastAsia="Times New Roman" w:hAnsi="Times New Roman" w:cs="Times New Roman"/>
          <w:b/>
          <w:caps/>
          <w:color w:val="000000" w:themeColor="text1"/>
          <w:sz w:val="28"/>
          <w:szCs w:val="28"/>
          <w:lang w:eastAsia="ru-RU"/>
        </w:rPr>
        <w:t xml:space="preserve"> АДАПТИРОВАННОЙ</w:t>
      </w:r>
      <w:r w:rsidRPr="00D57B0E">
        <w:rPr>
          <w:rFonts w:ascii="Times New Roman" w:eastAsia="Times New Roman" w:hAnsi="Times New Roman" w:cs="Times New Roman"/>
          <w:b/>
          <w:caps/>
          <w:color w:val="000000" w:themeColor="text1"/>
          <w:sz w:val="28"/>
          <w:szCs w:val="28"/>
          <w:lang w:eastAsia="ru-RU"/>
        </w:rPr>
        <w:t xml:space="preserve"> РАБОЧЕЙ ПРОГРАММЫ УЧЕБНОЙ ДИСЦИПЛИНЫ </w:t>
      </w:r>
    </w:p>
    <w:p w14:paraId="013AE245" w14:textId="1A98786F" w:rsidR="00F607AB" w:rsidRPr="00D57B0E" w:rsidRDefault="004129B1"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8"/>
          <w:szCs w:val="28"/>
          <w:lang w:eastAsia="ru-RU"/>
        </w:rPr>
        <w:t>АД. 01</w:t>
      </w:r>
      <w:r w:rsidR="00F607AB" w:rsidRPr="00D57B0E">
        <w:rPr>
          <w:rFonts w:ascii="Times New Roman" w:eastAsia="Times New Roman" w:hAnsi="Times New Roman" w:cs="Times New Roman"/>
          <w:b/>
          <w:color w:val="000000" w:themeColor="text1"/>
          <w:sz w:val="28"/>
          <w:szCs w:val="28"/>
          <w:lang w:eastAsia="ru-RU"/>
        </w:rPr>
        <w:t xml:space="preserve"> </w:t>
      </w:r>
      <w:r w:rsidRPr="00D57B0E">
        <w:rPr>
          <w:rFonts w:ascii="Times New Roman" w:eastAsia="Times New Roman" w:hAnsi="Times New Roman" w:cs="Times New Roman"/>
          <w:b/>
          <w:color w:val="000000" w:themeColor="text1"/>
          <w:sz w:val="28"/>
          <w:szCs w:val="28"/>
          <w:lang w:eastAsia="ru-RU"/>
        </w:rPr>
        <w:t>Основы а</w:t>
      </w:r>
      <w:r w:rsidR="00F607AB" w:rsidRPr="00D57B0E">
        <w:rPr>
          <w:rFonts w:ascii="Times New Roman" w:eastAsia="Times New Roman" w:hAnsi="Times New Roman" w:cs="Times New Roman"/>
          <w:b/>
          <w:color w:val="000000" w:themeColor="text1"/>
          <w:sz w:val="28"/>
          <w:szCs w:val="28"/>
          <w:lang w:eastAsia="ru-RU"/>
        </w:rPr>
        <w:t>даптаци</w:t>
      </w:r>
      <w:r w:rsidRPr="00D57B0E">
        <w:rPr>
          <w:rFonts w:ascii="Times New Roman" w:eastAsia="Times New Roman" w:hAnsi="Times New Roman" w:cs="Times New Roman"/>
          <w:b/>
          <w:color w:val="000000" w:themeColor="text1"/>
          <w:sz w:val="28"/>
          <w:szCs w:val="28"/>
          <w:lang w:eastAsia="ru-RU"/>
        </w:rPr>
        <w:t>и</w:t>
      </w:r>
      <w:r w:rsidR="00F607AB" w:rsidRPr="00D57B0E">
        <w:rPr>
          <w:rFonts w:ascii="Times New Roman" w:eastAsia="Times New Roman" w:hAnsi="Times New Roman" w:cs="Times New Roman"/>
          <w:b/>
          <w:color w:val="000000" w:themeColor="text1"/>
          <w:sz w:val="28"/>
          <w:szCs w:val="28"/>
          <w:lang w:eastAsia="ru-RU"/>
        </w:rPr>
        <w:t xml:space="preserve"> на рынке труда</w:t>
      </w:r>
    </w:p>
    <w:p w14:paraId="4B07258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center"/>
        <w:rPr>
          <w:rFonts w:ascii="Times New Roman" w:eastAsia="Times New Roman" w:hAnsi="Times New Roman" w:cs="Times New Roman"/>
          <w:i/>
          <w:color w:val="000000" w:themeColor="text1"/>
          <w:sz w:val="20"/>
          <w:szCs w:val="20"/>
          <w:lang w:eastAsia="ru-RU"/>
        </w:rPr>
      </w:pPr>
    </w:p>
    <w:p w14:paraId="6C37187C" w14:textId="7B6EBB20"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1.1. </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b/>
          <w:color w:val="000000" w:themeColor="text1"/>
          <w:sz w:val="24"/>
          <w:szCs w:val="24"/>
          <w:lang w:eastAsia="ru-RU"/>
        </w:rPr>
        <w:t xml:space="preserve">Место дисциплины в структуре основной профессиональной образовательной программы: </w:t>
      </w:r>
      <w:r w:rsidRPr="00D57B0E">
        <w:rPr>
          <w:rFonts w:ascii="Times New Roman" w:eastAsia="Times New Roman" w:hAnsi="Times New Roman" w:cs="Times New Roman"/>
          <w:color w:val="000000" w:themeColor="text1"/>
          <w:sz w:val="24"/>
          <w:szCs w:val="24"/>
          <w:lang w:eastAsia="ru-RU"/>
        </w:rPr>
        <w:t>дисциплина «</w:t>
      </w:r>
      <w:r w:rsidR="004129B1" w:rsidRPr="00D57B0E">
        <w:rPr>
          <w:rFonts w:ascii="Times New Roman" w:eastAsia="Times New Roman" w:hAnsi="Times New Roman" w:cs="Times New Roman"/>
          <w:color w:val="000000" w:themeColor="text1"/>
          <w:sz w:val="24"/>
          <w:szCs w:val="24"/>
          <w:lang w:eastAsia="ru-RU"/>
        </w:rPr>
        <w:t>Основы адаптиации</w:t>
      </w:r>
      <w:r w:rsidRPr="00D57B0E">
        <w:rPr>
          <w:rFonts w:ascii="Times New Roman" w:eastAsia="Times New Roman" w:hAnsi="Times New Roman" w:cs="Times New Roman"/>
          <w:color w:val="000000" w:themeColor="text1"/>
          <w:sz w:val="24"/>
          <w:szCs w:val="24"/>
          <w:lang w:eastAsia="ru-RU"/>
        </w:rPr>
        <w:t>» входит входит в вариативную общепрофессионального учебного цикла.</w:t>
      </w:r>
    </w:p>
    <w:p w14:paraId="18B3490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1.2. Цель и планируемые результаты освоения дисциплины:</w:t>
      </w:r>
    </w:p>
    <w:p w14:paraId="3106693E" w14:textId="77777777" w:rsidR="00F607AB" w:rsidRPr="00D57B0E" w:rsidRDefault="00F607AB" w:rsidP="00F607AB">
      <w:pPr>
        <w:suppressAutoHyphens/>
        <w:spacing w:after="0" w:line="240" w:lineRule="auto"/>
        <w:ind w:firstLine="709"/>
        <w:jc w:val="both"/>
        <w:rPr>
          <w:rFonts w:ascii="Times New Roman" w:eastAsia="Times New Roman" w:hAnsi="Times New Roman" w:cs="Times New Roman"/>
          <w:color w:val="000000" w:themeColor="text1"/>
          <w:sz w:val="24"/>
          <w:szCs w:val="24"/>
        </w:rPr>
      </w:pPr>
      <w:r w:rsidRPr="00D57B0E">
        <w:rPr>
          <w:rFonts w:ascii="Times New Roman" w:eastAsia="Times New Roman" w:hAnsi="Times New Roman" w:cs="Times New Roman"/>
          <w:color w:val="000000" w:themeColor="text1"/>
          <w:sz w:val="24"/>
          <w:szCs w:val="24"/>
          <w:lang w:eastAsia="ru-RU"/>
        </w:rPr>
        <w:t>В рамках программы учебной дисциплины обучающимися осваиваются умения и знания</w:t>
      </w:r>
    </w:p>
    <w:tbl>
      <w:tblPr>
        <w:tblW w:w="1063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820"/>
        <w:gridCol w:w="4678"/>
      </w:tblGrid>
      <w:tr w:rsidR="00F607AB" w:rsidRPr="00D57B0E" w14:paraId="4235CDC1" w14:textId="77777777" w:rsidTr="00F607AB">
        <w:trPr>
          <w:trHeight w:val="649"/>
        </w:trPr>
        <w:tc>
          <w:tcPr>
            <w:tcW w:w="1135" w:type="dxa"/>
            <w:hideMark/>
          </w:tcPr>
          <w:p w14:paraId="5E002A1E"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475C9C63"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tc>
        <w:tc>
          <w:tcPr>
            <w:tcW w:w="4820" w:type="dxa"/>
            <w:hideMark/>
          </w:tcPr>
          <w:p w14:paraId="46E8537D"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Умения</w:t>
            </w:r>
          </w:p>
        </w:tc>
        <w:tc>
          <w:tcPr>
            <w:tcW w:w="4678" w:type="dxa"/>
            <w:hideMark/>
          </w:tcPr>
          <w:p w14:paraId="59D7ADDD"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Знания</w:t>
            </w:r>
          </w:p>
        </w:tc>
      </w:tr>
      <w:tr w:rsidR="00F607AB" w:rsidRPr="00D57B0E" w14:paraId="4CE2767A" w14:textId="77777777" w:rsidTr="00F607AB">
        <w:trPr>
          <w:trHeight w:val="212"/>
        </w:trPr>
        <w:tc>
          <w:tcPr>
            <w:tcW w:w="1135" w:type="dxa"/>
          </w:tcPr>
          <w:p w14:paraId="2523301E" w14:textId="77777777" w:rsidR="00F607AB" w:rsidRPr="00D57B0E" w:rsidRDefault="00F607AB" w:rsidP="00F607AB">
            <w:pPr>
              <w:suppressAutoHyphens/>
              <w:spacing w:after="0" w:line="24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ОК 04; ОК 05; ОК 06; ОК 07</w:t>
            </w:r>
          </w:p>
        </w:tc>
        <w:tc>
          <w:tcPr>
            <w:tcW w:w="4820" w:type="dxa"/>
          </w:tcPr>
          <w:p w14:paraId="51F9C1EB"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анализировать информацию о современном состоянии и тенденциях развития рынка труда: соотносить спрос и предложение по своей профессии на рынке труда, выявлять конъюнктуру рынка труда;</w:t>
            </w:r>
          </w:p>
          <w:p w14:paraId="75913819"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использовать различные источники информации в целях рассмотрения возможностей трудоустройства;</w:t>
            </w:r>
          </w:p>
          <w:p w14:paraId="5F220E37"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способами анализа конкурентоспособности; умение провести оценку своей конкурентоспособности;</w:t>
            </w:r>
          </w:p>
          <w:p w14:paraId="38884CFE"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способами анализа собственных профессиональных целей и ценностей; способами выработки реалистичных ожиданий от будущей работы;</w:t>
            </w:r>
          </w:p>
          <w:p w14:paraId="5FFE6D29"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оценить и уверенно назвать свои сильные качества как работника: знания, умения, навыки, личностные качества и др.;</w:t>
            </w:r>
          </w:p>
          <w:p w14:paraId="3EAEA346"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составить свой профессионально-психологический портрет в соответствии с правилами целевой направленности, полноты, конструктивности, позитивности;</w:t>
            </w:r>
          </w:p>
          <w:p w14:paraId="4CBA850D"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подготовить и провести презентацию своих компетенций, позитивных личностных качеств, навыков, умений, возможностей в ситуации поиска работы и трудоустройства;</w:t>
            </w:r>
          </w:p>
          <w:p w14:paraId="2A8F2EA6"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навыками подготовки Пакета презентационных документов: профессионального резюме, мини-резюме, автобиографии, сопроводительного письма, поискового письма, рекомендации; иметь в наличии Пакет своих презентационных документов;</w:t>
            </w:r>
          </w:p>
          <w:p w14:paraId="51FD517F"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способами поиска работы, использования Плана поиска работы;</w:t>
            </w:r>
          </w:p>
          <w:p w14:paraId="7E2C6201"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способами структурного, процессуального и ролевого анализа делового общения;</w:t>
            </w:r>
          </w:p>
          <w:p w14:paraId="07B8BDA6"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способами проведения собеседования при приеме на работу;</w:t>
            </w:r>
          </w:p>
          <w:p w14:paraId="55503164"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способами подготовки к испытаниям при приеме на работу; выполнять различные типы заданий при приеме на работу;</w:t>
            </w:r>
          </w:p>
          <w:p w14:paraId="0083A9FD"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составить трудовой договор; анализировать содержание, структуру и оформление документов трудоустройства (трудовой договор, приказ о приеме на работу, запись в трудовой книжке, заявление); объективно оценивать предложенные работодателем условия найма с позиции защиты трудовых прав работников; выявлять отличия: трудового договора от гражданско–правового договора в сфере труда, срочного трудового договора от трудового договора, заключенного на неопределенный срок; оценивать содержание социального пакета;</w:t>
            </w:r>
          </w:p>
          <w:p w14:paraId="561D0E86"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осуществлять поиск необходимой информации в нормативно-правовых актах и других источниках; использовать приобретенные умения для собственного эффективного трудоустройства и защиты трудовых прав по окончании профессиональной образовательной организации;</w:t>
            </w:r>
          </w:p>
          <w:p w14:paraId="33C30CB0"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способами адаптации на рабочем месте: умение анализировать свое поведение и соотносить его с показателями адаптации; умение подготовиться к первому рабочему дню, первым дням и месяцам работы;</w:t>
            </w:r>
          </w:p>
          <w:p w14:paraId="5CCA915B"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приемами и способами саморегуляции (не менее 3-х) для управления поведением в напряженных (стрессовых) ситуациях;</w:t>
            </w:r>
          </w:p>
          <w:p w14:paraId="62372C98" w14:textId="77777777" w:rsidR="00F607AB" w:rsidRPr="00D57B0E" w:rsidRDefault="00F607AB" w:rsidP="00F607AB">
            <w:pPr>
              <w:suppressAutoHyphens/>
              <w:spacing w:after="0" w:line="240" w:lineRule="auto"/>
              <w:jc w:val="both"/>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r w:rsidRPr="00D57B0E">
              <w:rPr>
                <w:rFonts w:ascii="Times New Roman" w:eastAsia="Times New Roman" w:hAnsi="Times New Roman" w:cs="Times New Roman"/>
                <w:iCs/>
                <w:color w:val="000000" w:themeColor="text1"/>
                <w:sz w:val="24"/>
                <w:szCs w:val="24"/>
                <w:lang w:eastAsia="ru-RU"/>
              </w:rPr>
              <w:tab/>
              <w:t>способами разработки плана профессионального развития; иметь план своего профессионального развития;</w:t>
            </w:r>
          </w:p>
        </w:tc>
        <w:tc>
          <w:tcPr>
            <w:tcW w:w="4678" w:type="dxa"/>
          </w:tcPr>
          <w:p w14:paraId="79B6A991" w14:textId="44E77BA0"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основные понятия дисциплины по каждой теме и их значение для эффективного поиска работы и трудоустройства;</w:t>
            </w:r>
          </w:p>
          <w:p w14:paraId="6F942485" w14:textId="214F1F39"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структуру рынка труда, современные тенденции российского и регионального рынка труда и рынка профессий;</w:t>
            </w:r>
          </w:p>
          <w:p w14:paraId="214A0478" w14:textId="5059FC30"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ключевые составляющие конкурентоспособности; способы анализа и повышения конкурентоспособности на рынке труда;</w:t>
            </w:r>
          </w:p>
          <w:p w14:paraId="2F9A36B4" w14:textId="4FAE718A"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преимущества целенаправленного поведения в ситуации поиска работы; пути определения ценностных и целевых ориентиров при поиске работы;</w:t>
            </w:r>
          </w:p>
          <w:p w14:paraId="4A315954" w14:textId="3C4F3521"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структуру и способы составления профессионально-психологического портрета и собственного портфолио;</w:t>
            </w:r>
          </w:p>
          <w:p w14:paraId="623CBF5C" w14:textId="7556EED6"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целевое назначение, виды, структуру и требован</w:t>
            </w:r>
            <w:r w:rsidRPr="00D57B0E">
              <w:rPr>
                <w:rFonts w:ascii="Times New Roman" w:eastAsia="Times New Roman" w:hAnsi="Times New Roman" w:cs="Times New Roman"/>
                <w:color w:val="000000" w:themeColor="text1"/>
                <w:sz w:val="24"/>
                <w:szCs w:val="24"/>
                <w:lang w:eastAsia="ru-RU"/>
              </w:rPr>
              <w:t xml:space="preserve">ия к подготовке презентационных </w:t>
            </w:r>
            <w:r w:rsidR="00F607AB" w:rsidRPr="00D57B0E">
              <w:rPr>
                <w:rFonts w:ascii="Times New Roman" w:eastAsia="Times New Roman" w:hAnsi="Times New Roman" w:cs="Times New Roman"/>
                <w:color w:val="000000" w:themeColor="text1"/>
                <w:sz w:val="24"/>
                <w:szCs w:val="24"/>
                <w:lang w:eastAsia="ru-RU"/>
              </w:rPr>
              <w:t>документов: профессионального резюме, автобиогр</w:t>
            </w:r>
            <w:r w:rsidRPr="00D57B0E">
              <w:rPr>
                <w:rFonts w:ascii="Times New Roman" w:eastAsia="Times New Roman" w:hAnsi="Times New Roman" w:cs="Times New Roman"/>
                <w:color w:val="000000" w:themeColor="text1"/>
                <w:sz w:val="24"/>
                <w:szCs w:val="24"/>
                <w:lang w:eastAsia="ru-RU"/>
              </w:rPr>
              <w:t>афии, сопроводительного письма,</w:t>
            </w:r>
            <w:r w:rsidR="00F607AB" w:rsidRPr="00D57B0E">
              <w:rPr>
                <w:rFonts w:ascii="Times New Roman" w:eastAsia="Times New Roman" w:hAnsi="Times New Roman" w:cs="Times New Roman"/>
                <w:color w:val="000000" w:themeColor="text1"/>
                <w:sz w:val="24"/>
                <w:szCs w:val="24"/>
                <w:lang w:eastAsia="ru-RU"/>
              </w:rPr>
              <w:t>поискового письма, рекомендации;</w:t>
            </w:r>
          </w:p>
          <w:p w14:paraId="4F861013" w14:textId="0C43BE48"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основные пути и способы поиска работы, их возможности; возможные ошибки и затруднения при поиске работы, способы их преодоления;</w:t>
            </w:r>
          </w:p>
          <w:p w14:paraId="65239911" w14:textId="577ABAF6"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структуру и этапы делового общения;</w:t>
            </w:r>
          </w:p>
          <w:p w14:paraId="21B41E29" w14:textId="6D752E00"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требования к подготовке и прохождению собеседования при приеме на работу;</w:t>
            </w:r>
          </w:p>
          <w:p w14:paraId="15F5BD79" w14:textId="22FB5842"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основные формы испытаний, используемых при приеме на работу;</w:t>
            </w:r>
          </w:p>
          <w:p w14:paraId="0F7295BD" w14:textId="60515D3B"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положения, статьи Трудового кодекса, раскрывающие вопросы трудоустройства и содер</w:t>
            </w:r>
            <w:r w:rsidRPr="00D57B0E">
              <w:rPr>
                <w:rFonts w:ascii="Times New Roman" w:eastAsia="Times New Roman" w:hAnsi="Times New Roman" w:cs="Times New Roman"/>
                <w:color w:val="000000" w:themeColor="text1"/>
                <w:sz w:val="24"/>
                <w:szCs w:val="24"/>
                <w:lang w:eastAsia="ru-RU"/>
              </w:rPr>
              <w:t xml:space="preserve">жания трудового правоотношения; </w:t>
            </w:r>
            <w:r w:rsidR="00F607AB" w:rsidRPr="00D57B0E">
              <w:rPr>
                <w:rFonts w:ascii="Times New Roman" w:eastAsia="Times New Roman" w:hAnsi="Times New Roman" w:cs="Times New Roman"/>
                <w:color w:val="000000" w:themeColor="text1"/>
                <w:sz w:val="24"/>
                <w:szCs w:val="24"/>
                <w:lang w:eastAsia="ru-RU"/>
              </w:rPr>
              <w:t>процедуры трудоуст</w:t>
            </w:r>
            <w:r w:rsidRPr="00D57B0E">
              <w:rPr>
                <w:rFonts w:ascii="Times New Roman" w:eastAsia="Times New Roman" w:hAnsi="Times New Roman" w:cs="Times New Roman"/>
                <w:color w:val="000000" w:themeColor="text1"/>
                <w:sz w:val="24"/>
                <w:szCs w:val="24"/>
                <w:lang w:eastAsia="ru-RU"/>
              </w:rPr>
              <w:t xml:space="preserve">ройства; документы, необходимые </w:t>
            </w:r>
            <w:r w:rsidR="00F607AB" w:rsidRPr="00D57B0E">
              <w:rPr>
                <w:rFonts w:ascii="Times New Roman" w:eastAsia="Times New Roman" w:hAnsi="Times New Roman" w:cs="Times New Roman"/>
                <w:color w:val="000000" w:themeColor="text1"/>
                <w:sz w:val="24"/>
                <w:szCs w:val="24"/>
                <w:lang w:eastAsia="ru-RU"/>
              </w:rPr>
              <w:t>работнику при приеме на работу; условия заключения трудового договора, его содержание, гарантии при его заключении; нормативно-правовых акты, помогающие понять условия трудового договора, принципы защиты трудовых прав; преимущества орг</w:t>
            </w:r>
            <w:r w:rsidRPr="00D57B0E">
              <w:rPr>
                <w:rFonts w:ascii="Times New Roman" w:eastAsia="Times New Roman" w:hAnsi="Times New Roman" w:cs="Times New Roman"/>
                <w:color w:val="000000" w:themeColor="text1"/>
                <w:sz w:val="24"/>
                <w:szCs w:val="24"/>
                <w:lang w:eastAsia="ru-RU"/>
              </w:rPr>
              <w:t xml:space="preserve">анизации своей профессиональной деятельности в соответствии </w:t>
            </w:r>
            <w:r w:rsidR="00F607AB" w:rsidRPr="00D57B0E">
              <w:rPr>
                <w:rFonts w:ascii="Times New Roman" w:eastAsia="Times New Roman" w:hAnsi="Times New Roman" w:cs="Times New Roman"/>
                <w:color w:val="000000" w:themeColor="text1"/>
                <w:sz w:val="24"/>
                <w:szCs w:val="24"/>
                <w:lang w:eastAsia="ru-RU"/>
              </w:rPr>
              <w:t xml:space="preserve">с </w:t>
            </w:r>
            <w:r w:rsidRPr="00D57B0E">
              <w:rPr>
                <w:rFonts w:ascii="Times New Roman" w:eastAsia="Times New Roman" w:hAnsi="Times New Roman" w:cs="Times New Roman"/>
                <w:color w:val="000000" w:themeColor="text1"/>
                <w:sz w:val="24"/>
                <w:szCs w:val="24"/>
                <w:lang w:eastAsia="ru-RU"/>
              </w:rPr>
              <w:t xml:space="preserve">требованиями трудового права по </w:t>
            </w:r>
            <w:r w:rsidR="00F607AB" w:rsidRPr="00D57B0E">
              <w:rPr>
                <w:rFonts w:ascii="Times New Roman" w:eastAsia="Times New Roman" w:hAnsi="Times New Roman" w:cs="Times New Roman"/>
                <w:color w:val="000000" w:themeColor="text1"/>
                <w:sz w:val="24"/>
                <w:szCs w:val="24"/>
                <w:lang w:eastAsia="ru-RU"/>
              </w:rPr>
              <w:t>трудовому договору;</w:t>
            </w:r>
          </w:p>
          <w:p w14:paraId="39E731C7" w14:textId="528D9F40"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нормативно-п</w:t>
            </w:r>
            <w:r w:rsidRPr="00D57B0E">
              <w:rPr>
                <w:rFonts w:ascii="Times New Roman" w:eastAsia="Times New Roman" w:hAnsi="Times New Roman" w:cs="Times New Roman"/>
                <w:color w:val="000000" w:themeColor="text1"/>
                <w:sz w:val="24"/>
                <w:szCs w:val="24"/>
                <w:lang w:eastAsia="ru-RU"/>
              </w:rPr>
              <w:t xml:space="preserve">равовые акты, помогающие понять </w:t>
            </w:r>
            <w:r w:rsidR="00F607AB" w:rsidRPr="00D57B0E">
              <w:rPr>
                <w:rFonts w:ascii="Times New Roman" w:eastAsia="Times New Roman" w:hAnsi="Times New Roman" w:cs="Times New Roman"/>
                <w:color w:val="000000" w:themeColor="text1"/>
                <w:sz w:val="24"/>
                <w:szCs w:val="24"/>
                <w:lang w:eastAsia="ru-RU"/>
              </w:rPr>
              <w:t>услов</w:t>
            </w:r>
            <w:r w:rsidRPr="00D57B0E">
              <w:rPr>
                <w:rFonts w:ascii="Times New Roman" w:eastAsia="Times New Roman" w:hAnsi="Times New Roman" w:cs="Times New Roman"/>
                <w:color w:val="000000" w:themeColor="text1"/>
                <w:sz w:val="24"/>
                <w:szCs w:val="24"/>
                <w:lang w:eastAsia="ru-RU"/>
              </w:rPr>
              <w:t xml:space="preserve">ия трудового договора, принципы </w:t>
            </w:r>
            <w:r w:rsidR="00F607AB" w:rsidRPr="00D57B0E">
              <w:rPr>
                <w:rFonts w:ascii="Times New Roman" w:eastAsia="Times New Roman" w:hAnsi="Times New Roman" w:cs="Times New Roman"/>
                <w:color w:val="000000" w:themeColor="text1"/>
                <w:sz w:val="24"/>
                <w:szCs w:val="24"/>
                <w:lang w:eastAsia="ru-RU"/>
              </w:rPr>
              <w:t>защ</w:t>
            </w:r>
            <w:r w:rsidRPr="00D57B0E">
              <w:rPr>
                <w:rFonts w:ascii="Times New Roman" w:eastAsia="Times New Roman" w:hAnsi="Times New Roman" w:cs="Times New Roman"/>
                <w:color w:val="000000" w:themeColor="text1"/>
                <w:sz w:val="24"/>
                <w:szCs w:val="24"/>
                <w:lang w:eastAsia="ru-RU"/>
              </w:rPr>
              <w:t xml:space="preserve">иты трудовых прав; преимущества </w:t>
            </w:r>
            <w:r w:rsidR="00F607AB" w:rsidRPr="00D57B0E">
              <w:rPr>
                <w:rFonts w:ascii="Times New Roman" w:eastAsia="Times New Roman" w:hAnsi="Times New Roman" w:cs="Times New Roman"/>
                <w:color w:val="000000" w:themeColor="text1"/>
                <w:sz w:val="24"/>
                <w:szCs w:val="24"/>
                <w:lang w:eastAsia="ru-RU"/>
              </w:rPr>
              <w:t>орг</w:t>
            </w:r>
            <w:r w:rsidRPr="00D57B0E">
              <w:rPr>
                <w:rFonts w:ascii="Times New Roman" w:eastAsia="Times New Roman" w:hAnsi="Times New Roman" w:cs="Times New Roman"/>
                <w:color w:val="000000" w:themeColor="text1"/>
                <w:sz w:val="24"/>
                <w:szCs w:val="24"/>
                <w:lang w:eastAsia="ru-RU"/>
              </w:rPr>
              <w:t xml:space="preserve">анизации своей профессиональной деятельности в соответствии </w:t>
            </w:r>
            <w:r w:rsidR="00F607AB" w:rsidRPr="00D57B0E">
              <w:rPr>
                <w:rFonts w:ascii="Times New Roman" w:eastAsia="Times New Roman" w:hAnsi="Times New Roman" w:cs="Times New Roman"/>
                <w:color w:val="000000" w:themeColor="text1"/>
                <w:sz w:val="24"/>
                <w:szCs w:val="24"/>
                <w:lang w:eastAsia="ru-RU"/>
              </w:rPr>
              <w:t>с требованиями трудового права по трудовому договору;</w:t>
            </w:r>
          </w:p>
          <w:p w14:paraId="756D6905" w14:textId="25E32893"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виды адапт</w:t>
            </w:r>
            <w:r w:rsidRPr="00D57B0E">
              <w:rPr>
                <w:rFonts w:ascii="Times New Roman" w:eastAsia="Times New Roman" w:hAnsi="Times New Roman" w:cs="Times New Roman"/>
                <w:color w:val="000000" w:themeColor="text1"/>
                <w:sz w:val="24"/>
                <w:szCs w:val="24"/>
                <w:lang w:eastAsia="ru-RU"/>
              </w:rPr>
              <w:t xml:space="preserve">ации, основные задачи работника </w:t>
            </w:r>
            <w:r w:rsidR="00F607AB" w:rsidRPr="00D57B0E">
              <w:rPr>
                <w:rFonts w:ascii="Times New Roman" w:eastAsia="Times New Roman" w:hAnsi="Times New Roman" w:cs="Times New Roman"/>
                <w:color w:val="000000" w:themeColor="text1"/>
                <w:sz w:val="24"/>
                <w:szCs w:val="24"/>
                <w:lang w:eastAsia="ru-RU"/>
              </w:rPr>
              <w:t>в пери</w:t>
            </w:r>
            <w:r w:rsidRPr="00D57B0E">
              <w:rPr>
                <w:rFonts w:ascii="Times New Roman" w:eastAsia="Times New Roman" w:hAnsi="Times New Roman" w:cs="Times New Roman"/>
                <w:color w:val="000000" w:themeColor="text1"/>
                <w:sz w:val="24"/>
                <w:szCs w:val="24"/>
                <w:lang w:eastAsia="ru-RU"/>
              </w:rPr>
              <w:t xml:space="preserve">од адаптации, критерии успешной </w:t>
            </w:r>
            <w:r w:rsidR="00F607AB" w:rsidRPr="00D57B0E">
              <w:rPr>
                <w:rFonts w:ascii="Times New Roman" w:eastAsia="Times New Roman" w:hAnsi="Times New Roman" w:cs="Times New Roman"/>
                <w:color w:val="000000" w:themeColor="text1"/>
                <w:sz w:val="24"/>
                <w:szCs w:val="24"/>
                <w:lang w:eastAsia="ru-RU"/>
              </w:rPr>
              <w:t xml:space="preserve">адаптации; ошибки и затруднения </w:t>
            </w:r>
            <w:r w:rsidRPr="00D57B0E">
              <w:rPr>
                <w:rFonts w:ascii="Times New Roman" w:eastAsia="Times New Roman" w:hAnsi="Times New Roman" w:cs="Times New Roman"/>
                <w:color w:val="000000" w:themeColor="text1"/>
                <w:sz w:val="24"/>
                <w:szCs w:val="24"/>
                <w:lang w:eastAsia="ru-RU"/>
              </w:rPr>
              <w:t xml:space="preserve">выпускников в период адаптации, </w:t>
            </w:r>
            <w:r w:rsidR="00F607AB" w:rsidRPr="00D57B0E">
              <w:rPr>
                <w:rFonts w:ascii="Times New Roman" w:eastAsia="Times New Roman" w:hAnsi="Times New Roman" w:cs="Times New Roman"/>
                <w:color w:val="000000" w:themeColor="text1"/>
                <w:sz w:val="24"/>
                <w:szCs w:val="24"/>
                <w:lang w:eastAsia="ru-RU"/>
              </w:rPr>
              <w:t>способы их преодоления;</w:t>
            </w:r>
          </w:p>
          <w:p w14:paraId="0162DAD5" w14:textId="52AAB5F4" w:rsidR="00F607AB" w:rsidRPr="00D57B0E" w:rsidRDefault="004129B1" w:rsidP="004129B1">
            <w:pPr>
              <w:tabs>
                <w:tab w:val="left" w:pos="851"/>
              </w:tabs>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приемы саморег</w:t>
            </w:r>
            <w:r w:rsidRPr="00D57B0E">
              <w:rPr>
                <w:rFonts w:ascii="Times New Roman" w:eastAsia="Times New Roman" w:hAnsi="Times New Roman" w:cs="Times New Roman"/>
                <w:color w:val="000000" w:themeColor="text1"/>
                <w:sz w:val="24"/>
                <w:szCs w:val="24"/>
                <w:lang w:eastAsia="ru-RU"/>
              </w:rPr>
              <w:t>уляции для управления поведение</w:t>
            </w:r>
            <w:r w:rsidR="00D83A53" w:rsidRPr="00D57B0E">
              <w:rPr>
                <w:rFonts w:ascii="Times New Roman" w:eastAsia="Times New Roman" w:hAnsi="Times New Roman" w:cs="Times New Roman"/>
                <w:color w:val="000000" w:themeColor="text1"/>
                <w:sz w:val="24"/>
                <w:szCs w:val="24"/>
                <w:lang w:eastAsia="ru-RU"/>
              </w:rPr>
              <w:t>м</w:t>
            </w:r>
            <w:r w:rsidR="00F607AB" w:rsidRPr="00D57B0E">
              <w:rPr>
                <w:rFonts w:ascii="Times New Roman" w:eastAsia="Times New Roman" w:hAnsi="Times New Roman" w:cs="Times New Roman"/>
                <w:color w:val="000000" w:themeColor="text1"/>
                <w:sz w:val="24"/>
                <w:szCs w:val="24"/>
                <w:lang w:eastAsia="ru-RU"/>
              </w:rPr>
              <w:t xml:space="preserve"> в напряженных (стрессовых) ситуациях;</w:t>
            </w:r>
          </w:p>
          <w:p w14:paraId="4871D427" w14:textId="4C4141D0" w:rsidR="00F607AB" w:rsidRPr="00D57B0E" w:rsidRDefault="00D83A53" w:rsidP="00D83A53">
            <w:pPr>
              <w:tabs>
                <w:tab w:val="left" w:pos="851"/>
              </w:tabs>
              <w:spacing w:after="0" w:line="240"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общие характеристики, стадии и возможности профессионального развития.</w:t>
            </w:r>
            <w:r w:rsidR="00F607AB" w:rsidRPr="00D57B0E">
              <w:rPr>
                <w:rFonts w:ascii="Times New Roman" w:eastAsia="Times New Roman" w:hAnsi="Times New Roman" w:cs="Times New Roman"/>
                <w:color w:val="000000" w:themeColor="text1"/>
                <w:spacing w:val="1"/>
                <w:sz w:val="24"/>
                <w:szCs w:val="24"/>
                <w:lang w:eastAsia="ru-RU"/>
              </w:rPr>
              <w:t xml:space="preserve"> </w:t>
            </w:r>
            <w:r w:rsidR="00F607AB" w:rsidRPr="00D57B0E">
              <w:rPr>
                <w:rFonts w:ascii="Times New Roman" w:eastAsia="Times New Roman" w:hAnsi="Times New Roman" w:cs="Times New Roman"/>
                <w:color w:val="000000" w:themeColor="text1"/>
                <w:sz w:val="24"/>
                <w:szCs w:val="24"/>
                <w:lang w:eastAsia="ru-RU"/>
              </w:rPr>
              <w:t xml:space="preserve"> </w:t>
            </w:r>
          </w:p>
          <w:p w14:paraId="51E4AD8A" w14:textId="77777777" w:rsidR="00F607AB" w:rsidRPr="00D57B0E" w:rsidRDefault="00F607AB" w:rsidP="00F607AB">
            <w:pPr>
              <w:suppressAutoHyphens/>
              <w:spacing w:after="0" w:line="240" w:lineRule="auto"/>
              <w:rPr>
                <w:rFonts w:ascii="Times New Roman" w:eastAsia="Times New Roman" w:hAnsi="Times New Roman" w:cs="Times New Roman"/>
                <w:iCs/>
                <w:color w:val="000000" w:themeColor="text1"/>
                <w:sz w:val="24"/>
                <w:szCs w:val="24"/>
                <w:lang w:eastAsia="ru-RU"/>
              </w:rPr>
            </w:pPr>
          </w:p>
        </w:tc>
      </w:tr>
    </w:tbl>
    <w:p w14:paraId="26E7FD0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color w:val="000000" w:themeColor="text1"/>
          <w:sz w:val="24"/>
          <w:szCs w:val="24"/>
          <w:lang w:eastAsia="ru-RU"/>
        </w:rPr>
      </w:pPr>
    </w:p>
    <w:p w14:paraId="2CE23C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color w:val="000000" w:themeColor="text1"/>
          <w:sz w:val="24"/>
          <w:szCs w:val="24"/>
          <w:lang w:eastAsia="ru-RU"/>
        </w:rPr>
      </w:pPr>
    </w:p>
    <w:p w14:paraId="7E2492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b/>
          <w:color w:val="000000" w:themeColor="text1"/>
          <w:sz w:val="24"/>
          <w:szCs w:val="24"/>
          <w:lang w:eastAsia="ru-RU"/>
        </w:rPr>
      </w:pPr>
    </w:p>
    <w:p w14:paraId="5C1B1BE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170999D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665EFCA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650EA9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7E8B196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color w:val="000000" w:themeColor="text1"/>
          <w:sz w:val="24"/>
          <w:szCs w:val="24"/>
          <w:lang w:eastAsia="ru-RU"/>
        </w:rPr>
      </w:pPr>
    </w:p>
    <w:p w14:paraId="395A71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r w:rsidRPr="00D57B0E">
        <w:rPr>
          <w:rFonts w:ascii="Times New Roman" w:eastAsia="Times New Roman" w:hAnsi="Times New Roman" w:cs="Times New Roman"/>
          <w:b/>
          <w:color w:val="000000" w:themeColor="text1"/>
          <w:sz w:val="28"/>
          <w:szCs w:val="28"/>
          <w:lang w:eastAsia="ru-RU"/>
        </w:rPr>
        <w:t>2. СТРУКТУРА И ПРИМЕРНОЕ СОДЕРЖАНИЕ УЧЕБНОЙ ДИСЦИПЛИНЫ</w:t>
      </w:r>
    </w:p>
    <w:p w14:paraId="5DBEBA9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lang w:eastAsia="ru-RU"/>
        </w:rPr>
      </w:pPr>
    </w:p>
    <w:p w14:paraId="790A0C9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color w:val="000000" w:themeColor="text1"/>
          <w:sz w:val="24"/>
          <w:szCs w:val="24"/>
          <w:u w:val="single"/>
          <w:lang w:eastAsia="ru-RU"/>
        </w:rPr>
      </w:pPr>
      <w:r w:rsidRPr="00D57B0E">
        <w:rPr>
          <w:rFonts w:ascii="Times New Roman" w:eastAsia="Times New Roman" w:hAnsi="Times New Roman" w:cs="Times New Roman"/>
          <w:b/>
          <w:color w:val="000000" w:themeColor="text1"/>
          <w:sz w:val="24"/>
          <w:szCs w:val="24"/>
          <w:lang w:eastAsia="ru-RU"/>
        </w:rPr>
        <w:t>2.1. Объем учебной дисциплины и виды учебной работы</w:t>
      </w:r>
    </w:p>
    <w:p w14:paraId="119140B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right="-185"/>
        <w:jc w:val="both"/>
        <w:rPr>
          <w:rFonts w:ascii="Times New Roman" w:eastAsia="Times New Roman" w:hAnsi="Times New Roman" w:cs="Times New Roman"/>
          <w:b/>
          <w:color w:val="000000" w:themeColor="text1"/>
          <w:sz w:val="28"/>
          <w:szCs w:val="28"/>
          <w:lang w:eastAsia="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F607AB" w:rsidRPr="00D57B0E" w14:paraId="0DF2B108" w14:textId="77777777" w:rsidTr="00F607AB">
        <w:trPr>
          <w:trHeight w:val="460"/>
        </w:trPr>
        <w:tc>
          <w:tcPr>
            <w:tcW w:w="7904" w:type="dxa"/>
            <w:shd w:val="clear" w:color="auto" w:fill="auto"/>
          </w:tcPr>
          <w:p w14:paraId="0C6B7F53" w14:textId="77777777" w:rsidR="00F607AB" w:rsidRPr="00D57B0E" w:rsidRDefault="00F607AB" w:rsidP="00F607AB">
            <w:pPr>
              <w:spacing w:after="0" w:line="36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Вид учебной работы</w:t>
            </w:r>
          </w:p>
        </w:tc>
        <w:tc>
          <w:tcPr>
            <w:tcW w:w="1800" w:type="dxa"/>
            <w:shd w:val="clear" w:color="auto" w:fill="auto"/>
          </w:tcPr>
          <w:p w14:paraId="13004F66"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Объем часов</w:t>
            </w:r>
          </w:p>
        </w:tc>
      </w:tr>
      <w:tr w:rsidR="00F607AB" w:rsidRPr="00D57B0E" w14:paraId="041B2D51" w14:textId="77777777" w:rsidTr="00F607AB">
        <w:trPr>
          <w:trHeight w:val="285"/>
        </w:trPr>
        <w:tc>
          <w:tcPr>
            <w:tcW w:w="7904" w:type="dxa"/>
            <w:shd w:val="clear" w:color="auto" w:fill="auto"/>
          </w:tcPr>
          <w:p w14:paraId="327E437E" w14:textId="77777777" w:rsidR="00F607AB" w:rsidRPr="00D57B0E" w:rsidRDefault="00F607AB" w:rsidP="00F607AB">
            <w:pPr>
              <w:spacing w:after="0" w:line="36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Максимальная учебная нагрузка (всего)</w:t>
            </w:r>
          </w:p>
        </w:tc>
        <w:tc>
          <w:tcPr>
            <w:tcW w:w="1800" w:type="dxa"/>
            <w:shd w:val="clear" w:color="auto" w:fill="auto"/>
          </w:tcPr>
          <w:p w14:paraId="30F00C78"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48</w:t>
            </w:r>
          </w:p>
        </w:tc>
      </w:tr>
      <w:tr w:rsidR="00F607AB" w:rsidRPr="00D57B0E" w14:paraId="666BAF9D" w14:textId="77777777" w:rsidTr="00F607AB">
        <w:tc>
          <w:tcPr>
            <w:tcW w:w="7904" w:type="dxa"/>
            <w:shd w:val="clear" w:color="auto" w:fill="auto"/>
          </w:tcPr>
          <w:p w14:paraId="21A6281C"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Обязательная аудиторная учебная нагрузка (всего) </w:t>
            </w:r>
          </w:p>
        </w:tc>
        <w:tc>
          <w:tcPr>
            <w:tcW w:w="1800" w:type="dxa"/>
            <w:shd w:val="clear" w:color="auto" w:fill="auto"/>
          </w:tcPr>
          <w:p w14:paraId="7E5D9009"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32</w:t>
            </w:r>
          </w:p>
        </w:tc>
      </w:tr>
      <w:tr w:rsidR="00F607AB" w:rsidRPr="00D57B0E" w14:paraId="4A212D7B" w14:textId="77777777" w:rsidTr="00F607AB">
        <w:tc>
          <w:tcPr>
            <w:tcW w:w="7904" w:type="dxa"/>
            <w:shd w:val="clear" w:color="auto" w:fill="auto"/>
          </w:tcPr>
          <w:p w14:paraId="4C3D0E19"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800" w:type="dxa"/>
            <w:shd w:val="clear" w:color="auto" w:fill="auto"/>
          </w:tcPr>
          <w:p w14:paraId="5D52BCC8"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p>
        </w:tc>
      </w:tr>
      <w:tr w:rsidR="00F607AB" w:rsidRPr="00D57B0E" w14:paraId="52F1B4B5" w14:textId="77777777" w:rsidTr="00F607AB">
        <w:tc>
          <w:tcPr>
            <w:tcW w:w="7904" w:type="dxa"/>
            <w:shd w:val="clear" w:color="auto" w:fill="auto"/>
          </w:tcPr>
          <w:p w14:paraId="75DAA5F1"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лабораторные занятия </w:t>
            </w:r>
          </w:p>
        </w:tc>
        <w:tc>
          <w:tcPr>
            <w:tcW w:w="1800" w:type="dxa"/>
            <w:shd w:val="clear" w:color="auto" w:fill="auto"/>
          </w:tcPr>
          <w:p w14:paraId="601CFBB8"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0953A1BF" w14:textId="77777777" w:rsidTr="00F607AB">
        <w:tc>
          <w:tcPr>
            <w:tcW w:w="7904" w:type="dxa"/>
            <w:shd w:val="clear" w:color="auto" w:fill="auto"/>
          </w:tcPr>
          <w:p w14:paraId="1DAE6F0E"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практические занятия</w:t>
            </w:r>
          </w:p>
        </w:tc>
        <w:tc>
          <w:tcPr>
            <w:tcW w:w="1800" w:type="dxa"/>
            <w:shd w:val="clear" w:color="auto" w:fill="auto"/>
          </w:tcPr>
          <w:p w14:paraId="47E723C2"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16</w:t>
            </w:r>
          </w:p>
        </w:tc>
      </w:tr>
      <w:tr w:rsidR="00F607AB" w:rsidRPr="00D57B0E" w14:paraId="7EE71FEC" w14:textId="77777777" w:rsidTr="00F607AB">
        <w:tc>
          <w:tcPr>
            <w:tcW w:w="7904" w:type="dxa"/>
            <w:shd w:val="clear" w:color="auto" w:fill="auto"/>
          </w:tcPr>
          <w:p w14:paraId="6870CED0"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контрольные работы </w:t>
            </w:r>
          </w:p>
        </w:tc>
        <w:tc>
          <w:tcPr>
            <w:tcW w:w="1800" w:type="dxa"/>
            <w:shd w:val="clear" w:color="auto" w:fill="auto"/>
          </w:tcPr>
          <w:p w14:paraId="4ABAE4C4"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5616C7A7" w14:textId="77777777" w:rsidTr="00F607AB">
        <w:tc>
          <w:tcPr>
            <w:tcW w:w="7904" w:type="dxa"/>
            <w:shd w:val="clear" w:color="auto" w:fill="auto"/>
          </w:tcPr>
          <w:p w14:paraId="03C09015" w14:textId="77777777" w:rsidR="00F607AB" w:rsidRPr="00D57B0E" w:rsidRDefault="00F607AB" w:rsidP="00F607AB">
            <w:pPr>
              <w:spacing w:after="0" w:line="360" w:lineRule="auto"/>
              <w:jc w:val="both"/>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курсовая работа (</w:t>
            </w:r>
            <w:r w:rsidRPr="00D57B0E">
              <w:rPr>
                <w:rFonts w:ascii="Times New Roman" w:eastAsia="Times New Roman" w:hAnsi="Times New Roman" w:cs="Times New Roman"/>
                <w:i/>
                <w:color w:val="000000" w:themeColor="text1"/>
                <w:sz w:val="24"/>
                <w:szCs w:val="24"/>
                <w:lang w:eastAsia="ru-RU"/>
              </w:rPr>
              <w:t>если предусмотрено)</w:t>
            </w:r>
          </w:p>
        </w:tc>
        <w:tc>
          <w:tcPr>
            <w:tcW w:w="1800" w:type="dxa"/>
            <w:shd w:val="clear" w:color="auto" w:fill="auto"/>
          </w:tcPr>
          <w:p w14:paraId="0D64261C"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0B6213FC" w14:textId="77777777" w:rsidTr="00F607AB">
        <w:tc>
          <w:tcPr>
            <w:tcW w:w="7904" w:type="dxa"/>
            <w:shd w:val="clear" w:color="auto" w:fill="auto"/>
          </w:tcPr>
          <w:p w14:paraId="42F63672" w14:textId="77777777" w:rsidR="00F607AB" w:rsidRPr="00D57B0E" w:rsidRDefault="00F607AB" w:rsidP="00F607AB">
            <w:pPr>
              <w:spacing w:after="0" w:line="36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Самостоятельная работа обучающегося (всего)</w:t>
            </w:r>
          </w:p>
        </w:tc>
        <w:tc>
          <w:tcPr>
            <w:tcW w:w="1800" w:type="dxa"/>
            <w:shd w:val="clear" w:color="auto" w:fill="auto"/>
          </w:tcPr>
          <w:p w14:paraId="7A939903"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16</w:t>
            </w:r>
          </w:p>
        </w:tc>
      </w:tr>
      <w:tr w:rsidR="00F607AB" w:rsidRPr="00D57B0E" w14:paraId="702A4696" w14:textId="77777777" w:rsidTr="00F607AB">
        <w:tc>
          <w:tcPr>
            <w:tcW w:w="7904" w:type="dxa"/>
            <w:shd w:val="clear" w:color="auto" w:fill="auto"/>
          </w:tcPr>
          <w:p w14:paraId="4CA562D1"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 том числе:</w:t>
            </w:r>
          </w:p>
        </w:tc>
        <w:tc>
          <w:tcPr>
            <w:tcW w:w="1800" w:type="dxa"/>
            <w:shd w:val="clear" w:color="auto" w:fill="auto"/>
          </w:tcPr>
          <w:p w14:paraId="7FCCD592"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p>
        </w:tc>
      </w:tr>
      <w:tr w:rsidR="00F607AB" w:rsidRPr="00D57B0E" w14:paraId="396E6C55" w14:textId="77777777" w:rsidTr="00F607AB">
        <w:tc>
          <w:tcPr>
            <w:tcW w:w="7904" w:type="dxa"/>
            <w:shd w:val="clear" w:color="auto" w:fill="auto"/>
          </w:tcPr>
          <w:p w14:paraId="20E2CEC6" w14:textId="77777777" w:rsidR="00F607AB" w:rsidRPr="00D57B0E" w:rsidRDefault="00F607AB" w:rsidP="00F607AB">
            <w:pPr>
              <w:spacing w:after="0" w:line="36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самостоятельная работа над курсовой работой </w:t>
            </w:r>
            <w:r w:rsidRPr="00D57B0E">
              <w:rPr>
                <w:rFonts w:ascii="Times New Roman" w:eastAsia="Times New Roman" w:hAnsi="Times New Roman" w:cs="Times New Roman"/>
                <w:i/>
                <w:color w:val="000000" w:themeColor="text1"/>
                <w:sz w:val="24"/>
                <w:szCs w:val="24"/>
                <w:lang w:eastAsia="ru-RU"/>
              </w:rPr>
              <w:t>(если предусмотрено)</w:t>
            </w:r>
          </w:p>
        </w:tc>
        <w:tc>
          <w:tcPr>
            <w:tcW w:w="1800" w:type="dxa"/>
            <w:shd w:val="clear" w:color="auto" w:fill="auto"/>
          </w:tcPr>
          <w:p w14:paraId="38233329" w14:textId="77777777" w:rsidR="00F607AB" w:rsidRPr="00D57B0E" w:rsidRDefault="00F607AB" w:rsidP="00F607AB">
            <w:pPr>
              <w:spacing w:after="0" w:line="360" w:lineRule="auto"/>
              <w:jc w:val="center"/>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iCs/>
                <w:color w:val="000000" w:themeColor="text1"/>
                <w:sz w:val="24"/>
                <w:szCs w:val="24"/>
                <w:lang w:eastAsia="ru-RU"/>
              </w:rPr>
              <w:t>-</w:t>
            </w:r>
          </w:p>
        </w:tc>
      </w:tr>
      <w:tr w:rsidR="00F607AB" w:rsidRPr="00D57B0E" w14:paraId="725D208C" w14:textId="77777777" w:rsidTr="00F607AB">
        <w:tc>
          <w:tcPr>
            <w:tcW w:w="9704" w:type="dxa"/>
            <w:gridSpan w:val="2"/>
            <w:shd w:val="clear" w:color="auto" w:fill="auto"/>
          </w:tcPr>
          <w:p w14:paraId="5C3EDACF" w14:textId="77777777" w:rsidR="00F607AB" w:rsidRPr="00D57B0E" w:rsidRDefault="00F607AB" w:rsidP="00F607AB">
            <w:pPr>
              <w:spacing w:after="0" w:line="360" w:lineRule="auto"/>
              <w:rPr>
                <w:rFonts w:ascii="Times New Roman" w:eastAsia="Times New Roman" w:hAnsi="Times New Roman" w:cs="Times New Roman"/>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Итоговая аттестация в форме</w:t>
            </w:r>
            <w:r w:rsidRPr="00D57B0E">
              <w:rPr>
                <w:rFonts w:ascii="Times New Roman" w:eastAsia="Times New Roman" w:hAnsi="Times New Roman" w:cs="Times New Roman"/>
                <w:iCs/>
                <w:color w:val="000000" w:themeColor="text1"/>
                <w:sz w:val="24"/>
                <w:szCs w:val="24"/>
                <w:lang w:eastAsia="ru-RU"/>
              </w:rPr>
              <w:t xml:space="preserve"> зачета</w:t>
            </w:r>
          </w:p>
        </w:tc>
      </w:tr>
    </w:tbl>
    <w:p w14:paraId="79B683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color w:val="000000" w:themeColor="text1"/>
          <w:sz w:val="24"/>
          <w:szCs w:val="24"/>
          <w:lang w:eastAsia="ru-RU"/>
        </w:rPr>
      </w:pPr>
    </w:p>
    <w:p w14:paraId="69E0EF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pPr>
    </w:p>
    <w:p w14:paraId="75441A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ru-RU"/>
        </w:rPr>
        <w:sectPr w:rsidR="00F607AB" w:rsidRPr="00D57B0E" w:rsidSect="00F607AB">
          <w:footerReference w:type="even" r:id="rId43"/>
          <w:footerReference w:type="default" r:id="rId44"/>
          <w:pgSz w:w="11906" w:h="16838"/>
          <w:pgMar w:top="1134" w:right="566" w:bottom="1134" w:left="1701" w:header="708" w:footer="708" w:gutter="0"/>
          <w:cols w:space="720"/>
        </w:sectPr>
      </w:pPr>
    </w:p>
    <w:p w14:paraId="50C1AD01" w14:textId="76B16CA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aps/>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2.2. Примерный тематический план и содержание учебной дисциплины</w:t>
      </w:r>
      <w:r w:rsidRPr="00D57B0E">
        <w:rPr>
          <w:rFonts w:ascii="Times New Roman" w:eastAsia="Times New Roman" w:hAnsi="Times New Roman" w:cs="Times New Roman"/>
          <w:b/>
          <w:caps/>
          <w:color w:val="000000" w:themeColor="text1"/>
          <w:sz w:val="24"/>
          <w:szCs w:val="24"/>
          <w:lang w:eastAsia="ru-RU"/>
        </w:rPr>
        <w:t xml:space="preserve"> А</w:t>
      </w:r>
      <w:r w:rsidR="00D83A53" w:rsidRPr="00D57B0E">
        <w:rPr>
          <w:rFonts w:ascii="Times New Roman" w:eastAsia="Times New Roman" w:hAnsi="Times New Roman" w:cs="Times New Roman"/>
          <w:b/>
          <w:caps/>
          <w:color w:val="000000" w:themeColor="text1"/>
          <w:sz w:val="24"/>
          <w:szCs w:val="24"/>
          <w:lang w:eastAsia="ru-RU"/>
        </w:rPr>
        <w:t xml:space="preserve">Д.01 ОСНОВЫ АДАПТАЦИИ </w:t>
      </w:r>
      <w:r w:rsidRPr="00D57B0E">
        <w:rPr>
          <w:rFonts w:ascii="Times New Roman" w:eastAsia="Times New Roman" w:hAnsi="Times New Roman" w:cs="Times New Roman"/>
          <w:b/>
          <w:caps/>
          <w:color w:val="000000" w:themeColor="text1"/>
          <w:sz w:val="24"/>
          <w:szCs w:val="24"/>
          <w:lang w:eastAsia="ru-RU"/>
        </w:rPr>
        <w:t>на рынке труда</w:t>
      </w:r>
    </w:p>
    <w:p w14:paraId="3116E6F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i/>
          <w:color w:val="000000" w:themeColor="text1"/>
          <w:sz w:val="20"/>
          <w:szCs w:val="20"/>
          <w:lang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5"/>
        <w:gridCol w:w="471"/>
        <w:gridCol w:w="95"/>
        <w:gridCol w:w="8094"/>
        <w:gridCol w:w="1281"/>
        <w:gridCol w:w="1554"/>
      </w:tblGrid>
      <w:tr w:rsidR="00F607AB" w:rsidRPr="00D57B0E" w14:paraId="69D878DF" w14:textId="77777777" w:rsidTr="00F607AB">
        <w:trPr>
          <w:trHeight w:val="20"/>
        </w:trPr>
        <w:tc>
          <w:tcPr>
            <w:tcW w:w="3369" w:type="dxa"/>
            <w:shd w:val="clear" w:color="auto" w:fill="auto"/>
          </w:tcPr>
          <w:p w14:paraId="56A859C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Наименование разделов </w:t>
            </w:r>
          </w:p>
          <w:p w14:paraId="1388969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и тем</w:t>
            </w:r>
          </w:p>
        </w:tc>
        <w:tc>
          <w:tcPr>
            <w:tcW w:w="8646" w:type="dxa"/>
            <w:gridSpan w:val="3"/>
            <w:shd w:val="clear" w:color="auto" w:fill="auto"/>
          </w:tcPr>
          <w:p w14:paraId="7A05BEE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 лабораторные и практические работы, самостоятельная работа обучающихся, курсовая работа</w:t>
            </w:r>
          </w:p>
        </w:tc>
        <w:tc>
          <w:tcPr>
            <w:tcW w:w="1276" w:type="dxa"/>
            <w:shd w:val="clear" w:color="auto" w:fill="auto"/>
          </w:tcPr>
          <w:p w14:paraId="497A5A0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Объем часов</w:t>
            </w:r>
          </w:p>
        </w:tc>
        <w:tc>
          <w:tcPr>
            <w:tcW w:w="1559" w:type="dxa"/>
            <w:shd w:val="clear" w:color="auto" w:fill="auto"/>
          </w:tcPr>
          <w:p w14:paraId="75DD5101"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Код </w:t>
            </w:r>
          </w:p>
          <w:p w14:paraId="46797A9D"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ПК, ОК</w:t>
            </w:r>
          </w:p>
          <w:p w14:paraId="3D61BE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r>
      <w:tr w:rsidR="00F607AB" w:rsidRPr="00D57B0E" w14:paraId="7AB89836" w14:textId="77777777" w:rsidTr="00F607AB">
        <w:trPr>
          <w:trHeight w:val="20"/>
        </w:trPr>
        <w:tc>
          <w:tcPr>
            <w:tcW w:w="3369" w:type="dxa"/>
            <w:shd w:val="clear" w:color="auto" w:fill="auto"/>
          </w:tcPr>
          <w:p w14:paraId="30A1E5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8646" w:type="dxa"/>
            <w:gridSpan w:val="3"/>
            <w:shd w:val="clear" w:color="auto" w:fill="auto"/>
          </w:tcPr>
          <w:p w14:paraId="4DF5999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276" w:type="dxa"/>
            <w:shd w:val="clear" w:color="auto" w:fill="auto"/>
          </w:tcPr>
          <w:p w14:paraId="6212B5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c>
          <w:tcPr>
            <w:tcW w:w="1559" w:type="dxa"/>
            <w:shd w:val="clear" w:color="auto" w:fill="auto"/>
          </w:tcPr>
          <w:p w14:paraId="02BBD3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w:t>
            </w:r>
          </w:p>
        </w:tc>
      </w:tr>
      <w:tr w:rsidR="00F607AB" w:rsidRPr="00D57B0E" w14:paraId="1FE562D7" w14:textId="77777777" w:rsidTr="00F607AB">
        <w:trPr>
          <w:trHeight w:val="20"/>
        </w:trPr>
        <w:tc>
          <w:tcPr>
            <w:tcW w:w="14850" w:type="dxa"/>
            <w:gridSpan w:val="6"/>
            <w:shd w:val="clear" w:color="auto" w:fill="auto"/>
          </w:tcPr>
          <w:p w14:paraId="16B459CA" w14:textId="77777777" w:rsidR="00F607AB" w:rsidRPr="00D57B0E" w:rsidRDefault="00F607AB" w:rsidP="00F607A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Раздел 1. Рынок труда и возможности трудоустройства выпускников</w:t>
            </w:r>
            <w:r w:rsidRPr="00D57B0E">
              <w:rPr>
                <w:rFonts w:ascii="Times New Roman" w:eastAsia="Times New Roman" w:hAnsi="Times New Roman" w:cs="Times New Roman"/>
                <w:b/>
                <w:color w:val="000000" w:themeColor="text1"/>
                <w:sz w:val="24"/>
                <w:szCs w:val="24"/>
                <w:lang w:eastAsia="ru-RU"/>
              </w:rPr>
              <w:tab/>
            </w:r>
          </w:p>
        </w:tc>
      </w:tr>
      <w:tr w:rsidR="00D57B0E" w:rsidRPr="00D57B0E" w14:paraId="7A788E20" w14:textId="77777777" w:rsidTr="00F607AB">
        <w:trPr>
          <w:trHeight w:val="20"/>
        </w:trPr>
        <w:tc>
          <w:tcPr>
            <w:tcW w:w="3369" w:type="dxa"/>
            <w:vMerge w:val="restart"/>
            <w:shd w:val="clear" w:color="auto" w:fill="auto"/>
          </w:tcPr>
          <w:p w14:paraId="3E0D9E6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1.</w:t>
            </w:r>
            <w:r w:rsidRPr="00D57B0E">
              <w:rPr>
                <w:rFonts w:ascii="Times New Roman" w:eastAsia="Times New Roman" w:hAnsi="Times New Roman" w:cs="Times New Roman"/>
                <w:bCs/>
                <w:color w:val="000000" w:themeColor="text1"/>
                <w:sz w:val="24"/>
                <w:szCs w:val="24"/>
                <w:shd w:val="clear" w:color="auto" w:fill="FFFFFF"/>
                <w:lang w:eastAsia="ru-RU"/>
              </w:rPr>
              <w:t>1</w:t>
            </w:r>
          </w:p>
          <w:p w14:paraId="2B81EBF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Рынок</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труда и профессий:</w:t>
            </w:r>
            <w:r w:rsidRPr="00D57B0E">
              <w:rPr>
                <w:rFonts w:ascii="Times New Roman" w:eastAsia="Times New Roman" w:hAnsi="Times New Roman" w:cs="Times New Roman"/>
                <w:color w:val="000000" w:themeColor="text1"/>
                <w:spacing w:val="-57"/>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современные</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тенденции</w:t>
            </w:r>
          </w:p>
        </w:tc>
        <w:tc>
          <w:tcPr>
            <w:tcW w:w="8646" w:type="dxa"/>
            <w:gridSpan w:val="3"/>
            <w:shd w:val="clear" w:color="auto" w:fill="auto"/>
          </w:tcPr>
          <w:p w14:paraId="324759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shd w:val="clear" w:color="auto" w:fill="auto"/>
          </w:tcPr>
          <w:p w14:paraId="7647F29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shd w:val="clear" w:color="auto" w:fill="auto"/>
          </w:tcPr>
          <w:p w14:paraId="4133C77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78CC4426" w14:textId="77777777" w:rsidTr="00F607AB">
        <w:trPr>
          <w:trHeight w:val="1656"/>
        </w:trPr>
        <w:tc>
          <w:tcPr>
            <w:tcW w:w="3369" w:type="dxa"/>
            <w:vMerge/>
            <w:shd w:val="clear" w:color="auto" w:fill="auto"/>
          </w:tcPr>
          <w:p w14:paraId="7DF156A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2E96871C"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5FC9FE6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Современные тенденции развития рынка труда и рынка профессий.</w:t>
            </w:r>
            <w:r w:rsidRPr="00D57B0E">
              <w:rPr>
                <w:rFonts w:ascii="Times New Roman" w:eastAsia="Times New Roman" w:hAnsi="Times New Roman" w:cs="Times New Roman"/>
                <w:color w:val="000000" w:themeColor="text1"/>
                <w:sz w:val="24"/>
                <w:szCs w:val="24"/>
                <w:lang w:eastAsia="ru-RU"/>
              </w:rPr>
              <w:t xml:space="preserve"> Соотношение спроса и предложения на рынке труда. Занятые и безработные. Современное состояние и тенденции российского и регионального рынка труда, рынка профессий. Источники и носители информации о рынке труда, рынке профессий. Способы анализа информации о состоянии и тенденциях развития рынка труда</w:t>
            </w:r>
          </w:p>
        </w:tc>
        <w:tc>
          <w:tcPr>
            <w:tcW w:w="1285" w:type="dxa"/>
            <w:tcBorders>
              <w:right w:val="single" w:sz="4" w:space="0" w:color="auto"/>
            </w:tcBorders>
            <w:shd w:val="clear" w:color="auto" w:fill="auto"/>
          </w:tcPr>
          <w:p w14:paraId="6332CA2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top w:val="nil"/>
              <w:left w:val="single" w:sz="4" w:space="0" w:color="auto"/>
              <w:bottom w:val="nil"/>
              <w:right w:val="single" w:sz="4" w:space="0" w:color="auto"/>
            </w:tcBorders>
            <w:shd w:val="clear" w:color="auto" w:fill="auto"/>
          </w:tcPr>
          <w:p w14:paraId="2E83291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ОК 04; ОК 05; ОК 06; ОК 07</w:t>
            </w:r>
          </w:p>
        </w:tc>
      </w:tr>
      <w:tr w:rsidR="00D57B0E" w:rsidRPr="00D57B0E" w14:paraId="58DEA7D3" w14:textId="77777777" w:rsidTr="00F607AB">
        <w:trPr>
          <w:trHeight w:val="20"/>
        </w:trPr>
        <w:tc>
          <w:tcPr>
            <w:tcW w:w="3369" w:type="dxa"/>
            <w:vMerge/>
            <w:shd w:val="clear" w:color="auto" w:fill="auto"/>
          </w:tcPr>
          <w:p w14:paraId="4F5F5C1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185DBD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5F3D64B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tcPr>
          <w:p w14:paraId="514ED8C4" w14:textId="77777777" w:rsidR="00F607AB" w:rsidRPr="00D57B0E" w:rsidRDefault="00F607AB" w:rsidP="00F607AB">
            <w:pPr>
              <w:suppressAutoHyphens/>
              <w:spacing w:after="0" w:line="240" w:lineRule="auto"/>
              <w:jc w:val="center"/>
              <w:rPr>
                <w:rFonts w:ascii="Times New Roman" w:eastAsia="Times New Roman" w:hAnsi="Times New Roman" w:cs="Times New Roman"/>
                <w:b/>
                <w:color w:val="000000" w:themeColor="text1"/>
                <w:sz w:val="24"/>
                <w:szCs w:val="24"/>
                <w:lang w:eastAsia="ru-RU"/>
              </w:rPr>
            </w:pPr>
          </w:p>
        </w:tc>
      </w:tr>
      <w:tr w:rsidR="00F607AB" w:rsidRPr="00D57B0E" w14:paraId="616E9E7A" w14:textId="77777777" w:rsidTr="00F607AB">
        <w:trPr>
          <w:trHeight w:val="133"/>
        </w:trPr>
        <w:tc>
          <w:tcPr>
            <w:tcW w:w="3369" w:type="dxa"/>
            <w:vMerge/>
            <w:shd w:val="clear" w:color="auto" w:fill="auto"/>
          </w:tcPr>
          <w:p w14:paraId="70D934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7C2CC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673DC00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tcPr>
          <w:p w14:paraId="46FC8B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C1E1F01" w14:textId="77777777" w:rsidTr="00F607AB">
        <w:trPr>
          <w:trHeight w:val="828"/>
        </w:trPr>
        <w:tc>
          <w:tcPr>
            <w:tcW w:w="3369" w:type="dxa"/>
            <w:vMerge/>
            <w:shd w:val="clear" w:color="auto" w:fill="auto"/>
          </w:tcPr>
          <w:p w14:paraId="6BC28FB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2210B1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7576811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Изучение основных понятий рынка труда.</w:t>
            </w:r>
          </w:p>
          <w:p w14:paraId="5E4370C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Изучение спроса и предложения рабочей</w:t>
            </w:r>
            <w:r w:rsidRPr="00D57B0E">
              <w:rPr>
                <w:rFonts w:ascii="Times New Roman" w:eastAsia="Times New Roman" w:hAnsi="Times New Roman" w:cs="Times New Roman"/>
                <w:color w:val="000000" w:themeColor="text1"/>
                <w:sz w:val="24"/>
                <w:szCs w:val="24"/>
                <w:lang w:eastAsia="ru-RU"/>
              </w:rPr>
              <w:tab/>
              <w:t>силы в профессионально- квалификационном разрезе на региональном рынке труда.</w:t>
            </w:r>
          </w:p>
        </w:tc>
        <w:tc>
          <w:tcPr>
            <w:tcW w:w="1276" w:type="dxa"/>
            <w:tcBorders>
              <w:right w:val="single" w:sz="4" w:space="0" w:color="auto"/>
            </w:tcBorders>
            <w:shd w:val="clear" w:color="auto" w:fill="auto"/>
          </w:tcPr>
          <w:p w14:paraId="5C4959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D9D9D9"/>
          </w:tcPr>
          <w:p w14:paraId="04FA947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A1877A5" w14:textId="77777777" w:rsidTr="00F607AB">
        <w:trPr>
          <w:trHeight w:val="20"/>
        </w:trPr>
        <w:tc>
          <w:tcPr>
            <w:tcW w:w="3369" w:type="dxa"/>
            <w:vMerge/>
            <w:shd w:val="clear" w:color="auto" w:fill="auto"/>
          </w:tcPr>
          <w:p w14:paraId="4A981C5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488316A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680A07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D9D9D9"/>
          </w:tcPr>
          <w:p w14:paraId="63CC926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E015A33" w14:textId="77777777" w:rsidTr="00F607AB">
        <w:trPr>
          <w:trHeight w:val="200"/>
        </w:trPr>
        <w:tc>
          <w:tcPr>
            <w:tcW w:w="3369" w:type="dxa"/>
            <w:vMerge/>
            <w:shd w:val="clear" w:color="auto" w:fill="auto"/>
          </w:tcPr>
          <w:p w14:paraId="57B2B7B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7E3E482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366329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D9D9D9"/>
          </w:tcPr>
          <w:p w14:paraId="153F07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F4A89E6" w14:textId="77777777" w:rsidTr="00F607AB">
        <w:trPr>
          <w:trHeight w:val="199"/>
        </w:trPr>
        <w:tc>
          <w:tcPr>
            <w:tcW w:w="3369" w:type="dxa"/>
            <w:vMerge/>
            <w:shd w:val="clear" w:color="auto" w:fill="auto"/>
          </w:tcPr>
          <w:p w14:paraId="04EE2ED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4088DA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5D2FA6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Анализ</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состояния</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современного</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рынка</w:t>
            </w:r>
            <w:r w:rsidRPr="00D57B0E">
              <w:rPr>
                <w:rFonts w:ascii="Times New Roman" w:eastAsia="Times New Roman" w:hAnsi="Times New Roman" w:cs="Times New Roman"/>
                <w:color w:val="000000" w:themeColor="text1"/>
                <w:spacing w:val="-2"/>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труда</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рынка</w:t>
            </w:r>
            <w:r w:rsidRPr="00D57B0E">
              <w:rPr>
                <w:rFonts w:ascii="Times New Roman" w:eastAsia="Times New Roman" w:hAnsi="Times New Roman" w:cs="Times New Roman"/>
                <w:color w:val="000000" w:themeColor="text1"/>
                <w:spacing w:val="-2"/>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профессий в Астраханской области.</w:t>
            </w:r>
          </w:p>
        </w:tc>
        <w:tc>
          <w:tcPr>
            <w:tcW w:w="1276" w:type="dxa"/>
            <w:tcBorders>
              <w:right w:val="single" w:sz="4" w:space="0" w:color="auto"/>
            </w:tcBorders>
            <w:shd w:val="clear" w:color="auto" w:fill="auto"/>
          </w:tcPr>
          <w:p w14:paraId="0821596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D9D9D9"/>
          </w:tcPr>
          <w:p w14:paraId="026ECA1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767D6DF" w14:textId="77777777" w:rsidTr="00F607AB">
        <w:trPr>
          <w:trHeight w:val="20"/>
        </w:trPr>
        <w:tc>
          <w:tcPr>
            <w:tcW w:w="3369" w:type="dxa"/>
            <w:vMerge w:val="restart"/>
            <w:shd w:val="clear" w:color="auto" w:fill="auto"/>
          </w:tcPr>
          <w:p w14:paraId="19991E5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shd w:val="clear" w:color="auto" w:fill="FFFFFF"/>
                <w:lang w:eastAsia="ru-RU"/>
              </w:rPr>
            </w:pPr>
            <w:r w:rsidRPr="00D57B0E">
              <w:rPr>
                <w:rFonts w:ascii="Times New Roman" w:eastAsia="Times New Roman" w:hAnsi="Times New Roman" w:cs="Times New Roman"/>
                <w:bCs/>
                <w:color w:val="000000" w:themeColor="text1"/>
                <w:sz w:val="24"/>
                <w:szCs w:val="24"/>
                <w:lang w:eastAsia="ru-RU"/>
              </w:rPr>
              <w:t>Тема 1.</w:t>
            </w:r>
            <w:r w:rsidRPr="00D57B0E">
              <w:rPr>
                <w:rFonts w:ascii="Times New Roman" w:eastAsia="Times New Roman" w:hAnsi="Times New Roman" w:cs="Times New Roman"/>
                <w:bCs/>
                <w:color w:val="000000" w:themeColor="text1"/>
                <w:sz w:val="24"/>
                <w:szCs w:val="24"/>
                <w:shd w:val="clear" w:color="auto" w:fill="FFFFFF"/>
                <w:lang w:eastAsia="ru-RU"/>
              </w:rPr>
              <w:t>2</w:t>
            </w:r>
          </w:p>
          <w:p w14:paraId="222DBBA9"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Конкурентоспособность выпускников</w:t>
            </w:r>
          </w:p>
        </w:tc>
        <w:tc>
          <w:tcPr>
            <w:tcW w:w="8646" w:type="dxa"/>
            <w:gridSpan w:val="3"/>
            <w:shd w:val="clear" w:color="auto" w:fill="auto"/>
          </w:tcPr>
          <w:p w14:paraId="4F8503E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tcBorders>
              <w:right w:val="single" w:sz="4" w:space="0" w:color="auto"/>
            </w:tcBorders>
            <w:shd w:val="clear" w:color="auto" w:fill="auto"/>
          </w:tcPr>
          <w:p w14:paraId="3CF2C58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488F958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3E19ABD2" w14:textId="77777777" w:rsidTr="00F607AB">
        <w:trPr>
          <w:trHeight w:val="2484"/>
        </w:trPr>
        <w:tc>
          <w:tcPr>
            <w:tcW w:w="3369" w:type="dxa"/>
            <w:vMerge/>
            <w:shd w:val="clear" w:color="auto" w:fill="auto"/>
          </w:tcPr>
          <w:p w14:paraId="75AB14C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3F4837F5"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509797FB"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Ключевые составляющие конкурентоспособности.</w:t>
            </w:r>
          </w:p>
          <w:p w14:paraId="62AE5A3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Основные понятия, значимые для темы: бренд, конкурентоспособность, конкурентные преимущества, профессиональная компетентность, работодатель, самопрезентация, требования работодателей к работнику. Основные характеристики конкурентоспособности. Ее ключевые составляющие: общие и профессиональные компетенции (конкурентные преимущества).</w:t>
            </w:r>
            <w:r w:rsidRPr="00D57B0E">
              <w:rPr>
                <w:rFonts w:ascii="Times New Roman" w:eastAsia="Times New Roman" w:hAnsi="Times New Roman" w:cs="Times New Roman"/>
                <w:b/>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Способы анализа и повышения конкурентоспособности на рынке труда Формирование представлений о конкурентоспособности работника на современном рынке труда.</w:t>
            </w:r>
          </w:p>
        </w:tc>
        <w:tc>
          <w:tcPr>
            <w:tcW w:w="1285" w:type="dxa"/>
            <w:tcBorders>
              <w:right w:val="single" w:sz="4" w:space="0" w:color="auto"/>
            </w:tcBorders>
            <w:shd w:val="clear" w:color="auto" w:fill="auto"/>
          </w:tcPr>
          <w:p w14:paraId="55C6D3C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top w:val="nil"/>
              <w:left w:val="single" w:sz="4" w:space="0" w:color="auto"/>
              <w:bottom w:val="nil"/>
              <w:right w:val="single" w:sz="4" w:space="0" w:color="auto"/>
            </w:tcBorders>
            <w:shd w:val="clear" w:color="auto" w:fill="auto"/>
          </w:tcPr>
          <w:p w14:paraId="47B677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1ECBAC0E" w14:textId="77777777" w:rsidTr="00F607AB">
        <w:trPr>
          <w:trHeight w:val="20"/>
        </w:trPr>
        <w:tc>
          <w:tcPr>
            <w:tcW w:w="3369" w:type="dxa"/>
            <w:vMerge/>
            <w:shd w:val="clear" w:color="auto" w:fill="auto"/>
          </w:tcPr>
          <w:p w14:paraId="79E162D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698C9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3E71BBB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2C3C426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49B5EE8" w14:textId="77777777" w:rsidTr="00F607AB">
        <w:trPr>
          <w:trHeight w:val="133"/>
        </w:trPr>
        <w:tc>
          <w:tcPr>
            <w:tcW w:w="3369" w:type="dxa"/>
            <w:vMerge/>
            <w:shd w:val="clear" w:color="auto" w:fill="auto"/>
          </w:tcPr>
          <w:p w14:paraId="069451A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030C5E5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0C8BE2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6D850E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7CA3913" w14:textId="77777777" w:rsidTr="00F607AB">
        <w:trPr>
          <w:trHeight w:val="1656"/>
        </w:trPr>
        <w:tc>
          <w:tcPr>
            <w:tcW w:w="3369" w:type="dxa"/>
            <w:vMerge/>
            <w:shd w:val="clear" w:color="auto" w:fill="auto"/>
          </w:tcPr>
          <w:p w14:paraId="77949E5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1B8BEC1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61EDF37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Выполнение упражнения «Как специалист я….»</w:t>
            </w:r>
          </w:p>
          <w:p w14:paraId="00A221C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Составление портрета конкурентоспособного человека</w:t>
            </w:r>
          </w:p>
          <w:p w14:paraId="66F5B6D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Проведение мини-дебатов «Молодой специалист: за и против».</w:t>
            </w:r>
          </w:p>
          <w:p w14:paraId="7B73314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Анализ основных видов профессиональной деятельности.</w:t>
            </w:r>
          </w:p>
          <w:p w14:paraId="0D35CBA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Анализ функциональных задач, выполнение которых требуется на конкретных рабочих местах.</w:t>
            </w:r>
          </w:p>
        </w:tc>
        <w:tc>
          <w:tcPr>
            <w:tcW w:w="1276" w:type="dxa"/>
            <w:tcBorders>
              <w:right w:val="single" w:sz="4" w:space="0" w:color="auto"/>
            </w:tcBorders>
            <w:shd w:val="clear" w:color="auto" w:fill="auto"/>
          </w:tcPr>
          <w:p w14:paraId="63D1B5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7F35A3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408984D" w14:textId="77777777" w:rsidTr="00F607AB">
        <w:trPr>
          <w:trHeight w:val="20"/>
        </w:trPr>
        <w:tc>
          <w:tcPr>
            <w:tcW w:w="3369" w:type="dxa"/>
            <w:vMerge/>
            <w:shd w:val="clear" w:color="auto" w:fill="auto"/>
          </w:tcPr>
          <w:p w14:paraId="33FC70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7677E66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70D0162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D9D9D9"/>
          </w:tcPr>
          <w:p w14:paraId="79EEAA4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10BE6FA" w14:textId="77777777" w:rsidTr="00F607AB">
        <w:trPr>
          <w:trHeight w:val="200"/>
        </w:trPr>
        <w:tc>
          <w:tcPr>
            <w:tcW w:w="3369" w:type="dxa"/>
            <w:vMerge/>
            <w:shd w:val="clear" w:color="auto" w:fill="auto"/>
          </w:tcPr>
          <w:p w14:paraId="68C7A8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4E9FB5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6015986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D9D9D9"/>
          </w:tcPr>
          <w:p w14:paraId="3783A9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968705B" w14:textId="77777777" w:rsidTr="00F607AB">
        <w:trPr>
          <w:trHeight w:val="176"/>
        </w:trPr>
        <w:tc>
          <w:tcPr>
            <w:tcW w:w="3369" w:type="dxa"/>
            <w:vMerge/>
            <w:shd w:val="clear" w:color="auto" w:fill="auto"/>
          </w:tcPr>
          <w:p w14:paraId="50A8E8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7AEB5A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31ED543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Разработка своего бренда. Анализ требований работодателей.</w:t>
            </w:r>
          </w:p>
        </w:tc>
        <w:tc>
          <w:tcPr>
            <w:tcW w:w="1276" w:type="dxa"/>
            <w:tcBorders>
              <w:right w:val="single" w:sz="4" w:space="0" w:color="auto"/>
            </w:tcBorders>
            <w:shd w:val="clear" w:color="auto" w:fill="auto"/>
          </w:tcPr>
          <w:p w14:paraId="78C5A77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D9D9D9"/>
          </w:tcPr>
          <w:p w14:paraId="51B64B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58BF0BA" w14:textId="77777777" w:rsidTr="00F607AB">
        <w:trPr>
          <w:trHeight w:val="175"/>
        </w:trPr>
        <w:tc>
          <w:tcPr>
            <w:tcW w:w="3369" w:type="dxa"/>
            <w:vMerge/>
            <w:shd w:val="clear" w:color="auto" w:fill="auto"/>
          </w:tcPr>
          <w:p w14:paraId="16AB2AB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3F92E8F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21" w:type="dxa"/>
            <w:gridSpan w:val="2"/>
            <w:shd w:val="clear" w:color="auto" w:fill="auto"/>
          </w:tcPr>
          <w:p w14:paraId="02009CA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Знакомство с результатами опроса россиян в отношении конкурентоспособности. Описание возможностей повышения своей конкурентоспособности.</w:t>
            </w:r>
          </w:p>
        </w:tc>
        <w:tc>
          <w:tcPr>
            <w:tcW w:w="1276" w:type="dxa"/>
            <w:tcBorders>
              <w:right w:val="single" w:sz="4" w:space="0" w:color="auto"/>
            </w:tcBorders>
            <w:shd w:val="clear" w:color="auto" w:fill="auto"/>
          </w:tcPr>
          <w:p w14:paraId="6C85B6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D9D9D9"/>
          </w:tcPr>
          <w:p w14:paraId="60AC1AC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DC6A5D3" w14:textId="77777777" w:rsidTr="00F607AB">
        <w:trPr>
          <w:trHeight w:val="20"/>
        </w:trPr>
        <w:tc>
          <w:tcPr>
            <w:tcW w:w="14850" w:type="dxa"/>
            <w:gridSpan w:val="6"/>
            <w:shd w:val="clear" w:color="auto" w:fill="auto"/>
          </w:tcPr>
          <w:p w14:paraId="249EDE66" w14:textId="77777777" w:rsidR="00F607AB" w:rsidRPr="00D57B0E" w:rsidRDefault="00F607AB" w:rsidP="00F607A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Раздел 2.  Поиск работы</w:t>
            </w:r>
            <w:r w:rsidRPr="00D57B0E">
              <w:rPr>
                <w:rFonts w:ascii="Times New Roman" w:eastAsia="Times New Roman" w:hAnsi="Times New Roman" w:cs="Times New Roman"/>
                <w:b/>
                <w:color w:val="000000" w:themeColor="text1"/>
                <w:sz w:val="24"/>
                <w:szCs w:val="24"/>
                <w:lang w:eastAsia="ru-RU"/>
              </w:rPr>
              <w:tab/>
            </w:r>
          </w:p>
        </w:tc>
      </w:tr>
      <w:tr w:rsidR="00D57B0E" w:rsidRPr="00D57B0E" w14:paraId="5DC21D0F" w14:textId="77777777" w:rsidTr="00F607AB">
        <w:trPr>
          <w:trHeight w:val="20"/>
        </w:trPr>
        <w:tc>
          <w:tcPr>
            <w:tcW w:w="3369" w:type="dxa"/>
            <w:vMerge w:val="restart"/>
            <w:shd w:val="clear" w:color="auto" w:fill="auto"/>
          </w:tcPr>
          <w:p w14:paraId="48D4876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2.1</w:t>
            </w:r>
          </w:p>
          <w:p w14:paraId="1C5AC4F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Определение целей поиска работы</w:t>
            </w:r>
          </w:p>
        </w:tc>
        <w:tc>
          <w:tcPr>
            <w:tcW w:w="8646" w:type="dxa"/>
            <w:gridSpan w:val="3"/>
            <w:shd w:val="clear" w:color="auto" w:fill="auto"/>
          </w:tcPr>
          <w:p w14:paraId="614430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shd w:val="clear" w:color="auto" w:fill="auto"/>
          </w:tcPr>
          <w:p w14:paraId="10158FC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shd w:val="clear" w:color="auto" w:fill="auto"/>
          </w:tcPr>
          <w:p w14:paraId="26386D3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2E7B4216" w14:textId="77777777" w:rsidTr="00F607AB">
        <w:trPr>
          <w:trHeight w:val="1932"/>
        </w:trPr>
        <w:tc>
          <w:tcPr>
            <w:tcW w:w="3369" w:type="dxa"/>
            <w:vMerge/>
            <w:shd w:val="clear" w:color="auto" w:fill="auto"/>
          </w:tcPr>
          <w:p w14:paraId="7AE1B8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4082BB5F"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725AEFEB"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Пути определения ценностных и целевых ориентиров при поиске работы</w:t>
            </w:r>
          </w:p>
          <w:p w14:paraId="25B3045B"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Ценностные и целевые ориентиры при поиске работы. Составление карты ожиданий от будущей работы. Способы анализа собственных профессиональных целей и ценностей; способы выработки реалистичных ожиданий от будущей работы.</w:t>
            </w:r>
            <w:r w:rsidRPr="00D57B0E">
              <w:rPr>
                <w:rFonts w:ascii="Times New Roman" w:eastAsia="Times New Roman" w:hAnsi="Times New Roman" w:cs="Times New Roman"/>
                <w:b/>
                <w:color w:val="000000" w:themeColor="text1"/>
                <w:sz w:val="24"/>
                <w:szCs w:val="24"/>
                <w:lang w:eastAsia="ru-RU"/>
              </w:rPr>
              <w:t xml:space="preserve"> </w:t>
            </w:r>
          </w:p>
          <w:p w14:paraId="5FBAE5C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Преимущества целенаправленного поведения в ситуации поиска работы.</w:t>
            </w:r>
          </w:p>
        </w:tc>
        <w:tc>
          <w:tcPr>
            <w:tcW w:w="1285" w:type="dxa"/>
            <w:tcBorders>
              <w:right w:val="single" w:sz="4" w:space="0" w:color="auto"/>
            </w:tcBorders>
            <w:shd w:val="clear" w:color="auto" w:fill="auto"/>
          </w:tcPr>
          <w:p w14:paraId="200F0C5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top w:val="nil"/>
              <w:left w:val="single" w:sz="4" w:space="0" w:color="auto"/>
              <w:bottom w:val="nil"/>
              <w:right w:val="single" w:sz="4" w:space="0" w:color="auto"/>
            </w:tcBorders>
            <w:shd w:val="clear" w:color="auto" w:fill="auto"/>
          </w:tcPr>
          <w:p w14:paraId="7C5A47A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621F7AFE" w14:textId="77777777" w:rsidTr="00F607AB">
        <w:trPr>
          <w:trHeight w:val="20"/>
        </w:trPr>
        <w:tc>
          <w:tcPr>
            <w:tcW w:w="3369" w:type="dxa"/>
            <w:vMerge/>
            <w:shd w:val="clear" w:color="auto" w:fill="auto"/>
          </w:tcPr>
          <w:p w14:paraId="49A301D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0D8B33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304E57D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488CF1A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F694369" w14:textId="77777777" w:rsidTr="00F607AB">
        <w:trPr>
          <w:trHeight w:val="197"/>
        </w:trPr>
        <w:tc>
          <w:tcPr>
            <w:tcW w:w="3369" w:type="dxa"/>
            <w:vMerge/>
            <w:shd w:val="clear" w:color="auto" w:fill="auto"/>
          </w:tcPr>
          <w:p w14:paraId="6CBE4E9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BDAF6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7A2653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2B6652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ED3DD30" w14:textId="77777777" w:rsidTr="00F607AB">
        <w:trPr>
          <w:trHeight w:val="20"/>
        </w:trPr>
        <w:tc>
          <w:tcPr>
            <w:tcW w:w="3369" w:type="dxa"/>
            <w:vMerge/>
            <w:shd w:val="clear" w:color="auto" w:fill="auto"/>
          </w:tcPr>
          <w:p w14:paraId="544BC5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79F5B49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621E29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3A3282E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9678808" w14:textId="77777777" w:rsidTr="00F607AB">
        <w:trPr>
          <w:trHeight w:val="200"/>
        </w:trPr>
        <w:tc>
          <w:tcPr>
            <w:tcW w:w="3369" w:type="dxa"/>
            <w:vMerge/>
            <w:shd w:val="clear" w:color="auto" w:fill="auto"/>
          </w:tcPr>
          <w:p w14:paraId="60D9400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097ADC6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4965752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544BC23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3C6614C" w14:textId="77777777" w:rsidTr="00F607AB">
        <w:trPr>
          <w:trHeight w:val="533"/>
        </w:trPr>
        <w:tc>
          <w:tcPr>
            <w:tcW w:w="3369" w:type="dxa"/>
            <w:vMerge/>
            <w:shd w:val="clear" w:color="auto" w:fill="auto"/>
          </w:tcPr>
          <w:p w14:paraId="13DA8E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4286497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34BD9EF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Определение своих ожиданий от будущей работы. Описание возможных вариантов своего трудоустройства.</w:t>
            </w:r>
          </w:p>
        </w:tc>
        <w:tc>
          <w:tcPr>
            <w:tcW w:w="1276" w:type="dxa"/>
            <w:tcBorders>
              <w:right w:val="single" w:sz="4" w:space="0" w:color="auto"/>
            </w:tcBorders>
            <w:shd w:val="clear" w:color="auto" w:fill="auto"/>
          </w:tcPr>
          <w:p w14:paraId="69894FA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53C1FAF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934B75A" w14:textId="77777777" w:rsidTr="00F607AB">
        <w:trPr>
          <w:trHeight w:val="20"/>
        </w:trPr>
        <w:tc>
          <w:tcPr>
            <w:tcW w:w="3369" w:type="dxa"/>
            <w:vMerge w:val="restart"/>
            <w:shd w:val="clear" w:color="auto" w:fill="auto"/>
          </w:tcPr>
          <w:p w14:paraId="7C8F92F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2.2</w:t>
            </w:r>
          </w:p>
          <w:p w14:paraId="2B055529"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Возможности и ограничения при поиске работы.</w:t>
            </w:r>
          </w:p>
          <w:p w14:paraId="06A0DA7E"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Профессионально- психологический портрет</w:t>
            </w:r>
          </w:p>
        </w:tc>
        <w:tc>
          <w:tcPr>
            <w:tcW w:w="8646" w:type="dxa"/>
            <w:gridSpan w:val="3"/>
            <w:shd w:val="clear" w:color="auto" w:fill="auto"/>
          </w:tcPr>
          <w:p w14:paraId="63EACA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tcBorders>
              <w:right w:val="single" w:sz="4" w:space="0" w:color="auto"/>
            </w:tcBorders>
            <w:shd w:val="clear" w:color="auto" w:fill="auto"/>
          </w:tcPr>
          <w:p w14:paraId="41550F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77328C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58241BB6" w14:textId="77777777" w:rsidTr="00F607AB">
        <w:trPr>
          <w:trHeight w:val="221"/>
        </w:trPr>
        <w:tc>
          <w:tcPr>
            <w:tcW w:w="3369" w:type="dxa"/>
            <w:vMerge/>
            <w:shd w:val="clear" w:color="auto" w:fill="auto"/>
          </w:tcPr>
          <w:p w14:paraId="266ADAA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6C53F6A9"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6C2AAD19"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Составление профессионально-психологического портрета</w:t>
            </w:r>
          </w:p>
          <w:p w14:paraId="3C3F941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Основные понятия, значимые для темы: карта опыта, личные и профессиональные ресурсы, ограничения при поиске работы, портфолио, преимущества человека как работника, преимущества образования, преимущества молодого возраста, профессионально-психологический портрет, самооценка, самопознание, требования к специалисту. Составление профессионально-психологического портрета: образование, общие и профессиональные компетенции, опыт, мотивация профессиональные цели и ценности, личные качества, достижения в разных сферах.</w:t>
            </w:r>
          </w:p>
        </w:tc>
        <w:tc>
          <w:tcPr>
            <w:tcW w:w="1285" w:type="dxa"/>
            <w:tcBorders>
              <w:right w:val="single" w:sz="4" w:space="0" w:color="auto"/>
            </w:tcBorders>
            <w:shd w:val="clear" w:color="auto" w:fill="auto"/>
          </w:tcPr>
          <w:p w14:paraId="6E2101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vMerge w:val="restart"/>
            <w:tcBorders>
              <w:top w:val="nil"/>
              <w:left w:val="single" w:sz="4" w:space="0" w:color="auto"/>
              <w:bottom w:val="nil"/>
              <w:right w:val="single" w:sz="4" w:space="0" w:color="auto"/>
            </w:tcBorders>
            <w:shd w:val="clear" w:color="auto" w:fill="auto"/>
          </w:tcPr>
          <w:p w14:paraId="0343B93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F607AB" w:rsidRPr="00D57B0E" w14:paraId="074C463D" w14:textId="77777777" w:rsidTr="00F607AB">
        <w:trPr>
          <w:trHeight w:val="221"/>
        </w:trPr>
        <w:tc>
          <w:tcPr>
            <w:tcW w:w="3369" w:type="dxa"/>
            <w:vMerge/>
            <w:shd w:val="clear" w:color="auto" w:fill="auto"/>
          </w:tcPr>
          <w:p w14:paraId="7C47F49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6F7EABFA"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21" w:type="dxa"/>
            <w:gridSpan w:val="2"/>
            <w:shd w:val="clear" w:color="auto" w:fill="auto"/>
          </w:tcPr>
          <w:p w14:paraId="69988A55"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портфолио</w:t>
            </w:r>
          </w:p>
          <w:p w14:paraId="1BFFCA1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Формирование представления о структуре, правилах и способах создания собственного портфолио (мой портрет, достижения и др.). Создание своего профессионально-психологического портрета и собственного портфолио. Подготовка и проведение презентации в ситуации трудоустройства.</w:t>
            </w:r>
          </w:p>
        </w:tc>
        <w:tc>
          <w:tcPr>
            <w:tcW w:w="1285" w:type="dxa"/>
            <w:tcBorders>
              <w:right w:val="single" w:sz="4" w:space="0" w:color="auto"/>
            </w:tcBorders>
            <w:shd w:val="clear" w:color="auto" w:fill="auto"/>
          </w:tcPr>
          <w:p w14:paraId="3EF91E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vMerge/>
            <w:tcBorders>
              <w:top w:val="nil"/>
              <w:left w:val="single" w:sz="4" w:space="0" w:color="auto"/>
              <w:bottom w:val="nil"/>
              <w:right w:val="single" w:sz="4" w:space="0" w:color="auto"/>
            </w:tcBorders>
            <w:shd w:val="clear" w:color="auto" w:fill="auto"/>
          </w:tcPr>
          <w:p w14:paraId="761463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61E4511C" w14:textId="77777777" w:rsidTr="00F607AB">
        <w:trPr>
          <w:trHeight w:val="20"/>
        </w:trPr>
        <w:tc>
          <w:tcPr>
            <w:tcW w:w="3369" w:type="dxa"/>
            <w:vMerge/>
            <w:shd w:val="clear" w:color="auto" w:fill="auto"/>
          </w:tcPr>
          <w:p w14:paraId="142F528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767DB9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5047B60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6A1FD2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08F3F31" w14:textId="77777777" w:rsidTr="00F607AB">
        <w:trPr>
          <w:trHeight w:val="133"/>
        </w:trPr>
        <w:tc>
          <w:tcPr>
            <w:tcW w:w="3369" w:type="dxa"/>
            <w:vMerge/>
            <w:shd w:val="clear" w:color="auto" w:fill="auto"/>
          </w:tcPr>
          <w:p w14:paraId="0F087E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3F1AFE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79F736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1C02C01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277EEB5" w14:textId="77777777" w:rsidTr="00F607AB">
        <w:trPr>
          <w:trHeight w:val="828"/>
        </w:trPr>
        <w:tc>
          <w:tcPr>
            <w:tcW w:w="3369" w:type="dxa"/>
            <w:vMerge/>
            <w:shd w:val="clear" w:color="auto" w:fill="auto"/>
          </w:tcPr>
          <w:p w14:paraId="02780DA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52B155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78215DC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Определение и расширение своих сильных сторон и преимуществ как специалиста. Разработка структуры собственного портфолио. Проведение самопрезентации перед «работодателем».</w:t>
            </w:r>
          </w:p>
        </w:tc>
        <w:tc>
          <w:tcPr>
            <w:tcW w:w="1276" w:type="dxa"/>
            <w:tcBorders>
              <w:right w:val="single" w:sz="4" w:space="0" w:color="auto"/>
            </w:tcBorders>
            <w:shd w:val="clear" w:color="auto" w:fill="auto"/>
          </w:tcPr>
          <w:p w14:paraId="3318B6F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562F5FB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6BCB254" w14:textId="77777777" w:rsidTr="00F607AB">
        <w:trPr>
          <w:trHeight w:val="20"/>
        </w:trPr>
        <w:tc>
          <w:tcPr>
            <w:tcW w:w="3369" w:type="dxa"/>
            <w:vMerge/>
            <w:shd w:val="clear" w:color="auto" w:fill="auto"/>
          </w:tcPr>
          <w:p w14:paraId="7E0D7F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66F18FC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5C256F5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232CBF8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710C440" w14:textId="77777777" w:rsidTr="00F607AB">
        <w:trPr>
          <w:trHeight w:val="200"/>
        </w:trPr>
        <w:tc>
          <w:tcPr>
            <w:tcW w:w="3369" w:type="dxa"/>
            <w:vMerge/>
            <w:shd w:val="clear" w:color="auto" w:fill="auto"/>
          </w:tcPr>
          <w:p w14:paraId="101205E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1E792A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294E81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43BE500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EFE47CD" w14:textId="77777777" w:rsidTr="00F607AB">
        <w:trPr>
          <w:trHeight w:val="199"/>
        </w:trPr>
        <w:tc>
          <w:tcPr>
            <w:tcW w:w="3369" w:type="dxa"/>
            <w:vMerge/>
            <w:shd w:val="clear" w:color="auto" w:fill="auto"/>
          </w:tcPr>
          <w:p w14:paraId="5945D5C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6727A10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7659E3B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Составление своего профессионально-психологического портрета.   </w:t>
            </w:r>
          </w:p>
        </w:tc>
        <w:tc>
          <w:tcPr>
            <w:tcW w:w="1276" w:type="dxa"/>
            <w:tcBorders>
              <w:right w:val="single" w:sz="4" w:space="0" w:color="auto"/>
            </w:tcBorders>
            <w:shd w:val="clear" w:color="auto" w:fill="auto"/>
          </w:tcPr>
          <w:p w14:paraId="71827AB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35AB7D9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363B2FB" w14:textId="77777777" w:rsidTr="00F607AB">
        <w:trPr>
          <w:trHeight w:val="319"/>
        </w:trPr>
        <w:tc>
          <w:tcPr>
            <w:tcW w:w="3369" w:type="dxa"/>
            <w:vMerge w:val="restart"/>
            <w:shd w:val="clear" w:color="auto" w:fill="auto"/>
          </w:tcPr>
          <w:p w14:paraId="4C15488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2.3</w:t>
            </w:r>
          </w:p>
          <w:p w14:paraId="678D5B8E"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Подготовка презентационных документов</w:t>
            </w:r>
          </w:p>
        </w:tc>
        <w:tc>
          <w:tcPr>
            <w:tcW w:w="8646" w:type="dxa"/>
            <w:gridSpan w:val="3"/>
            <w:shd w:val="clear" w:color="auto" w:fill="auto"/>
          </w:tcPr>
          <w:p w14:paraId="34FE4C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tcBorders>
              <w:right w:val="single" w:sz="4" w:space="0" w:color="auto"/>
            </w:tcBorders>
            <w:shd w:val="clear" w:color="auto" w:fill="auto"/>
          </w:tcPr>
          <w:p w14:paraId="1ADBC6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7C47A3C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5552406F" w14:textId="77777777" w:rsidTr="00F607AB">
        <w:trPr>
          <w:trHeight w:val="2402"/>
        </w:trPr>
        <w:tc>
          <w:tcPr>
            <w:tcW w:w="3369" w:type="dxa"/>
            <w:vMerge/>
            <w:shd w:val="clear" w:color="auto" w:fill="auto"/>
          </w:tcPr>
          <w:p w14:paraId="02D63A5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6F894923"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00C7B7A3"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Презентационные документы: назначение, виды, структура</w:t>
            </w:r>
          </w:p>
          <w:p w14:paraId="08DC8C4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Основные понятия, значимые для темы: автобиография, мини-резюме, презентационные документы, поисковое письмо, профессиональное резюме, сопроводительное письмо. Основные презентационные документы, запрашиваемые работодателями на современном рынке труда. Виды презентационных документов: основные презентационные документы и дополнительные или сопутствующие. Целевое назначение, виды, структура и требования к подготовке презентационных документов, основные ошибки при их подготовке. </w:t>
            </w:r>
          </w:p>
        </w:tc>
        <w:tc>
          <w:tcPr>
            <w:tcW w:w="1285" w:type="dxa"/>
            <w:tcBorders>
              <w:right w:val="single" w:sz="4" w:space="0" w:color="auto"/>
            </w:tcBorders>
            <w:shd w:val="clear" w:color="auto" w:fill="auto"/>
          </w:tcPr>
          <w:p w14:paraId="0FFD819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2</w:t>
            </w:r>
          </w:p>
        </w:tc>
        <w:tc>
          <w:tcPr>
            <w:tcW w:w="1550" w:type="dxa"/>
            <w:tcBorders>
              <w:top w:val="nil"/>
              <w:left w:val="single" w:sz="4" w:space="0" w:color="auto"/>
              <w:bottom w:val="nil"/>
              <w:right w:val="single" w:sz="4" w:space="0" w:color="auto"/>
            </w:tcBorders>
            <w:shd w:val="clear" w:color="auto" w:fill="auto"/>
          </w:tcPr>
          <w:p w14:paraId="0B624DE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27857C33" w14:textId="77777777" w:rsidTr="00F607AB">
        <w:trPr>
          <w:trHeight w:val="20"/>
        </w:trPr>
        <w:tc>
          <w:tcPr>
            <w:tcW w:w="3369" w:type="dxa"/>
            <w:vMerge/>
            <w:shd w:val="clear" w:color="auto" w:fill="auto"/>
          </w:tcPr>
          <w:p w14:paraId="4F7ED16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4F3454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2592FF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136BBED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01E88DC" w14:textId="77777777" w:rsidTr="00F607AB">
        <w:trPr>
          <w:trHeight w:val="133"/>
        </w:trPr>
        <w:tc>
          <w:tcPr>
            <w:tcW w:w="3369" w:type="dxa"/>
            <w:vMerge/>
            <w:shd w:val="clear" w:color="auto" w:fill="auto"/>
          </w:tcPr>
          <w:p w14:paraId="46FA83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1395759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67CCF2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3C84DCF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54CA1D5" w14:textId="77777777" w:rsidTr="00F607AB">
        <w:trPr>
          <w:trHeight w:val="335"/>
        </w:trPr>
        <w:tc>
          <w:tcPr>
            <w:tcW w:w="3369" w:type="dxa"/>
            <w:vMerge/>
            <w:shd w:val="clear" w:color="auto" w:fill="auto"/>
          </w:tcPr>
          <w:p w14:paraId="3E754D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352C9D5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0B9E111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Разработка</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собственного</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пакета</w:t>
            </w:r>
            <w:r w:rsidRPr="00D57B0E">
              <w:rPr>
                <w:rFonts w:ascii="Times New Roman" w:eastAsia="Times New Roman" w:hAnsi="Times New Roman" w:cs="Times New Roman"/>
                <w:color w:val="000000" w:themeColor="text1"/>
                <w:spacing w:val="-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презентационных</w:t>
            </w:r>
            <w:r w:rsidRPr="00D57B0E">
              <w:rPr>
                <w:rFonts w:ascii="Times New Roman" w:eastAsia="Times New Roman" w:hAnsi="Times New Roman" w:cs="Times New Roman"/>
                <w:color w:val="000000" w:themeColor="text1"/>
                <w:spacing w:val="-3"/>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документов.</w:t>
            </w:r>
          </w:p>
        </w:tc>
        <w:tc>
          <w:tcPr>
            <w:tcW w:w="1276" w:type="dxa"/>
            <w:tcBorders>
              <w:right w:val="single" w:sz="4" w:space="0" w:color="auto"/>
            </w:tcBorders>
            <w:shd w:val="clear" w:color="auto" w:fill="auto"/>
          </w:tcPr>
          <w:p w14:paraId="4A0369F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0004055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5EAE0DF" w14:textId="77777777" w:rsidTr="00F607AB">
        <w:trPr>
          <w:trHeight w:val="20"/>
        </w:trPr>
        <w:tc>
          <w:tcPr>
            <w:tcW w:w="3369" w:type="dxa"/>
            <w:vMerge/>
            <w:shd w:val="clear" w:color="auto" w:fill="auto"/>
          </w:tcPr>
          <w:p w14:paraId="57E9451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2B0B78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722AF2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74B3EF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ADFD286" w14:textId="77777777" w:rsidTr="00F607AB">
        <w:trPr>
          <w:trHeight w:val="200"/>
        </w:trPr>
        <w:tc>
          <w:tcPr>
            <w:tcW w:w="3369" w:type="dxa"/>
            <w:vMerge/>
            <w:shd w:val="clear" w:color="auto" w:fill="auto"/>
          </w:tcPr>
          <w:p w14:paraId="0EC190E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32E1734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0E0FE7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13226DE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22D2E8D" w14:textId="77777777" w:rsidTr="00F607AB">
        <w:trPr>
          <w:trHeight w:val="337"/>
        </w:trPr>
        <w:tc>
          <w:tcPr>
            <w:tcW w:w="3369" w:type="dxa"/>
            <w:vMerge/>
            <w:shd w:val="clear" w:color="auto" w:fill="auto"/>
          </w:tcPr>
          <w:p w14:paraId="679C25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6C5F98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2A684BB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Подготовка Пакета личных презентационных документов. </w:t>
            </w:r>
          </w:p>
        </w:tc>
        <w:tc>
          <w:tcPr>
            <w:tcW w:w="1276" w:type="dxa"/>
            <w:tcBorders>
              <w:right w:val="single" w:sz="4" w:space="0" w:color="auto"/>
            </w:tcBorders>
            <w:shd w:val="clear" w:color="auto" w:fill="auto"/>
          </w:tcPr>
          <w:p w14:paraId="7E2E9B7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5D0E8C6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1D85ED8" w14:textId="77777777" w:rsidTr="00F607AB">
        <w:trPr>
          <w:trHeight w:val="985"/>
        </w:trPr>
        <w:tc>
          <w:tcPr>
            <w:tcW w:w="3369" w:type="dxa"/>
            <w:vMerge w:val="restart"/>
            <w:shd w:val="clear" w:color="auto" w:fill="auto"/>
          </w:tcPr>
          <w:p w14:paraId="6A5F969C"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2.4</w:t>
            </w:r>
          </w:p>
          <w:p w14:paraId="7021D222"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Стратегия и тактика поиска работы</w:t>
            </w:r>
          </w:p>
        </w:tc>
        <w:tc>
          <w:tcPr>
            <w:tcW w:w="8646" w:type="dxa"/>
            <w:gridSpan w:val="3"/>
            <w:shd w:val="clear" w:color="auto" w:fill="auto"/>
          </w:tcPr>
          <w:p w14:paraId="5C875F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tcBorders>
              <w:right w:val="single" w:sz="4" w:space="0" w:color="auto"/>
            </w:tcBorders>
            <w:shd w:val="clear" w:color="auto" w:fill="auto"/>
          </w:tcPr>
          <w:p w14:paraId="5055995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7EE8538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21B1C9D1" w14:textId="77777777" w:rsidTr="00F607AB">
        <w:trPr>
          <w:trHeight w:val="2169"/>
        </w:trPr>
        <w:tc>
          <w:tcPr>
            <w:tcW w:w="3369" w:type="dxa"/>
            <w:vMerge/>
            <w:shd w:val="clear" w:color="auto" w:fill="auto"/>
          </w:tcPr>
          <w:p w14:paraId="54BB5C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72" w:type="dxa"/>
            <w:shd w:val="clear" w:color="auto" w:fill="auto"/>
          </w:tcPr>
          <w:p w14:paraId="32D311BC"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174" w:type="dxa"/>
            <w:gridSpan w:val="2"/>
            <w:shd w:val="clear" w:color="auto" w:fill="auto"/>
          </w:tcPr>
          <w:p w14:paraId="665C2ABE"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Основные пути и способы поиска работы.</w:t>
            </w:r>
          </w:p>
          <w:p w14:paraId="78E0A5D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Основные понятия, значимые для темы: активно путь поиска работы, джоб-портал, дистанционная работа (фриланс), информационно- поисковый (пассивный) путь поиска работы, многоуровневый маркетинг, план поиска работы, способы поиска работы, рассылочные сервисы. План поиска работы. Ошибки и затруднения при поиске работы, способы их преодоления. Формирование представлений о возможных видах мошенничества при трудоустройстве. Возможные  варианты занятости выпускников.</w:t>
            </w:r>
          </w:p>
        </w:tc>
        <w:tc>
          <w:tcPr>
            <w:tcW w:w="1276" w:type="dxa"/>
            <w:shd w:val="clear" w:color="auto" w:fill="auto"/>
          </w:tcPr>
          <w:p w14:paraId="5D48369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tcBorders>
              <w:top w:val="nil"/>
              <w:bottom w:val="nil"/>
            </w:tcBorders>
            <w:shd w:val="clear" w:color="auto" w:fill="auto"/>
          </w:tcPr>
          <w:p w14:paraId="36637CA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0A2C5FAE" w14:textId="77777777" w:rsidTr="00F607AB">
        <w:trPr>
          <w:trHeight w:val="20"/>
        </w:trPr>
        <w:tc>
          <w:tcPr>
            <w:tcW w:w="3369" w:type="dxa"/>
            <w:vMerge/>
            <w:shd w:val="clear" w:color="auto" w:fill="auto"/>
          </w:tcPr>
          <w:p w14:paraId="3C9824C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33C7B59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0F8D5C4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3D192EF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76EB851" w14:textId="77777777" w:rsidTr="00F607AB">
        <w:trPr>
          <w:trHeight w:val="133"/>
        </w:trPr>
        <w:tc>
          <w:tcPr>
            <w:tcW w:w="3369" w:type="dxa"/>
            <w:vMerge/>
            <w:shd w:val="clear" w:color="auto" w:fill="auto"/>
          </w:tcPr>
          <w:p w14:paraId="635F396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72AF2A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25AC95C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68FB300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149B303" w14:textId="77777777" w:rsidTr="00F607AB">
        <w:trPr>
          <w:trHeight w:val="1420"/>
        </w:trPr>
        <w:tc>
          <w:tcPr>
            <w:tcW w:w="3369" w:type="dxa"/>
            <w:vMerge/>
            <w:shd w:val="clear" w:color="auto" w:fill="auto"/>
          </w:tcPr>
          <w:p w14:paraId="3DA1B63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567" w:type="dxa"/>
            <w:gridSpan w:val="2"/>
            <w:shd w:val="clear" w:color="auto" w:fill="auto"/>
          </w:tcPr>
          <w:p w14:paraId="7FD958EA"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079" w:type="dxa"/>
            <w:shd w:val="clear" w:color="auto" w:fill="auto"/>
          </w:tcPr>
          <w:p w14:paraId="5034F487"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Анализ</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объявлений</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о</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вакансиях.</w:t>
            </w:r>
          </w:p>
          <w:p w14:paraId="1A95D20F"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Ролевая</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игра</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«Делаем</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звонок</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работодателю».</w:t>
            </w:r>
          </w:p>
          <w:p w14:paraId="00A85C53"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Проведение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тестирования</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«Умеете</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ли</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вы</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говорить</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по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телефону»</w:t>
            </w:r>
          </w:p>
          <w:p w14:paraId="55EA8B9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Составление</w:t>
            </w:r>
            <w:r w:rsidRPr="00D57B0E">
              <w:rPr>
                <w:rFonts w:ascii="Times New Roman" w:eastAsia="Times New Roman" w:hAnsi="Times New Roman" w:cs="Times New Roman"/>
                <w:color w:val="000000" w:themeColor="text1"/>
                <w:spacing w:val="2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проекта</w:t>
            </w:r>
            <w:r w:rsidRPr="00D57B0E">
              <w:rPr>
                <w:rFonts w:ascii="Times New Roman" w:eastAsia="Times New Roman" w:hAnsi="Times New Roman" w:cs="Times New Roman"/>
                <w:color w:val="000000" w:themeColor="text1"/>
                <w:spacing w:val="2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w:t>
            </w:r>
            <w:r w:rsidRPr="00D57B0E">
              <w:rPr>
                <w:rFonts w:ascii="Times New Roman" w:eastAsia="Times New Roman" w:hAnsi="Times New Roman" w:cs="Times New Roman"/>
                <w:color w:val="000000" w:themeColor="text1"/>
                <w:spacing w:val="26"/>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варианте</w:t>
            </w:r>
            <w:r w:rsidRPr="00D57B0E">
              <w:rPr>
                <w:rFonts w:ascii="Times New Roman" w:eastAsia="Times New Roman" w:hAnsi="Times New Roman" w:cs="Times New Roman"/>
                <w:color w:val="000000" w:themeColor="text1"/>
                <w:spacing w:val="2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занятости</w:t>
            </w:r>
            <w:r w:rsidRPr="00D57B0E">
              <w:rPr>
                <w:rFonts w:ascii="Times New Roman" w:eastAsia="Times New Roman" w:hAnsi="Times New Roman" w:cs="Times New Roman"/>
                <w:color w:val="000000" w:themeColor="text1"/>
                <w:spacing w:val="28"/>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после</w:t>
            </w:r>
            <w:r w:rsidRPr="00D57B0E">
              <w:rPr>
                <w:rFonts w:ascii="Times New Roman" w:eastAsia="Times New Roman" w:hAnsi="Times New Roman" w:cs="Times New Roman"/>
                <w:color w:val="000000" w:themeColor="text1"/>
                <w:spacing w:val="25"/>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окончания</w:t>
            </w:r>
            <w:r w:rsidRPr="00D57B0E">
              <w:rPr>
                <w:rFonts w:ascii="Times New Roman" w:eastAsia="Times New Roman" w:hAnsi="Times New Roman" w:cs="Times New Roman"/>
                <w:color w:val="000000" w:themeColor="text1"/>
                <w:spacing w:val="26"/>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образовательной организации. Ошибки</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и</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затруднения</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при</w:t>
            </w:r>
            <w:r w:rsidRPr="00D57B0E">
              <w:rPr>
                <w:rFonts w:ascii="Times New Roman" w:eastAsia="Times New Roman" w:hAnsi="Times New Roman" w:cs="Times New Roman"/>
                <w:color w:val="000000" w:themeColor="text1"/>
                <w:spacing w:val="-2"/>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поиске</w:t>
            </w:r>
            <w:r w:rsidRPr="00D57B0E">
              <w:rPr>
                <w:rFonts w:ascii="Times New Roman" w:eastAsia="Times New Roman" w:hAnsi="Times New Roman" w:cs="Times New Roman"/>
                <w:color w:val="000000" w:themeColor="text1"/>
                <w:spacing w:val="-2"/>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работы.</w:t>
            </w:r>
          </w:p>
        </w:tc>
        <w:tc>
          <w:tcPr>
            <w:tcW w:w="1276" w:type="dxa"/>
            <w:tcBorders>
              <w:right w:val="single" w:sz="4" w:space="0" w:color="auto"/>
            </w:tcBorders>
            <w:shd w:val="clear" w:color="auto" w:fill="auto"/>
          </w:tcPr>
          <w:p w14:paraId="21F9AC2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024DE4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D8258D6" w14:textId="77777777" w:rsidTr="00F607AB">
        <w:trPr>
          <w:trHeight w:val="20"/>
        </w:trPr>
        <w:tc>
          <w:tcPr>
            <w:tcW w:w="3369" w:type="dxa"/>
            <w:vMerge/>
            <w:shd w:val="clear" w:color="auto" w:fill="auto"/>
          </w:tcPr>
          <w:p w14:paraId="0365337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C7512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12454CE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07A3AF2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31AF0A5" w14:textId="77777777" w:rsidTr="00F607AB">
        <w:trPr>
          <w:trHeight w:val="200"/>
        </w:trPr>
        <w:tc>
          <w:tcPr>
            <w:tcW w:w="3369" w:type="dxa"/>
            <w:vMerge/>
            <w:shd w:val="clear" w:color="auto" w:fill="auto"/>
          </w:tcPr>
          <w:p w14:paraId="7C96C7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3F5E6E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24B1A59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4E2A98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4F6808F" w14:textId="77777777" w:rsidTr="00F607AB">
        <w:trPr>
          <w:trHeight w:val="199"/>
        </w:trPr>
        <w:tc>
          <w:tcPr>
            <w:tcW w:w="3369" w:type="dxa"/>
            <w:vMerge/>
            <w:shd w:val="clear" w:color="auto" w:fill="auto"/>
          </w:tcPr>
          <w:p w14:paraId="4B8ECEC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40A02E5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5C1DBAD5" w14:textId="77777777" w:rsidR="00F607AB" w:rsidRPr="00D57B0E" w:rsidRDefault="00F607AB" w:rsidP="00F607AB">
            <w:pPr>
              <w:widowControl w:val="0"/>
              <w:autoSpaceDE w:val="0"/>
              <w:autoSpaceDN w:val="0"/>
              <w:spacing w:after="0" w:line="268" w:lineRule="exact"/>
              <w:ind w:left="106"/>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Поиск</w:t>
            </w:r>
            <w:r w:rsidRPr="00D57B0E">
              <w:rPr>
                <w:rFonts w:ascii="Times New Roman" w:eastAsia="Times New Roman" w:hAnsi="Times New Roman" w:cs="Times New Roman"/>
                <w:color w:val="000000" w:themeColor="text1"/>
                <w:spacing w:val="55"/>
                <w:sz w:val="24"/>
              </w:rPr>
              <w:t xml:space="preserve"> </w:t>
            </w:r>
            <w:r w:rsidRPr="00D57B0E">
              <w:rPr>
                <w:rFonts w:ascii="Times New Roman" w:eastAsia="Times New Roman" w:hAnsi="Times New Roman" w:cs="Times New Roman"/>
                <w:color w:val="000000" w:themeColor="text1"/>
                <w:sz w:val="24"/>
              </w:rPr>
              <w:t>адресов</w:t>
            </w:r>
            <w:r w:rsidRPr="00D57B0E">
              <w:rPr>
                <w:rFonts w:ascii="Times New Roman" w:eastAsia="Times New Roman" w:hAnsi="Times New Roman" w:cs="Times New Roman"/>
                <w:color w:val="000000" w:themeColor="text1"/>
                <w:spacing w:val="54"/>
                <w:sz w:val="24"/>
              </w:rPr>
              <w:t xml:space="preserve"> </w:t>
            </w:r>
            <w:r w:rsidRPr="00D57B0E">
              <w:rPr>
                <w:rFonts w:ascii="Times New Roman" w:eastAsia="Times New Roman" w:hAnsi="Times New Roman" w:cs="Times New Roman"/>
                <w:color w:val="000000" w:themeColor="text1"/>
                <w:sz w:val="24"/>
              </w:rPr>
              <w:t>сайтов</w:t>
            </w:r>
            <w:r w:rsidRPr="00D57B0E">
              <w:rPr>
                <w:rFonts w:ascii="Times New Roman" w:eastAsia="Times New Roman" w:hAnsi="Times New Roman" w:cs="Times New Roman"/>
                <w:color w:val="000000" w:themeColor="text1"/>
                <w:spacing w:val="54"/>
                <w:sz w:val="24"/>
              </w:rPr>
              <w:t xml:space="preserve"> </w:t>
            </w:r>
            <w:r w:rsidRPr="00D57B0E">
              <w:rPr>
                <w:rFonts w:ascii="Times New Roman" w:eastAsia="Times New Roman" w:hAnsi="Times New Roman" w:cs="Times New Roman"/>
                <w:color w:val="000000" w:themeColor="text1"/>
                <w:sz w:val="24"/>
              </w:rPr>
              <w:t>с</w:t>
            </w:r>
            <w:r w:rsidRPr="00D57B0E">
              <w:rPr>
                <w:rFonts w:ascii="Times New Roman" w:eastAsia="Times New Roman" w:hAnsi="Times New Roman" w:cs="Times New Roman"/>
                <w:color w:val="000000" w:themeColor="text1"/>
                <w:spacing w:val="54"/>
                <w:sz w:val="24"/>
              </w:rPr>
              <w:t xml:space="preserve"> </w:t>
            </w:r>
            <w:r w:rsidRPr="00D57B0E">
              <w:rPr>
                <w:rFonts w:ascii="Times New Roman" w:eastAsia="Times New Roman" w:hAnsi="Times New Roman" w:cs="Times New Roman"/>
                <w:color w:val="000000" w:themeColor="text1"/>
                <w:sz w:val="24"/>
              </w:rPr>
              <w:t>вакансиями</w:t>
            </w:r>
            <w:r w:rsidRPr="00D57B0E">
              <w:rPr>
                <w:rFonts w:ascii="Times New Roman" w:eastAsia="Times New Roman" w:hAnsi="Times New Roman" w:cs="Times New Roman"/>
                <w:color w:val="000000" w:themeColor="text1"/>
                <w:spacing w:val="56"/>
                <w:sz w:val="24"/>
              </w:rPr>
              <w:t xml:space="preserve"> </w:t>
            </w:r>
            <w:r w:rsidRPr="00D57B0E">
              <w:rPr>
                <w:rFonts w:ascii="Times New Roman" w:eastAsia="Times New Roman" w:hAnsi="Times New Roman" w:cs="Times New Roman"/>
                <w:color w:val="000000" w:themeColor="text1"/>
                <w:sz w:val="24"/>
              </w:rPr>
              <w:t>по будущей</w:t>
            </w:r>
            <w:r w:rsidRPr="00D57B0E">
              <w:rPr>
                <w:rFonts w:ascii="Times New Roman" w:eastAsia="Times New Roman" w:hAnsi="Times New Roman" w:cs="Times New Roman"/>
                <w:color w:val="000000" w:themeColor="text1"/>
                <w:spacing w:val="56"/>
                <w:sz w:val="24"/>
              </w:rPr>
              <w:t xml:space="preserve"> </w:t>
            </w:r>
            <w:r w:rsidRPr="00D57B0E">
              <w:rPr>
                <w:rFonts w:ascii="Times New Roman" w:eastAsia="Times New Roman" w:hAnsi="Times New Roman" w:cs="Times New Roman"/>
                <w:color w:val="000000" w:themeColor="text1"/>
                <w:sz w:val="24"/>
              </w:rPr>
              <w:t>профессии.</w:t>
            </w:r>
            <w:r w:rsidRPr="00D57B0E">
              <w:rPr>
                <w:rFonts w:ascii="Times New Roman" w:eastAsia="Times New Roman" w:hAnsi="Times New Roman" w:cs="Times New Roman"/>
                <w:color w:val="000000" w:themeColor="text1"/>
                <w:spacing w:val="55"/>
                <w:sz w:val="24"/>
              </w:rPr>
              <w:t xml:space="preserve"> </w:t>
            </w:r>
            <w:r w:rsidRPr="00D57B0E">
              <w:rPr>
                <w:rFonts w:ascii="Times New Roman" w:eastAsia="Times New Roman" w:hAnsi="Times New Roman" w:cs="Times New Roman"/>
                <w:color w:val="000000" w:themeColor="text1"/>
                <w:sz w:val="24"/>
              </w:rPr>
              <w:t>Разработка</w:t>
            </w:r>
            <w:r w:rsidRPr="00D57B0E">
              <w:rPr>
                <w:rFonts w:ascii="Times New Roman" w:eastAsia="Times New Roman" w:hAnsi="Times New Roman" w:cs="Times New Roman"/>
                <w:color w:val="000000" w:themeColor="text1"/>
                <w:spacing w:val="54"/>
                <w:sz w:val="24"/>
              </w:rPr>
              <w:t xml:space="preserve"> </w:t>
            </w:r>
            <w:r w:rsidRPr="00D57B0E">
              <w:rPr>
                <w:rFonts w:ascii="Times New Roman" w:eastAsia="Times New Roman" w:hAnsi="Times New Roman" w:cs="Times New Roman"/>
                <w:color w:val="000000" w:themeColor="text1"/>
                <w:sz w:val="24"/>
              </w:rPr>
              <w:t xml:space="preserve">личного </w:t>
            </w:r>
            <w:r w:rsidRPr="00D57B0E">
              <w:rPr>
                <w:rFonts w:ascii="Times New Roman" w:eastAsia="Times New Roman" w:hAnsi="Times New Roman" w:cs="Times New Roman"/>
                <w:color w:val="000000" w:themeColor="text1"/>
              </w:rPr>
              <w:t>«Плана</w:t>
            </w:r>
            <w:r w:rsidRPr="00D57B0E">
              <w:rPr>
                <w:rFonts w:ascii="Times New Roman" w:eastAsia="Times New Roman" w:hAnsi="Times New Roman" w:cs="Times New Roman"/>
                <w:color w:val="000000" w:themeColor="text1"/>
                <w:spacing w:val="-3"/>
              </w:rPr>
              <w:t xml:space="preserve"> </w:t>
            </w:r>
            <w:r w:rsidRPr="00D57B0E">
              <w:rPr>
                <w:rFonts w:ascii="Times New Roman" w:eastAsia="Times New Roman" w:hAnsi="Times New Roman" w:cs="Times New Roman"/>
                <w:color w:val="000000" w:themeColor="text1"/>
              </w:rPr>
              <w:t>поиска</w:t>
            </w:r>
            <w:r w:rsidRPr="00D57B0E">
              <w:rPr>
                <w:rFonts w:ascii="Times New Roman" w:eastAsia="Times New Roman" w:hAnsi="Times New Roman" w:cs="Times New Roman"/>
                <w:color w:val="000000" w:themeColor="text1"/>
                <w:spacing w:val="-3"/>
              </w:rPr>
              <w:t xml:space="preserve"> </w:t>
            </w:r>
            <w:r w:rsidRPr="00D57B0E">
              <w:rPr>
                <w:rFonts w:ascii="Times New Roman" w:eastAsia="Times New Roman" w:hAnsi="Times New Roman" w:cs="Times New Roman"/>
                <w:color w:val="000000" w:themeColor="text1"/>
              </w:rPr>
              <w:t>работы».</w:t>
            </w:r>
          </w:p>
        </w:tc>
        <w:tc>
          <w:tcPr>
            <w:tcW w:w="1276" w:type="dxa"/>
            <w:tcBorders>
              <w:right w:val="single" w:sz="4" w:space="0" w:color="auto"/>
            </w:tcBorders>
            <w:shd w:val="clear" w:color="auto" w:fill="auto"/>
          </w:tcPr>
          <w:p w14:paraId="7B955C4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2C0348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1DC6935" w14:textId="77777777" w:rsidTr="00F607AB">
        <w:trPr>
          <w:trHeight w:val="20"/>
        </w:trPr>
        <w:tc>
          <w:tcPr>
            <w:tcW w:w="3369" w:type="dxa"/>
            <w:vMerge w:val="restart"/>
            <w:shd w:val="clear" w:color="auto" w:fill="auto"/>
          </w:tcPr>
          <w:p w14:paraId="4FAEBD3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2.5</w:t>
            </w:r>
          </w:p>
          <w:p w14:paraId="7D9E1449"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Деловое общение в ситуации поиска работы и трудоустройства</w:t>
            </w:r>
          </w:p>
        </w:tc>
        <w:tc>
          <w:tcPr>
            <w:tcW w:w="8646" w:type="dxa"/>
            <w:gridSpan w:val="3"/>
            <w:shd w:val="clear" w:color="auto" w:fill="auto"/>
          </w:tcPr>
          <w:p w14:paraId="347D39E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tcBorders>
              <w:right w:val="single" w:sz="4" w:space="0" w:color="auto"/>
            </w:tcBorders>
            <w:shd w:val="clear" w:color="auto" w:fill="auto"/>
          </w:tcPr>
          <w:p w14:paraId="4322C5F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2811119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61595A82" w14:textId="77777777" w:rsidTr="00F607AB">
        <w:trPr>
          <w:trHeight w:val="2208"/>
        </w:trPr>
        <w:tc>
          <w:tcPr>
            <w:tcW w:w="3369" w:type="dxa"/>
            <w:vMerge/>
            <w:shd w:val="clear" w:color="auto" w:fill="auto"/>
          </w:tcPr>
          <w:p w14:paraId="6FBCD53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3A4BA8D2"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0398490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Структура и этапы делового общения</w:t>
            </w:r>
            <w:r w:rsidRPr="00D57B0E">
              <w:rPr>
                <w:rFonts w:ascii="Times New Roman" w:eastAsia="Times New Roman" w:hAnsi="Times New Roman" w:cs="Times New Roman"/>
                <w:color w:val="000000" w:themeColor="text1"/>
                <w:sz w:val="24"/>
                <w:szCs w:val="24"/>
                <w:lang w:eastAsia="ru-RU"/>
              </w:rPr>
              <w:t>.</w:t>
            </w:r>
          </w:p>
          <w:p w14:paraId="0437132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Основные понятия, значимые для темы: вербальная коммуникация, деловое общение, кодирование информации, коммуникативные барьеры, коммуникативные конфликты, коммуникация, манипуляция в процессе взаимодействия, невербальная коммуникация, общение, способы разрешения коммуникативных конфликтов. Функции и отличительные признаки делового общения. Структура делового общения. Вербальные и невербальные средства общения.</w:t>
            </w:r>
          </w:p>
        </w:tc>
        <w:tc>
          <w:tcPr>
            <w:tcW w:w="1285" w:type="dxa"/>
            <w:tcBorders>
              <w:right w:val="single" w:sz="4" w:space="0" w:color="auto"/>
            </w:tcBorders>
            <w:shd w:val="clear" w:color="auto" w:fill="auto"/>
          </w:tcPr>
          <w:p w14:paraId="4FE65EB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top w:val="nil"/>
              <w:left w:val="single" w:sz="4" w:space="0" w:color="auto"/>
              <w:bottom w:val="nil"/>
              <w:right w:val="single" w:sz="4" w:space="0" w:color="auto"/>
            </w:tcBorders>
            <w:shd w:val="clear" w:color="auto" w:fill="auto"/>
          </w:tcPr>
          <w:p w14:paraId="53CC580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466ED265" w14:textId="77777777" w:rsidTr="00F607AB">
        <w:trPr>
          <w:trHeight w:val="20"/>
        </w:trPr>
        <w:tc>
          <w:tcPr>
            <w:tcW w:w="3369" w:type="dxa"/>
            <w:vMerge/>
            <w:shd w:val="clear" w:color="auto" w:fill="auto"/>
          </w:tcPr>
          <w:p w14:paraId="3BF20AE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4F98824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28C9BEA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5EA3A14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FC29C39" w14:textId="77777777" w:rsidTr="00F607AB">
        <w:trPr>
          <w:trHeight w:val="133"/>
        </w:trPr>
        <w:tc>
          <w:tcPr>
            <w:tcW w:w="3369" w:type="dxa"/>
            <w:vMerge/>
            <w:shd w:val="clear" w:color="auto" w:fill="auto"/>
          </w:tcPr>
          <w:p w14:paraId="248A4F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692AD0C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2A9873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w:t>
            </w:r>
          </w:p>
        </w:tc>
        <w:tc>
          <w:tcPr>
            <w:tcW w:w="1559" w:type="dxa"/>
            <w:vMerge/>
            <w:tcBorders>
              <w:top w:val="nil"/>
              <w:left w:val="single" w:sz="4" w:space="0" w:color="auto"/>
              <w:bottom w:val="nil"/>
              <w:right w:val="single" w:sz="4" w:space="0" w:color="auto"/>
            </w:tcBorders>
            <w:shd w:val="clear" w:color="auto" w:fill="auto"/>
          </w:tcPr>
          <w:p w14:paraId="35A255C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E533664" w14:textId="77777777" w:rsidTr="00F607AB">
        <w:trPr>
          <w:trHeight w:val="133"/>
        </w:trPr>
        <w:tc>
          <w:tcPr>
            <w:tcW w:w="3369" w:type="dxa"/>
            <w:vMerge/>
            <w:shd w:val="clear" w:color="auto" w:fill="auto"/>
          </w:tcPr>
          <w:p w14:paraId="57F00F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2F80FE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02C30AE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Структурный анализ делового общения.</w:t>
            </w:r>
          </w:p>
        </w:tc>
        <w:tc>
          <w:tcPr>
            <w:tcW w:w="1276" w:type="dxa"/>
            <w:tcBorders>
              <w:right w:val="single" w:sz="4" w:space="0" w:color="auto"/>
            </w:tcBorders>
            <w:shd w:val="clear" w:color="auto" w:fill="auto"/>
          </w:tcPr>
          <w:p w14:paraId="0F84FA7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7B8A28F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B94EAA9" w14:textId="77777777" w:rsidTr="00F607AB">
        <w:trPr>
          <w:trHeight w:val="235"/>
        </w:trPr>
        <w:tc>
          <w:tcPr>
            <w:tcW w:w="3369" w:type="dxa"/>
            <w:vMerge/>
            <w:shd w:val="clear" w:color="auto" w:fill="auto"/>
          </w:tcPr>
          <w:p w14:paraId="595A9B6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0409A39B"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21" w:type="dxa"/>
            <w:gridSpan w:val="2"/>
            <w:shd w:val="clear" w:color="auto" w:fill="auto"/>
          </w:tcPr>
          <w:p w14:paraId="00D6203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Ролевой анализ делового общения на основе теории Эрика Берна.</w:t>
            </w:r>
          </w:p>
        </w:tc>
        <w:tc>
          <w:tcPr>
            <w:tcW w:w="1276" w:type="dxa"/>
            <w:tcBorders>
              <w:right w:val="single" w:sz="4" w:space="0" w:color="auto"/>
            </w:tcBorders>
            <w:shd w:val="clear" w:color="auto" w:fill="auto"/>
          </w:tcPr>
          <w:p w14:paraId="319EAC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2F4F98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C232981" w14:textId="77777777" w:rsidTr="00F607AB">
        <w:trPr>
          <w:trHeight w:val="234"/>
        </w:trPr>
        <w:tc>
          <w:tcPr>
            <w:tcW w:w="3369" w:type="dxa"/>
            <w:vMerge/>
            <w:shd w:val="clear" w:color="auto" w:fill="auto"/>
          </w:tcPr>
          <w:p w14:paraId="3AFB20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4F182C03"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3</w:t>
            </w:r>
          </w:p>
        </w:tc>
        <w:tc>
          <w:tcPr>
            <w:tcW w:w="8221" w:type="dxa"/>
            <w:gridSpan w:val="2"/>
            <w:shd w:val="clear" w:color="auto" w:fill="auto"/>
          </w:tcPr>
          <w:p w14:paraId="6D5D3D9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Трудности делового общения и способы их преодоления.</w:t>
            </w:r>
          </w:p>
        </w:tc>
        <w:tc>
          <w:tcPr>
            <w:tcW w:w="1276" w:type="dxa"/>
            <w:tcBorders>
              <w:right w:val="single" w:sz="4" w:space="0" w:color="auto"/>
            </w:tcBorders>
            <w:shd w:val="clear" w:color="auto" w:fill="auto"/>
          </w:tcPr>
          <w:p w14:paraId="2D1197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16F4105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44886A8" w14:textId="77777777" w:rsidTr="00F607AB">
        <w:trPr>
          <w:trHeight w:val="20"/>
        </w:trPr>
        <w:tc>
          <w:tcPr>
            <w:tcW w:w="3369" w:type="dxa"/>
            <w:vMerge/>
            <w:shd w:val="clear" w:color="auto" w:fill="auto"/>
          </w:tcPr>
          <w:p w14:paraId="5BFBFC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6D061A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1E3A078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333FDE8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71EC670" w14:textId="77777777" w:rsidTr="00F607AB">
        <w:trPr>
          <w:trHeight w:val="200"/>
        </w:trPr>
        <w:tc>
          <w:tcPr>
            <w:tcW w:w="3369" w:type="dxa"/>
            <w:vMerge/>
            <w:shd w:val="clear" w:color="auto" w:fill="auto"/>
          </w:tcPr>
          <w:p w14:paraId="5D62BBE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2FCFD48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531914A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043B6F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3E7C7C6" w14:textId="77777777" w:rsidTr="00F607AB">
        <w:trPr>
          <w:trHeight w:val="820"/>
        </w:trPr>
        <w:tc>
          <w:tcPr>
            <w:tcW w:w="3369" w:type="dxa"/>
            <w:vMerge/>
            <w:shd w:val="clear" w:color="auto" w:fill="auto"/>
          </w:tcPr>
          <w:p w14:paraId="72AFBCA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5AE570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2F1B538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Проведение самооценки «Насколько приятным человеком в общении я являюсь?».</w:t>
            </w:r>
          </w:p>
          <w:p w14:paraId="4660ED89"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rPr>
            </w:pPr>
            <w:r w:rsidRPr="00D57B0E">
              <w:rPr>
                <w:rFonts w:ascii="Times New Roman" w:eastAsia="Times New Roman" w:hAnsi="Times New Roman" w:cs="Times New Roman"/>
                <w:color w:val="000000" w:themeColor="text1"/>
                <w:sz w:val="24"/>
              </w:rPr>
              <w:t>Оценка</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готовности</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к</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деловой</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беседе.</w:t>
            </w:r>
          </w:p>
        </w:tc>
        <w:tc>
          <w:tcPr>
            <w:tcW w:w="1276" w:type="dxa"/>
            <w:tcBorders>
              <w:right w:val="single" w:sz="4" w:space="0" w:color="auto"/>
            </w:tcBorders>
            <w:shd w:val="clear" w:color="auto" w:fill="auto"/>
          </w:tcPr>
          <w:p w14:paraId="0F858C2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115E261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19968D3A" w14:textId="77777777" w:rsidTr="00F607AB">
        <w:trPr>
          <w:trHeight w:val="20"/>
        </w:trPr>
        <w:tc>
          <w:tcPr>
            <w:tcW w:w="3369" w:type="dxa"/>
            <w:vMerge w:val="restart"/>
            <w:shd w:val="clear" w:color="auto" w:fill="auto"/>
          </w:tcPr>
          <w:p w14:paraId="4DE7D01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2.6</w:t>
            </w:r>
          </w:p>
          <w:p w14:paraId="51270867"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Подготовка и прохождение собеседования при поиске работы и трудоустройстве</w:t>
            </w:r>
          </w:p>
        </w:tc>
        <w:tc>
          <w:tcPr>
            <w:tcW w:w="8646" w:type="dxa"/>
            <w:gridSpan w:val="3"/>
            <w:shd w:val="clear" w:color="auto" w:fill="auto"/>
          </w:tcPr>
          <w:p w14:paraId="617A2F8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shd w:val="clear" w:color="auto" w:fill="auto"/>
          </w:tcPr>
          <w:p w14:paraId="277E65A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tcBorders>
              <w:top w:val="nil"/>
            </w:tcBorders>
            <w:shd w:val="clear" w:color="auto" w:fill="auto"/>
          </w:tcPr>
          <w:p w14:paraId="370D703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3C163CC5" w14:textId="77777777" w:rsidTr="00F607AB">
        <w:trPr>
          <w:trHeight w:val="2208"/>
        </w:trPr>
        <w:tc>
          <w:tcPr>
            <w:tcW w:w="3369" w:type="dxa"/>
            <w:vMerge/>
            <w:shd w:val="clear" w:color="auto" w:fill="auto"/>
          </w:tcPr>
          <w:p w14:paraId="3FB4BA1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13540443"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19343424"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Требования к подготовке и прохождению собеседования при приеме на работу </w:t>
            </w:r>
          </w:p>
          <w:p w14:paraId="02C10C9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Основные понятия, значимые для темы: виды собеседования при приеме на работу, готовность к собеседованию, закрытые вопросы, ознакомительное собеседование, отборочное собеседование, открытые вопросы, предварительное собеседование, программа собеседования, собеседование при устройстве на работу. Структура и назначение собеседования при приеме на работу. Виды собеседования. Подготовка к собеседованию. Типичные вопросы работодателей.</w:t>
            </w:r>
          </w:p>
        </w:tc>
        <w:tc>
          <w:tcPr>
            <w:tcW w:w="1285" w:type="dxa"/>
            <w:tcBorders>
              <w:right w:val="single" w:sz="4" w:space="0" w:color="auto"/>
            </w:tcBorders>
            <w:shd w:val="clear" w:color="auto" w:fill="auto"/>
          </w:tcPr>
          <w:p w14:paraId="430CC9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top w:val="nil"/>
              <w:left w:val="single" w:sz="4" w:space="0" w:color="auto"/>
              <w:bottom w:val="nil"/>
              <w:right w:val="single" w:sz="4" w:space="0" w:color="auto"/>
            </w:tcBorders>
            <w:shd w:val="clear" w:color="auto" w:fill="auto"/>
          </w:tcPr>
          <w:p w14:paraId="5C9E32F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2E29BED1" w14:textId="77777777" w:rsidTr="00F607AB">
        <w:trPr>
          <w:trHeight w:val="20"/>
        </w:trPr>
        <w:tc>
          <w:tcPr>
            <w:tcW w:w="3369" w:type="dxa"/>
            <w:vMerge/>
            <w:shd w:val="clear" w:color="auto" w:fill="auto"/>
          </w:tcPr>
          <w:p w14:paraId="3C2621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1DEEF6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7381E1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58B18A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85B18FC" w14:textId="77777777" w:rsidTr="00F607AB">
        <w:trPr>
          <w:trHeight w:val="133"/>
        </w:trPr>
        <w:tc>
          <w:tcPr>
            <w:tcW w:w="3369" w:type="dxa"/>
            <w:vMerge/>
            <w:shd w:val="clear" w:color="auto" w:fill="auto"/>
          </w:tcPr>
          <w:p w14:paraId="128A330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AD4DBA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32FC5BE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165EA7E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59E1339" w14:textId="77777777" w:rsidTr="00F607AB">
        <w:trPr>
          <w:trHeight w:val="215"/>
        </w:trPr>
        <w:tc>
          <w:tcPr>
            <w:tcW w:w="3369" w:type="dxa"/>
            <w:vMerge/>
            <w:shd w:val="clear" w:color="auto" w:fill="auto"/>
          </w:tcPr>
          <w:p w14:paraId="69DA68D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7AF5E70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46AC3A2D"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Отработка навыков проведения собеседования.</w:t>
            </w:r>
          </w:p>
        </w:tc>
        <w:tc>
          <w:tcPr>
            <w:tcW w:w="1276" w:type="dxa"/>
            <w:tcBorders>
              <w:right w:val="single" w:sz="4" w:space="0" w:color="auto"/>
            </w:tcBorders>
            <w:shd w:val="clear" w:color="auto" w:fill="auto"/>
          </w:tcPr>
          <w:p w14:paraId="5840B35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452C755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93B5C0A" w14:textId="77777777" w:rsidTr="00F607AB">
        <w:trPr>
          <w:trHeight w:val="20"/>
        </w:trPr>
        <w:tc>
          <w:tcPr>
            <w:tcW w:w="3369" w:type="dxa"/>
            <w:vMerge/>
            <w:shd w:val="clear" w:color="auto" w:fill="auto"/>
          </w:tcPr>
          <w:p w14:paraId="2C5447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383F32E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6B90A60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273E39C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09C13EB" w14:textId="77777777" w:rsidTr="00F607AB">
        <w:trPr>
          <w:trHeight w:val="200"/>
        </w:trPr>
        <w:tc>
          <w:tcPr>
            <w:tcW w:w="3369" w:type="dxa"/>
            <w:vMerge/>
            <w:shd w:val="clear" w:color="auto" w:fill="auto"/>
          </w:tcPr>
          <w:p w14:paraId="1546AFD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3D3CA0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7EF963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406A145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D1169D8" w14:textId="77777777" w:rsidTr="00F607AB">
        <w:trPr>
          <w:trHeight w:val="276"/>
        </w:trPr>
        <w:tc>
          <w:tcPr>
            <w:tcW w:w="3369" w:type="dxa"/>
            <w:vMerge/>
            <w:shd w:val="clear" w:color="auto" w:fill="auto"/>
          </w:tcPr>
          <w:p w14:paraId="3EB4F9E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3FE51E5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53C8D0C2" w14:textId="77777777" w:rsidR="00F607AB" w:rsidRPr="00D57B0E" w:rsidRDefault="00F607AB" w:rsidP="00F607AB">
            <w:pPr>
              <w:widowControl w:val="0"/>
              <w:autoSpaceDE w:val="0"/>
              <w:autoSpaceDN w:val="0"/>
              <w:spacing w:after="0" w:line="268" w:lineRule="exact"/>
              <w:ind w:left="107"/>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Составление</w:t>
            </w:r>
            <w:r w:rsidRPr="00D57B0E">
              <w:rPr>
                <w:rFonts w:ascii="Times New Roman" w:eastAsia="Times New Roman" w:hAnsi="Times New Roman" w:cs="Times New Roman"/>
                <w:color w:val="000000" w:themeColor="text1"/>
                <w:spacing w:val="-4"/>
                <w:sz w:val="24"/>
              </w:rPr>
              <w:t xml:space="preserve"> </w:t>
            </w:r>
            <w:r w:rsidRPr="00D57B0E">
              <w:rPr>
                <w:rFonts w:ascii="Times New Roman" w:eastAsia="Times New Roman" w:hAnsi="Times New Roman" w:cs="Times New Roman"/>
                <w:color w:val="000000" w:themeColor="text1"/>
                <w:sz w:val="24"/>
              </w:rPr>
              <w:t>собственного</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перечня</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вопросов</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для</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собеседования.</w:t>
            </w:r>
          </w:p>
        </w:tc>
        <w:tc>
          <w:tcPr>
            <w:tcW w:w="1276" w:type="dxa"/>
            <w:tcBorders>
              <w:right w:val="single" w:sz="4" w:space="0" w:color="auto"/>
            </w:tcBorders>
            <w:shd w:val="clear" w:color="auto" w:fill="auto"/>
          </w:tcPr>
          <w:p w14:paraId="59FD795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6C24064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865BD5C" w14:textId="77777777" w:rsidTr="00F607AB">
        <w:trPr>
          <w:trHeight w:val="20"/>
        </w:trPr>
        <w:tc>
          <w:tcPr>
            <w:tcW w:w="3369" w:type="dxa"/>
            <w:vMerge w:val="restart"/>
            <w:shd w:val="clear" w:color="auto" w:fill="auto"/>
          </w:tcPr>
          <w:p w14:paraId="60166925"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2.7</w:t>
            </w:r>
          </w:p>
          <w:p w14:paraId="56CC9CF0"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Прохождение испытаний при трудоустройстве</w:t>
            </w:r>
          </w:p>
        </w:tc>
        <w:tc>
          <w:tcPr>
            <w:tcW w:w="8646" w:type="dxa"/>
            <w:gridSpan w:val="3"/>
            <w:shd w:val="clear" w:color="auto" w:fill="auto"/>
          </w:tcPr>
          <w:p w14:paraId="02AD7DA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tcBorders>
              <w:right w:val="single" w:sz="4" w:space="0" w:color="auto"/>
            </w:tcBorders>
            <w:shd w:val="clear" w:color="auto" w:fill="auto"/>
          </w:tcPr>
          <w:p w14:paraId="54B9462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62C6317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5C795B95" w14:textId="77777777" w:rsidTr="00F607AB">
        <w:trPr>
          <w:trHeight w:val="562"/>
        </w:trPr>
        <w:tc>
          <w:tcPr>
            <w:tcW w:w="3369" w:type="dxa"/>
            <w:vMerge/>
            <w:shd w:val="clear" w:color="auto" w:fill="auto"/>
          </w:tcPr>
          <w:p w14:paraId="221E65A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032EEC2D"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3A271D6A" w14:textId="77777777" w:rsidR="00F607AB" w:rsidRPr="00D57B0E" w:rsidRDefault="00F607AB" w:rsidP="00F607AB">
            <w:pPr>
              <w:widowControl w:val="0"/>
              <w:autoSpaceDE w:val="0"/>
              <w:autoSpaceDN w:val="0"/>
              <w:spacing w:after="0" w:line="270" w:lineRule="exact"/>
              <w:rPr>
                <w:rFonts w:ascii="Times New Roman" w:eastAsia="Times New Roman" w:hAnsi="Times New Roman" w:cs="Times New Roman"/>
                <w:b/>
                <w:color w:val="000000" w:themeColor="text1"/>
                <w:sz w:val="24"/>
              </w:rPr>
            </w:pPr>
            <w:r w:rsidRPr="00D57B0E">
              <w:rPr>
                <w:rFonts w:ascii="Times New Roman" w:eastAsia="Times New Roman" w:hAnsi="Times New Roman" w:cs="Times New Roman"/>
                <w:b/>
                <w:color w:val="000000" w:themeColor="text1"/>
                <w:sz w:val="24"/>
              </w:rPr>
              <w:t>Основные</w:t>
            </w:r>
            <w:r w:rsidRPr="00D57B0E">
              <w:rPr>
                <w:rFonts w:ascii="Times New Roman" w:eastAsia="Times New Roman" w:hAnsi="Times New Roman" w:cs="Times New Roman"/>
                <w:b/>
                <w:color w:val="000000" w:themeColor="text1"/>
                <w:spacing w:val="-4"/>
                <w:sz w:val="24"/>
              </w:rPr>
              <w:t xml:space="preserve"> </w:t>
            </w:r>
            <w:r w:rsidRPr="00D57B0E">
              <w:rPr>
                <w:rFonts w:ascii="Times New Roman" w:eastAsia="Times New Roman" w:hAnsi="Times New Roman" w:cs="Times New Roman"/>
                <w:b/>
                <w:color w:val="000000" w:themeColor="text1"/>
                <w:sz w:val="24"/>
              </w:rPr>
              <w:t>формы</w:t>
            </w:r>
            <w:r w:rsidRPr="00D57B0E">
              <w:rPr>
                <w:rFonts w:ascii="Times New Roman" w:eastAsia="Times New Roman" w:hAnsi="Times New Roman" w:cs="Times New Roman"/>
                <w:b/>
                <w:color w:val="000000" w:themeColor="text1"/>
                <w:spacing w:val="-2"/>
                <w:sz w:val="24"/>
              </w:rPr>
              <w:t xml:space="preserve"> </w:t>
            </w:r>
            <w:r w:rsidRPr="00D57B0E">
              <w:rPr>
                <w:rFonts w:ascii="Times New Roman" w:eastAsia="Times New Roman" w:hAnsi="Times New Roman" w:cs="Times New Roman"/>
                <w:b/>
                <w:color w:val="000000" w:themeColor="text1"/>
                <w:sz w:val="24"/>
              </w:rPr>
              <w:t>и</w:t>
            </w:r>
            <w:r w:rsidRPr="00D57B0E">
              <w:rPr>
                <w:rFonts w:ascii="Times New Roman" w:eastAsia="Times New Roman" w:hAnsi="Times New Roman" w:cs="Times New Roman"/>
                <w:b/>
                <w:color w:val="000000" w:themeColor="text1"/>
                <w:spacing w:val="-3"/>
                <w:sz w:val="24"/>
              </w:rPr>
              <w:t xml:space="preserve"> </w:t>
            </w:r>
            <w:r w:rsidRPr="00D57B0E">
              <w:rPr>
                <w:rFonts w:ascii="Times New Roman" w:eastAsia="Times New Roman" w:hAnsi="Times New Roman" w:cs="Times New Roman"/>
                <w:b/>
                <w:color w:val="000000" w:themeColor="text1"/>
                <w:sz w:val="24"/>
              </w:rPr>
              <w:t>методы</w:t>
            </w:r>
            <w:r w:rsidRPr="00D57B0E">
              <w:rPr>
                <w:rFonts w:ascii="Times New Roman" w:eastAsia="Times New Roman" w:hAnsi="Times New Roman" w:cs="Times New Roman"/>
                <w:b/>
                <w:color w:val="000000" w:themeColor="text1"/>
                <w:spacing w:val="-1"/>
                <w:sz w:val="24"/>
              </w:rPr>
              <w:t xml:space="preserve"> </w:t>
            </w:r>
            <w:r w:rsidRPr="00D57B0E">
              <w:rPr>
                <w:rFonts w:ascii="Times New Roman" w:eastAsia="Times New Roman" w:hAnsi="Times New Roman" w:cs="Times New Roman"/>
                <w:b/>
                <w:color w:val="000000" w:themeColor="text1"/>
                <w:sz w:val="24"/>
              </w:rPr>
              <w:t>испытаний</w:t>
            </w:r>
            <w:r w:rsidRPr="00D57B0E">
              <w:rPr>
                <w:rFonts w:ascii="Times New Roman" w:eastAsia="Times New Roman" w:hAnsi="Times New Roman" w:cs="Times New Roman"/>
                <w:b/>
                <w:color w:val="000000" w:themeColor="text1"/>
                <w:spacing w:val="-2"/>
                <w:sz w:val="24"/>
              </w:rPr>
              <w:t xml:space="preserve"> </w:t>
            </w:r>
            <w:r w:rsidRPr="00D57B0E">
              <w:rPr>
                <w:rFonts w:ascii="Times New Roman" w:eastAsia="Times New Roman" w:hAnsi="Times New Roman" w:cs="Times New Roman"/>
                <w:b/>
                <w:color w:val="000000" w:themeColor="text1"/>
                <w:sz w:val="24"/>
              </w:rPr>
              <w:t>при</w:t>
            </w:r>
            <w:r w:rsidRPr="00D57B0E">
              <w:rPr>
                <w:rFonts w:ascii="Times New Roman" w:eastAsia="Times New Roman" w:hAnsi="Times New Roman" w:cs="Times New Roman"/>
                <w:b/>
                <w:color w:val="000000" w:themeColor="text1"/>
                <w:spacing w:val="-2"/>
                <w:sz w:val="24"/>
              </w:rPr>
              <w:t xml:space="preserve"> </w:t>
            </w:r>
            <w:r w:rsidRPr="00D57B0E">
              <w:rPr>
                <w:rFonts w:ascii="Times New Roman" w:eastAsia="Times New Roman" w:hAnsi="Times New Roman" w:cs="Times New Roman"/>
                <w:b/>
                <w:color w:val="000000" w:themeColor="text1"/>
                <w:sz w:val="24"/>
              </w:rPr>
              <w:t>приеме</w:t>
            </w:r>
            <w:r w:rsidRPr="00D57B0E">
              <w:rPr>
                <w:rFonts w:ascii="Times New Roman" w:eastAsia="Times New Roman" w:hAnsi="Times New Roman" w:cs="Times New Roman"/>
                <w:b/>
                <w:color w:val="000000" w:themeColor="text1"/>
                <w:spacing w:val="-2"/>
                <w:sz w:val="24"/>
              </w:rPr>
              <w:t xml:space="preserve"> </w:t>
            </w:r>
            <w:r w:rsidRPr="00D57B0E">
              <w:rPr>
                <w:rFonts w:ascii="Times New Roman" w:eastAsia="Times New Roman" w:hAnsi="Times New Roman" w:cs="Times New Roman"/>
                <w:b/>
                <w:color w:val="000000" w:themeColor="text1"/>
                <w:sz w:val="24"/>
              </w:rPr>
              <w:t>на</w:t>
            </w:r>
            <w:r w:rsidRPr="00D57B0E">
              <w:rPr>
                <w:rFonts w:ascii="Times New Roman" w:eastAsia="Times New Roman" w:hAnsi="Times New Roman" w:cs="Times New Roman"/>
                <w:b/>
                <w:color w:val="000000" w:themeColor="text1"/>
                <w:spacing w:val="-3"/>
                <w:sz w:val="24"/>
              </w:rPr>
              <w:t xml:space="preserve"> </w:t>
            </w:r>
            <w:r w:rsidRPr="00D57B0E">
              <w:rPr>
                <w:rFonts w:ascii="Times New Roman" w:eastAsia="Times New Roman" w:hAnsi="Times New Roman" w:cs="Times New Roman"/>
                <w:b/>
                <w:color w:val="000000" w:themeColor="text1"/>
                <w:sz w:val="24"/>
              </w:rPr>
              <w:t>работу.</w:t>
            </w:r>
          </w:p>
          <w:p w14:paraId="09A045A7" w14:textId="77777777" w:rsidR="00F607AB" w:rsidRPr="00D57B0E" w:rsidRDefault="00F607AB" w:rsidP="00F607AB">
            <w:pPr>
              <w:widowControl w:val="0"/>
              <w:autoSpaceDE w:val="0"/>
              <w:autoSpaceDN w:val="0"/>
              <w:spacing w:after="0" w:line="268" w:lineRule="exact"/>
              <w:rPr>
                <w:rFonts w:ascii="Times New Roman" w:eastAsia="Times New Roman" w:hAnsi="Times New Roman" w:cs="Times New Roman"/>
                <w:color w:val="000000" w:themeColor="text1"/>
                <w:sz w:val="24"/>
              </w:rPr>
            </w:pPr>
            <w:r w:rsidRPr="00D57B0E">
              <w:rPr>
                <w:rFonts w:ascii="Times New Roman" w:eastAsia="Times New Roman" w:hAnsi="Times New Roman" w:cs="Times New Roman"/>
                <w:color w:val="000000" w:themeColor="text1"/>
                <w:sz w:val="24"/>
              </w:rPr>
              <w:t>Способы</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подготовки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к</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испытаниям</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при</w:t>
            </w:r>
            <w:r w:rsidRPr="00D57B0E">
              <w:rPr>
                <w:rFonts w:ascii="Times New Roman" w:eastAsia="Times New Roman" w:hAnsi="Times New Roman" w:cs="Times New Roman"/>
                <w:color w:val="000000" w:themeColor="text1"/>
                <w:spacing w:val="-1"/>
                <w:sz w:val="24"/>
              </w:rPr>
              <w:t xml:space="preserve"> </w:t>
            </w:r>
            <w:r w:rsidRPr="00D57B0E">
              <w:rPr>
                <w:rFonts w:ascii="Times New Roman" w:eastAsia="Times New Roman" w:hAnsi="Times New Roman" w:cs="Times New Roman"/>
                <w:color w:val="000000" w:themeColor="text1"/>
                <w:sz w:val="24"/>
              </w:rPr>
              <w:t>приеме</w:t>
            </w:r>
            <w:r w:rsidRPr="00D57B0E">
              <w:rPr>
                <w:rFonts w:ascii="Times New Roman" w:eastAsia="Times New Roman" w:hAnsi="Times New Roman" w:cs="Times New Roman"/>
                <w:color w:val="000000" w:themeColor="text1"/>
                <w:spacing w:val="-3"/>
                <w:sz w:val="24"/>
              </w:rPr>
              <w:t xml:space="preserve"> </w:t>
            </w:r>
            <w:r w:rsidRPr="00D57B0E">
              <w:rPr>
                <w:rFonts w:ascii="Times New Roman" w:eastAsia="Times New Roman" w:hAnsi="Times New Roman" w:cs="Times New Roman"/>
                <w:color w:val="000000" w:themeColor="text1"/>
                <w:sz w:val="24"/>
              </w:rPr>
              <w:t>на</w:t>
            </w:r>
            <w:r w:rsidRPr="00D57B0E">
              <w:rPr>
                <w:rFonts w:ascii="Times New Roman" w:eastAsia="Times New Roman" w:hAnsi="Times New Roman" w:cs="Times New Roman"/>
                <w:color w:val="000000" w:themeColor="text1"/>
                <w:spacing w:val="-2"/>
                <w:sz w:val="24"/>
              </w:rPr>
              <w:t xml:space="preserve"> </w:t>
            </w:r>
            <w:r w:rsidRPr="00D57B0E">
              <w:rPr>
                <w:rFonts w:ascii="Times New Roman" w:eastAsia="Times New Roman" w:hAnsi="Times New Roman" w:cs="Times New Roman"/>
                <w:color w:val="000000" w:themeColor="text1"/>
                <w:sz w:val="24"/>
              </w:rPr>
              <w:t>работу.</w:t>
            </w:r>
          </w:p>
        </w:tc>
        <w:tc>
          <w:tcPr>
            <w:tcW w:w="1285" w:type="dxa"/>
            <w:tcBorders>
              <w:right w:val="single" w:sz="4" w:space="0" w:color="auto"/>
            </w:tcBorders>
            <w:shd w:val="clear" w:color="auto" w:fill="auto"/>
          </w:tcPr>
          <w:p w14:paraId="649CCF7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left w:val="single" w:sz="4" w:space="0" w:color="auto"/>
              <w:right w:val="single" w:sz="4" w:space="0" w:color="auto"/>
            </w:tcBorders>
            <w:shd w:val="clear" w:color="auto" w:fill="auto"/>
          </w:tcPr>
          <w:p w14:paraId="6ED0D49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052B475B" w14:textId="77777777" w:rsidTr="00F607AB">
        <w:trPr>
          <w:trHeight w:val="20"/>
        </w:trPr>
        <w:tc>
          <w:tcPr>
            <w:tcW w:w="3369" w:type="dxa"/>
            <w:vMerge/>
            <w:shd w:val="clear" w:color="auto" w:fill="auto"/>
          </w:tcPr>
          <w:p w14:paraId="36BB472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49A5B62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754AC4B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5069C80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12AFA6D" w14:textId="77777777" w:rsidTr="00F607AB">
        <w:trPr>
          <w:trHeight w:val="235"/>
        </w:trPr>
        <w:tc>
          <w:tcPr>
            <w:tcW w:w="3369" w:type="dxa"/>
            <w:vMerge/>
            <w:shd w:val="clear" w:color="auto" w:fill="auto"/>
          </w:tcPr>
          <w:p w14:paraId="685D11D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583917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r w:rsidRPr="00D57B0E">
              <w:rPr>
                <w:rFonts w:ascii="Times New Roman" w:eastAsia="Times New Roman" w:hAnsi="Times New Roman" w:cs="Times New Roman"/>
                <w:b/>
                <w:bCs/>
                <w:color w:val="000000" w:themeColor="text1"/>
                <w:sz w:val="24"/>
                <w:szCs w:val="24"/>
                <w:lang w:eastAsia="ru-RU"/>
              </w:rPr>
              <w:t>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предусмотрена</w:t>
            </w:r>
          </w:p>
        </w:tc>
        <w:tc>
          <w:tcPr>
            <w:tcW w:w="1276" w:type="dxa"/>
            <w:tcBorders>
              <w:right w:val="single" w:sz="4" w:space="0" w:color="auto"/>
            </w:tcBorders>
            <w:shd w:val="clear" w:color="auto" w:fill="auto"/>
          </w:tcPr>
          <w:p w14:paraId="3370934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00CF70E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4D0FF64" w14:textId="77777777" w:rsidTr="00F607AB">
        <w:trPr>
          <w:trHeight w:val="20"/>
        </w:trPr>
        <w:tc>
          <w:tcPr>
            <w:tcW w:w="3369" w:type="dxa"/>
            <w:vMerge/>
            <w:shd w:val="clear" w:color="auto" w:fill="auto"/>
          </w:tcPr>
          <w:p w14:paraId="58D5FD6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2466C9D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165A43D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1FE8E61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9165A32" w14:textId="77777777" w:rsidTr="00F607AB">
        <w:trPr>
          <w:trHeight w:val="243"/>
        </w:trPr>
        <w:tc>
          <w:tcPr>
            <w:tcW w:w="3369" w:type="dxa"/>
            <w:vMerge/>
            <w:shd w:val="clear" w:color="auto" w:fill="auto"/>
          </w:tcPr>
          <w:p w14:paraId="20E267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28B4564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r w:rsidRPr="00D57B0E">
              <w:rPr>
                <w:rFonts w:ascii="Times New Roman" w:eastAsia="Times New Roman" w:hAnsi="Times New Roman" w:cs="Times New Roman"/>
                <w:bCs/>
                <w:i/>
                <w:color w:val="000000" w:themeColor="text1"/>
                <w:sz w:val="24"/>
                <w:szCs w:val="24"/>
                <w:lang w:eastAsia="ru-RU"/>
              </w:rPr>
              <w:t>не предусмотрена</w:t>
            </w:r>
          </w:p>
        </w:tc>
        <w:tc>
          <w:tcPr>
            <w:tcW w:w="1276" w:type="dxa"/>
            <w:tcBorders>
              <w:right w:val="single" w:sz="4" w:space="0" w:color="auto"/>
            </w:tcBorders>
            <w:shd w:val="clear" w:color="auto" w:fill="auto"/>
          </w:tcPr>
          <w:p w14:paraId="295F780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4E8B826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0ECA99D" w14:textId="77777777" w:rsidTr="00F607AB">
        <w:trPr>
          <w:trHeight w:val="261"/>
        </w:trPr>
        <w:tc>
          <w:tcPr>
            <w:tcW w:w="14850" w:type="dxa"/>
            <w:gridSpan w:val="6"/>
            <w:shd w:val="clear" w:color="auto" w:fill="auto"/>
          </w:tcPr>
          <w:p w14:paraId="498F1385" w14:textId="77777777" w:rsidR="00F607AB" w:rsidRPr="00D57B0E" w:rsidRDefault="00F607AB" w:rsidP="00F607AB">
            <w:pPr>
              <w:spacing w:after="0" w:line="240"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Раздел 3.  Трудоустройство, адаптация и профессиональное развитие</w:t>
            </w:r>
          </w:p>
        </w:tc>
      </w:tr>
      <w:tr w:rsidR="00D57B0E" w:rsidRPr="00D57B0E" w14:paraId="4995EBA7" w14:textId="77777777" w:rsidTr="00F607AB">
        <w:trPr>
          <w:trHeight w:val="20"/>
        </w:trPr>
        <w:tc>
          <w:tcPr>
            <w:tcW w:w="3369" w:type="dxa"/>
            <w:vMerge w:val="restart"/>
            <w:shd w:val="clear" w:color="auto" w:fill="auto"/>
          </w:tcPr>
          <w:p w14:paraId="6233ACC5"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3.1</w:t>
            </w:r>
          </w:p>
          <w:p w14:paraId="7377FF5E"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Правовые основы трудоустройства</w:t>
            </w:r>
          </w:p>
        </w:tc>
        <w:tc>
          <w:tcPr>
            <w:tcW w:w="8646" w:type="dxa"/>
            <w:gridSpan w:val="3"/>
            <w:shd w:val="clear" w:color="auto" w:fill="auto"/>
          </w:tcPr>
          <w:p w14:paraId="5D8CB86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shd w:val="clear" w:color="auto" w:fill="auto"/>
          </w:tcPr>
          <w:p w14:paraId="7A8A253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shd w:val="clear" w:color="auto" w:fill="auto"/>
          </w:tcPr>
          <w:p w14:paraId="20C1E5B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644132D9" w14:textId="77777777" w:rsidTr="00F607AB">
        <w:trPr>
          <w:trHeight w:val="1957"/>
        </w:trPr>
        <w:tc>
          <w:tcPr>
            <w:tcW w:w="3369" w:type="dxa"/>
            <w:vMerge/>
            <w:shd w:val="clear" w:color="auto" w:fill="auto"/>
          </w:tcPr>
          <w:p w14:paraId="177E478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628AC20F"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0043A640"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Правовые основы трудоустройства</w:t>
            </w:r>
          </w:p>
          <w:p w14:paraId="3E4D8ED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Трудовой договор, индивидуальный предприниматель, испытательный срок, коллективный договор, нормативно- правовой акт, работодатель, работник, содержание трудового договора, социальный пакет, трудовое право, трудовой договор, Трудовой кодекс Российской Федерации, трудовые правоотношения, физическое лицо (гражданин), юридическое лицо.</w:t>
            </w:r>
          </w:p>
          <w:p w14:paraId="406D7A5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Порядок приема на работу. Испытательный срок при приеме на работу.</w:t>
            </w:r>
          </w:p>
        </w:tc>
        <w:tc>
          <w:tcPr>
            <w:tcW w:w="1285" w:type="dxa"/>
            <w:tcBorders>
              <w:right w:val="single" w:sz="4" w:space="0" w:color="auto"/>
            </w:tcBorders>
            <w:shd w:val="clear" w:color="auto" w:fill="auto"/>
          </w:tcPr>
          <w:p w14:paraId="42FA3D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top w:val="nil"/>
              <w:left w:val="single" w:sz="4" w:space="0" w:color="auto"/>
              <w:bottom w:val="nil"/>
              <w:right w:val="single" w:sz="4" w:space="0" w:color="auto"/>
            </w:tcBorders>
            <w:shd w:val="clear" w:color="auto" w:fill="auto"/>
          </w:tcPr>
          <w:p w14:paraId="151F13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009A99FB" w14:textId="77777777" w:rsidTr="00F607AB">
        <w:trPr>
          <w:trHeight w:val="20"/>
        </w:trPr>
        <w:tc>
          <w:tcPr>
            <w:tcW w:w="3369" w:type="dxa"/>
            <w:vMerge/>
            <w:shd w:val="clear" w:color="auto" w:fill="auto"/>
          </w:tcPr>
          <w:p w14:paraId="3448987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600E84D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shd w:val="clear" w:color="auto" w:fill="auto"/>
          </w:tcPr>
          <w:p w14:paraId="280C1ED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shd w:val="clear" w:color="auto" w:fill="auto"/>
          </w:tcPr>
          <w:p w14:paraId="740861B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693B0FA" w14:textId="77777777" w:rsidTr="00F607AB">
        <w:trPr>
          <w:trHeight w:val="133"/>
        </w:trPr>
        <w:tc>
          <w:tcPr>
            <w:tcW w:w="3369" w:type="dxa"/>
            <w:vMerge/>
            <w:shd w:val="clear" w:color="auto" w:fill="auto"/>
          </w:tcPr>
          <w:p w14:paraId="4611F1A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3970416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shd w:val="clear" w:color="auto" w:fill="auto"/>
          </w:tcPr>
          <w:p w14:paraId="2288DD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shd w:val="clear" w:color="auto" w:fill="auto"/>
          </w:tcPr>
          <w:p w14:paraId="77A7AC8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31AEA97" w14:textId="77777777" w:rsidTr="00F607AB">
        <w:trPr>
          <w:trHeight w:val="562"/>
        </w:trPr>
        <w:tc>
          <w:tcPr>
            <w:tcW w:w="3369" w:type="dxa"/>
            <w:vMerge/>
            <w:shd w:val="clear" w:color="auto" w:fill="auto"/>
          </w:tcPr>
          <w:p w14:paraId="1AF96E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6E1195F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33B41B8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Сравнение Кодекса законов о труде РФ и Трудового кодекса РФ.</w:t>
            </w:r>
          </w:p>
          <w:p w14:paraId="1F90AD0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Испытательный срок при приеме на работу. Главные вопросы.</w:t>
            </w:r>
          </w:p>
        </w:tc>
        <w:tc>
          <w:tcPr>
            <w:tcW w:w="1276" w:type="dxa"/>
            <w:shd w:val="clear" w:color="auto" w:fill="auto"/>
          </w:tcPr>
          <w:p w14:paraId="0C4B057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shd w:val="clear" w:color="auto" w:fill="auto"/>
          </w:tcPr>
          <w:p w14:paraId="351C8B5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CE51E08" w14:textId="77777777" w:rsidTr="00F607AB">
        <w:trPr>
          <w:trHeight w:val="234"/>
        </w:trPr>
        <w:tc>
          <w:tcPr>
            <w:tcW w:w="3369" w:type="dxa"/>
            <w:vMerge/>
            <w:shd w:val="clear" w:color="auto" w:fill="auto"/>
          </w:tcPr>
          <w:p w14:paraId="5AA6761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3F0D95B8"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21" w:type="dxa"/>
            <w:gridSpan w:val="2"/>
            <w:shd w:val="clear" w:color="auto" w:fill="auto"/>
          </w:tcPr>
          <w:p w14:paraId="0735784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Составление трудового договора. Решение правовых ситуационных задач c помощью онлайн-тестирования.</w:t>
            </w:r>
          </w:p>
        </w:tc>
        <w:tc>
          <w:tcPr>
            <w:tcW w:w="1276" w:type="dxa"/>
            <w:shd w:val="clear" w:color="auto" w:fill="auto"/>
          </w:tcPr>
          <w:p w14:paraId="2953293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shd w:val="clear" w:color="auto" w:fill="auto"/>
          </w:tcPr>
          <w:p w14:paraId="7661B1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E947C0A" w14:textId="77777777" w:rsidTr="00F607AB">
        <w:trPr>
          <w:trHeight w:val="20"/>
        </w:trPr>
        <w:tc>
          <w:tcPr>
            <w:tcW w:w="3369" w:type="dxa"/>
            <w:vMerge/>
            <w:shd w:val="clear" w:color="auto" w:fill="auto"/>
          </w:tcPr>
          <w:p w14:paraId="1CBDC83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37B5A48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shd w:val="clear" w:color="auto" w:fill="auto"/>
          </w:tcPr>
          <w:p w14:paraId="4E7535F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shd w:val="clear" w:color="auto" w:fill="auto"/>
          </w:tcPr>
          <w:p w14:paraId="01A33E2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FAED521" w14:textId="77777777" w:rsidTr="00F607AB">
        <w:trPr>
          <w:trHeight w:val="200"/>
        </w:trPr>
        <w:tc>
          <w:tcPr>
            <w:tcW w:w="3369" w:type="dxa"/>
            <w:vMerge/>
            <w:shd w:val="clear" w:color="auto" w:fill="auto"/>
          </w:tcPr>
          <w:p w14:paraId="516780F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0ACBA0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shd w:val="clear" w:color="auto" w:fill="auto"/>
          </w:tcPr>
          <w:p w14:paraId="40E107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shd w:val="clear" w:color="auto" w:fill="auto"/>
          </w:tcPr>
          <w:p w14:paraId="13F66C8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6FAC364D" w14:textId="77777777" w:rsidTr="00F607AB">
        <w:trPr>
          <w:trHeight w:val="235"/>
        </w:trPr>
        <w:tc>
          <w:tcPr>
            <w:tcW w:w="3369" w:type="dxa"/>
            <w:vMerge/>
            <w:shd w:val="clear" w:color="auto" w:fill="auto"/>
          </w:tcPr>
          <w:p w14:paraId="21333B8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457EF96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333335C5"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Исправление ошибок в трудовом соглашении.</w:t>
            </w:r>
          </w:p>
        </w:tc>
        <w:tc>
          <w:tcPr>
            <w:tcW w:w="1276" w:type="dxa"/>
            <w:shd w:val="clear" w:color="auto" w:fill="auto"/>
          </w:tcPr>
          <w:p w14:paraId="4EA28D6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shd w:val="clear" w:color="auto" w:fill="auto"/>
          </w:tcPr>
          <w:p w14:paraId="4D1668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56E713EB" w14:textId="77777777" w:rsidTr="00F607AB">
        <w:trPr>
          <w:trHeight w:val="234"/>
        </w:trPr>
        <w:tc>
          <w:tcPr>
            <w:tcW w:w="3369" w:type="dxa"/>
            <w:vMerge/>
            <w:shd w:val="clear" w:color="auto" w:fill="auto"/>
          </w:tcPr>
          <w:p w14:paraId="3CAC0A2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2F0D6C0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21" w:type="dxa"/>
            <w:gridSpan w:val="2"/>
            <w:shd w:val="clear" w:color="auto" w:fill="auto"/>
          </w:tcPr>
          <w:p w14:paraId="30F632CB"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Подготовка «правовой памятки» для трудоустройства.</w:t>
            </w:r>
          </w:p>
        </w:tc>
        <w:tc>
          <w:tcPr>
            <w:tcW w:w="1276" w:type="dxa"/>
            <w:shd w:val="clear" w:color="auto" w:fill="auto"/>
          </w:tcPr>
          <w:p w14:paraId="70075EF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shd w:val="clear" w:color="auto" w:fill="auto"/>
          </w:tcPr>
          <w:p w14:paraId="65D27BD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00C18AED" w14:textId="77777777" w:rsidTr="00F607AB">
        <w:trPr>
          <w:trHeight w:val="20"/>
        </w:trPr>
        <w:tc>
          <w:tcPr>
            <w:tcW w:w="3369" w:type="dxa"/>
            <w:vMerge w:val="restart"/>
            <w:shd w:val="clear" w:color="auto" w:fill="auto"/>
          </w:tcPr>
          <w:p w14:paraId="79F40C8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Тема 3.2</w:t>
            </w:r>
          </w:p>
          <w:p w14:paraId="2290FE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Адаптация на рабочем месте</w:t>
            </w:r>
          </w:p>
        </w:tc>
        <w:tc>
          <w:tcPr>
            <w:tcW w:w="8646" w:type="dxa"/>
            <w:gridSpan w:val="3"/>
            <w:shd w:val="clear" w:color="auto" w:fill="auto"/>
          </w:tcPr>
          <w:p w14:paraId="2F7665B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shd w:val="clear" w:color="auto" w:fill="auto"/>
          </w:tcPr>
          <w:p w14:paraId="6C290B7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shd w:val="clear" w:color="auto" w:fill="auto"/>
          </w:tcPr>
          <w:p w14:paraId="7DAA13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1E8AA3E8" w14:textId="77777777" w:rsidTr="00F607AB">
        <w:trPr>
          <w:trHeight w:val="2208"/>
        </w:trPr>
        <w:tc>
          <w:tcPr>
            <w:tcW w:w="3369" w:type="dxa"/>
            <w:vMerge/>
            <w:shd w:val="clear" w:color="auto" w:fill="auto"/>
          </w:tcPr>
          <w:p w14:paraId="1BFB46B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11D3CEAB"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05AC375A" w14:textId="77777777" w:rsidR="00F607AB" w:rsidRPr="00D57B0E" w:rsidRDefault="00F607AB" w:rsidP="00F607AB">
            <w:pPr>
              <w:spacing w:after="0" w:line="240" w:lineRule="auto"/>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Адаптация: виды, задачи, критерии.</w:t>
            </w:r>
          </w:p>
          <w:p w14:paraId="3AD41C8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Адаптация, адаптация профессиональная, адаптация производственная, адаптация социально-психологическая, адаптивное поведение, должностная инструкция, испытательный срок, моббинг, организационная (корпоративная) культура, пробная работа, саморегуляция. Способы адаптации на рабочем месте. Правильное поведение в первые дни и месяцы работы, обеспечивающее успешную профессиональную и социально-психологическую адаптацию на рабочем месте. </w:t>
            </w:r>
          </w:p>
        </w:tc>
        <w:tc>
          <w:tcPr>
            <w:tcW w:w="1285" w:type="dxa"/>
            <w:tcBorders>
              <w:right w:val="single" w:sz="4" w:space="0" w:color="auto"/>
            </w:tcBorders>
            <w:shd w:val="clear" w:color="auto" w:fill="auto"/>
          </w:tcPr>
          <w:p w14:paraId="765711F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top w:val="nil"/>
              <w:left w:val="single" w:sz="4" w:space="0" w:color="auto"/>
              <w:bottom w:val="nil"/>
              <w:right w:val="single" w:sz="4" w:space="0" w:color="auto"/>
            </w:tcBorders>
            <w:shd w:val="clear" w:color="auto" w:fill="auto"/>
          </w:tcPr>
          <w:p w14:paraId="055810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7B987382" w14:textId="77777777" w:rsidTr="00F607AB">
        <w:trPr>
          <w:trHeight w:val="20"/>
        </w:trPr>
        <w:tc>
          <w:tcPr>
            <w:tcW w:w="3369" w:type="dxa"/>
            <w:vMerge/>
            <w:shd w:val="clear" w:color="auto" w:fill="auto"/>
          </w:tcPr>
          <w:p w14:paraId="47BEBDA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7B7F206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570B4D6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67A68DB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6FB1C37" w14:textId="77777777" w:rsidTr="00F607AB">
        <w:trPr>
          <w:trHeight w:val="133"/>
        </w:trPr>
        <w:tc>
          <w:tcPr>
            <w:tcW w:w="3369" w:type="dxa"/>
            <w:vMerge/>
            <w:shd w:val="clear" w:color="auto" w:fill="auto"/>
          </w:tcPr>
          <w:p w14:paraId="229438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2B5B180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60B4ACE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0E596818"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266F1BB" w14:textId="77777777" w:rsidTr="00F607AB">
        <w:trPr>
          <w:trHeight w:val="133"/>
        </w:trPr>
        <w:tc>
          <w:tcPr>
            <w:tcW w:w="3369" w:type="dxa"/>
            <w:vMerge/>
            <w:shd w:val="clear" w:color="auto" w:fill="auto"/>
          </w:tcPr>
          <w:p w14:paraId="3A76260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619C946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4EF7364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Подготовка к первому рабочему дню. Ролевая игра «Мой первый рабочий день»</w:t>
            </w:r>
          </w:p>
        </w:tc>
        <w:tc>
          <w:tcPr>
            <w:tcW w:w="1276" w:type="dxa"/>
            <w:tcBorders>
              <w:right w:val="single" w:sz="4" w:space="0" w:color="auto"/>
            </w:tcBorders>
            <w:shd w:val="clear" w:color="auto" w:fill="auto"/>
          </w:tcPr>
          <w:p w14:paraId="7CE9EDF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355C564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08BBE5E" w14:textId="77777777" w:rsidTr="00F607AB">
        <w:trPr>
          <w:trHeight w:val="560"/>
        </w:trPr>
        <w:tc>
          <w:tcPr>
            <w:tcW w:w="3369" w:type="dxa"/>
            <w:vMerge/>
            <w:shd w:val="clear" w:color="auto" w:fill="auto"/>
          </w:tcPr>
          <w:p w14:paraId="32546A2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6B791E20"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8221" w:type="dxa"/>
            <w:gridSpan w:val="2"/>
            <w:shd w:val="clear" w:color="auto" w:fill="auto"/>
          </w:tcPr>
          <w:p w14:paraId="2085A82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Ожидания работодателя по отношению к новому работнику. Приемы и способы саморегуляции.</w:t>
            </w:r>
          </w:p>
        </w:tc>
        <w:tc>
          <w:tcPr>
            <w:tcW w:w="1276" w:type="dxa"/>
            <w:tcBorders>
              <w:right w:val="single" w:sz="4" w:space="0" w:color="auto"/>
            </w:tcBorders>
            <w:shd w:val="clear" w:color="auto" w:fill="auto"/>
          </w:tcPr>
          <w:p w14:paraId="4291148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52CD142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E33C86B" w14:textId="77777777" w:rsidTr="00F607AB">
        <w:trPr>
          <w:trHeight w:val="20"/>
        </w:trPr>
        <w:tc>
          <w:tcPr>
            <w:tcW w:w="3369" w:type="dxa"/>
            <w:vMerge/>
            <w:shd w:val="clear" w:color="auto" w:fill="auto"/>
          </w:tcPr>
          <w:p w14:paraId="2C12E29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6B8B3E1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57D957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480B8D2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C239AAB" w14:textId="77777777" w:rsidTr="00F607AB">
        <w:trPr>
          <w:trHeight w:val="200"/>
        </w:trPr>
        <w:tc>
          <w:tcPr>
            <w:tcW w:w="3369" w:type="dxa"/>
            <w:vMerge/>
            <w:shd w:val="clear" w:color="auto" w:fill="auto"/>
          </w:tcPr>
          <w:p w14:paraId="239C9F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4A95D66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715009A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2690629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978C1CD" w14:textId="77777777" w:rsidTr="00F607AB">
        <w:trPr>
          <w:trHeight w:val="562"/>
        </w:trPr>
        <w:tc>
          <w:tcPr>
            <w:tcW w:w="3369" w:type="dxa"/>
            <w:vMerge/>
            <w:shd w:val="clear" w:color="auto" w:fill="auto"/>
          </w:tcPr>
          <w:p w14:paraId="4CF15B1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6240CB2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6ABDDD9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Написание мини-сочинения на тему: «Какое профессиональное будущее я хочу построить?».</w:t>
            </w:r>
          </w:p>
        </w:tc>
        <w:tc>
          <w:tcPr>
            <w:tcW w:w="1276" w:type="dxa"/>
            <w:tcBorders>
              <w:right w:val="single" w:sz="4" w:space="0" w:color="auto"/>
            </w:tcBorders>
            <w:shd w:val="clear" w:color="auto" w:fill="auto"/>
          </w:tcPr>
          <w:p w14:paraId="10EC09C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4A40228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68F57777" w14:textId="77777777" w:rsidTr="00F607AB">
        <w:trPr>
          <w:trHeight w:val="20"/>
        </w:trPr>
        <w:tc>
          <w:tcPr>
            <w:tcW w:w="3369" w:type="dxa"/>
            <w:vMerge w:val="restart"/>
            <w:shd w:val="clear" w:color="auto" w:fill="auto"/>
          </w:tcPr>
          <w:p w14:paraId="48AF9084"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Тема 3.3</w:t>
            </w:r>
          </w:p>
          <w:p w14:paraId="1247F6E4" w14:textId="77777777" w:rsidR="00F607AB" w:rsidRPr="00D57B0E" w:rsidRDefault="00F607AB" w:rsidP="00F607AB">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Планирование профессионального развития</w:t>
            </w:r>
          </w:p>
        </w:tc>
        <w:tc>
          <w:tcPr>
            <w:tcW w:w="8646" w:type="dxa"/>
            <w:gridSpan w:val="3"/>
            <w:shd w:val="clear" w:color="auto" w:fill="auto"/>
          </w:tcPr>
          <w:p w14:paraId="6DD7419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Содержание учебного материала</w:t>
            </w:r>
          </w:p>
        </w:tc>
        <w:tc>
          <w:tcPr>
            <w:tcW w:w="1276" w:type="dxa"/>
            <w:shd w:val="clear" w:color="auto" w:fill="auto"/>
          </w:tcPr>
          <w:p w14:paraId="75FD64D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tcBorders>
              <w:top w:val="nil"/>
            </w:tcBorders>
            <w:shd w:val="clear" w:color="auto" w:fill="auto"/>
          </w:tcPr>
          <w:p w14:paraId="1511DA6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D57B0E" w:rsidRPr="00D57B0E" w14:paraId="00025D49" w14:textId="77777777" w:rsidTr="00F607AB">
        <w:trPr>
          <w:trHeight w:val="1681"/>
        </w:trPr>
        <w:tc>
          <w:tcPr>
            <w:tcW w:w="3369" w:type="dxa"/>
            <w:vMerge/>
            <w:shd w:val="clear" w:color="auto" w:fill="auto"/>
          </w:tcPr>
          <w:p w14:paraId="2BF4F15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c>
          <w:tcPr>
            <w:tcW w:w="425" w:type="dxa"/>
            <w:shd w:val="clear" w:color="auto" w:fill="auto"/>
          </w:tcPr>
          <w:p w14:paraId="6EDB59AA" w14:textId="77777777" w:rsidR="00F607AB" w:rsidRPr="00D57B0E" w:rsidRDefault="00F607AB" w:rsidP="00F607AB">
            <w:pPr>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700BBE6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Стадии и возможности профессионального развития</w:t>
            </w:r>
            <w:r w:rsidRPr="00D57B0E">
              <w:rPr>
                <w:rFonts w:ascii="Times New Roman" w:eastAsia="Times New Roman" w:hAnsi="Times New Roman" w:cs="Times New Roman"/>
                <w:color w:val="000000" w:themeColor="text1"/>
                <w:sz w:val="24"/>
                <w:szCs w:val="24"/>
                <w:lang w:eastAsia="ru-RU"/>
              </w:rPr>
              <w:t>.</w:t>
            </w:r>
          </w:p>
          <w:p w14:paraId="0D9441C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Карьера профессиональная, план профессионального развития, повышение квалификации, профессиональная переподготовка работников, рынок образовательных услуг, стадии профессионального развития, тип карьеры, траектория профессиональная. Понятие успеха. Истории успеха. Успех и профессиональное развитие. Типы карьеры. </w:t>
            </w:r>
          </w:p>
        </w:tc>
        <w:tc>
          <w:tcPr>
            <w:tcW w:w="1285" w:type="dxa"/>
            <w:tcBorders>
              <w:right w:val="nil"/>
            </w:tcBorders>
            <w:shd w:val="clear" w:color="auto" w:fill="auto"/>
          </w:tcPr>
          <w:p w14:paraId="0BAC0001"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D57B0E">
              <w:rPr>
                <w:rFonts w:ascii="Times New Roman" w:eastAsia="Times New Roman" w:hAnsi="Times New Roman" w:cs="Times New Roman"/>
                <w:bCs/>
                <w:color w:val="000000" w:themeColor="text1"/>
                <w:sz w:val="24"/>
                <w:szCs w:val="24"/>
                <w:lang w:eastAsia="ru-RU"/>
              </w:rPr>
              <w:t>1</w:t>
            </w:r>
          </w:p>
        </w:tc>
        <w:tc>
          <w:tcPr>
            <w:tcW w:w="1550" w:type="dxa"/>
            <w:tcBorders>
              <w:top w:val="nil"/>
              <w:left w:val="nil"/>
              <w:bottom w:val="nil"/>
              <w:right w:val="single" w:sz="4" w:space="0" w:color="auto"/>
            </w:tcBorders>
            <w:shd w:val="clear" w:color="auto" w:fill="auto"/>
          </w:tcPr>
          <w:p w14:paraId="6088ED3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p>
        </w:tc>
      </w:tr>
      <w:tr w:rsidR="00D57B0E" w:rsidRPr="00D57B0E" w14:paraId="01C2EC06" w14:textId="77777777" w:rsidTr="00F607AB">
        <w:trPr>
          <w:trHeight w:val="20"/>
        </w:trPr>
        <w:tc>
          <w:tcPr>
            <w:tcW w:w="3369" w:type="dxa"/>
            <w:vMerge/>
            <w:shd w:val="clear" w:color="auto" w:fill="auto"/>
          </w:tcPr>
          <w:p w14:paraId="75C1735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1973995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Лабораторные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02CD9AA9"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val="restart"/>
            <w:tcBorders>
              <w:top w:val="nil"/>
              <w:left w:val="single" w:sz="4" w:space="0" w:color="auto"/>
              <w:bottom w:val="nil"/>
              <w:right w:val="single" w:sz="4" w:space="0" w:color="auto"/>
            </w:tcBorders>
            <w:shd w:val="clear" w:color="auto" w:fill="auto"/>
          </w:tcPr>
          <w:p w14:paraId="24B2FDE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31F1317" w14:textId="77777777" w:rsidTr="00F607AB">
        <w:trPr>
          <w:trHeight w:val="133"/>
        </w:trPr>
        <w:tc>
          <w:tcPr>
            <w:tcW w:w="3369" w:type="dxa"/>
            <w:vMerge/>
            <w:shd w:val="clear" w:color="auto" w:fill="auto"/>
          </w:tcPr>
          <w:p w14:paraId="2DE564A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5452C5D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Практические занятия</w:t>
            </w:r>
            <w:r w:rsidRPr="00D57B0E">
              <w:rPr>
                <w:rFonts w:ascii="Times New Roman" w:eastAsia="Times New Roman" w:hAnsi="Times New Roman" w:cs="Times New Roman"/>
                <w:b/>
                <w:color w:val="000000" w:themeColor="text1"/>
                <w:sz w:val="24"/>
                <w:szCs w:val="24"/>
                <w:lang w:eastAsia="ru-RU"/>
              </w:rPr>
              <w:t xml:space="preserve"> </w:t>
            </w:r>
          </w:p>
        </w:tc>
        <w:tc>
          <w:tcPr>
            <w:tcW w:w="1276" w:type="dxa"/>
            <w:tcBorders>
              <w:right w:val="single" w:sz="4" w:space="0" w:color="auto"/>
            </w:tcBorders>
            <w:shd w:val="clear" w:color="auto" w:fill="auto"/>
          </w:tcPr>
          <w:p w14:paraId="067CA6E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771C48BB"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2A5CD17B" w14:textId="77777777" w:rsidTr="00F607AB">
        <w:trPr>
          <w:trHeight w:val="268"/>
        </w:trPr>
        <w:tc>
          <w:tcPr>
            <w:tcW w:w="3369" w:type="dxa"/>
            <w:vMerge/>
            <w:shd w:val="clear" w:color="auto" w:fill="auto"/>
          </w:tcPr>
          <w:p w14:paraId="2A2C153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78370A9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729D34D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Формирование индивидуального плана профессионального развития</w:t>
            </w:r>
          </w:p>
        </w:tc>
        <w:tc>
          <w:tcPr>
            <w:tcW w:w="1276" w:type="dxa"/>
            <w:tcBorders>
              <w:right w:val="single" w:sz="4" w:space="0" w:color="auto"/>
            </w:tcBorders>
            <w:shd w:val="clear" w:color="auto" w:fill="auto"/>
          </w:tcPr>
          <w:p w14:paraId="1401FA8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1559" w:type="dxa"/>
            <w:vMerge/>
            <w:tcBorders>
              <w:top w:val="nil"/>
              <w:left w:val="single" w:sz="4" w:space="0" w:color="auto"/>
              <w:bottom w:val="nil"/>
              <w:right w:val="single" w:sz="4" w:space="0" w:color="auto"/>
            </w:tcBorders>
            <w:shd w:val="clear" w:color="auto" w:fill="auto"/>
          </w:tcPr>
          <w:p w14:paraId="2AF594DE"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46F61AF7" w14:textId="77777777" w:rsidTr="00F607AB">
        <w:trPr>
          <w:trHeight w:val="20"/>
        </w:trPr>
        <w:tc>
          <w:tcPr>
            <w:tcW w:w="3369" w:type="dxa"/>
            <w:vMerge/>
            <w:shd w:val="clear" w:color="auto" w:fill="auto"/>
          </w:tcPr>
          <w:p w14:paraId="45DD247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4FCBC4D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Контрольные работы</w:t>
            </w:r>
            <w:r w:rsidRPr="00D57B0E">
              <w:rPr>
                <w:rFonts w:ascii="Times New Roman" w:eastAsia="Times New Roman" w:hAnsi="Times New Roman" w:cs="Times New Roman"/>
                <w:bCs/>
                <w:color w:val="000000" w:themeColor="text1"/>
                <w:sz w:val="24"/>
                <w:szCs w:val="24"/>
                <w:lang w:eastAsia="ru-RU"/>
              </w:rPr>
              <w:t xml:space="preserve"> </w:t>
            </w:r>
            <w:r w:rsidRPr="00D57B0E">
              <w:rPr>
                <w:rFonts w:ascii="Times New Roman" w:eastAsia="Times New Roman" w:hAnsi="Times New Roman" w:cs="Times New Roman"/>
                <w:bCs/>
                <w:i/>
                <w:color w:val="000000" w:themeColor="text1"/>
                <w:sz w:val="24"/>
                <w:szCs w:val="24"/>
                <w:lang w:eastAsia="ru-RU"/>
              </w:rPr>
              <w:t>не предусмотрены</w:t>
            </w:r>
          </w:p>
        </w:tc>
        <w:tc>
          <w:tcPr>
            <w:tcW w:w="1276" w:type="dxa"/>
            <w:tcBorders>
              <w:right w:val="single" w:sz="4" w:space="0" w:color="auto"/>
            </w:tcBorders>
            <w:shd w:val="clear" w:color="auto" w:fill="auto"/>
          </w:tcPr>
          <w:p w14:paraId="574B320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w:t>
            </w:r>
          </w:p>
        </w:tc>
        <w:tc>
          <w:tcPr>
            <w:tcW w:w="1559" w:type="dxa"/>
            <w:vMerge/>
            <w:tcBorders>
              <w:top w:val="nil"/>
              <w:left w:val="single" w:sz="4" w:space="0" w:color="auto"/>
              <w:bottom w:val="nil"/>
              <w:right w:val="single" w:sz="4" w:space="0" w:color="auto"/>
            </w:tcBorders>
            <w:shd w:val="clear" w:color="auto" w:fill="auto"/>
          </w:tcPr>
          <w:p w14:paraId="7ACA88F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0109C216" w14:textId="77777777" w:rsidTr="00F607AB">
        <w:trPr>
          <w:trHeight w:val="200"/>
        </w:trPr>
        <w:tc>
          <w:tcPr>
            <w:tcW w:w="3369" w:type="dxa"/>
            <w:vMerge/>
            <w:shd w:val="clear" w:color="auto" w:fill="auto"/>
          </w:tcPr>
          <w:p w14:paraId="6A75537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8646" w:type="dxa"/>
            <w:gridSpan w:val="3"/>
            <w:shd w:val="clear" w:color="auto" w:fill="auto"/>
          </w:tcPr>
          <w:p w14:paraId="320FDEF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Самостоятельная работа обучающихся </w:t>
            </w:r>
          </w:p>
        </w:tc>
        <w:tc>
          <w:tcPr>
            <w:tcW w:w="1276" w:type="dxa"/>
            <w:tcBorders>
              <w:right w:val="single" w:sz="4" w:space="0" w:color="auto"/>
            </w:tcBorders>
            <w:shd w:val="clear" w:color="auto" w:fill="auto"/>
          </w:tcPr>
          <w:p w14:paraId="25EA52D3"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297823F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739B2777" w14:textId="77777777" w:rsidTr="00F607AB">
        <w:trPr>
          <w:trHeight w:val="265"/>
        </w:trPr>
        <w:tc>
          <w:tcPr>
            <w:tcW w:w="3369" w:type="dxa"/>
            <w:vMerge/>
            <w:shd w:val="clear" w:color="auto" w:fill="auto"/>
          </w:tcPr>
          <w:p w14:paraId="6E676E4D"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p>
        </w:tc>
        <w:tc>
          <w:tcPr>
            <w:tcW w:w="425" w:type="dxa"/>
            <w:shd w:val="clear" w:color="auto" w:fill="auto"/>
          </w:tcPr>
          <w:p w14:paraId="10FF758A"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1</w:t>
            </w:r>
          </w:p>
        </w:tc>
        <w:tc>
          <w:tcPr>
            <w:tcW w:w="8221" w:type="dxa"/>
            <w:gridSpan w:val="2"/>
            <w:shd w:val="clear" w:color="auto" w:fill="auto"/>
          </w:tcPr>
          <w:p w14:paraId="334CEE0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Заполнение</w:t>
            </w:r>
            <w:r w:rsidRPr="00D57B0E">
              <w:rPr>
                <w:rFonts w:ascii="Times New Roman" w:eastAsia="Times New Roman" w:hAnsi="Times New Roman" w:cs="Times New Roman"/>
                <w:color w:val="000000" w:themeColor="text1"/>
                <w:spacing w:val="-4"/>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онлайн -</w:t>
            </w:r>
            <w:r w:rsidRPr="00D57B0E">
              <w:rPr>
                <w:rFonts w:ascii="Times New Roman" w:eastAsia="Times New Roman" w:hAnsi="Times New Roman" w:cs="Times New Roman"/>
                <w:color w:val="000000" w:themeColor="text1"/>
                <w:spacing w:val="-3"/>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теста «Выбор</w:t>
            </w:r>
            <w:r w:rsidRPr="00D57B0E">
              <w:rPr>
                <w:rFonts w:ascii="Times New Roman" w:eastAsia="Times New Roman" w:hAnsi="Times New Roman" w:cs="Times New Roman"/>
                <w:color w:val="000000" w:themeColor="text1"/>
                <w:spacing w:val="-2"/>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карьерного пути»</w:t>
            </w:r>
          </w:p>
        </w:tc>
        <w:tc>
          <w:tcPr>
            <w:tcW w:w="1276" w:type="dxa"/>
            <w:tcBorders>
              <w:right w:val="single" w:sz="4" w:space="0" w:color="auto"/>
            </w:tcBorders>
            <w:shd w:val="clear" w:color="auto" w:fill="auto"/>
          </w:tcPr>
          <w:p w14:paraId="295338B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2</w:t>
            </w:r>
          </w:p>
        </w:tc>
        <w:tc>
          <w:tcPr>
            <w:tcW w:w="1559" w:type="dxa"/>
            <w:vMerge/>
            <w:tcBorders>
              <w:top w:val="nil"/>
              <w:left w:val="single" w:sz="4" w:space="0" w:color="auto"/>
              <w:bottom w:val="nil"/>
              <w:right w:val="single" w:sz="4" w:space="0" w:color="auto"/>
            </w:tcBorders>
            <w:shd w:val="clear" w:color="auto" w:fill="auto"/>
          </w:tcPr>
          <w:p w14:paraId="78B284BC"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374F69C0" w14:textId="77777777" w:rsidTr="00F607AB">
        <w:tblPrEx>
          <w:tblLook w:val="04A0" w:firstRow="1" w:lastRow="0" w:firstColumn="1" w:lastColumn="0" w:noHBand="0" w:noVBand="1"/>
        </w:tblPrEx>
        <w:trPr>
          <w:trHeight w:val="20"/>
        </w:trPr>
        <w:tc>
          <w:tcPr>
            <w:tcW w:w="3369" w:type="dxa"/>
            <w:shd w:val="clear" w:color="auto" w:fill="auto"/>
          </w:tcPr>
          <w:p w14:paraId="2245F426"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46" w:type="dxa"/>
            <w:gridSpan w:val="3"/>
            <w:shd w:val="clear" w:color="auto" w:fill="auto"/>
          </w:tcPr>
          <w:p w14:paraId="70B4094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Зачет</w:t>
            </w:r>
          </w:p>
        </w:tc>
        <w:tc>
          <w:tcPr>
            <w:tcW w:w="1276" w:type="dxa"/>
            <w:shd w:val="clear" w:color="auto" w:fill="auto"/>
          </w:tcPr>
          <w:p w14:paraId="45D4E0D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2</w:t>
            </w:r>
          </w:p>
        </w:tc>
        <w:tc>
          <w:tcPr>
            <w:tcW w:w="1559" w:type="dxa"/>
            <w:tcBorders>
              <w:top w:val="nil"/>
            </w:tcBorders>
            <w:shd w:val="clear" w:color="auto" w:fill="auto"/>
          </w:tcPr>
          <w:p w14:paraId="12C1FE8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r w:rsidR="00F607AB" w:rsidRPr="00D57B0E" w14:paraId="1F4ADB04" w14:textId="77777777" w:rsidTr="00F607AB">
        <w:tblPrEx>
          <w:tblLook w:val="04A0" w:firstRow="1" w:lastRow="0" w:firstColumn="1" w:lastColumn="0" w:noHBand="0" w:noVBand="1"/>
        </w:tblPrEx>
        <w:trPr>
          <w:trHeight w:val="20"/>
        </w:trPr>
        <w:tc>
          <w:tcPr>
            <w:tcW w:w="3369" w:type="dxa"/>
            <w:shd w:val="clear" w:color="auto" w:fill="auto"/>
          </w:tcPr>
          <w:p w14:paraId="7C98AE4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p>
        </w:tc>
        <w:tc>
          <w:tcPr>
            <w:tcW w:w="8646" w:type="dxa"/>
            <w:gridSpan w:val="3"/>
            <w:shd w:val="clear" w:color="auto" w:fill="auto"/>
          </w:tcPr>
          <w:p w14:paraId="08620D12"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ИТОГО</w:t>
            </w:r>
          </w:p>
        </w:tc>
        <w:tc>
          <w:tcPr>
            <w:tcW w:w="1276" w:type="dxa"/>
            <w:shd w:val="clear" w:color="auto" w:fill="auto"/>
          </w:tcPr>
          <w:p w14:paraId="349C1F0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48</w:t>
            </w:r>
          </w:p>
        </w:tc>
        <w:tc>
          <w:tcPr>
            <w:tcW w:w="1559" w:type="dxa"/>
            <w:shd w:val="clear" w:color="auto" w:fill="auto"/>
          </w:tcPr>
          <w:p w14:paraId="645EAE20"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4"/>
                <w:szCs w:val="24"/>
                <w:lang w:eastAsia="ru-RU"/>
              </w:rPr>
            </w:pPr>
          </w:p>
        </w:tc>
      </w:tr>
    </w:tbl>
    <w:p w14:paraId="15C0F6AE" w14:textId="77777777" w:rsidR="00F607AB" w:rsidRPr="00D57B0E" w:rsidRDefault="00F607AB" w:rsidP="00F607AB">
      <w:pPr>
        <w:spacing w:after="0" w:line="240" w:lineRule="auto"/>
        <w:ind w:left="820"/>
        <w:rPr>
          <w:rFonts w:ascii="Times New Roman" w:eastAsia="Times New Roman" w:hAnsi="Times New Roman" w:cs="Times New Roman"/>
          <w:b/>
          <w:bCs/>
          <w:color w:val="000000" w:themeColor="text1"/>
          <w:sz w:val="28"/>
          <w:szCs w:val="28"/>
          <w:lang w:eastAsia="ru-RU"/>
        </w:rPr>
      </w:pPr>
    </w:p>
    <w:p w14:paraId="26C43CF7"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bCs/>
          <w:i/>
          <w:color w:val="000000" w:themeColor="text1"/>
          <w:sz w:val="20"/>
          <w:szCs w:val="20"/>
          <w:lang w:eastAsia="ru-RU"/>
        </w:rPr>
      </w:pPr>
      <w:r w:rsidRPr="00D57B0E">
        <w:rPr>
          <w:rFonts w:ascii="Times New Roman" w:eastAsia="Times New Roman" w:hAnsi="Times New Roman" w:cs="Times New Roman"/>
          <w:bCs/>
          <w:i/>
          <w:color w:val="000000" w:themeColor="text1"/>
          <w:sz w:val="20"/>
          <w:szCs w:val="20"/>
          <w:lang w:eastAsia="ru-RU"/>
        </w:rPr>
        <w:t>Внутри каждого раздела указываются соответствующие темы. По каждой теме описывается содержание учебного материала (в дидактических единицах),</w:t>
      </w:r>
      <w:r w:rsidRPr="00D57B0E">
        <w:rPr>
          <w:rFonts w:ascii="Times New Roman" w:eastAsia="Times New Roman" w:hAnsi="Times New Roman" w:cs="Times New Roman"/>
          <w:bCs/>
          <w:color w:val="000000" w:themeColor="text1"/>
          <w:sz w:val="20"/>
          <w:szCs w:val="20"/>
          <w:lang w:eastAsia="ru-RU"/>
        </w:rPr>
        <w:t xml:space="preserve"> </w:t>
      </w:r>
      <w:r w:rsidRPr="00D57B0E">
        <w:rPr>
          <w:rFonts w:ascii="Times New Roman" w:eastAsia="Times New Roman" w:hAnsi="Times New Roman" w:cs="Times New Roman"/>
          <w:bCs/>
          <w:i/>
          <w:color w:val="000000" w:themeColor="text1"/>
          <w:sz w:val="20"/>
          <w:szCs w:val="20"/>
          <w:lang w:eastAsia="ru-RU"/>
        </w:rPr>
        <w:t>наименования необходимых лабораторных работ и практических занятий (отдельно по каждому виду), контрольных работ, а также примерная тематика самостоятельной работы. Если предусмотрены курсовые работы по дисциплине, описывается примерная тематика. Объем часов определяется по каждой позиции столбца 3 (отмечено звездочкой *). Уровень освоения проставляется напротив дидактических единиц в столбце 4 (отмечено двумя звездочками **).</w:t>
      </w:r>
    </w:p>
    <w:p w14:paraId="51639BB5"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Для характеристики уровня освоения учебного материала используются следующие обозначения:</w:t>
      </w:r>
    </w:p>
    <w:p w14:paraId="75594FA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 xml:space="preserve">1. – ознакомительный (узнавание ранее изученных объектов, свойств); </w:t>
      </w:r>
    </w:p>
    <w:p w14:paraId="7E50F4BB"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2. – репродуктивный (выполнение деятельности по образцу, инструкции или под руководством)</w:t>
      </w:r>
    </w:p>
    <w:p w14:paraId="02C9A5F2" w14:textId="77777777" w:rsidR="00F607AB" w:rsidRPr="00D57B0E" w:rsidRDefault="00F607AB" w:rsidP="00F607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color w:val="000000" w:themeColor="text1"/>
          <w:sz w:val="20"/>
          <w:szCs w:val="20"/>
          <w:lang w:eastAsia="ru-RU"/>
        </w:rPr>
      </w:pPr>
      <w:r w:rsidRPr="00D57B0E">
        <w:rPr>
          <w:rFonts w:ascii="Times New Roman" w:eastAsia="Times New Roman" w:hAnsi="Times New Roman" w:cs="Times New Roman"/>
          <w:color w:val="000000" w:themeColor="text1"/>
          <w:sz w:val="20"/>
          <w:szCs w:val="20"/>
          <w:lang w:eastAsia="ru-RU"/>
        </w:rPr>
        <w:t>3. – продуктивный (планирование и самостоятельное выполнение деятельности, решение проблемных задач)</w:t>
      </w:r>
    </w:p>
    <w:p w14:paraId="0CEFD9B5"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0000" w:themeColor="text1"/>
          <w:sz w:val="24"/>
          <w:szCs w:val="24"/>
          <w:lang w:eastAsia="ru-RU"/>
        </w:rPr>
        <w:sectPr w:rsidR="00F607AB" w:rsidRPr="00D57B0E">
          <w:pgSz w:w="16840" w:h="11907" w:orient="landscape"/>
          <w:pgMar w:top="851" w:right="1134" w:bottom="851" w:left="992" w:header="709" w:footer="709" w:gutter="0"/>
          <w:cols w:space="720"/>
        </w:sectPr>
      </w:pPr>
    </w:p>
    <w:p w14:paraId="687FAF59"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aps/>
          <w:color w:val="000000" w:themeColor="text1"/>
          <w:sz w:val="28"/>
          <w:szCs w:val="28"/>
          <w:lang w:eastAsia="ru-RU"/>
        </w:rPr>
      </w:pPr>
      <w:bookmarkStart w:id="93" w:name="_Toc120779656"/>
      <w:r w:rsidRPr="00D57B0E">
        <w:rPr>
          <w:rFonts w:ascii="Times New Roman" w:eastAsia="Times New Roman" w:hAnsi="Times New Roman" w:cs="Times New Roman"/>
          <w:b/>
          <w:caps/>
          <w:color w:val="000000" w:themeColor="text1"/>
          <w:sz w:val="28"/>
          <w:szCs w:val="28"/>
          <w:lang w:eastAsia="ru-RU"/>
        </w:rPr>
        <w:t>3. условия реализации программы дисциплины</w:t>
      </w:r>
      <w:bookmarkEnd w:id="93"/>
    </w:p>
    <w:p w14:paraId="0576DBD1"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p w14:paraId="36AE0920" w14:textId="77777777" w:rsidR="000634AF" w:rsidRPr="000634AF" w:rsidRDefault="00D83A53" w:rsidP="000634AF">
      <w:pPr>
        <w:spacing w:after="0" w:line="240" w:lineRule="auto"/>
        <w:ind w:left="720"/>
        <w:rPr>
          <w:rFonts w:ascii="Times New Roman" w:eastAsia="Times New Roman" w:hAnsi="Times New Roman" w:cs="Times New Roman"/>
          <w:b/>
          <w:bCs/>
          <w:color w:val="000000" w:themeColor="text1"/>
          <w:sz w:val="24"/>
          <w:szCs w:val="24"/>
          <w:lang w:eastAsia="ru-RU"/>
        </w:rPr>
      </w:pPr>
      <w:r w:rsidRPr="00D83A53">
        <w:rPr>
          <w:rFonts w:ascii="Times New Roman" w:eastAsia="Times New Roman" w:hAnsi="Times New Roman" w:cs="Times New Roman"/>
          <w:bCs/>
          <w:color w:val="000000" w:themeColor="text1"/>
          <w:sz w:val="24"/>
          <w:szCs w:val="24"/>
          <w:lang w:eastAsia="ru-RU"/>
        </w:rPr>
        <w:t xml:space="preserve">3.1. Для реализации программы учебной дисциплины должны быть предусмотрены </w:t>
      </w:r>
      <w:r w:rsidR="000634AF" w:rsidRPr="000634AF">
        <w:rPr>
          <w:rFonts w:ascii="Times New Roman" w:eastAsia="Times New Roman" w:hAnsi="Times New Roman" w:cs="Times New Roman"/>
          <w:b/>
          <w:bCs/>
          <w:color w:val="000000" w:themeColor="text1"/>
          <w:sz w:val="24"/>
          <w:szCs w:val="24"/>
          <w:lang w:eastAsia="ru-RU"/>
        </w:rPr>
        <w:t xml:space="preserve">Организация рабочего места </w:t>
      </w:r>
    </w:p>
    <w:p w14:paraId="4DA0E4EB"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рабочее/учебное место обучающегося создается индивидуально с учетом его особых образовательных потребностей, а также сопутствующих нейросенсорных нарушений</w:t>
      </w:r>
    </w:p>
    <w:p w14:paraId="307AF279"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увеличение размеров рабочей зоны на одно место, с учетом подъезда и разворота кресла-коляски</w:t>
      </w:r>
    </w:p>
    <w:p w14:paraId="77B4E365"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увеличение ширины прохода между рядами столов</w:t>
      </w:r>
    </w:p>
    <w:p w14:paraId="718498EB"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при организации учебного места учитываются возможности и особенности моторики, восприятия, внимания, памяти обучающегося</w:t>
      </w:r>
    </w:p>
    <w:p w14:paraId="06EB59B3"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для инвалидов-колясочников предусматриваются места в первом ряду, ближайшие от входа в помещение.</w:t>
      </w:r>
    </w:p>
    <w:p w14:paraId="0DDCD1EA"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установка (перемещение) учебной доски в зоне доступности инвалида на коляске</w:t>
      </w:r>
    </w:p>
    <w:p w14:paraId="6B6DC616"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аудитория должна быть оборудована столами, регулируемыми по росту обучающихся, а также специализированными креслами-столами с индивидуальными средствами фиксации, предписанными в медицинских рекомендациях</w:t>
      </w:r>
    </w:p>
    <w:p w14:paraId="6D553027"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оснащение аудитории персональными компьютерами, техническими приспособлениями (специальная клавиатура, различные контакторы, заменяющие мышь, джойстики, трекболы, головная компьютерная мышь, выносные кнопки разных цветов и диаметров, сенсорные планшеты и т.д.)</w:t>
      </w:r>
    </w:p>
    <w:p w14:paraId="7825333D"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персональный компьютер должен быть оснащен виртуальной экранной клавиатурой, коммуникационными каналами, программными продуктами</w:t>
      </w:r>
    </w:p>
    <w:p w14:paraId="462B9ABA"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для крепления тетрадей и книг на столе обучающегося можно разместить специальные магниты и кнопки, наклонные доски для письма</w:t>
      </w:r>
    </w:p>
    <w:p w14:paraId="11DBBD3F"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p>
    <w:p w14:paraId="35F7CE0A" w14:textId="77777777" w:rsidR="000634AF" w:rsidRPr="000634AF" w:rsidRDefault="000634AF" w:rsidP="000634AF">
      <w:pPr>
        <w:spacing w:after="0" w:line="240" w:lineRule="auto"/>
        <w:ind w:left="720"/>
        <w:rPr>
          <w:rFonts w:ascii="Times New Roman" w:eastAsia="Times New Roman" w:hAnsi="Times New Roman" w:cs="Times New Roman"/>
          <w:b/>
          <w:bCs/>
          <w:color w:val="000000" w:themeColor="text1"/>
          <w:sz w:val="24"/>
          <w:szCs w:val="24"/>
          <w:lang w:eastAsia="ru-RU"/>
        </w:rPr>
      </w:pPr>
      <w:r w:rsidRPr="000634AF">
        <w:rPr>
          <w:rFonts w:ascii="Times New Roman" w:eastAsia="Times New Roman" w:hAnsi="Times New Roman" w:cs="Times New Roman"/>
          <w:b/>
          <w:bCs/>
          <w:color w:val="000000" w:themeColor="text1"/>
          <w:sz w:val="24"/>
          <w:szCs w:val="24"/>
          <w:lang w:eastAsia="ru-RU"/>
        </w:rPr>
        <w:t>Технические и программные средства общего и специального назначения</w:t>
      </w:r>
    </w:p>
    <w:p w14:paraId="7EA8194A"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p>
    <w:p w14:paraId="11DF2CEA"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в качестве простых технических средств, служащих для облегчения процесса письма, можно использовать увеличенные в размерах ручки и специальные накладки к ним, позволяющие удерживать ручку и манипулировать ею с минимальными усилиями, а также утяжеленными (с дополнительным грузом) ручками, снижающими проявления тремора при письме</w:t>
      </w:r>
    </w:p>
    <w:p w14:paraId="39CAB864"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специальная клавиатура: клавиатура с большими кнопками и разделяющей клавиши накладкой и/или специализированная клавиатура с минимальным усилием для позиционирования и ввода и/или сенсорная клавиатура</w:t>
      </w:r>
    </w:p>
    <w:p w14:paraId="3110B4B0"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виртуальная экранная клавиатура</w:t>
      </w:r>
    </w:p>
    <w:p w14:paraId="68F08E0A"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головная компьютерная мышь</w:t>
      </w:r>
    </w:p>
    <w:p w14:paraId="6F86081F"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ножная компьютерная мышь</w:t>
      </w:r>
    </w:p>
    <w:p w14:paraId="03F27C16"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выносные компьютерные кнопки</w:t>
      </w:r>
    </w:p>
    <w:p w14:paraId="088EFDFC"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компьютерный джойстик или компьютерный роллер</w:t>
      </w:r>
    </w:p>
    <w:p w14:paraId="70B2638B"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сенсорный планшет</w:t>
      </w:r>
    </w:p>
    <w:p w14:paraId="06A1B1C7" w14:textId="77777777" w:rsidR="000634AF" w:rsidRPr="000634AF" w:rsidRDefault="000634AF" w:rsidP="000634AF">
      <w:pPr>
        <w:spacing w:after="0" w:line="240" w:lineRule="auto"/>
        <w:ind w:left="720"/>
        <w:rPr>
          <w:rFonts w:ascii="Times New Roman" w:eastAsia="Times New Roman" w:hAnsi="Times New Roman" w:cs="Times New Roman"/>
          <w:bCs/>
          <w:color w:val="000000" w:themeColor="text1"/>
          <w:sz w:val="24"/>
          <w:szCs w:val="24"/>
          <w:lang w:eastAsia="ru-RU"/>
        </w:rPr>
      </w:pPr>
      <w:r w:rsidRPr="000634AF">
        <w:rPr>
          <w:rFonts w:ascii="Times New Roman" w:eastAsia="Times New Roman" w:hAnsi="Times New Roman" w:cs="Times New Roman"/>
          <w:bCs/>
          <w:color w:val="000000" w:themeColor="text1"/>
          <w:sz w:val="24"/>
          <w:szCs w:val="24"/>
          <w:lang w:eastAsia="ru-RU"/>
        </w:rPr>
        <w:t>•</w:t>
      </w:r>
      <w:r w:rsidRPr="000634AF">
        <w:rPr>
          <w:rFonts w:ascii="Times New Roman" w:eastAsia="Times New Roman" w:hAnsi="Times New Roman" w:cs="Times New Roman"/>
          <w:bCs/>
          <w:color w:val="000000" w:themeColor="text1"/>
          <w:sz w:val="24"/>
          <w:szCs w:val="24"/>
          <w:lang w:eastAsia="ru-RU"/>
        </w:rPr>
        <w:tab/>
        <w:t>компьютерная мышь с прикусывателем ай-трекер</w:t>
      </w:r>
    </w:p>
    <w:p w14:paraId="330EF0C4" w14:textId="7CCF4599" w:rsidR="00D83A53" w:rsidRPr="00D83A53" w:rsidRDefault="00D83A53" w:rsidP="000634AF">
      <w:pPr>
        <w:spacing w:after="0"/>
        <w:jc w:val="both"/>
        <w:rPr>
          <w:rFonts w:ascii="Times New Roman" w:eastAsia="Calibri" w:hAnsi="Times New Roman" w:cs="Times New Roman"/>
          <w:color w:val="000000" w:themeColor="text1"/>
        </w:rPr>
      </w:pPr>
    </w:p>
    <w:p w14:paraId="5F376E36" w14:textId="77777777" w:rsidR="00D83A53" w:rsidRPr="00D83A53" w:rsidRDefault="00D83A53" w:rsidP="00D83A53">
      <w:pPr>
        <w:spacing w:after="0"/>
        <w:jc w:val="both"/>
        <w:rPr>
          <w:rFonts w:ascii="Times New Roman" w:eastAsia="Calibri" w:hAnsi="Times New Roman" w:cs="Times New Roman"/>
          <w:b/>
          <w:color w:val="000000" w:themeColor="text1"/>
          <w:sz w:val="24"/>
          <w:szCs w:val="24"/>
        </w:rPr>
      </w:pPr>
      <w:r w:rsidRPr="00D83A53">
        <w:rPr>
          <w:rFonts w:ascii="Times New Roman" w:eastAsia="Calibri" w:hAnsi="Times New Roman" w:cs="Times New Roman"/>
          <w:b/>
          <w:color w:val="000000" w:themeColor="text1"/>
          <w:sz w:val="24"/>
          <w:szCs w:val="24"/>
        </w:rPr>
        <w:t>Специальные помещения:</w:t>
      </w:r>
    </w:p>
    <w:p w14:paraId="0A9FA7F5" w14:textId="74E277F5" w:rsidR="00F607AB" w:rsidRPr="00D57B0E" w:rsidRDefault="00D83A53" w:rsidP="00D83A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Наличие </w:t>
      </w:r>
      <w:r w:rsidR="00F607AB" w:rsidRPr="00D57B0E">
        <w:rPr>
          <w:rFonts w:ascii="Times New Roman" w:eastAsia="Times New Roman" w:hAnsi="Times New Roman" w:cs="Times New Roman"/>
          <w:bCs/>
          <w:color w:val="000000" w:themeColor="text1"/>
          <w:sz w:val="24"/>
          <w:szCs w:val="24"/>
          <w:lang w:eastAsia="ru-RU"/>
        </w:rPr>
        <w:t xml:space="preserve">учебного </w:t>
      </w:r>
      <w:r w:rsidRPr="00D57B0E">
        <w:rPr>
          <w:rFonts w:ascii="Times New Roman" w:eastAsia="Times New Roman" w:hAnsi="Times New Roman" w:cs="Times New Roman"/>
          <w:bCs/>
          <w:color w:val="000000" w:themeColor="text1"/>
          <w:sz w:val="24"/>
          <w:szCs w:val="24"/>
          <w:lang w:eastAsia="ru-RU"/>
        </w:rPr>
        <w:t>кабинета</w:t>
      </w:r>
      <w:r w:rsidRPr="00D57B0E">
        <w:rPr>
          <w:rFonts w:ascii="Times New Roman" w:eastAsia="Times New Roman" w:hAnsi="Times New Roman" w:cs="Times New Roman"/>
          <w:bCs/>
          <w:i/>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Основы адаптации на рынке труда»,</w:t>
      </w:r>
      <w:r w:rsidR="00F607AB" w:rsidRPr="00D57B0E">
        <w:rPr>
          <w:rFonts w:ascii="Times New Roman" w:eastAsia="Times New Roman" w:hAnsi="Times New Roman" w:cs="Times New Roman"/>
          <w:bCs/>
          <w:i/>
          <w:color w:val="000000" w:themeColor="text1"/>
          <w:sz w:val="24"/>
          <w:szCs w:val="24"/>
          <w:lang w:eastAsia="ru-RU"/>
        </w:rPr>
        <w:t xml:space="preserve"> </w:t>
      </w:r>
      <w:r w:rsidRPr="00D57B0E">
        <w:rPr>
          <w:rFonts w:ascii="Times New Roman" w:eastAsia="Times New Roman" w:hAnsi="Times New Roman" w:cs="Times New Roman"/>
          <w:bCs/>
          <w:color w:val="000000" w:themeColor="text1"/>
          <w:sz w:val="24"/>
          <w:szCs w:val="24"/>
          <w:lang w:eastAsia="ru-RU"/>
        </w:rPr>
        <w:t>оснащенный необходимым для реализации программы учебной дисциплины оборудованием</w:t>
      </w:r>
      <w:r w:rsidR="00F607AB" w:rsidRPr="00D57B0E">
        <w:rPr>
          <w:rFonts w:ascii="Times New Roman" w:eastAsia="Times New Roman" w:hAnsi="Times New Roman" w:cs="Times New Roman"/>
          <w:bCs/>
          <w:i/>
          <w:color w:val="000000" w:themeColor="text1"/>
          <w:sz w:val="24"/>
          <w:szCs w:val="24"/>
          <w:lang w:eastAsia="ru-RU"/>
        </w:rPr>
        <w:t xml:space="preserve">                                  </w:t>
      </w:r>
    </w:p>
    <w:p w14:paraId="764EED41" w14:textId="77777777" w:rsidR="00D83A53" w:rsidRPr="00D57B0E" w:rsidRDefault="00D83A53" w:rsidP="00D83A53">
      <w:pPr>
        <w:suppressAutoHyphens/>
        <w:spacing w:after="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Информационное обеспечение реализации программы</w:t>
      </w:r>
    </w:p>
    <w:p w14:paraId="4CF0D0D2" w14:textId="77777777" w:rsidR="00D83A53" w:rsidRPr="00D57B0E" w:rsidRDefault="00D83A53" w:rsidP="00D83A53">
      <w:pPr>
        <w:suppressAutoHyphens/>
        <w:spacing w:after="0" w:line="276" w:lineRule="auto"/>
        <w:ind w:firstLine="709"/>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Для реализации программы библиотечный фонд образовательной организации должен иметь п</w:t>
      </w:r>
      <w:r w:rsidRPr="00D57B0E">
        <w:rPr>
          <w:rFonts w:ascii="Times New Roman" w:eastAsia="Times New Roman" w:hAnsi="Times New Roman" w:cs="Times New Roman"/>
          <w:color w:val="000000" w:themeColor="text1"/>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57B0E">
        <w:rPr>
          <w:rFonts w:ascii="Times New Roman" w:eastAsia="Times New Roman" w:hAnsi="Times New Roman" w:cs="Times New Roman"/>
          <w:bCs/>
          <w:color w:val="000000" w:themeColor="text1"/>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D87EC05" w14:textId="77777777" w:rsidR="00D83A53" w:rsidRPr="00D57B0E" w:rsidRDefault="00D83A53" w:rsidP="00D83A53">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успешной реализации АООП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соответствиис требованиями ФГОС СПО по профессии/специальности.</w:t>
      </w:r>
    </w:p>
    <w:p w14:paraId="72764C96" w14:textId="77777777" w:rsidR="00D83A53" w:rsidRPr="00D57B0E" w:rsidRDefault="00D83A53" w:rsidP="00D83A53">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14:paraId="3F650F5A" w14:textId="77777777" w:rsidR="00D83A53" w:rsidRPr="00D57B0E" w:rsidRDefault="00D83A53" w:rsidP="00D83A53">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14:paraId="230AC916" w14:textId="77777777" w:rsidR="00D83A53" w:rsidRPr="00D57B0E" w:rsidRDefault="00D83A53" w:rsidP="00D83A53">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14:paraId="6FD11F37" w14:textId="77777777" w:rsidR="00D83A53" w:rsidRPr="00D57B0E" w:rsidRDefault="00D83A53" w:rsidP="00D83A53">
      <w:pPr>
        <w:suppressAutoHyphen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Во время самостоятельной подготовки обучающиеся инвалиды </w:t>
      </w:r>
      <w:r w:rsidRPr="00D57B0E">
        <w:rPr>
          <w:rFonts w:ascii="Times New Roman" w:hAnsi="Times New Roman" w:cs="Times New Roman"/>
          <w:color w:val="000000" w:themeColor="text1"/>
          <w:sz w:val="24"/>
          <w:szCs w:val="24"/>
        </w:rPr>
        <w:br/>
        <w:t>и обучающиеся с ограниченными возможностями здоровья должны быть обеспечены доступом к сети Интернет</w:t>
      </w:r>
    </w:p>
    <w:p w14:paraId="44A77319" w14:textId="77777777" w:rsidR="00D83A53" w:rsidRPr="00D57B0E" w:rsidRDefault="00D83A53" w:rsidP="00D83A53">
      <w:pPr>
        <w:rPr>
          <w:rFonts w:ascii="Times New Roman" w:hAnsi="Times New Roman" w:cs="Times New Roman"/>
          <w:color w:val="000000" w:themeColor="text1"/>
        </w:rPr>
      </w:pPr>
    </w:p>
    <w:p w14:paraId="66F75222" w14:textId="77777777" w:rsidR="00D83A53" w:rsidRPr="00D57B0E" w:rsidRDefault="00D83A53" w:rsidP="00D83A53">
      <w:pPr>
        <w:suppressAutoHyphens/>
        <w:spacing w:after="0" w:line="276" w:lineRule="auto"/>
        <w:ind w:firstLine="709"/>
        <w:jc w:val="both"/>
        <w:rPr>
          <w:rFonts w:ascii="Times New Roman" w:eastAsia="Times New Roman" w:hAnsi="Times New Roman" w:cs="Times New Roman"/>
          <w:color w:val="000000" w:themeColor="text1"/>
          <w:sz w:val="24"/>
          <w:szCs w:val="24"/>
          <w:lang w:eastAsia="ru-RU"/>
        </w:rPr>
      </w:pPr>
    </w:p>
    <w:p w14:paraId="3916CA34" w14:textId="77777777" w:rsidR="00D83A53" w:rsidRPr="00D57B0E" w:rsidRDefault="00D83A53" w:rsidP="00D83A53">
      <w:pPr>
        <w:suppressAutoHyphens/>
        <w:spacing w:after="0" w:line="276" w:lineRule="auto"/>
        <w:ind w:firstLine="709"/>
        <w:jc w:val="both"/>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3.2.1. Основные печатные и электронные издания</w:t>
      </w:r>
    </w:p>
    <w:p w14:paraId="7D628A56" w14:textId="77777777" w:rsidR="00F607AB" w:rsidRPr="00D57B0E" w:rsidRDefault="00F607AB" w:rsidP="00D16B93">
      <w:pPr>
        <w:numPr>
          <w:ilvl w:val="0"/>
          <w:numId w:val="128"/>
        </w:numPr>
        <w:tabs>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Голуб Г.Б., Перелыгина Е.А. Введение в профессию: общие компетенции профессионала. Эффективное поведение на рынке труда. Основы предпринимательства: Гидыдля преподавателей.-Самара:ЦПО,2011. </w:t>
      </w:r>
    </w:p>
    <w:p w14:paraId="4861FBA1" w14:textId="77777777" w:rsidR="00F607AB" w:rsidRPr="00D57B0E" w:rsidRDefault="00F607AB" w:rsidP="00D16B93">
      <w:pPr>
        <w:numPr>
          <w:ilvl w:val="0"/>
          <w:numId w:val="128"/>
        </w:numPr>
        <w:tabs>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Перелыгина Е.А. Эффективное поведение на рынке труда: Учебные материалы.- Самара: ЦПО,2011. </w:t>
      </w:r>
    </w:p>
    <w:p w14:paraId="71FF2906" w14:textId="77777777" w:rsidR="00F607AB" w:rsidRPr="00D57B0E" w:rsidRDefault="00F607AB" w:rsidP="00D16B93">
      <w:pPr>
        <w:numPr>
          <w:ilvl w:val="0"/>
          <w:numId w:val="128"/>
        </w:numPr>
        <w:tabs>
          <w:tab w:val="left" w:pos="851"/>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Формирование общих компетенций обучающихся по программам довузовского профессионального образования: методические рекомендации/Голуб Г.Б.,С.А.Ефимова, ПерелыгинаЕ.А.,Н.Ю.Посталюк.-Самара:ЦПО,2011.-132с. </w:t>
      </w:r>
    </w:p>
    <w:p w14:paraId="64D5CDB4"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bCs/>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 xml:space="preserve">Дополнительные источники: </w:t>
      </w:r>
    </w:p>
    <w:p w14:paraId="79415C69" w14:textId="77777777" w:rsidR="00F607AB" w:rsidRPr="00D57B0E" w:rsidRDefault="00F607AB" w:rsidP="00D16B93">
      <w:pPr>
        <w:widowControl w:val="0"/>
        <w:numPr>
          <w:ilvl w:val="0"/>
          <w:numId w:val="129"/>
        </w:numPr>
        <w:tabs>
          <w:tab w:val="left" w:pos="916"/>
          <w:tab w:val="left" w:pos="1096"/>
        </w:tabs>
        <w:autoSpaceDE w:val="0"/>
        <w:autoSpaceDN w:val="0"/>
        <w:spacing w:after="0" w:line="360" w:lineRule="auto"/>
        <w:ind w:right="-49"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Российская</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Федерация.</w:t>
      </w:r>
      <w:r w:rsidRPr="00D57B0E">
        <w:rPr>
          <w:rFonts w:ascii="Times New Roman" w:eastAsia="Times New Roman" w:hAnsi="Times New Roman" w:cs="Times New Roman"/>
          <w:color w:val="000000" w:themeColor="text1"/>
          <w:spacing w:val="36"/>
          <w:sz w:val="24"/>
          <w:lang w:eastAsia="ru-RU"/>
        </w:rPr>
        <w:t xml:space="preserve"> </w:t>
      </w:r>
      <w:r w:rsidRPr="00D57B0E">
        <w:rPr>
          <w:rFonts w:ascii="Times New Roman" w:eastAsia="Times New Roman" w:hAnsi="Times New Roman" w:cs="Times New Roman"/>
          <w:color w:val="000000" w:themeColor="text1"/>
          <w:sz w:val="24"/>
          <w:lang w:eastAsia="ru-RU"/>
        </w:rPr>
        <w:t>Конституция</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(1993).</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Конституция</w:t>
      </w:r>
      <w:r w:rsidRPr="00D57B0E">
        <w:rPr>
          <w:rFonts w:ascii="Times New Roman" w:eastAsia="Times New Roman" w:hAnsi="Times New Roman" w:cs="Times New Roman"/>
          <w:color w:val="000000" w:themeColor="text1"/>
          <w:spacing w:val="39"/>
          <w:sz w:val="24"/>
          <w:lang w:eastAsia="ru-RU"/>
        </w:rPr>
        <w:t xml:space="preserve"> </w:t>
      </w:r>
      <w:r w:rsidRPr="00D57B0E">
        <w:rPr>
          <w:rFonts w:ascii="Times New Roman" w:eastAsia="Times New Roman" w:hAnsi="Times New Roman" w:cs="Times New Roman"/>
          <w:color w:val="000000" w:themeColor="text1"/>
          <w:sz w:val="24"/>
          <w:lang w:eastAsia="ru-RU"/>
        </w:rPr>
        <w:t>Российской</w:t>
      </w:r>
      <w:r w:rsidRPr="00D57B0E">
        <w:rPr>
          <w:rFonts w:ascii="Times New Roman" w:eastAsia="Times New Roman" w:hAnsi="Times New Roman" w:cs="Times New Roman"/>
          <w:color w:val="000000" w:themeColor="text1"/>
          <w:spacing w:val="39"/>
          <w:sz w:val="24"/>
          <w:lang w:eastAsia="ru-RU"/>
        </w:rPr>
        <w:t xml:space="preserve"> </w:t>
      </w:r>
      <w:r w:rsidRPr="00D57B0E">
        <w:rPr>
          <w:rFonts w:ascii="Times New Roman" w:eastAsia="Times New Roman" w:hAnsi="Times New Roman" w:cs="Times New Roman"/>
          <w:color w:val="000000" w:themeColor="text1"/>
          <w:sz w:val="24"/>
          <w:lang w:eastAsia="ru-RU"/>
        </w:rPr>
        <w:t>Федерации</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от</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21.07. 2014 [Текст]:</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офиц. текст.</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 М.:</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Маркетинг,</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2001.</w:t>
      </w:r>
    </w:p>
    <w:p w14:paraId="5B83292B" w14:textId="77777777" w:rsidR="00F607AB" w:rsidRPr="00D57B0E" w:rsidRDefault="00F607AB" w:rsidP="00D16B93">
      <w:pPr>
        <w:widowControl w:val="0"/>
        <w:numPr>
          <w:ilvl w:val="0"/>
          <w:numId w:val="129"/>
        </w:numPr>
        <w:tabs>
          <w:tab w:val="left" w:pos="916"/>
          <w:tab w:val="left" w:pos="1096"/>
        </w:tabs>
        <w:autoSpaceDE w:val="0"/>
        <w:autoSpaceDN w:val="0"/>
        <w:spacing w:after="0" w:line="360" w:lineRule="auto"/>
        <w:ind w:right="-49"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Российская</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Федерация.</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Федеральный</w:t>
      </w:r>
      <w:r w:rsidRPr="00D57B0E">
        <w:rPr>
          <w:rFonts w:ascii="Times New Roman" w:eastAsia="Times New Roman" w:hAnsi="Times New Roman" w:cs="Times New Roman"/>
          <w:color w:val="000000" w:themeColor="text1"/>
          <w:spacing w:val="39"/>
          <w:sz w:val="24"/>
          <w:lang w:eastAsia="ru-RU"/>
        </w:rPr>
        <w:t xml:space="preserve"> </w:t>
      </w:r>
      <w:r w:rsidRPr="00D57B0E">
        <w:rPr>
          <w:rFonts w:ascii="Times New Roman" w:eastAsia="Times New Roman" w:hAnsi="Times New Roman" w:cs="Times New Roman"/>
          <w:color w:val="000000" w:themeColor="text1"/>
          <w:sz w:val="24"/>
          <w:lang w:eastAsia="ru-RU"/>
        </w:rPr>
        <w:t>закон</w:t>
      </w:r>
      <w:r w:rsidRPr="00D57B0E">
        <w:rPr>
          <w:rFonts w:ascii="Times New Roman" w:eastAsia="Times New Roman" w:hAnsi="Times New Roman" w:cs="Times New Roman"/>
          <w:color w:val="000000" w:themeColor="text1"/>
          <w:spacing w:val="41"/>
          <w:sz w:val="24"/>
          <w:lang w:eastAsia="ru-RU"/>
        </w:rPr>
        <w:t xml:space="preserve"> </w:t>
      </w:r>
      <w:r w:rsidRPr="00D57B0E">
        <w:rPr>
          <w:rFonts w:ascii="Times New Roman" w:eastAsia="Times New Roman" w:hAnsi="Times New Roman" w:cs="Times New Roman"/>
          <w:color w:val="000000" w:themeColor="text1"/>
          <w:sz w:val="24"/>
          <w:lang w:eastAsia="ru-RU"/>
        </w:rPr>
        <w:t>«О</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занятости</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населения</w:t>
      </w:r>
      <w:r w:rsidRPr="00D57B0E">
        <w:rPr>
          <w:rFonts w:ascii="Times New Roman" w:eastAsia="Times New Roman" w:hAnsi="Times New Roman" w:cs="Times New Roman"/>
          <w:color w:val="000000" w:themeColor="text1"/>
          <w:spacing w:val="36"/>
          <w:sz w:val="24"/>
          <w:lang w:eastAsia="ru-RU"/>
        </w:rPr>
        <w:t xml:space="preserve"> </w:t>
      </w:r>
      <w:r w:rsidRPr="00D57B0E">
        <w:rPr>
          <w:rFonts w:ascii="Times New Roman" w:eastAsia="Times New Roman" w:hAnsi="Times New Roman" w:cs="Times New Roman"/>
          <w:color w:val="000000" w:themeColor="text1"/>
          <w:sz w:val="24"/>
          <w:lang w:eastAsia="ru-RU"/>
        </w:rPr>
        <w:t>в</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Российской</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Федерации»</w:t>
      </w:r>
      <w:r w:rsidRPr="00D57B0E">
        <w:rPr>
          <w:rFonts w:ascii="Times New Roman" w:eastAsia="Times New Roman" w:hAnsi="Times New Roman" w:cs="Times New Roman"/>
          <w:color w:val="000000" w:themeColor="text1"/>
          <w:spacing w:val="-8"/>
          <w:sz w:val="24"/>
          <w:lang w:eastAsia="ru-RU"/>
        </w:rPr>
        <w:t xml:space="preserve"> </w:t>
      </w:r>
      <w:r w:rsidRPr="00D57B0E">
        <w:rPr>
          <w:rFonts w:ascii="Times New Roman" w:eastAsia="Times New Roman" w:hAnsi="Times New Roman" w:cs="Times New Roman"/>
          <w:color w:val="000000" w:themeColor="text1"/>
          <w:sz w:val="24"/>
          <w:lang w:eastAsia="ru-RU"/>
        </w:rPr>
        <w:t>[Текст]: №</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1032-1 ФЗ</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от 19 апреля</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1991 г.ред. от 29.07.2017</w:t>
      </w:r>
    </w:p>
    <w:p w14:paraId="51CF4EBB" w14:textId="77777777" w:rsidR="00F607AB" w:rsidRPr="00D57B0E" w:rsidRDefault="00F607AB" w:rsidP="00D16B93">
      <w:pPr>
        <w:widowControl w:val="0"/>
        <w:numPr>
          <w:ilvl w:val="0"/>
          <w:numId w:val="129"/>
        </w:numPr>
        <w:tabs>
          <w:tab w:val="left" w:pos="916"/>
          <w:tab w:val="left" w:pos="1418"/>
        </w:tabs>
        <w:autoSpaceDE w:val="0"/>
        <w:autoSpaceDN w:val="0"/>
        <w:spacing w:after="0" w:line="360" w:lineRule="auto"/>
        <w:ind w:right="-49"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Российская</w:t>
      </w:r>
      <w:r w:rsidRPr="00D57B0E">
        <w:rPr>
          <w:rFonts w:ascii="Times New Roman" w:eastAsia="Times New Roman" w:hAnsi="Times New Roman" w:cs="Times New Roman"/>
          <w:color w:val="000000" w:themeColor="text1"/>
          <w:spacing w:val="35"/>
          <w:sz w:val="24"/>
          <w:lang w:eastAsia="ru-RU"/>
        </w:rPr>
        <w:t xml:space="preserve"> </w:t>
      </w:r>
      <w:r w:rsidRPr="00D57B0E">
        <w:rPr>
          <w:rFonts w:ascii="Times New Roman" w:eastAsia="Times New Roman" w:hAnsi="Times New Roman" w:cs="Times New Roman"/>
          <w:color w:val="000000" w:themeColor="text1"/>
          <w:sz w:val="24"/>
          <w:lang w:eastAsia="ru-RU"/>
        </w:rPr>
        <w:t>Федерация.</w:t>
      </w:r>
      <w:r w:rsidRPr="00D57B0E">
        <w:rPr>
          <w:rFonts w:ascii="Times New Roman" w:eastAsia="Times New Roman" w:hAnsi="Times New Roman" w:cs="Times New Roman"/>
          <w:color w:val="000000" w:themeColor="text1"/>
          <w:spacing w:val="38"/>
          <w:sz w:val="24"/>
          <w:lang w:eastAsia="ru-RU"/>
        </w:rPr>
        <w:t xml:space="preserve"> </w:t>
      </w:r>
      <w:r w:rsidRPr="00D57B0E">
        <w:rPr>
          <w:rFonts w:ascii="Times New Roman" w:eastAsia="Times New Roman" w:hAnsi="Times New Roman" w:cs="Times New Roman"/>
          <w:color w:val="000000" w:themeColor="text1"/>
          <w:sz w:val="24"/>
          <w:lang w:eastAsia="ru-RU"/>
        </w:rPr>
        <w:t>«Гражданский</w:t>
      </w:r>
      <w:r w:rsidRPr="00D57B0E">
        <w:rPr>
          <w:rFonts w:ascii="Times New Roman" w:eastAsia="Times New Roman" w:hAnsi="Times New Roman" w:cs="Times New Roman"/>
          <w:color w:val="000000" w:themeColor="text1"/>
          <w:spacing w:val="37"/>
          <w:sz w:val="24"/>
          <w:lang w:eastAsia="ru-RU"/>
        </w:rPr>
        <w:t xml:space="preserve"> </w:t>
      </w:r>
      <w:r w:rsidRPr="00D57B0E">
        <w:rPr>
          <w:rFonts w:ascii="Times New Roman" w:eastAsia="Times New Roman" w:hAnsi="Times New Roman" w:cs="Times New Roman"/>
          <w:color w:val="000000" w:themeColor="text1"/>
          <w:sz w:val="24"/>
          <w:lang w:eastAsia="ru-RU"/>
        </w:rPr>
        <w:t>кодекс</w:t>
      </w:r>
      <w:r w:rsidRPr="00D57B0E">
        <w:rPr>
          <w:rFonts w:ascii="Times New Roman" w:eastAsia="Times New Roman" w:hAnsi="Times New Roman" w:cs="Times New Roman"/>
          <w:color w:val="000000" w:themeColor="text1"/>
          <w:spacing w:val="32"/>
          <w:sz w:val="24"/>
          <w:lang w:eastAsia="ru-RU"/>
        </w:rPr>
        <w:t xml:space="preserve"> </w:t>
      </w:r>
      <w:r w:rsidRPr="00D57B0E">
        <w:rPr>
          <w:rFonts w:ascii="Times New Roman" w:eastAsia="Times New Roman" w:hAnsi="Times New Roman" w:cs="Times New Roman"/>
          <w:color w:val="000000" w:themeColor="text1"/>
          <w:sz w:val="24"/>
          <w:lang w:eastAsia="ru-RU"/>
        </w:rPr>
        <w:t>Российской</w:t>
      </w:r>
      <w:r w:rsidRPr="00D57B0E">
        <w:rPr>
          <w:rFonts w:ascii="Times New Roman" w:eastAsia="Times New Roman" w:hAnsi="Times New Roman" w:cs="Times New Roman"/>
          <w:color w:val="000000" w:themeColor="text1"/>
          <w:spacing w:val="33"/>
          <w:sz w:val="24"/>
          <w:lang w:eastAsia="ru-RU"/>
        </w:rPr>
        <w:t xml:space="preserve"> </w:t>
      </w:r>
      <w:r w:rsidRPr="00D57B0E">
        <w:rPr>
          <w:rFonts w:ascii="Times New Roman" w:eastAsia="Times New Roman" w:hAnsi="Times New Roman" w:cs="Times New Roman"/>
          <w:color w:val="000000" w:themeColor="text1"/>
          <w:sz w:val="24"/>
          <w:lang w:eastAsia="ru-RU"/>
        </w:rPr>
        <w:t>Федерации»</w:t>
      </w:r>
      <w:r w:rsidRPr="00D57B0E">
        <w:rPr>
          <w:rFonts w:ascii="Times New Roman" w:eastAsia="Times New Roman" w:hAnsi="Times New Roman" w:cs="Times New Roman"/>
          <w:color w:val="000000" w:themeColor="text1"/>
          <w:spacing w:val="26"/>
          <w:sz w:val="24"/>
          <w:lang w:eastAsia="ru-RU"/>
        </w:rPr>
        <w:t xml:space="preserve"> </w:t>
      </w:r>
      <w:r w:rsidRPr="00D57B0E">
        <w:rPr>
          <w:rFonts w:ascii="Times New Roman" w:eastAsia="Times New Roman" w:hAnsi="Times New Roman" w:cs="Times New Roman"/>
          <w:color w:val="000000" w:themeColor="text1"/>
          <w:sz w:val="24"/>
          <w:lang w:eastAsia="ru-RU"/>
        </w:rPr>
        <w:t>[Текст]:</w:t>
      </w:r>
    </w:p>
    <w:p w14:paraId="190C3C4B" w14:textId="77777777" w:rsidR="00F607AB" w:rsidRPr="00D57B0E" w:rsidRDefault="00F607AB" w:rsidP="00D16B93">
      <w:pPr>
        <w:numPr>
          <w:ilvl w:val="0"/>
          <w:numId w:val="129"/>
        </w:numPr>
        <w:tabs>
          <w:tab w:val="left" w:pos="916"/>
        </w:tabs>
        <w:spacing w:after="0" w:line="360" w:lineRule="auto"/>
        <w:ind w:right="-49" w:firstLine="567"/>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r w:rsidRPr="00D57B0E">
        <w:rPr>
          <w:rFonts w:ascii="Times New Roman" w:eastAsia="Times New Roman" w:hAnsi="Times New Roman" w:cs="Times New Roman"/>
          <w:color w:val="000000" w:themeColor="text1"/>
          <w:spacing w:val="-2"/>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51-ФЗ</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от 30</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ноября 1994 г.</w:t>
      </w:r>
      <w:r w:rsidRPr="00D57B0E">
        <w:rPr>
          <w:rFonts w:ascii="Times New Roman" w:eastAsia="Times New Roman" w:hAnsi="Times New Roman" w:cs="Times New Roman"/>
          <w:color w:val="000000" w:themeColor="text1"/>
          <w:spacing w:val="-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Ред. от 18.12.2006</w:t>
      </w:r>
    </w:p>
    <w:p w14:paraId="0571D35B" w14:textId="77777777" w:rsidR="00F607AB" w:rsidRPr="00D57B0E" w:rsidRDefault="00F607AB" w:rsidP="00D16B93">
      <w:pPr>
        <w:widowControl w:val="0"/>
        <w:numPr>
          <w:ilvl w:val="0"/>
          <w:numId w:val="129"/>
        </w:numPr>
        <w:tabs>
          <w:tab w:val="left" w:pos="916"/>
          <w:tab w:val="left" w:pos="1096"/>
        </w:tabs>
        <w:autoSpaceDE w:val="0"/>
        <w:autoSpaceDN w:val="0"/>
        <w:spacing w:after="0" w:line="360" w:lineRule="auto"/>
        <w:ind w:right="-49"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Российская Федерация. «Трудовой кодекс Российской Федерации» [Текст]: №</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197-ФЗ</w:t>
      </w:r>
      <w:r w:rsidRPr="00D57B0E">
        <w:rPr>
          <w:rFonts w:ascii="Times New Roman" w:eastAsia="Times New Roman" w:hAnsi="Times New Roman" w:cs="Times New Roman"/>
          <w:color w:val="000000" w:themeColor="text1"/>
          <w:spacing w:val="-2"/>
          <w:sz w:val="24"/>
          <w:lang w:eastAsia="ru-RU"/>
        </w:rPr>
        <w:t xml:space="preserve"> </w:t>
      </w:r>
      <w:r w:rsidRPr="00D57B0E">
        <w:rPr>
          <w:rFonts w:ascii="Times New Roman" w:eastAsia="Times New Roman" w:hAnsi="Times New Roman" w:cs="Times New Roman"/>
          <w:color w:val="000000" w:themeColor="text1"/>
          <w:sz w:val="24"/>
          <w:lang w:eastAsia="ru-RU"/>
        </w:rPr>
        <w:t>от 30 декабря 2001 г. ред. от 29.07.2017</w:t>
      </w:r>
    </w:p>
    <w:p w14:paraId="7AC5EFD2" w14:textId="77777777" w:rsidR="00F607AB" w:rsidRPr="00D57B0E" w:rsidRDefault="00F607AB" w:rsidP="00D16B93">
      <w:pPr>
        <w:widowControl w:val="0"/>
        <w:numPr>
          <w:ilvl w:val="0"/>
          <w:numId w:val="129"/>
        </w:numPr>
        <w:tabs>
          <w:tab w:val="left" w:pos="916"/>
          <w:tab w:val="left" w:pos="1096"/>
        </w:tabs>
        <w:autoSpaceDE w:val="0"/>
        <w:autoSpaceDN w:val="0"/>
        <w:spacing w:after="0" w:line="360" w:lineRule="auto"/>
        <w:ind w:right="-49" w:firstLine="567"/>
        <w:jc w:val="both"/>
        <w:rPr>
          <w:rFonts w:ascii="Times New Roman" w:eastAsia="Times New Roman" w:hAnsi="Times New Roman" w:cs="Times New Roman"/>
          <w:color w:val="000000" w:themeColor="text1"/>
          <w:sz w:val="24"/>
          <w:lang w:eastAsia="ru-RU"/>
        </w:rPr>
      </w:pPr>
      <w:r w:rsidRPr="00D57B0E">
        <w:rPr>
          <w:rFonts w:ascii="Times New Roman" w:eastAsia="Times New Roman" w:hAnsi="Times New Roman" w:cs="Times New Roman"/>
          <w:color w:val="000000" w:themeColor="text1"/>
          <w:sz w:val="24"/>
          <w:lang w:eastAsia="ru-RU"/>
        </w:rPr>
        <w:t>Картографический</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каталог</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«Перспективные</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кластеры</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Ярославской</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области»</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[Текст] / авт. коллектив Г. А. Белая, Е. А. Борисова, Т. Н. Базуто, Ю. П. Жукова. – Ярославль:</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ГУ ЯО</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ЦПОиПП</w:t>
      </w:r>
      <w:r w:rsidRPr="00D57B0E">
        <w:rPr>
          <w:rFonts w:ascii="Times New Roman" w:eastAsia="Times New Roman" w:hAnsi="Times New Roman" w:cs="Times New Roman"/>
          <w:color w:val="000000" w:themeColor="text1"/>
          <w:spacing w:val="3"/>
          <w:sz w:val="24"/>
          <w:lang w:eastAsia="ru-RU"/>
        </w:rPr>
        <w:t xml:space="preserve"> </w:t>
      </w:r>
      <w:r w:rsidRPr="00D57B0E">
        <w:rPr>
          <w:rFonts w:ascii="Times New Roman" w:eastAsia="Times New Roman" w:hAnsi="Times New Roman" w:cs="Times New Roman"/>
          <w:color w:val="000000" w:themeColor="text1"/>
          <w:sz w:val="24"/>
          <w:lang w:eastAsia="ru-RU"/>
        </w:rPr>
        <w:t>«Ресурс»,</w:t>
      </w:r>
      <w:r w:rsidRPr="00D57B0E">
        <w:rPr>
          <w:rFonts w:ascii="Times New Roman" w:eastAsia="Times New Roman" w:hAnsi="Times New Roman" w:cs="Times New Roman"/>
          <w:color w:val="000000" w:themeColor="text1"/>
          <w:spacing w:val="1"/>
          <w:sz w:val="24"/>
          <w:lang w:eastAsia="ru-RU"/>
        </w:rPr>
        <w:t xml:space="preserve"> </w:t>
      </w:r>
      <w:r w:rsidRPr="00D57B0E">
        <w:rPr>
          <w:rFonts w:ascii="Times New Roman" w:eastAsia="Times New Roman" w:hAnsi="Times New Roman" w:cs="Times New Roman"/>
          <w:color w:val="000000" w:themeColor="text1"/>
          <w:sz w:val="24"/>
          <w:lang w:eastAsia="ru-RU"/>
        </w:rPr>
        <w:t>2013.</w:t>
      </w:r>
    </w:p>
    <w:p w14:paraId="168E3A1C" w14:textId="77777777" w:rsidR="00F607AB" w:rsidRPr="00D57B0E" w:rsidRDefault="00F607AB" w:rsidP="00F607AB">
      <w:pPr>
        <w:spacing w:after="0" w:line="360" w:lineRule="auto"/>
        <w:ind w:firstLine="567"/>
        <w:rPr>
          <w:rFonts w:ascii="Times New Roman" w:eastAsia="Times New Roman" w:hAnsi="Times New Roman" w:cs="Times New Roman"/>
          <w:bCs/>
          <w:color w:val="000000" w:themeColor="text1"/>
          <w:sz w:val="24"/>
          <w:szCs w:val="24"/>
          <w:shd w:val="clear" w:color="auto" w:fill="FFFFFF"/>
          <w:lang w:eastAsia="ru-RU"/>
        </w:rPr>
      </w:pPr>
      <w:r w:rsidRPr="00D57B0E">
        <w:rPr>
          <w:rFonts w:ascii="Times New Roman" w:eastAsia="Times New Roman" w:hAnsi="Times New Roman" w:cs="Times New Roman"/>
          <w:bCs/>
          <w:color w:val="000000" w:themeColor="text1"/>
          <w:sz w:val="24"/>
          <w:szCs w:val="24"/>
          <w:shd w:val="clear" w:color="auto" w:fill="FFFFFF"/>
          <w:lang w:eastAsia="ru-RU"/>
        </w:rPr>
        <w:t>Интернет – ресурсы:</w:t>
      </w:r>
    </w:p>
    <w:p w14:paraId="69581086" w14:textId="77777777" w:rsidR="00F607AB" w:rsidRPr="00D57B0E" w:rsidRDefault="00F607AB" w:rsidP="00F607AB">
      <w:pPr>
        <w:tabs>
          <w:tab w:val="left" w:pos="567"/>
        </w:tabs>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http://www.proforientator.ru</w:t>
      </w:r>
    </w:p>
    <w:p w14:paraId="727EC20A" w14:textId="77777777" w:rsidR="00F607AB" w:rsidRPr="00D57B0E" w:rsidRDefault="00F607AB" w:rsidP="00F607AB">
      <w:pPr>
        <w:tabs>
          <w:tab w:val="left" w:pos="567"/>
        </w:tabs>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http://www.students.ru</w:t>
      </w:r>
    </w:p>
    <w:p w14:paraId="03E6DFEA" w14:textId="77777777" w:rsidR="00F607AB" w:rsidRPr="00D57B0E" w:rsidRDefault="00F607AB" w:rsidP="00F607AB">
      <w:pPr>
        <w:tabs>
          <w:tab w:val="left" w:pos="567"/>
        </w:tabs>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http://</w:t>
      </w:r>
      <w:hyperlink r:id="rId45" w:history="1">
        <w:r w:rsidRPr="00D57B0E">
          <w:rPr>
            <w:rFonts w:ascii="Times New Roman" w:eastAsia="Times New Roman" w:hAnsi="Times New Roman" w:cs="Times New Roman"/>
            <w:color w:val="000000" w:themeColor="text1"/>
            <w:sz w:val="24"/>
            <w:szCs w:val="24"/>
            <w:u w:val="single"/>
            <w:lang w:eastAsia="ru-RU"/>
          </w:rPr>
          <w:t>www.profosvita.org.ua</w:t>
        </w:r>
      </w:hyperlink>
    </w:p>
    <w:p w14:paraId="4B28C53C" w14:textId="77777777" w:rsidR="00F607AB" w:rsidRPr="00D57B0E" w:rsidRDefault="00F607AB" w:rsidP="00F607AB">
      <w:pPr>
        <w:tabs>
          <w:tab w:val="left" w:pos="567"/>
        </w:tabs>
        <w:spacing w:after="0" w:line="36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http://www.job.ru</w:t>
      </w:r>
    </w:p>
    <w:p w14:paraId="76237598" w14:textId="77777777" w:rsidR="00F607AB" w:rsidRPr="00D57B0E" w:rsidRDefault="00F607AB" w:rsidP="00F607AB">
      <w:pPr>
        <w:tabs>
          <w:tab w:val="left" w:pos="567"/>
        </w:tabs>
        <w:spacing w:after="0" w:line="360" w:lineRule="auto"/>
        <w:ind w:firstLine="567"/>
        <w:contextualSpacing/>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http://blanker.ru</w:t>
      </w:r>
    </w:p>
    <w:p w14:paraId="49635083" w14:textId="77777777" w:rsidR="00F607AB" w:rsidRPr="00D57B0E" w:rsidRDefault="00F005F0" w:rsidP="00F607AB">
      <w:pPr>
        <w:widowControl w:val="0"/>
        <w:tabs>
          <w:tab w:val="left" w:pos="1074"/>
        </w:tabs>
        <w:autoSpaceDE w:val="0"/>
        <w:autoSpaceDN w:val="0"/>
        <w:spacing w:after="0" w:line="360" w:lineRule="auto"/>
        <w:ind w:right="121" w:firstLine="567"/>
        <w:jc w:val="both"/>
        <w:rPr>
          <w:rFonts w:ascii="Times New Roman" w:eastAsia="Times New Roman" w:hAnsi="Times New Roman" w:cs="Times New Roman"/>
          <w:color w:val="000000" w:themeColor="text1"/>
          <w:sz w:val="24"/>
          <w:lang w:eastAsia="ru-RU"/>
        </w:rPr>
      </w:pPr>
      <w:hyperlink r:id="rId46">
        <w:r w:rsidR="00F607AB" w:rsidRPr="00D57B0E">
          <w:rPr>
            <w:rFonts w:ascii="Times New Roman" w:eastAsia="Times New Roman" w:hAnsi="Times New Roman" w:cs="Times New Roman"/>
            <w:color w:val="000000" w:themeColor="text1"/>
            <w:sz w:val="24"/>
            <w:lang w:eastAsia="ru-RU"/>
          </w:rPr>
          <w:t>http://www.aup.ru/books/m161/kz.htm</w:t>
        </w:r>
        <w:r w:rsidR="00F607AB" w:rsidRPr="00D57B0E">
          <w:rPr>
            <w:rFonts w:ascii="Times New Roman" w:eastAsia="Times New Roman" w:hAnsi="Times New Roman" w:cs="Times New Roman"/>
            <w:color w:val="000000" w:themeColor="text1"/>
            <w:spacing w:val="25"/>
            <w:sz w:val="24"/>
            <w:lang w:eastAsia="ru-RU"/>
          </w:rPr>
          <w:t xml:space="preserve"> </w:t>
        </w:r>
      </w:hyperlink>
      <w:r w:rsidR="00F607AB" w:rsidRPr="00D57B0E">
        <w:rPr>
          <w:rFonts w:ascii="Times New Roman" w:eastAsia="Times New Roman" w:hAnsi="Times New Roman" w:cs="Times New Roman"/>
          <w:color w:val="000000" w:themeColor="text1"/>
          <w:sz w:val="24"/>
          <w:lang w:eastAsia="ru-RU"/>
        </w:rPr>
        <w:t>–</w:t>
      </w:r>
      <w:r w:rsidR="00F607AB" w:rsidRPr="00D57B0E">
        <w:rPr>
          <w:rFonts w:ascii="Times New Roman" w:eastAsia="Times New Roman" w:hAnsi="Times New Roman" w:cs="Times New Roman"/>
          <w:color w:val="000000" w:themeColor="text1"/>
          <w:spacing w:val="22"/>
          <w:sz w:val="24"/>
          <w:lang w:eastAsia="ru-RU"/>
        </w:rPr>
        <w:t xml:space="preserve"> </w:t>
      </w:r>
      <w:r w:rsidR="00F607AB" w:rsidRPr="00D57B0E">
        <w:rPr>
          <w:rFonts w:ascii="Times New Roman" w:eastAsia="Times New Roman" w:hAnsi="Times New Roman" w:cs="Times New Roman"/>
          <w:color w:val="000000" w:themeColor="text1"/>
          <w:sz w:val="24"/>
          <w:lang w:eastAsia="ru-RU"/>
        </w:rPr>
        <w:t>Скаженик</w:t>
      </w:r>
      <w:r w:rsidR="00F607AB" w:rsidRPr="00D57B0E">
        <w:rPr>
          <w:rFonts w:ascii="Times New Roman" w:eastAsia="Times New Roman" w:hAnsi="Times New Roman" w:cs="Times New Roman"/>
          <w:color w:val="000000" w:themeColor="text1"/>
          <w:spacing w:val="22"/>
          <w:sz w:val="24"/>
          <w:lang w:eastAsia="ru-RU"/>
        </w:rPr>
        <w:t xml:space="preserve"> </w:t>
      </w:r>
      <w:r w:rsidR="00F607AB" w:rsidRPr="00D57B0E">
        <w:rPr>
          <w:rFonts w:ascii="Times New Roman" w:eastAsia="Times New Roman" w:hAnsi="Times New Roman" w:cs="Times New Roman"/>
          <w:color w:val="000000" w:themeColor="text1"/>
          <w:sz w:val="24"/>
          <w:lang w:eastAsia="ru-RU"/>
        </w:rPr>
        <w:t>Е.</w:t>
      </w:r>
      <w:r w:rsidR="00F607AB" w:rsidRPr="00D57B0E">
        <w:rPr>
          <w:rFonts w:ascii="Times New Roman" w:eastAsia="Times New Roman" w:hAnsi="Times New Roman" w:cs="Times New Roman"/>
          <w:color w:val="000000" w:themeColor="text1"/>
          <w:spacing w:val="22"/>
          <w:sz w:val="24"/>
          <w:lang w:eastAsia="ru-RU"/>
        </w:rPr>
        <w:t xml:space="preserve"> </w:t>
      </w:r>
      <w:r w:rsidR="00F607AB" w:rsidRPr="00D57B0E">
        <w:rPr>
          <w:rFonts w:ascii="Times New Roman" w:eastAsia="Times New Roman" w:hAnsi="Times New Roman" w:cs="Times New Roman"/>
          <w:color w:val="000000" w:themeColor="text1"/>
          <w:sz w:val="24"/>
          <w:lang w:eastAsia="ru-RU"/>
        </w:rPr>
        <w:t>Н.,</w:t>
      </w:r>
      <w:r w:rsidR="00F607AB" w:rsidRPr="00D57B0E">
        <w:rPr>
          <w:rFonts w:ascii="Times New Roman" w:eastAsia="Times New Roman" w:hAnsi="Times New Roman" w:cs="Times New Roman"/>
          <w:color w:val="000000" w:themeColor="text1"/>
          <w:spacing w:val="21"/>
          <w:sz w:val="24"/>
          <w:lang w:eastAsia="ru-RU"/>
        </w:rPr>
        <w:t xml:space="preserve"> </w:t>
      </w:r>
      <w:r w:rsidR="00F607AB" w:rsidRPr="00D57B0E">
        <w:rPr>
          <w:rFonts w:ascii="Times New Roman" w:eastAsia="Times New Roman" w:hAnsi="Times New Roman" w:cs="Times New Roman"/>
          <w:color w:val="000000" w:themeColor="text1"/>
          <w:sz w:val="24"/>
          <w:lang w:eastAsia="ru-RU"/>
        </w:rPr>
        <w:t>Деловое</w:t>
      </w:r>
      <w:r w:rsidR="00F607AB" w:rsidRPr="00D57B0E">
        <w:rPr>
          <w:rFonts w:ascii="Times New Roman" w:eastAsia="Times New Roman" w:hAnsi="Times New Roman" w:cs="Times New Roman"/>
          <w:color w:val="000000" w:themeColor="text1"/>
          <w:spacing w:val="21"/>
          <w:sz w:val="24"/>
          <w:lang w:eastAsia="ru-RU"/>
        </w:rPr>
        <w:t xml:space="preserve"> </w:t>
      </w:r>
      <w:r w:rsidR="00F607AB" w:rsidRPr="00D57B0E">
        <w:rPr>
          <w:rFonts w:ascii="Times New Roman" w:eastAsia="Times New Roman" w:hAnsi="Times New Roman" w:cs="Times New Roman"/>
          <w:color w:val="000000" w:themeColor="text1"/>
          <w:sz w:val="24"/>
          <w:lang w:eastAsia="ru-RU"/>
        </w:rPr>
        <w:t>общение</w:t>
      </w:r>
      <w:r w:rsidR="00F607AB" w:rsidRPr="00D57B0E">
        <w:rPr>
          <w:rFonts w:ascii="Times New Roman" w:eastAsia="Times New Roman" w:hAnsi="Times New Roman" w:cs="Times New Roman"/>
          <w:color w:val="000000" w:themeColor="text1"/>
          <w:spacing w:val="20"/>
          <w:sz w:val="24"/>
          <w:lang w:eastAsia="ru-RU"/>
        </w:rPr>
        <w:t xml:space="preserve"> </w:t>
      </w:r>
      <w:r w:rsidR="00F607AB" w:rsidRPr="00D57B0E">
        <w:rPr>
          <w:rFonts w:ascii="Times New Roman" w:eastAsia="Times New Roman" w:hAnsi="Times New Roman" w:cs="Times New Roman"/>
          <w:color w:val="000000" w:themeColor="text1"/>
          <w:sz w:val="24"/>
          <w:lang w:eastAsia="ru-RU"/>
        </w:rPr>
        <w:t>[Электронный</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ресурс]</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w:t>
      </w:r>
      <w:r w:rsidR="00F607AB" w:rsidRPr="00D57B0E">
        <w:rPr>
          <w:rFonts w:ascii="Times New Roman" w:eastAsia="Times New Roman" w:hAnsi="Times New Roman" w:cs="Times New Roman"/>
          <w:color w:val="000000" w:themeColor="text1"/>
          <w:spacing w:val="2"/>
          <w:sz w:val="24"/>
          <w:lang w:eastAsia="ru-RU"/>
        </w:rPr>
        <w:t xml:space="preserve"> </w:t>
      </w:r>
      <w:r w:rsidR="00F607AB" w:rsidRPr="00D57B0E">
        <w:rPr>
          <w:rFonts w:ascii="Times New Roman" w:eastAsia="Times New Roman" w:hAnsi="Times New Roman" w:cs="Times New Roman"/>
          <w:color w:val="000000" w:themeColor="text1"/>
          <w:sz w:val="24"/>
          <w:lang w:eastAsia="ru-RU"/>
        </w:rPr>
        <w:t>учеб.</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пособие.</w:t>
      </w:r>
      <w:r w:rsidR="00F607AB" w:rsidRPr="00D57B0E">
        <w:rPr>
          <w:rFonts w:ascii="Times New Roman" w:eastAsia="Times New Roman" w:hAnsi="Times New Roman" w:cs="Times New Roman"/>
          <w:color w:val="000000" w:themeColor="text1"/>
          <w:spacing w:val="3"/>
          <w:sz w:val="24"/>
          <w:lang w:eastAsia="ru-RU"/>
        </w:rPr>
        <w:t xml:space="preserve"> </w:t>
      </w:r>
      <w:r w:rsidR="00F607AB" w:rsidRPr="00D57B0E">
        <w:rPr>
          <w:rFonts w:ascii="Times New Roman" w:eastAsia="Times New Roman" w:hAnsi="Times New Roman" w:cs="Times New Roman"/>
          <w:color w:val="000000" w:themeColor="text1"/>
          <w:sz w:val="24"/>
          <w:lang w:eastAsia="ru-RU"/>
        </w:rPr>
        <w:t>-</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Таганрог: ТРТУ,</w:t>
      </w:r>
      <w:r w:rsidR="00F607AB" w:rsidRPr="00D57B0E">
        <w:rPr>
          <w:rFonts w:ascii="Times New Roman" w:eastAsia="Times New Roman" w:hAnsi="Times New Roman" w:cs="Times New Roman"/>
          <w:color w:val="000000" w:themeColor="text1"/>
          <w:spacing w:val="-1"/>
          <w:sz w:val="24"/>
          <w:lang w:eastAsia="ru-RU"/>
        </w:rPr>
        <w:t xml:space="preserve"> </w:t>
      </w:r>
      <w:r w:rsidR="00F607AB" w:rsidRPr="00D57B0E">
        <w:rPr>
          <w:rFonts w:ascii="Times New Roman" w:eastAsia="Times New Roman" w:hAnsi="Times New Roman" w:cs="Times New Roman"/>
          <w:color w:val="000000" w:themeColor="text1"/>
          <w:sz w:val="24"/>
          <w:lang w:eastAsia="ru-RU"/>
        </w:rPr>
        <w:t>2006.</w:t>
      </w:r>
    </w:p>
    <w:p w14:paraId="02149B05" w14:textId="77777777" w:rsidR="00F607AB" w:rsidRPr="00D57B0E" w:rsidRDefault="00F607AB" w:rsidP="00F607AB">
      <w:pPr>
        <w:widowControl w:val="0"/>
        <w:tabs>
          <w:tab w:val="left" w:pos="1050"/>
        </w:tabs>
        <w:autoSpaceDE w:val="0"/>
        <w:autoSpaceDN w:val="0"/>
        <w:spacing w:after="0" w:line="360" w:lineRule="auto"/>
        <w:ind w:left="1050"/>
        <w:jc w:val="both"/>
        <w:rPr>
          <w:rFonts w:ascii="Times New Roman" w:eastAsia="Times New Roman" w:hAnsi="Times New Roman" w:cs="Times New Roman"/>
          <w:color w:val="000000" w:themeColor="text1"/>
          <w:sz w:val="24"/>
          <w:lang w:eastAsia="ru-RU"/>
        </w:rPr>
      </w:pPr>
    </w:p>
    <w:p w14:paraId="6B8BB1BB" w14:textId="77777777" w:rsidR="00F607AB" w:rsidRPr="00D57B0E" w:rsidRDefault="00F607AB" w:rsidP="00F607AB">
      <w:pPr>
        <w:tabs>
          <w:tab w:val="left" w:pos="916"/>
        </w:tabs>
        <w:spacing w:after="0" w:line="360" w:lineRule="auto"/>
        <w:ind w:right="-49" w:firstLine="567"/>
        <w:jc w:val="both"/>
        <w:rPr>
          <w:rFonts w:ascii="Times New Roman" w:eastAsia="Times New Roman" w:hAnsi="Times New Roman" w:cs="Times New Roman"/>
          <w:color w:val="000000" w:themeColor="text1"/>
          <w:sz w:val="24"/>
          <w:szCs w:val="24"/>
          <w:lang w:eastAsia="ru-RU"/>
        </w:rPr>
        <w:sectPr w:rsidR="00F607AB" w:rsidRPr="00D57B0E">
          <w:footerReference w:type="default" r:id="rId47"/>
          <w:pgSz w:w="11910" w:h="16840"/>
          <w:pgMar w:top="1040" w:right="720" w:bottom="1160" w:left="1600" w:header="0" w:footer="975" w:gutter="0"/>
          <w:cols w:space="720"/>
        </w:sectPr>
      </w:pPr>
    </w:p>
    <w:p w14:paraId="692E4580"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caps/>
          <w:color w:val="000000" w:themeColor="text1"/>
          <w:sz w:val="28"/>
          <w:szCs w:val="28"/>
          <w:lang w:eastAsia="ru-RU"/>
        </w:rPr>
      </w:pPr>
      <w:bookmarkStart w:id="94" w:name="_Toc120779658"/>
      <w:r w:rsidRPr="00D57B0E">
        <w:rPr>
          <w:rFonts w:ascii="Times New Roman" w:eastAsia="Times New Roman" w:hAnsi="Times New Roman" w:cs="Times New Roman"/>
          <w:b/>
          <w:caps/>
          <w:color w:val="000000" w:themeColor="text1"/>
          <w:sz w:val="28"/>
          <w:szCs w:val="28"/>
          <w:lang w:eastAsia="ru-RU"/>
        </w:rPr>
        <w:t>4. Контроль и оценка результатов освоения Дисциплины</w:t>
      </w:r>
      <w:bookmarkEnd w:id="94"/>
    </w:p>
    <w:p w14:paraId="2F2D25EE" w14:textId="77777777" w:rsidR="00F607AB" w:rsidRPr="00D57B0E" w:rsidRDefault="00F607AB" w:rsidP="00F607AB">
      <w:pPr>
        <w:spacing w:after="0" w:line="240" w:lineRule="auto"/>
        <w:rPr>
          <w:rFonts w:ascii="Times New Roman" w:eastAsia="Times New Roman" w:hAnsi="Times New Roman" w:cs="Times New Roman"/>
          <w:color w:val="000000" w:themeColor="text1"/>
          <w:sz w:val="24"/>
          <w:szCs w:val="24"/>
          <w:lang w:eastAsia="ru-RU"/>
        </w:rPr>
      </w:pPr>
    </w:p>
    <w:p w14:paraId="7214DA8C" w14:textId="77777777" w:rsidR="00F607AB" w:rsidRPr="00D57B0E" w:rsidRDefault="00F607AB" w:rsidP="00F607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both"/>
        <w:outlineLvl w:val="0"/>
        <w:rPr>
          <w:rFonts w:ascii="Times New Roman" w:eastAsia="Times New Roman" w:hAnsi="Times New Roman" w:cs="Times New Roman"/>
          <w:color w:val="000000" w:themeColor="text1"/>
          <w:sz w:val="28"/>
          <w:szCs w:val="28"/>
          <w:lang w:eastAsia="ru-RU"/>
        </w:rPr>
      </w:pPr>
      <w:bookmarkStart w:id="95" w:name="_Toc120779659"/>
      <w:r w:rsidRPr="00D57B0E">
        <w:rPr>
          <w:rFonts w:ascii="Times New Roman" w:eastAsia="Times New Roman" w:hAnsi="Times New Roman" w:cs="Times New Roman"/>
          <w:b/>
          <w:color w:val="000000" w:themeColor="text1"/>
          <w:sz w:val="28"/>
          <w:szCs w:val="28"/>
          <w:lang w:eastAsia="ru-RU"/>
        </w:rPr>
        <w:t>Контроль</w:t>
      </w:r>
      <w:r w:rsidRPr="00D57B0E">
        <w:rPr>
          <w:rFonts w:ascii="Times New Roman" w:eastAsia="Times New Roman" w:hAnsi="Times New Roman" w:cs="Times New Roman"/>
          <w:color w:val="000000" w:themeColor="text1"/>
          <w:sz w:val="28"/>
          <w:szCs w:val="28"/>
          <w:lang w:eastAsia="ru-RU"/>
        </w:rPr>
        <w:t xml:space="preserve"> </w:t>
      </w:r>
      <w:r w:rsidRPr="00D57B0E">
        <w:rPr>
          <w:rFonts w:ascii="Times New Roman" w:eastAsia="Times New Roman" w:hAnsi="Times New Roman" w:cs="Times New Roman"/>
          <w:b/>
          <w:color w:val="000000" w:themeColor="text1"/>
          <w:sz w:val="28"/>
          <w:szCs w:val="28"/>
          <w:lang w:eastAsia="ru-RU"/>
        </w:rPr>
        <w:t>и оценка</w:t>
      </w:r>
      <w:r w:rsidRPr="00D57B0E">
        <w:rPr>
          <w:rFonts w:ascii="Times New Roman" w:eastAsia="Times New Roman" w:hAnsi="Times New Roman" w:cs="Times New Roman"/>
          <w:color w:val="000000" w:themeColor="text1"/>
          <w:sz w:val="28"/>
          <w:szCs w:val="28"/>
          <w:lang w:eastAsia="ru-RU"/>
        </w:rPr>
        <w:t xml:space="preserve"> результатов освоения дисциплины осуществляется преподавателем в процессе проведения практических занятий/ (или) лабораторных работ, тестирования, а также выполнения обучающимися индивидуальных заданий, проектов, исследований.</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2"/>
        <w:gridCol w:w="4782"/>
      </w:tblGrid>
      <w:tr w:rsidR="00F607AB" w:rsidRPr="00D57B0E" w14:paraId="6A3CA0B8"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14:paraId="25112AD1" w14:textId="77777777" w:rsidR="00F607AB" w:rsidRPr="00D57B0E" w:rsidRDefault="00F607AB" w:rsidP="00F607AB">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Результаты обучения</w:t>
            </w:r>
          </w:p>
          <w:p w14:paraId="1EA45471" w14:textId="77777777" w:rsidR="00F607AB" w:rsidRPr="00D57B0E" w:rsidRDefault="00F607AB" w:rsidP="00F607AB">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14:paraId="21483597" w14:textId="77777777" w:rsidR="00F607AB" w:rsidRPr="00D57B0E" w:rsidRDefault="00F607AB" w:rsidP="00F607AB">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Формы и методы контроля и оценки     результатов обучения</w:t>
            </w:r>
          </w:p>
        </w:tc>
      </w:tr>
      <w:tr w:rsidR="00D57B0E" w:rsidRPr="00D57B0E" w14:paraId="6566ABEE"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32EE9BE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Умение анализировать информацию о со временном состоянии и тенденциях развития рынка труда: соотносить спрос и предложение по своей профессии/специальности на рынке труда, выявлять конъюнктуру</w:t>
            </w:r>
          </w:p>
          <w:p w14:paraId="06DF6CF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рынка труда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44652D1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787F4C2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онлайн тестирование;</w:t>
            </w:r>
          </w:p>
          <w:p w14:paraId="469A5A7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2A8DC52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w:t>
            </w:r>
          </w:p>
          <w:p w14:paraId="1BD2146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внеаудиторной самостоятельной работы</w:t>
            </w:r>
          </w:p>
        </w:tc>
      </w:tr>
      <w:tr w:rsidR="00D57B0E" w:rsidRPr="00D57B0E" w14:paraId="7368EF80"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2EDEBFD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Умение использовать различные источники информации в целях рассмотрения возможностей трудоустройства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3272C15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777135A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онлайн тестирование;</w:t>
            </w:r>
          </w:p>
          <w:p w14:paraId="4D24F15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1D4C233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w:t>
            </w:r>
          </w:p>
          <w:p w14:paraId="0CF0228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внеаудиторной самостоятельной работы</w:t>
            </w:r>
          </w:p>
        </w:tc>
      </w:tr>
      <w:tr w:rsidR="00D57B0E" w:rsidRPr="00D57B0E" w14:paraId="2285E7B1"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1BB901A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способами анализа конкурентоспособности; умение провести оценку своей конкурентоспособности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2380485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0B641D0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деловая игра, мини-дебаты;</w:t>
            </w:r>
          </w:p>
          <w:p w14:paraId="1ABB67B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0B1108B1"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0616247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способами анализа собственных профессиональных целей и ценностей; способами выработки реалистичных ожиданий от будущей работы</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1A82387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10BDB08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таблица;</w:t>
            </w:r>
          </w:p>
          <w:p w14:paraId="582B2AA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 с помощью онлайн тестирования</w:t>
            </w:r>
          </w:p>
        </w:tc>
      </w:tr>
      <w:tr w:rsidR="00D57B0E" w:rsidRPr="00D57B0E" w14:paraId="5AFBE195"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2787199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Умение оценить и уверенно назвать свои сильные качества как работника: знания, умения, навыки, личностные качества и др.</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04EE4F1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455BE70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71BB366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w:t>
            </w:r>
          </w:p>
          <w:p w14:paraId="36223FF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внеаудиторной самостоятельной работы</w:t>
            </w:r>
          </w:p>
        </w:tc>
      </w:tr>
      <w:tr w:rsidR="00D57B0E" w:rsidRPr="00D57B0E" w14:paraId="7D98AAD6"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0C09F39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Умение составить свой профессионально- психологический портрет в соответствии с правилами целевой направленности, полно- ты, конструктивности, позитивности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4D28EE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4CC0B30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 с помощью онлайн тестирования;</w:t>
            </w:r>
          </w:p>
          <w:p w14:paraId="17A099C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таблица;</w:t>
            </w:r>
          </w:p>
          <w:p w14:paraId="0737AA9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1E0F0E44"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64DECC3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Умение подготовить и провести презентацию своих компетенций, позитивных личностных качеств, навыков, умений, возможностей в ситуации поиска работы и трудоустройства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24DA9E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087C052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w:t>
            </w:r>
          </w:p>
          <w:p w14:paraId="18DE2A7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внеаудиторной самостоятельной работы</w:t>
            </w:r>
          </w:p>
        </w:tc>
      </w:tr>
      <w:tr w:rsidR="00D57B0E" w:rsidRPr="00D57B0E" w14:paraId="423A4869"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42A2F8A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навыками подготовки Пакета презентационных документов: профессионального резюме, мини-резюме, автобиографии, сопроводительного письма, поискового письма, рекомендации; иметь в наличии Пакет своих презентационных документов</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012B0AF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6B50AB2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 нятия с помощью онлайн тестирования;</w:t>
            </w:r>
          </w:p>
          <w:p w14:paraId="10C3CA7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294B094D"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50F8CB8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способами поиска работы,      использования Плана поиска работы</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3A586C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3031A1F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7B1E865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деловая игра;</w:t>
            </w:r>
          </w:p>
          <w:p w14:paraId="5D15D2F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6E6B471A"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3EB091F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способами структурного, процессуального и ролевого анализа делового общения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16DC4CA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1C767F8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090779D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w:t>
            </w:r>
          </w:p>
          <w:p w14:paraId="7ED938F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внеаудиторной самостоятельной работы</w:t>
            </w:r>
          </w:p>
        </w:tc>
      </w:tr>
      <w:tr w:rsidR="00D57B0E" w:rsidRPr="00D57B0E" w14:paraId="0CAAA1ED"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2493958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способами проведения собеседования при приеме на работу</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4CDC10D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317FF0A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14405F5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деловая игра;</w:t>
            </w:r>
          </w:p>
          <w:p w14:paraId="049614D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5135297F"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0912B37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способами подготовки к испытаниям при приеме на работу; выполнять раз- личные типы заданий при приеме на работу</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2D7B1F0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6761A6E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284DE76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памятка;</w:t>
            </w:r>
          </w:p>
          <w:p w14:paraId="4FB4412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22DBF20F"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7F85D84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Умение составить трудовой договор; анализировать содержание, структуру и оформление документов трудоустройства (трудовой договор, приказ о приеме на работу, запись в трудовой книжке, заявление); объективно оценивать предложенные работодателем условия найма с позиции защиты трудовых прав работников; выявлять отличия: трудового договора от гражданско–правового договора в сфере труда, срочного трудового</w:t>
            </w:r>
          </w:p>
          <w:p w14:paraId="4CC7389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договора от трудового договора, заключенного на неопределенный срок; оценивать содержание социального пакета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11D3E5F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092AAD3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результаты практического занятия;</w:t>
            </w:r>
          </w:p>
          <w:p w14:paraId="454316E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решение ситуационных задач;</w:t>
            </w:r>
          </w:p>
          <w:p w14:paraId="39D3720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памятка;</w:t>
            </w:r>
          </w:p>
          <w:p w14:paraId="7FCAD1B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2FE8CEE4"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6AE1F31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Умение осуществлять поиск необходимой информации в нормативно-правовых актах и других источниках; использовать приобретенные умения для собственного эффективного трудоустройства и защиты трудовых прав по окончании профессиональной</w:t>
            </w:r>
          </w:p>
          <w:p w14:paraId="79381B7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образовательной организации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8836BB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64C9301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 с помощью онлайн тестирования;</w:t>
            </w:r>
          </w:p>
          <w:p w14:paraId="1545C02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2DD4BA30"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1155C1F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способами адаптации на рабочем месте: умение анализировать свое поведение и соотносить его с показателями адаптации; умение подготовиться к первому рабочему дню, первым дням и месяцам работы</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21FE0E7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2A7DFC3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 с помощью онлайн тестирования;</w:t>
            </w:r>
          </w:p>
          <w:p w14:paraId="3E41B60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мини-сочинение;</w:t>
            </w:r>
          </w:p>
          <w:p w14:paraId="79F1018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tc>
      </w:tr>
      <w:tr w:rsidR="00D57B0E" w:rsidRPr="00D57B0E" w14:paraId="5E230D49"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54F79FF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приемами и способами саморегуляции (не менее 3-х) для управления поведением в напряженных (стрессовых) ситуациях</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3AC0F9C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183C58B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оценка выполнения заданий в рамках </w:t>
            </w:r>
          </w:p>
        </w:tc>
      </w:tr>
      <w:tr w:rsidR="00D57B0E" w:rsidRPr="00D57B0E" w14:paraId="409919BE"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01C18FF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Владение способами разработки плана профессионального развития; иметь план своего профессионального развития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9BC1C5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 оценка выполнения заданий в рамках внеаудиторной самостоятельной работы </w:t>
            </w:r>
          </w:p>
        </w:tc>
      </w:tr>
      <w:tr w:rsidR="00D57B0E" w:rsidRPr="00D57B0E" w14:paraId="55853050"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4C7D657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основных понятий дисциплины по каждой теме и их значения для эффективного поиска работы и трудоустройства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01AA5F1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000F05E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онлайн тестирование;</w:t>
            </w:r>
          </w:p>
          <w:p w14:paraId="5B61E46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tc>
      </w:tr>
      <w:tr w:rsidR="00D57B0E" w:rsidRPr="00D57B0E" w14:paraId="6922FAB1"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719B4C9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структуры рынка труда, современных тенденций российского и регионального рынка труда и рынка профессий</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6DD653C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5258331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онлайн тестирование;</w:t>
            </w:r>
          </w:p>
          <w:p w14:paraId="1CACA55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264FC5F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5D6B240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7252AF7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D57B0E" w:rsidRPr="00D57B0E" w14:paraId="736FC121" w14:textId="77777777" w:rsidTr="00F607AB">
        <w:trPr>
          <w:trHeight w:val="1938"/>
        </w:trPr>
        <w:tc>
          <w:tcPr>
            <w:tcW w:w="4608" w:type="dxa"/>
            <w:tcBorders>
              <w:top w:val="single" w:sz="4" w:space="0" w:color="auto"/>
              <w:left w:val="single" w:sz="4" w:space="0" w:color="auto"/>
              <w:right w:val="single" w:sz="4" w:space="0" w:color="auto"/>
            </w:tcBorders>
            <w:shd w:val="clear" w:color="auto" w:fill="auto"/>
          </w:tcPr>
          <w:p w14:paraId="7DF83FA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ключевых составляющих конкурентоспособности; способов анализа и повышения конкурентоспособности на рынке труда</w:t>
            </w:r>
          </w:p>
        </w:tc>
        <w:tc>
          <w:tcPr>
            <w:tcW w:w="4860" w:type="dxa"/>
            <w:tcBorders>
              <w:top w:val="single" w:sz="4" w:space="0" w:color="auto"/>
              <w:left w:val="single" w:sz="4" w:space="0" w:color="auto"/>
              <w:right w:val="single" w:sz="4" w:space="0" w:color="auto"/>
            </w:tcBorders>
            <w:shd w:val="clear" w:color="auto" w:fill="auto"/>
          </w:tcPr>
          <w:p w14:paraId="37ADC97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2116F39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онлайн тестирование;</w:t>
            </w:r>
          </w:p>
          <w:p w14:paraId="088C7A8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1045FC4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67EC7BE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w:t>
            </w:r>
          </w:p>
          <w:p w14:paraId="7659F84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внеаудиторной самостоятельной работы</w:t>
            </w:r>
          </w:p>
          <w:p w14:paraId="7497825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контрольная работа</w:t>
            </w:r>
          </w:p>
        </w:tc>
      </w:tr>
      <w:tr w:rsidR="00D57B0E" w:rsidRPr="00D57B0E" w14:paraId="3219FF46"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21510F7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преимуществ целенаправленного поведения в ситуации поиска работы; путей определения ценностных и целевых ориентиров при поиске работы</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3DCC1C0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5A5C2EC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1D7B7A4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250E1A6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2916E45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6E43978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D57B0E" w:rsidRPr="00D57B0E" w14:paraId="2963B01C"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2A62EE6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структуры и способов составления профессионально-психологического портрета и собственного портфолио</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3061CF2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3355A35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онлайн тестирование;</w:t>
            </w:r>
          </w:p>
          <w:p w14:paraId="776786E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59AF77B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3B9107B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45E2D07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D57B0E" w:rsidRPr="00D57B0E" w14:paraId="48DB956F"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7067DDF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целевого назначения, видов, структуры и требований к подготовке презентационных документов: профессионального резюме, мини- резюме, автобиографии, сопроводительного письма, поискового письма, рекомендации</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BBB249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3578C42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7509BE3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11D3511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72D9FA9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2F6ECDD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F607AB" w:rsidRPr="00D57B0E" w14:paraId="6F955284" w14:textId="77777777" w:rsidTr="00F607AB">
        <w:trPr>
          <w:trHeight w:val="840"/>
        </w:trPr>
        <w:tc>
          <w:tcPr>
            <w:tcW w:w="4608" w:type="dxa"/>
            <w:tcBorders>
              <w:top w:val="single" w:sz="4" w:space="0" w:color="auto"/>
              <w:left w:val="single" w:sz="4" w:space="0" w:color="auto"/>
              <w:bottom w:val="single" w:sz="4" w:space="0" w:color="auto"/>
              <w:right w:val="single" w:sz="4" w:space="0" w:color="auto"/>
            </w:tcBorders>
            <w:shd w:val="clear" w:color="auto" w:fill="auto"/>
          </w:tcPr>
          <w:p w14:paraId="2B00A57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основных путей и способов поиска работы, их возможностей; возможных ошибок и затруднений при поиске работы, способов их преодоления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2D9379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7235DEB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17ADE3E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050DE60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013E2F6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49AC3C6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p>
        </w:tc>
      </w:tr>
      <w:tr w:rsidR="00D57B0E" w:rsidRPr="00D57B0E" w14:paraId="57685561" w14:textId="77777777" w:rsidTr="00F607AB">
        <w:trPr>
          <w:trHeight w:val="3545"/>
        </w:trPr>
        <w:tc>
          <w:tcPr>
            <w:tcW w:w="4608" w:type="dxa"/>
            <w:tcBorders>
              <w:top w:val="single" w:sz="4" w:space="0" w:color="auto"/>
              <w:left w:val="single" w:sz="4" w:space="0" w:color="auto"/>
              <w:right w:val="single" w:sz="4" w:space="0" w:color="auto"/>
            </w:tcBorders>
            <w:shd w:val="clear" w:color="auto" w:fill="auto"/>
          </w:tcPr>
          <w:p w14:paraId="4E8B923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структуры и этапов делового общения; вербальных и невербальных компонентов и средств общения; способов структурного и процессуального анализа делового общения; основных   положений   ролевой</w:t>
            </w:r>
          </w:p>
          <w:p w14:paraId="5B75BA1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теории Эрика Берна как практического инструмента для анализа ситуаций делового общения; трудностей делового общения (коммуникативные барьеры, конфликты, манипуляции в процессе взаимодействия) и</w:t>
            </w:r>
          </w:p>
          <w:p w14:paraId="4E70402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основных способов их преодоления</w:t>
            </w:r>
          </w:p>
        </w:tc>
        <w:tc>
          <w:tcPr>
            <w:tcW w:w="4860" w:type="dxa"/>
            <w:tcBorders>
              <w:top w:val="single" w:sz="4" w:space="0" w:color="auto"/>
              <w:left w:val="single" w:sz="4" w:space="0" w:color="auto"/>
              <w:right w:val="single" w:sz="4" w:space="0" w:color="auto"/>
            </w:tcBorders>
            <w:shd w:val="clear" w:color="auto" w:fill="auto"/>
          </w:tcPr>
          <w:p w14:paraId="435AA69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07B590B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5B7DE6F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08118E4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248D2F9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оценка выполнения заданий в рамках внеаудиторной самостоятельной работы </w:t>
            </w:r>
          </w:p>
        </w:tc>
      </w:tr>
      <w:tr w:rsidR="00D57B0E" w:rsidRPr="00D57B0E" w14:paraId="35AF4C95"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58A03EA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требований к подготовке и прохождению собеседования при приеме на работу</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16918E4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690AFC7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6583A16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05D35C76"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188EDA4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3B57E31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D57B0E" w:rsidRPr="00D57B0E" w14:paraId="48D89447"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2119D390"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основных форм испытаний, используемых при приеме на работу</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6D5F03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086D2A9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5F08077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5213894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5285ED8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76F5A56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D57B0E" w:rsidRPr="00D57B0E" w14:paraId="664642DF"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37BD327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положений, статей Трудового кодекса, раскрывающих вопросы трудоустройства и содержания трудового правоотношения; процедуры трудоустройства; документов, необходимых работнику при приеме на работу; условий заключения трудового договора, его содержание, гарантий при его заключении; нормативно-правовых актов, помогающих понять условия трудового договора, принципов защиты трудовых прав; преимуществ организации своей профессиональной деятельности в соответствии с требованиями трудового права по трудовому договору</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70470FA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71302127"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5E74CAE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4198015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результаты практического занятия: решение обучающимися проблемных задач;</w:t>
            </w:r>
          </w:p>
          <w:p w14:paraId="7F792EA3"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66FF2BF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D57B0E" w:rsidRPr="00D57B0E" w14:paraId="6DC9A944" w14:textId="77777777" w:rsidTr="00F607AB">
        <w:trPr>
          <w:trHeight w:val="2116"/>
        </w:trPr>
        <w:tc>
          <w:tcPr>
            <w:tcW w:w="4608" w:type="dxa"/>
            <w:tcBorders>
              <w:top w:val="single" w:sz="4" w:space="0" w:color="auto"/>
              <w:left w:val="single" w:sz="4" w:space="0" w:color="auto"/>
              <w:right w:val="single" w:sz="4" w:space="0" w:color="auto"/>
            </w:tcBorders>
            <w:shd w:val="clear" w:color="auto" w:fill="auto"/>
          </w:tcPr>
          <w:p w14:paraId="3080624B"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нормативно-правовых актов, помогающих понять условия трудового договора, принципов защиты трудовых прав; преимуществ организации своей профессиональной деятельности в соответствии с требования- ми трудового права по трудовому договору</w:t>
            </w:r>
          </w:p>
        </w:tc>
        <w:tc>
          <w:tcPr>
            <w:tcW w:w="4860" w:type="dxa"/>
            <w:tcBorders>
              <w:top w:val="single" w:sz="4" w:space="0" w:color="auto"/>
              <w:left w:val="single" w:sz="4" w:space="0" w:color="auto"/>
              <w:right w:val="single" w:sz="4" w:space="0" w:color="auto"/>
            </w:tcBorders>
            <w:shd w:val="clear" w:color="auto" w:fill="auto"/>
          </w:tcPr>
          <w:p w14:paraId="4847A5B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7FAC7E5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1776F5C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49BF424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 решения обучающимися проблемных задач;</w:t>
            </w:r>
          </w:p>
          <w:p w14:paraId="495EBB7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w:t>
            </w:r>
          </w:p>
          <w:p w14:paraId="5249BE7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внеаудиторной самостоятельной работы;</w:t>
            </w:r>
          </w:p>
          <w:p w14:paraId="721D6C1E"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контрольная работа</w:t>
            </w:r>
          </w:p>
        </w:tc>
      </w:tr>
      <w:tr w:rsidR="00D57B0E" w:rsidRPr="00D57B0E" w14:paraId="49FE6BE0"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6C6F84F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видов адаптации, основных задач работника в период адаптации, критериев успешной адаптации; ошибок и затруднений выпускников в период адаптации, способов их преодоления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0D4D144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610EECA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онлайн тестирование;</w:t>
            </w:r>
          </w:p>
          <w:p w14:paraId="149AE51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1552A1CF"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1E16338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54C2A345"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D57B0E" w:rsidRPr="00D57B0E" w14:paraId="4FDFDAA8"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407D5A1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приемов саморегуляции для управления поведением в напряженных (стрессовых) ситуациях</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23F6563D"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устный опрос;</w:t>
            </w:r>
          </w:p>
          <w:p w14:paraId="3C571DE1"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тестирование;</w:t>
            </w:r>
          </w:p>
          <w:p w14:paraId="752211A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370C60D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результатов практического занятия;</w:t>
            </w:r>
          </w:p>
          <w:p w14:paraId="70EB762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1420F83C"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r w:rsidR="00D57B0E" w:rsidRPr="00D57B0E" w14:paraId="3062B3EB" w14:textId="77777777" w:rsidTr="00F607AB">
        <w:tc>
          <w:tcPr>
            <w:tcW w:w="4608" w:type="dxa"/>
            <w:tcBorders>
              <w:top w:val="single" w:sz="4" w:space="0" w:color="auto"/>
              <w:left w:val="single" w:sz="4" w:space="0" w:color="auto"/>
              <w:bottom w:val="single" w:sz="4" w:space="0" w:color="auto"/>
              <w:right w:val="single" w:sz="4" w:space="0" w:color="auto"/>
            </w:tcBorders>
            <w:shd w:val="clear" w:color="auto" w:fill="auto"/>
          </w:tcPr>
          <w:p w14:paraId="59D43619"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Знание общих характеристик, стадий и возможностей профессионального развития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3D2C3978"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онлайн тестирование;</w:t>
            </w:r>
          </w:p>
          <w:p w14:paraId="64A58902"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глоссария;</w:t>
            </w:r>
          </w:p>
          <w:p w14:paraId="3D85F874"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выполнения заданий в рамках внеаудиторной самостоятельной работы;</w:t>
            </w:r>
          </w:p>
          <w:p w14:paraId="5799551A" w14:textId="77777777" w:rsidR="00F607AB" w:rsidRPr="00D57B0E" w:rsidRDefault="00F607AB" w:rsidP="00F607AB">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контрольная работа</w:t>
            </w:r>
          </w:p>
        </w:tc>
      </w:tr>
    </w:tbl>
    <w:p w14:paraId="559D004F" w14:textId="77777777" w:rsidR="00F607AB" w:rsidRPr="00D57B0E" w:rsidRDefault="00F607AB" w:rsidP="00F60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i/>
          <w:color w:val="000000" w:themeColor="text1"/>
          <w:sz w:val="24"/>
          <w:szCs w:val="24"/>
          <w:lang w:eastAsia="ru-RU"/>
        </w:rPr>
      </w:pPr>
    </w:p>
    <w:p w14:paraId="0321AA8C" w14:textId="77777777" w:rsidR="00F607AB" w:rsidRPr="00D57B0E" w:rsidRDefault="00F607AB" w:rsidP="00F607AB">
      <w:pPr>
        <w:widowControl w:val="0"/>
        <w:suppressAutoHyphens/>
        <w:autoSpaceDE w:val="0"/>
        <w:autoSpaceDN w:val="0"/>
        <w:adjustRightInd w:val="0"/>
        <w:spacing w:after="0" w:line="360" w:lineRule="auto"/>
        <w:jc w:val="right"/>
        <w:rPr>
          <w:rFonts w:ascii="Times New Roman" w:eastAsia="Times New Roman" w:hAnsi="Times New Roman" w:cs="Times New Roman"/>
          <w:color w:val="000000" w:themeColor="text1"/>
          <w:sz w:val="24"/>
          <w:szCs w:val="24"/>
          <w:lang w:eastAsia="ru-RU"/>
        </w:rPr>
      </w:pPr>
    </w:p>
    <w:p w14:paraId="3D987A27" w14:textId="77777777" w:rsidR="00F607AB" w:rsidRPr="00D57B0E" w:rsidRDefault="00F607AB" w:rsidP="00F607AB">
      <w:pPr>
        <w:spacing w:after="0" w:line="360" w:lineRule="auto"/>
        <w:rPr>
          <w:rFonts w:ascii="Times New Roman" w:eastAsia="Times New Roman" w:hAnsi="Times New Roman" w:cs="Times New Roman"/>
          <w:color w:val="000000" w:themeColor="text1"/>
          <w:sz w:val="24"/>
          <w:szCs w:val="24"/>
          <w:lang w:eastAsia="ru-RU"/>
        </w:rPr>
      </w:pPr>
    </w:p>
    <w:p w14:paraId="07DD829F" w14:textId="5B2F072C" w:rsidR="008C36DD" w:rsidRPr="00D57B0E" w:rsidRDefault="008C36DD"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3632FAE0" w14:textId="43464C5E"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7AEC99C5" w14:textId="33DECA72"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050947BE" w14:textId="35FA8400"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66A6CCA3" w14:textId="587B8137"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1518EFBA" w14:textId="34E58566"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643B75B1" w14:textId="7A108368"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668E1F28" w14:textId="685F2445"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24FF5DDC" w14:textId="5675EF77"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05709D1F" w14:textId="51A3CC1F"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13DAB541" w14:textId="72258D11"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25A1ADED" w14:textId="6B4DE270"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25F4D987" w14:textId="413E69A2"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126744F2" w14:textId="77777777" w:rsidR="00F607AB" w:rsidRPr="00D57B0E" w:rsidRDefault="00F607AB" w:rsidP="008C36DD">
      <w:pPr>
        <w:spacing w:after="0" w:line="276" w:lineRule="auto"/>
        <w:jc w:val="both"/>
        <w:rPr>
          <w:rFonts w:ascii="Times New Roman" w:eastAsia="Times New Roman" w:hAnsi="Times New Roman" w:cs="Times New Roman"/>
          <w:b/>
          <w:color w:val="000000" w:themeColor="text1"/>
          <w:sz w:val="24"/>
          <w:szCs w:val="24"/>
          <w:lang w:eastAsia="ru-RU"/>
        </w:rPr>
      </w:pPr>
    </w:p>
    <w:p w14:paraId="7938546E" w14:textId="669C39CB" w:rsidR="00E564CD" w:rsidRPr="00D57B0E" w:rsidRDefault="00E564CD" w:rsidP="00E564CD">
      <w:pPr>
        <w:keepNext/>
        <w:spacing w:before="240" w:after="60" w:line="240" w:lineRule="auto"/>
        <w:jc w:val="right"/>
        <w:outlineLvl w:val="0"/>
        <w:rPr>
          <w:rFonts w:ascii="Times New Roman" w:eastAsia="Times New Roman" w:hAnsi="Times New Roman" w:cs="Times New Roman"/>
          <w:b/>
          <w:bCs/>
          <w:color w:val="000000" w:themeColor="text1"/>
          <w:kern w:val="32"/>
          <w:sz w:val="24"/>
          <w:szCs w:val="24"/>
          <w:lang w:val="x-none" w:eastAsia="x-none"/>
        </w:rPr>
      </w:pPr>
      <w:bookmarkStart w:id="96" w:name="_Toc84499261"/>
      <w:bookmarkStart w:id="97" w:name="_Toc84499262"/>
      <w:r w:rsidRPr="00D57B0E">
        <w:rPr>
          <w:rFonts w:ascii="Times New Roman" w:eastAsia="Times New Roman" w:hAnsi="Times New Roman" w:cs="Times New Roman"/>
          <w:b/>
          <w:bCs/>
          <w:color w:val="000000" w:themeColor="text1"/>
          <w:kern w:val="32"/>
          <w:sz w:val="24"/>
          <w:szCs w:val="24"/>
          <w:lang w:val="x-none" w:eastAsia="x-none"/>
        </w:rPr>
        <w:t xml:space="preserve">Приложение </w:t>
      </w:r>
      <w:r w:rsidR="00004E67">
        <w:rPr>
          <w:rFonts w:ascii="Times New Roman" w:eastAsia="Times New Roman" w:hAnsi="Times New Roman" w:cs="Times New Roman"/>
          <w:b/>
          <w:bCs/>
          <w:color w:val="000000" w:themeColor="text1"/>
          <w:kern w:val="32"/>
          <w:sz w:val="24"/>
          <w:szCs w:val="24"/>
          <w:lang w:eastAsia="x-none"/>
        </w:rPr>
        <w:t>4</w:t>
      </w:r>
      <w:r w:rsidRPr="00D57B0E">
        <w:rPr>
          <w:rFonts w:ascii="Times New Roman" w:eastAsia="Times New Roman" w:hAnsi="Times New Roman" w:cs="Times New Roman"/>
          <w:b/>
          <w:bCs/>
          <w:color w:val="000000" w:themeColor="text1"/>
          <w:kern w:val="32"/>
          <w:sz w:val="24"/>
          <w:szCs w:val="24"/>
          <w:lang w:val="x-none" w:eastAsia="x-none"/>
        </w:rPr>
        <w:t xml:space="preserve"> </w:t>
      </w:r>
      <w:bookmarkEnd w:id="96"/>
    </w:p>
    <w:p w14:paraId="010BFCB9" w14:textId="77777777" w:rsidR="00E564CD" w:rsidRPr="00D57B0E" w:rsidRDefault="00E564CD" w:rsidP="00E564CD">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Cs/>
          <w:color w:val="000000" w:themeColor="text1"/>
          <w:sz w:val="24"/>
          <w:szCs w:val="24"/>
          <w:lang w:eastAsia="ru-RU"/>
        </w:rPr>
        <w:t>к ПООП по</w:t>
      </w:r>
      <w:r w:rsidRPr="00D57B0E">
        <w:rPr>
          <w:rFonts w:ascii="Times New Roman" w:eastAsia="Times New Roman" w:hAnsi="Times New Roman" w:cs="Times New Roman"/>
          <w:color w:val="000000" w:themeColor="text1"/>
          <w:sz w:val="24"/>
          <w:szCs w:val="24"/>
          <w:lang w:eastAsia="ru-RU"/>
        </w:rPr>
        <w:t xml:space="preserve"> </w:t>
      </w:r>
      <w:r w:rsidRPr="00D57B0E">
        <w:rPr>
          <w:rFonts w:ascii="Times New Roman" w:eastAsia="Times New Roman" w:hAnsi="Times New Roman" w:cs="Times New Roman"/>
          <w:iCs/>
          <w:color w:val="000000" w:themeColor="text1"/>
          <w:sz w:val="24"/>
          <w:szCs w:val="24"/>
          <w:lang w:eastAsia="ru-RU"/>
        </w:rPr>
        <w:t xml:space="preserve">профессии </w:t>
      </w:r>
    </w:p>
    <w:p w14:paraId="43EAE2F4" w14:textId="77777777" w:rsidR="00E564CD" w:rsidRPr="00D57B0E" w:rsidRDefault="00E564CD" w:rsidP="00E564CD">
      <w:pPr>
        <w:spacing w:after="200" w:line="360" w:lineRule="auto"/>
        <w:jc w:val="right"/>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Cs/>
          <w:iCs/>
          <w:color w:val="000000" w:themeColor="text1"/>
          <w:sz w:val="24"/>
          <w:szCs w:val="24"/>
          <w:lang w:eastAsia="ru-RU"/>
        </w:rPr>
        <w:t xml:space="preserve">09.01.04 Наладчик аппаратных и программных средств </w:t>
      </w:r>
      <w:r w:rsidRPr="00D57B0E">
        <w:rPr>
          <w:rFonts w:ascii="Times New Roman" w:eastAsia="Times New Roman" w:hAnsi="Times New Roman" w:cs="Times New Roman"/>
          <w:bCs/>
          <w:iCs/>
          <w:color w:val="000000" w:themeColor="text1"/>
          <w:sz w:val="24"/>
          <w:szCs w:val="24"/>
          <w:lang w:eastAsia="ru-RU"/>
        </w:rPr>
        <w:br/>
        <w:t>инфокоммуникационных систем</w:t>
      </w:r>
    </w:p>
    <w:p w14:paraId="251188C1" w14:textId="77777777" w:rsidR="00E564CD" w:rsidRPr="00D57B0E" w:rsidRDefault="00E564CD" w:rsidP="00E564CD">
      <w:pPr>
        <w:spacing w:after="200" w:line="276" w:lineRule="auto"/>
        <w:jc w:val="right"/>
        <w:rPr>
          <w:rFonts w:ascii="Times New Roman" w:eastAsia="Times New Roman" w:hAnsi="Times New Roman" w:cs="Times New Roman"/>
          <w:b/>
          <w:i/>
          <w:color w:val="000000" w:themeColor="text1"/>
          <w:sz w:val="24"/>
          <w:szCs w:val="24"/>
          <w:lang w:eastAsia="ru-RU"/>
        </w:rPr>
      </w:pPr>
    </w:p>
    <w:p w14:paraId="2CB81873"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2D8EC06E"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58790ED5"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373AD72C"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675D8BFF"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0AD0ADC0"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02A658C0"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42A7617E" w14:textId="77777777" w:rsidR="00E564CD" w:rsidRPr="00D57B0E" w:rsidRDefault="00E564CD" w:rsidP="00E564CD">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ПРИМЕРНАЯ РАБОЧАЯ ПРОГРАММА ВОСПИТАНИЯ</w:t>
      </w:r>
    </w:p>
    <w:p w14:paraId="2A53EAE8" w14:textId="77777777" w:rsidR="00E564CD" w:rsidRPr="00D57B0E" w:rsidRDefault="00E564CD" w:rsidP="00E564CD">
      <w:pPr>
        <w:spacing w:after="200" w:line="276" w:lineRule="auto"/>
        <w:jc w:val="center"/>
        <w:rPr>
          <w:rFonts w:ascii="Times New Roman" w:eastAsia="Times New Roman" w:hAnsi="Times New Roman" w:cs="Times New Roman"/>
          <w:b/>
          <w:color w:val="000000" w:themeColor="text1"/>
          <w:sz w:val="24"/>
          <w:szCs w:val="24"/>
          <w:lang w:eastAsia="ru-RU"/>
        </w:rPr>
      </w:pPr>
    </w:p>
    <w:p w14:paraId="70677F60" w14:textId="77777777" w:rsidR="00E564CD" w:rsidRPr="00D57B0E" w:rsidRDefault="00E564CD" w:rsidP="00E564CD">
      <w:pPr>
        <w:spacing w:after="200" w:line="276" w:lineRule="auto"/>
        <w:jc w:val="center"/>
        <w:rPr>
          <w:rFonts w:ascii="Times New Roman" w:eastAsia="Times New Roman" w:hAnsi="Times New Roman" w:cs="Times New Roman"/>
          <w:b/>
          <w:color w:val="000000" w:themeColor="text1"/>
          <w:sz w:val="24"/>
          <w:szCs w:val="24"/>
          <w:u w:val="single"/>
          <w:lang w:eastAsia="ru-RU"/>
        </w:rPr>
      </w:pPr>
    </w:p>
    <w:p w14:paraId="4D8E6F73"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6C566611"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49968B78"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2F7146A6" w14:textId="77777777" w:rsidR="00E564CD" w:rsidRPr="00D57B0E" w:rsidRDefault="00E564CD" w:rsidP="00E564CD">
      <w:pPr>
        <w:spacing w:after="200" w:line="276" w:lineRule="auto"/>
        <w:jc w:val="center"/>
        <w:rPr>
          <w:rFonts w:ascii="Times New Roman" w:eastAsia="Times New Roman" w:hAnsi="Times New Roman" w:cs="Times New Roman"/>
          <w:b/>
          <w:i/>
          <w:color w:val="000000" w:themeColor="text1"/>
          <w:sz w:val="24"/>
          <w:szCs w:val="24"/>
          <w:lang w:eastAsia="ru-RU"/>
        </w:rPr>
      </w:pPr>
    </w:p>
    <w:p w14:paraId="27B00FCB" w14:textId="77777777" w:rsidR="00E564CD" w:rsidRPr="00D57B0E" w:rsidRDefault="00E564CD" w:rsidP="00E564CD">
      <w:pPr>
        <w:spacing w:after="200" w:line="276" w:lineRule="auto"/>
        <w:jc w:val="center"/>
        <w:rPr>
          <w:rFonts w:ascii="Times New Roman" w:eastAsia="Times New Roman" w:hAnsi="Times New Roman" w:cs="Times New Roman"/>
          <w:b/>
          <w:iCs/>
          <w:color w:val="000000" w:themeColor="text1"/>
          <w:sz w:val="24"/>
          <w:szCs w:val="24"/>
          <w:lang w:eastAsia="ru-RU"/>
        </w:rPr>
      </w:pPr>
    </w:p>
    <w:p w14:paraId="285AAF25" w14:textId="77777777" w:rsidR="00E564CD" w:rsidRPr="00D57B0E" w:rsidRDefault="00E564CD" w:rsidP="00E564CD">
      <w:pPr>
        <w:spacing w:after="200" w:line="276" w:lineRule="auto"/>
        <w:jc w:val="center"/>
        <w:rPr>
          <w:rFonts w:ascii="Times New Roman" w:eastAsia="Times New Roman" w:hAnsi="Times New Roman" w:cs="Times New Roman"/>
          <w:b/>
          <w:iCs/>
          <w:color w:val="000000" w:themeColor="text1"/>
          <w:sz w:val="24"/>
          <w:szCs w:val="24"/>
          <w:lang w:eastAsia="ru-RU"/>
        </w:rPr>
      </w:pPr>
    </w:p>
    <w:p w14:paraId="39FDF476" w14:textId="77777777" w:rsidR="00E564CD" w:rsidRPr="00D57B0E" w:rsidRDefault="00E564CD" w:rsidP="00E564CD">
      <w:pPr>
        <w:spacing w:after="200" w:line="276" w:lineRule="auto"/>
        <w:jc w:val="center"/>
        <w:rPr>
          <w:rFonts w:ascii="Times New Roman" w:eastAsia="Times New Roman" w:hAnsi="Times New Roman" w:cs="Times New Roman"/>
          <w:b/>
          <w:iCs/>
          <w:color w:val="000000" w:themeColor="text1"/>
          <w:sz w:val="24"/>
          <w:szCs w:val="24"/>
          <w:lang w:eastAsia="ru-RU"/>
        </w:rPr>
      </w:pPr>
    </w:p>
    <w:p w14:paraId="5E981A6C" w14:textId="77777777" w:rsidR="00E564CD" w:rsidRPr="00D57B0E" w:rsidRDefault="00E564CD" w:rsidP="00E564CD">
      <w:pPr>
        <w:spacing w:after="200" w:line="276" w:lineRule="auto"/>
        <w:jc w:val="center"/>
        <w:rPr>
          <w:rFonts w:ascii="Times New Roman" w:eastAsia="Times New Roman" w:hAnsi="Times New Roman" w:cs="Times New Roman"/>
          <w:b/>
          <w:iCs/>
          <w:color w:val="000000" w:themeColor="text1"/>
          <w:sz w:val="24"/>
          <w:szCs w:val="24"/>
          <w:lang w:eastAsia="ru-RU"/>
        </w:rPr>
      </w:pPr>
      <w:r w:rsidRPr="00D57B0E">
        <w:rPr>
          <w:rFonts w:ascii="Times New Roman" w:eastAsia="Times New Roman" w:hAnsi="Times New Roman" w:cs="Times New Roman"/>
          <w:b/>
          <w:iCs/>
          <w:color w:val="000000" w:themeColor="text1"/>
          <w:sz w:val="24"/>
          <w:szCs w:val="24"/>
          <w:lang w:eastAsia="ru-RU"/>
        </w:rPr>
        <w:t>2022 г.</w:t>
      </w:r>
    </w:p>
    <w:p w14:paraId="0C3A8CFC" w14:textId="77777777" w:rsidR="00E564CD" w:rsidRPr="00D57B0E" w:rsidRDefault="00E564CD" w:rsidP="00E564CD">
      <w:pPr>
        <w:spacing w:before="120" w:after="12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br w:type="page"/>
        <w:t>СОДЕРЖАНИЕ</w:t>
      </w:r>
    </w:p>
    <w:p w14:paraId="3D3F5AAA" w14:textId="77777777" w:rsidR="00E564CD" w:rsidRPr="00D57B0E" w:rsidRDefault="00E564CD" w:rsidP="00E564CD">
      <w:pPr>
        <w:spacing w:before="120" w:after="120" w:line="276" w:lineRule="auto"/>
        <w:jc w:val="center"/>
        <w:rPr>
          <w:rFonts w:ascii="Times New Roman" w:eastAsia="Times New Roman" w:hAnsi="Times New Roman" w:cs="Times New Roman"/>
          <w:b/>
          <w:color w:val="000000" w:themeColor="text1"/>
          <w:sz w:val="24"/>
          <w:szCs w:val="24"/>
          <w:lang w:eastAsia="ru-RU"/>
        </w:rPr>
      </w:pPr>
    </w:p>
    <w:p w14:paraId="428611A9" w14:textId="77777777" w:rsidR="00E564CD" w:rsidRPr="00D57B0E" w:rsidRDefault="00E564CD" w:rsidP="00E564CD">
      <w:pPr>
        <w:spacing w:after="200" w:line="276" w:lineRule="auto"/>
        <w:rPr>
          <w:rFonts w:ascii="Times New Roman" w:eastAsia="Times New Roman" w:hAnsi="Times New Roman" w:cs="Times New Roman"/>
          <w:b/>
          <w:bCs/>
          <w:color w:val="000000" w:themeColor="text1"/>
          <w:sz w:val="24"/>
          <w:szCs w:val="24"/>
          <w:lang w:val="x-none" w:eastAsia="ru-RU"/>
        </w:rPr>
      </w:pPr>
      <w:bookmarkStart w:id="98" w:name="_Hlk73028408"/>
      <w:r w:rsidRPr="00D57B0E">
        <w:rPr>
          <w:rFonts w:ascii="Times New Roman" w:eastAsia="Times New Roman" w:hAnsi="Times New Roman" w:cs="Times New Roman"/>
          <w:b/>
          <w:bCs/>
          <w:color w:val="000000" w:themeColor="text1"/>
          <w:sz w:val="24"/>
          <w:szCs w:val="24"/>
          <w:lang w:eastAsia="ru-RU"/>
        </w:rPr>
        <w:t xml:space="preserve">РАЗДЕЛ 1. </w:t>
      </w:r>
      <w:r w:rsidRPr="00D57B0E">
        <w:rPr>
          <w:rFonts w:ascii="Times New Roman" w:eastAsia="Times New Roman" w:hAnsi="Times New Roman" w:cs="Times New Roman"/>
          <w:b/>
          <w:bCs/>
          <w:color w:val="000000" w:themeColor="text1"/>
          <w:sz w:val="24"/>
          <w:szCs w:val="24"/>
          <w:lang w:val="x-none" w:eastAsia="ru-RU"/>
        </w:rPr>
        <w:t xml:space="preserve">ПАСПОРТ </w:t>
      </w:r>
      <w:r w:rsidRPr="00D57B0E">
        <w:rPr>
          <w:rFonts w:ascii="Times New Roman" w:eastAsia="Times New Roman" w:hAnsi="Times New Roman" w:cs="Times New Roman"/>
          <w:b/>
          <w:bCs/>
          <w:color w:val="000000" w:themeColor="text1"/>
          <w:sz w:val="24"/>
          <w:szCs w:val="24"/>
          <w:lang w:eastAsia="ru-RU"/>
        </w:rPr>
        <w:t xml:space="preserve">ПРИМЕРНОЙ РАБОЧЕЙ </w:t>
      </w:r>
      <w:r w:rsidRPr="00D57B0E">
        <w:rPr>
          <w:rFonts w:ascii="Times New Roman" w:eastAsia="Times New Roman" w:hAnsi="Times New Roman" w:cs="Times New Roman"/>
          <w:b/>
          <w:bCs/>
          <w:color w:val="000000" w:themeColor="text1"/>
          <w:sz w:val="24"/>
          <w:szCs w:val="24"/>
          <w:lang w:val="x-none" w:eastAsia="ru-RU"/>
        </w:rPr>
        <w:t>ПРОГРАММЫ</w:t>
      </w:r>
      <w:r w:rsidRPr="00D57B0E">
        <w:rPr>
          <w:rFonts w:ascii="Times New Roman" w:eastAsia="Times New Roman" w:hAnsi="Times New Roman" w:cs="Times New Roman"/>
          <w:b/>
          <w:bCs/>
          <w:color w:val="000000" w:themeColor="text1"/>
          <w:sz w:val="24"/>
          <w:szCs w:val="24"/>
          <w:lang w:eastAsia="ru-RU"/>
        </w:rPr>
        <w:t xml:space="preserve"> ВОСПИТАНИЯ</w:t>
      </w:r>
    </w:p>
    <w:p w14:paraId="2C605B6F" w14:textId="77777777" w:rsidR="00E564CD" w:rsidRPr="00D57B0E" w:rsidRDefault="00E564CD" w:rsidP="00E564CD">
      <w:pPr>
        <w:spacing w:after="200" w:line="276" w:lineRule="auto"/>
        <w:rPr>
          <w:rFonts w:ascii="Times New Roman" w:eastAsia="Times New Roman" w:hAnsi="Times New Roman" w:cs="Times New Roman"/>
          <w:b/>
          <w:bCs/>
          <w:color w:val="000000" w:themeColor="text1"/>
          <w:sz w:val="24"/>
          <w:szCs w:val="24"/>
          <w:lang w:val="x-none" w:eastAsia="ru-RU"/>
        </w:rPr>
      </w:pPr>
      <w:r w:rsidRPr="00D57B0E">
        <w:rPr>
          <w:rFonts w:ascii="Times New Roman" w:eastAsia="Times New Roman" w:hAnsi="Times New Roman" w:cs="Times New Roman"/>
          <w:b/>
          <w:bCs/>
          <w:color w:val="000000" w:themeColor="text1"/>
          <w:sz w:val="24"/>
          <w:szCs w:val="24"/>
          <w:lang w:val="x-none" w:eastAsia="ru-RU"/>
        </w:rPr>
        <w:t xml:space="preserve">РАЗДЕЛ 2. </w:t>
      </w:r>
      <w:r w:rsidRPr="00D57B0E">
        <w:rPr>
          <w:rFonts w:ascii="Times New Roman" w:eastAsia="Times New Roman" w:hAnsi="Times New Roman" w:cs="Times New Roman"/>
          <w:b/>
          <w:bCs/>
          <w:color w:val="000000" w:themeColor="text1"/>
          <w:sz w:val="24"/>
          <w:szCs w:val="24"/>
          <w:lang w:eastAsia="ru-RU"/>
        </w:rPr>
        <w:t xml:space="preserve"> </w:t>
      </w:r>
      <w:r w:rsidRPr="00D57B0E">
        <w:rPr>
          <w:rFonts w:ascii="Times New Roman" w:eastAsia="Times New Roman" w:hAnsi="Times New Roman" w:cs="Times New Roman"/>
          <w:b/>
          <w:bCs/>
          <w:iCs/>
          <w:color w:val="000000" w:themeColor="text1"/>
          <w:sz w:val="24"/>
          <w:szCs w:val="24"/>
          <w:lang w:eastAsia="ru-RU"/>
        </w:rPr>
        <w:t>ОЦЕНКА ОСВОЕНИЯ ОБУЧАЮЩИМИСЯ ОСНОВНОЙ ОБРАЗОВАТЕЛЬНОЙ ПРОГРАММЫ В ЧАСТИ ДОСТИЖЕНИЯ ЛИЧНОСТНЫХ РЕЗУЛЬТАТОВ</w:t>
      </w:r>
    </w:p>
    <w:p w14:paraId="07A07F67" w14:textId="77777777" w:rsidR="00E564CD" w:rsidRPr="00D57B0E" w:rsidRDefault="00E564CD" w:rsidP="00E564CD">
      <w:pPr>
        <w:spacing w:after="200" w:line="276" w:lineRule="auto"/>
        <w:rPr>
          <w:rFonts w:ascii="Times New Roman" w:eastAsia="Times New Roman" w:hAnsi="Times New Roman" w:cs="Times New Roman"/>
          <w:b/>
          <w:bCs/>
          <w:color w:val="000000" w:themeColor="text1"/>
          <w:sz w:val="24"/>
          <w:szCs w:val="24"/>
          <w:lang w:val="x-none" w:eastAsia="ru-RU"/>
        </w:rPr>
      </w:pPr>
      <w:r w:rsidRPr="00D57B0E">
        <w:rPr>
          <w:rFonts w:ascii="Times New Roman" w:eastAsia="Times New Roman" w:hAnsi="Times New Roman" w:cs="Times New Roman"/>
          <w:b/>
          <w:bCs/>
          <w:color w:val="000000" w:themeColor="text1"/>
          <w:sz w:val="24"/>
          <w:szCs w:val="24"/>
          <w:lang w:val="x-none" w:eastAsia="ru-RU"/>
        </w:rPr>
        <w:t xml:space="preserve">РАЗДЕЛ </w:t>
      </w:r>
      <w:r w:rsidRPr="00D57B0E">
        <w:rPr>
          <w:rFonts w:ascii="Times New Roman" w:eastAsia="Times New Roman" w:hAnsi="Times New Roman" w:cs="Times New Roman"/>
          <w:b/>
          <w:bCs/>
          <w:color w:val="000000" w:themeColor="text1"/>
          <w:sz w:val="24"/>
          <w:szCs w:val="24"/>
          <w:lang w:eastAsia="ru-RU"/>
        </w:rPr>
        <w:t>3</w:t>
      </w:r>
      <w:r w:rsidRPr="00D57B0E">
        <w:rPr>
          <w:rFonts w:ascii="Times New Roman" w:eastAsia="Times New Roman" w:hAnsi="Times New Roman" w:cs="Times New Roman"/>
          <w:b/>
          <w:bCs/>
          <w:color w:val="000000" w:themeColor="text1"/>
          <w:sz w:val="24"/>
          <w:szCs w:val="24"/>
          <w:lang w:val="x-none" w:eastAsia="ru-RU"/>
        </w:rPr>
        <w:t xml:space="preserve">. </w:t>
      </w:r>
      <w:r w:rsidRPr="00D57B0E">
        <w:rPr>
          <w:rFonts w:ascii="Times New Roman" w:eastAsia="Times New Roman" w:hAnsi="Times New Roman" w:cs="Times New Roman"/>
          <w:b/>
          <w:bCs/>
          <w:iCs/>
          <w:color w:val="000000" w:themeColor="text1"/>
          <w:sz w:val="24"/>
          <w:szCs w:val="24"/>
          <w:lang w:val="x-none" w:eastAsia="ru-RU"/>
        </w:rPr>
        <w:t>ТРЕБОВАНИЯ К РЕСУРСНОМУ ОБЕСПЕЧЕНИЮ ВОСПИТАТЕЛЬНОЙ РАБОТЫ</w:t>
      </w:r>
    </w:p>
    <w:p w14:paraId="3344503C" w14:textId="77777777" w:rsidR="00E564CD" w:rsidRPr="00D57B0E" w:rsidRDefault="00E564CD" w:rsidP="00E564CD">
      <w:pPr>
        <w:spacing w:after="200" w:line="276" w:lineRule="auto"/>
        <w:rPr>
          <w:rFonts w:ascii="Times New Roman" w:eastAsia="Times New Roman" w:hAnsi="Times New Roman" w:cs="Times New Roman"/>
          <w:b/>
          <w:bCs/>
          <w:iCs/>
          <w:color w:val="000000" w:themeColor="text1"/>
          <w:sz w:val="24"/>
          <w:szCs w:val="24"/>
          <w:lang w:eastAsia="ru-RU"/>
        </w:rPr>
      </w:pPr>
      <w:r w:rsidRPr="00D57B0E">
        <w:rPr>
          <w:rFonts w:ascii="Times New Roman" w:eastAsia="Times New Roman" w:hAnsi="Times New Roman" w:cs="Times New Roman"/>
          <w:b/>
          <w:bCs/>
          <w:iCs/>
          <w:color w:val="000000" w:themeColor="text1"/>
          <w:sz w:val="24"/>
          <w:szCs w:val="24"/>
          <w:lang w:eastAsia="ru-RU"/>
        </w:rPr>
        <w:t xml:space="preserve">РАЗДЕЛ 4. ПРИМЕРНЫЙ КАЛЕНДАРНЫЙ ПЛАН ВОСПИТАТЕЛЬНОЙ РАБОТЫ </w:t>
      </w:r>
      <w:bookmarkEnd w:id="98"/>
    </w:p>
    <w:p w14:paraId="5EC6E204" w14:textId="77777777" w:rsidR="00E564CD" w:rsidRPr="00D57B0E" w:rsidRDefault="00E564CD" w:rsidP="00E564CD">
      <w:pPr>
        <w:keepNext/>
        <w:tabs>
          <w:tab w:val="left" w:pos="709"/>
          <w:tab w:val="right" w:leader="dot" w:pos="9356"/>
        </w:tabs>
        <w:spacing w:before="120" w:after="120" w:line="360" w:lineRule="auto"/>
        <w:outlineLvl w:val="0"/>
        <w:rPr>
          <w:rFonts w:ascii="Times New Roman" w:eastAsia="Times New Roman" w:hAnsi="Times New Roman" w:cs="Times New Roman"/>
          <w:b/>
          <w:color w:val="000000" w:themeColor="text1"/>
          <w:sz w:val="24"/>
          <w:szCs w:val="24"/>
          <w:lang w:eastAsia="ru-RU"/>
        </w:rPr>
      </w:pPr>
    </w:p>
    <w:p w14:paraId="0ED99397" w14:textId="77777777" w:rsidR="00E564CD" w:rsidRPr="00D57B0E" w:rsidRDefault="00E564CD" w:rsidP="00E564CD">
      <w:pPr>
        <w:widowControl w:val="0"/>
        <w:autoSpaceDE w:val="0"/>
        <w:autoSpaceDN w:val="0"/>
        <w:spacing w:before="120" w:after="120" w:line="240" w:lineRule="auto"/>
        <w:rPr>
          <w:rFonts w:ascii="Times New Roman" w:eastAsia="Times New Roman" w:hAnsi="Times New Roman" w:cs="Times New Roman"/>
          <w:b/>
          <w:color w:val="000000" w:themeColor="text1"/>
          <w:sz w:val="24"/>
          <w:szCs w:val="24"/>
          <w:lang w:eastAsia="x-none"/>
        </w:rPr>
      </w:pPr>
      <w:r w:rsidRPr="00D57B0E">
        <w:rPr>
          <w:rFonts w:ascii="Times New Roman" w:eastAsia="Times New Roman" w:hAnsi="Times New Roman" w:cs="Times New Roman"/>
          <w:b/>
          <w:color w:val="000000" w:themeColor="text1"/>
          <w:sz w:val="24"/>
          <w:szCs w:val="24"/>
          <w:lang w:eastAsia="x-none"/>
        </w:rPr>
        <w:br w:type="page"/>
        <w:t xml:space="preserve">РАЗДЕЛ 1. </w:t>
      </w:r>
      <w:bookmarkStart w:id="99" w:name="_Hlk73030772"/>
      <w:r w:rsidRPr="00D57B0E">
        <w:rPr>
          <w:rFonts w:ascii="Times New Roman" w:eastAsia="Times New Roman" w:hAnsi="Times New Roman" w:cs="Times New Roman"/>
          <w:b/>
          <w:color w:val="000000" w:themeColor="text1"/>
          <w:sz w:val="24"/>
          <w:szCs w:val="24"/>
          <w:lang w:eastAsia="x-none"/>
        </w:rPr>
        <w:t>ПАСПОРТ ПРИМЕРНОЙ РАБОЧЕЙ ПРОГРАММЫ ВОСПИТАНИЯ</w:t>
      </w:r>
      <w:bookmarkEnd w:id="99"/>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088"/>
      </w:tblGrid>
      <w:tr w:rsidR="00E564CD" w:rsidRPr="00D57B0E" w14:paraId="24AAE719" w14:textId="77777777" w:rsidTr="00E65A7F">
        <w:tc>
          <w:tcPr>
            <w:tcW w:w="1984" w:type="dxa"/>
            <w:shd w:val="clear" w:color="auto" w:fill="auto"/>
          </w:tcPr>
          <w:p w14:paraId="4BFFBD0E" w14:textId="77777777" w:rsidR="00E564CD" w:rsidRPr="00D57B0E" w:rsidRDefault="00E564CD" w:rsidP="00E65A7F">
            <w:pPr>
              <w:widowControl w:val="0"/>
              <w:autoSpaceDE w:val="0"/>
              <w:autoSpaceDN w:val="0"/>
              <w:spacing w:before="120" w:after="120" w:line="240" w:lineRule="auto"/>
              <w:jc w:val="center"/>
              <w:rPr>
                <w:rFonts w:ascii="Times New Roman" w:eastAsia="Times New Roman" w:hAnsi="Times New Roman" w:cs="Times New Roman"/>
                <w:b/>
                <w:color w:val="000000" w:themeColor="text1"/>
                <w:sz w:val="24"/>
                <w:szCs w:val="24"/>
                <w:lang w:eastAsia="x-none"/>
              </w:rPr>
            </w:pPr>
            <w:r w:rsidRPr="00D57B0E">
              <w:rPr>
                <w:rFonts w:ascii="Times New Roman" w:eastAsia="Times New Roman" w:hAnsi="Times New Roman" w:cs="Times New Roman"/>
                <w:b/>
                <w:color w:val="000000" w:themeColor="text1"/>
                <w:sz w:val="24"/>
                <w:szCs w:val="24"/>
                <w:lang w:eastAsia="x-none"/>
              </w:rPr>
              <w:t xml:space="preserve">Название </w:t>
            </w:r>
          </w:p>
        </w:tc>
        <w:tc>
          <w:tcPr>
            <w:tcW w:w="7088" w:type="dxa"/>
            <w:shd w:val="clear" w:color="auto" w:fill="auto"/>
          </w:tcPr>
          <w:p w14:paraId="2D049A94" w14:textId="77777777" w:rsidR="00E564CD" w:rsidRPr="00D57B0E" w:rsidRDefault="00E564CD" w:rsidP="00E65A7F">
            <w:pPr>
              <w:widowControl w:val="0"/>
              <w:autoSpaceDE w:val="0"/>
              <w:autoSpaceDN w:val="0"/>
              <w:spacing w:before="120" w:after="120" w:line="240" w:lineRule="auto"/>
              <w:jc w:val="center"/>
              <w:rPr>
                <w:rFonts w:ascii="Times New Roman" w:eastAsia="Times New Roman" w:hAnsi="Times New Roman" w:cs="Times New Roman"/>
                <w:b/>
                <w:color w:val="000000" w:themeColor="text1"/>
                <w:sz w:val="24"/>
                <w:szCs w:val="24"/>
                <w:lang w:eastAsia="x-none"/>
              </w:rPr>
            </w:pPr>
            <w:r w:rsidRPr="00D57B0E">
              <w:rPr>
                <w:rFonts w:ascii="Times New Roman" w:eastAsia="Times New Roman" w:hAnsi="Times New Roman" w:cs="Times New Roman"/>
                <w:b/>
                <w:color w:val="000000" w:themeColor="text1"/>
                <w:sz w:val="24"/>
                <w:szCs w:val="24"/>
                <w:lang w:eastAsia="x-none"/>
              </w:rPr>
              <w:t>Содержание</w:t>
            </w:r>
          </w:p>
        </w:tc>
      </w:tr>
      <w:tr w:rsidR="00E564CD" w:rsidRPr="00D57B0E" w14:paraId="70A4D18B" w14:textId="77777777" w:rsidTr="00E65A7F">
        <w:tc>
          <w:tcPr>
            <w:tcW w:w="1984" w:type="dxa"/>
            <w:shd w:val="clear" w:color="auto" w:fill="auto"/>
          </w:tcPr>
          <w:p w14:paraId="4B7080EC" w14:textId="77777777" w:rsidR="00E564CD" w:rsidRPr="00D57B0E" w:rsidRDefault="00E564CD" w:rsidP="00E65A7F">
            <w:pPr>
              <w:widowControl w:val="0"/>
              <w:autoSpaceDE w:val="0"/>
              <w:autoSpaceDN w:val="0"/>
              <w:spacing w:before="120" w:after="120" w:line="240" w:lineRule="auto"/>
              <w:jc w:val="center"/>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Наименование программы</w:t>
            </w:r>
          </w:p>
        </w:tc>
        <w:tc>
          <w:tcPr>
            <w:tcW w:w="7088" w:type="dxa"/>
            <w:shd w:val="clear" w:color="auto" w:fill="auto"/>
          </w:tcPr>
          <w:p w14:paraId="360ECB95"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
                <w:i/>
                <w:iCs/>
                <w:color w:val="000000" w:themeColor="text1"/>
                <w:sz w:val="24"/>
                <w:szCs w:val="24"/>
                <w:lang w:eastAsia="x-none"/>
              </w:rPr>
            </w:pPr>
            <w:r w:rsidRPr="00D57B0E">
              <w:rPr>
                <w:rFonts w:ascii="Times New Roman" w:eastAsia="Times New Roman" w:hAnsi="Times New Roman" w:cs="Times New Roman"/>
                <w:color w:val="000000" w:themeColor="text1"/>
                <w:sz w:val="24"/>
                <w:szCs w:val="24"/>
                <w:lang w:eastAsia="x-none"/>
              </w:rPr>
              <w:t xml:space="preserve">Примерная </w:t>
            </w:r>
            <w:r w:rsidRPr="00D57B0E">
              <w:rPr>
                <w:rFonts w:ascii="Times New Roman" w:eastAsia="Times New Roman" w:hAnsi="Times New Roman" w:cs="Times New Roman"/>
                <w:color w:val="000000" w:themeColor="text1"/>
                <w:sz w:val="24"/>
                <w:szCs w:val="24"/>
                <w:lang w:val="x-none" w:eastAsia="x-none"/>
              </w:rPr>
              <w:t xml:space="preserve">рабочая программа воспитания </w:t>
            </w:r>
            <w:r w:rsidRPr="00D57B0E">
              <w:rPr>
                <w:rFonts w:ascii="Times New Roman" w:eastAsia="Times New Roman" w:hAnsi="Times New Roman" w:cs="Times New Roman"/>
                <w:color w:val="000000" w:themeColor="text1"/>
                <w:sz w:val="24"/>
                <w:szCs w:val="24"/>
                <w:lang w:eastAsia="x-none"/>
              </w:rPr>
              <w:t xml:space="preserve">по профессии 09.01.04 </w:t>
            </w:r>
            <w:r w:rsidRPr="00D57B0E">
              <w:rPr>
                <w:rFonts w:ascii="Times New Roman" w:eastAsia="Times New Roman" w:hAnsi="Times New Roman" w:cs="Times New Roman"/>
                <w:bCs/>
                <w:iCs/>
                <w:color w:val="000000" w:themeColor="text1"/>
                <w:sz w:val="24"/>
                <w:szCs w:val="24"/>
                <w:lang w:eastAsia="x-none"/>
              </w:rPr>
              <w:t>Наладчик аппаратных и программных средств инфокоммуникационных систем</w:t>
            </w:r>
          </w:p>
        </w:tc>
      </w:tr>
      <w:tr w:rsidR="00E564CD" w:rsidRPr="00D57B0E" w14:paraId="3F616F17" w14:textId="77777777" w:rsidTr="00E65A7F">
        <w:tc>
          <w:tcPr>
            <w:tcW w:w="1984" w:type="dxa"/>
            <w:shd w:val="clear" w:color="auto" w:fill="auto"/>
          </w:tcPr>
          <w:p w14:paraId="7E07A718" w14:textId="77777777" w:rsidR="00E564CD" w:rsidRPr="00D57B0E" w:rsidRDefault="00E564CD" w:rsidP="00E65A7F">
            <w:pPr>
              <w:widowControl w:val="0"/>
              <w:autoSpaceDE w:val="0"/>
              <w:autoSpaceDN w:val="0"/>
              <w:spacing w:before="120" w:after="120" w:line="240" w:lineRule="auto"/>
              <w:jc w:val="center"/>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Основани</w:t>
            </w:r>
            <w:r w:rsidRPr="00D57B0E">
              <w:rPr>
                <w:rFonts w:ascii="Times New Roman" w:eastAsia="Times New Roman" w:hAnsi="Times New Roman" w:cs="Times New Roman"/>
                <w:color w:val="000000" w:themeColor="text1"/>
                <w:sz w:val="24"/>
                <w:szCs w:val="24"/>
                <w:lang w:eastAsia="x-none"/>
              </w:rPr>
              <w:t>я</w:t>
            </w:r>
            <w:r w:rsidRPr="00D57B0E">
              <w:rPr>
                <w:rFonts w:ascii="Times New Roman" w:eastAsia="Times New Roman" w:hAnsi="Times New Roman" w:cs="Times New Roman"/>
                <w:color w:val="000000" w:themeColor="text1"/>
                <w:sz w:val="24"/>
                <w:szCs w:val="24"/>
                <w:lang w:val="x-none" w:eastAsia="x-none"/>
              </w:rPr>
              <w:t xml:space="preserve"> для разработки программы</w:t>
            </w:r>
          </w:p>
        </w:tc>
        <w:tc>
          <w:tcPr>
            <w:tcW w:w="7088" w:type="dxa"/>
            <w:shd w:val="clear" w:color="auto" w:fill="auto"/>
          </w:tcPr>
          <w:p w14:paraId="06A24F9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x-none"/>
              </w:rPr>
            </w:pPr>
            <w:r w:rsidRPr="00D57B0E">
              <w:rPr>
                <w:rFonts w:ascii="Times New Roman" w:eastAsia="Times New Roman" w:hAnsi="Times New Roman" w:cs="Times New Roman"/>
                <w:color w:val="000000" w:themeColor="text1"/>
                <w:sz w:val="24"/>
                <w:szCs w:val="24"/>
                <w:lang w:eastAsia="x-none"/>
              </w:rPr>
              <w:t>Настоящая программа разработана на основе следующих нормативных правовых документов:</w:t>
            </w:r>
          </w:p>
          <w:p w14:paraId="1BD4F24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x-none"/>
              </w:rPr>
            </w:pPr>
            <w:r w:rsidRPr="00D57B0E">
              <w:rPr>
                <w:rFonts w:ascii="Times New Roman" w:eastAsia="Times New Roman" w:hAnsi="Times New Roman" w:cs="Times New Roman"/>
                <w:color w:val="000000" w:themeColor="text1"/>
                <w:sz w:val="24"/>
                <w:szCs w:val="24"/>
                <w:lang w:eastAsia="x-none"/>
              </w:rPr>
              <w:t>Конституция Российской Федерации;</w:t>
            </w:r>
          </w:p>
          <w:p w14:paraId="536083FC"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lang w:eastAsia="x-none"/>
              </w:rPr>
            </w:pPr>
            <w:r w:rsidRPr="00D57B0E">
              <w:rPr>
                <w:rFonts w:ascii="Times New Roman" w:hAnsi="Times New Roman" w:cs="Times New Roman"/>
                <w:color w:val="000000" w:themeColor="text1"/>
                <w:sz w:val="24"/>
                <w:szCs w:val="24"/>
                <w:lang w:eastAsia="x-none"/>
              </w:rPr>
              <w:t>Указ Президента Российской Федерации от 02.07.2021 № 400                «О Стратегии национальной безопасности Российской                     Федерации»;</w:t>
            </w:r>
          </w:p>
          <w:p w14:paraId="38B438BC"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lang w:eastAsia="x-none"/>
              </w:rPr>
            </w:pPr>
            <w:r w:rsidRPr="00D57B0E">
              <w:rPr>
                <w:rFonts w:ascii="Times New Roman" w:hAnsi="Times New Roman" w:cs="Times New Roman"/>
                <w:color w:val="000000" w:themeColor="text1"/>
                <w:sz w:val="24"/>
                <w:szCs w:val="24"/>
                <w:lang w:eastAsia="x-none"/>
              </w:rPr>
              <w:t>Указ Президента Российской Федерации от 21.07.2020 № 474 «О национальных целях развития Российской Федерации на период до 2030 года»;</w:t>
            </w:r>
          </w:p>
          <w:p w14:paraId="74F14422"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lang w:eastAsia="x-none"/>
              </w:rPr>
            </w:pPr>
            <w:r w:rsidRPr="00D57B0E">
              <w:rPr>
                <w:rFonts w:ascii="Times New Roman" w:hAnsi="Times New Roman" w:cs="Times New Roman"/>
                <w:color w:val="000000" w:themeColor="text1"/>
                <w:sz w:val="24"/>
                <w:szCs w:val="24"/>
                <w:lang w:eastAsia="x-none"/>
              </w:rPr>
              <w:t>Федеральный закон от 29.12.2012 №273-ФЗ «Об образовании в Российской Федерации»;</w:t>
            </w:r>
          </w:p>
          <w:p w14:paraId="66CFC343"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lang w:eastAsia="x-none"/>
              </w:rPr>
            </w:pPr>
            <w:r w:rsidRPr="00D57B0E">
              <w:rPr>
                <w:rFonts w:ascii="Times New Roman" w:hAnsi="Times New Roman" w:cs="Times New Roman"/>
                <w:color w:val="000000" w:themeColor="text1"/>
                <w:sz w:val="24"/>
                <w:szCs w:val="24"/>
                <w:lang w:eastAsia="x-none"/>
              </w:rPr>
              <w:t>Федеральный закон от 25.07.2002 № 114-ФЗ «О противодействии экстремистской деятельности»;</w:t>
            </w:r>
          </w:p>
          <w:p w14:paraId="4B82C55E"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lang w:eastAsia="x-none"/>
              </w:rPr>
            </w:pPr>
            <w:r w:rsidRPr="00D57B0E">
              <w:rPr>
                <w:rFonts w:ascii="Times New Roman" w:hAnsi="Times New Roman" w:cs="Times New Roman"/>
                <w:color w:val="000000" w:themeColor="text1"/>
                <w:sz w:val="24"/>
                <w:szCs w:val="24"/>
                <w:lang w:eastAsia="x-none"/>
              </w:rPr>
              <w:t>Федеральный закон от 24.06.1999 № 120-ФЗ «Об основах системы профилактики безнадзорности и правонарушений несовершеннолетних»;</w:t>
            </w:r>
          </w:p>
          <w:p w14:paraId="72DA93C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x-none"/>
              </w:rPr>
            </w:pPr>
            <w:r w:rsidRPr="00D57B0E">
              <w:rPr>
                <w:rFonts w:ascii="Times New Roman" w:hAnsi="Times New Roman" w:cs="Times New Roman"/>
                <w:color w:val="000000" w:themeColor="text1"/>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14:paraId="4664BB1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iCs/>
                <w:color w:val="000000" w:themeColor="text1"/>
                <w:sz w:val="24"/>
                <w:szCs w:val="24"/>
                <w:lang w:eastAsia="x-none"/>
              </w:rPr>
            </w:pPr>
            <w:r w:rsidRPr="00D57B0E">
              <w:rPr>
                <w:rFonts w:ascii="Times New Roman" w:eastAsia="Times New Roman" w:hAnsi="Times New Roman" w:cs="Times New Roman"/>
                <w:iCs/>
                <w:color w:val="000000" w:themeColor="text1"/>
                <w:sz w:val="24"/>
                <w:szCs w:val="24"/>
                <w:lang w:eastAsia="x-none"/>
              </w:rPr>
              <w:t xml:space="preserve">профессиональный стандарт </w:t>
            </w:r>
            <w:bookmarkStart w:id="100" w:name="_Hlk70064848"/>
            <w:r w:rsidRPr="00D57B0E">
              <w:rPr>
                <w:rFonts w:ascii="Times New Roman" w:eastAsia="Times New Roman" w:hAnsi="Times New Roman" w:cs="Times New Roman"/>
                <w:iCs/>
                <w:color w:val="000000" w:themeColor="text1"/>
                <w:sz w:val="24"/>
                <w:szCs w:val="24"/>
                <w:lang w:eastAsia="x-none"/>
              </w:rPr>
              <w:t>06.026 «Системный администратор информационно-коммуникационных систем»</w:t>
            </w:r>
            <w:bookmarkEnd w:id="100"/>
            <w:r w:rsidRPr="00D57B0E">
              <w:rPr>
                <w:rFonts w:ascii="Times New Roman" w:eastAsia="Times New Roman" w:hAnsi="Times New Roman" w:cs="Times New Roman"/>
                <w:iCs/>
                <w:color w:val="000000" w:themeColor="text1"/>
                <w:sz w:val="24"/>
                <w:szCs w:val="24"/>
                <w:lang w:eastAsia="x-none"/>
              </w:rPr>
              <w:t xml:space="preserve">, утвержден приказом Министерства труда и социальной защиты Российской Федерации от </w:t>
            </w:r>
            <w:bookmarkStart w:id="101" w:name="_Hlk70064867"/>
            <w:r w:rsidRPr="00D57B0E">
              <w:rPr>
                <w:rFonts w:ascii="Times New Roman" w:eastAsia="Times New Roman" w:hAnsi="Times New Roman" w:cs="Times New Roman"/>
                <w:iCs/>
                <w:color w:val="000000" w:themeColor="text1"/>
                <w:sz w:val="24"/>
                <w:szCs w:val="24"/>
                <w:lang w:eastAsia="x-none"/>
              </w:rPr>
              <w:t>«29» сентября 2020 г. № 680н</w:t>
            </w:r>
            <w:bookmarkEnd w:id="101"/>
            <w:r w:rsidRPr="00D57B0E">
              <w:rPr>
                <w:rFonts w:ascii="Times New Roman" w:eastAsia="Times New Roman" w:hAnsi="Times New Roman" w:cs="Times New Roman"/>
                <w:iCs/>
                <w:color w:val="000000" w:themeColor="text1"/>
                <w:sz w:val="24"/>
                <w:szCs w:val="24"/>
                <w:lang w:eastAsia="x-none"/>
              </w:rPr>
              <w:t>;</w:t>
            </w:r>
          </w:p>
          <w:p w14:paraId="216B6F2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x-none"/>
              </w:rPr>
            </w:pPr>
            <w:r w:rsidRPr="00D57B0E">
              <w:rPr>
                <w:rFonts w:ascii="Times New Roman" w:eastAsia="Times New Roman" w:hAnsi="Times New Roman" w:cs="Times New Roman"/>
                <w:color w:val="000000" w:themeColor="text1"/>
                <w:sz w:val="24"/>
                <w:szCs w:val="24"/>
                <w:lang w:eastAsia="x-none"/>
              </w:rPr>
              <w:t xml:space="preserve">Федеральный государственный образовательный стандарт по профессии 09.01.04 </w:t>
            </w:r>
            <w:r w:rsidRPr="00D57B0E">
              <w:rPr>
                <w:rFonts w:ascii="Times New Roman" w:eastAsia="Times New Roman" w:hAnsi="Times New Roman" w:cs="Times New Roman"/>
                <w:bCs/>
                <w:iCs/>
                <w:color w:val="000000" w:themeColor="text1"/>
                <w:sz w:val="24"/>
                <w:szCs w:val="24"/>
                <w:lang w:eastAsia="x-none"/>
              </w:rPr>
              <w:t xml:space="preserve">Наладчик аппаратных и программных средств инфокоммуникационных систем, утвержденный Приказом Минпросвещения России </w:t>
            </w:r>
            <w:r w:rsidRPr="00D57B0E">
              <w:rPr>
                <w:rFonts w:ascii="Times New Roman" w:eastAsia="Times New Roman" w:hAnsi="Times New Roman" w:cs="Times New Roman"/>
                <w:bCs/>
                <w:iCs/>
                <w:color w:val="000000" w:themeColor="text1"/>
                <w:sz w:val="24"/>
                <w:szCs w:val="24"/>
                <w:highlight w:val="yellow"/>
                <w:lang w:eastAsia="x-none"/>
              </w:rPr>
              <w:t>от ____ № ___</w:t>
            </w:r>
          </w:p>
          <w:p w14:paraId="3193EB4F"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i/>
                <w:iCs/>
                <w:color w:val="000000" w:themeColor="text1"/>
                <w:sz w:val="24"/>
                <w:szCs w:val="24"/>
                <w:lang w:eastAsia="x-none"/>
              </w:rPr>
            </w:pPr>
            <w:r w:rsidRPr="00D57B0E">
              <w:rPr>
                <w:rFonts w:ascii="Times New Roman" w:hAnsi="Times New Roman" w:cs="Times New Roman"/>
                <w:i/>
                <w:iCs/>
                <w:color w:val="000000" w:themeColor="text1"/>
                <w:sz w:val="24"/>
                <w:szCs w:val="24"/>
                <w:lang w:eastAsia="x-none"/>
              </w:rPr>
              <w:t>отраслевые нормативно-правовые акты, определяющие деловые качества выпускника СПО (при наличии);</w:t>
            </w:r>
          </w:p>
          <w:p w14:paraId="12B6FBC3"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i/>
                <w:iCs/>
                <w:color w:val="000000" w:themeColor="text1"/>
                <w:sz w:val="24"/>
                <w:szCs w:val="24"/>
                <w:lang w:eastAsia="x-none"/>
              </w:rPr>
            </w:pPr>
            <w:r w:rsidRPr="00D57B0E">
              <w:rPr>
                <w:rFonts w:ascii="Times New Roman" w:hAnsi="Times New Roman" w:cs="Times New Roman"/>
                <w:i/>
                <w:iCs/>
                <w:color w:val="000000" w:themeColor="text1"/>
                <w:sz w:val="24"/>
                <w:szCs w:val="24"/>
                <w:lang w:eastAsia="x-none"/>
              </w:rPr>
              <w:t>нормативные правовые акты субъекта Российской Федерации, определяющие образ жителя данного региона (при наличии);</w:t>
            </w:r>
          </w:p>
          <w:p w14:paraId="10E514F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eastAsia="x-none"/>
              </w:rPr>
            </w:pPr>
            <w:r w:rsidRPr="00D57B0E">
              <w:rPr>
                <w:rFonts w:ascii="Times New Roman" w:hAnsi="Times New Roman" w:cs="Times New Roman"/>
                <w:i/>
                <w:iCs/>
                <w:color w:val="000000" w:themeColor="text1"/>
                <w:sz w:val="24"/>
                <w:szCs w:val="24"/>
                <w:lang w:eastAsia="x-none"/>
              </w:rPr>
              <w:t>локальные документы ПОО, определяющие уклад и условия реализации воспитательного процесса</w:t>
            </w:r>
          </w:p>
        </w:tc>
      </w:tr>
      <w:tr w:rsidR="00E564CD" w:rsidRPr="00D57B0E" w14:paraId="1095B077" w14:textId="77777777" w:rsidTr="00E65A7F">
        <w:tc>
          <w:tcPr>
            <w:tcW w:w="1984" w:type="dxa"/>
            <w:shd w:val="clear" w:color="auto" w:fill="auto"/>
          </w:tcPr>
          <w:p w14:paraId="17EFA3C5" w14:textId="77777777" w:rsidR="00E564CD" w:rsidRPr="00D57B0E" w:rsidRDefault="00E564CD" w:rsidP="00E65A7F">
            <w:pPr>
              <w:widowControl w:val="0"/>
              <w:autoSpaceDE w:val="0"/>
              <w:autoSpaceDN w:val="0"/>
              <w:spacing w:before="120" w:after="120" w:line="240" w:lineRule="auto"/>
              <w:jc w:val="center"/>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Цель программы</w:t>
            </w:r>
          </w:p>
        </w:tc>
        <w:tc>
          <w:tcPr>
            <w:tcW w:w="7088" w:type="dxa"/>
            <w:shd w:val="clear" w:color="auto" w:fill="auto"/>
          </w:tcPr>
          <w:p w14:paraId="5F6A6AF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sz w:val="24"/>
                <w:szCs w:val="24"/>
                <w:lang w:eastAsia="x-none"/>
              </w:rPr>
            </w:pPr>
            <w:r w:rsidRPr="00D57B0E">
              <w:rPr>
                <w:rFonts w:ascii="Times New Roman" w:eastAsia="Times New Roman" w:hAnsi="Times New Roman" w:cs="Times New Roman"/>
                <w:bCs/>
                <w:color w:val="000000" w:themeColor="text1"/>
                <w:sz w:val="24"/>
                <w:szCs w:val="24"/>
                <w:lang w:val="x-none" w:eastAsia="x-none"/>
              </w:rPr>
              <w:t>Создание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tc>
      </w:tr>
      <w:tr w:rsidR="00E564CD" w:rsidRPr="00D57B0E" w14:paraId="147DFD8E" w14:textId="77777777" w:rsidTr="00E65A7F">
        <w:tc>
          <w:tcPr>
            <w:tcW w:w="1984" w:type="dxa"/>
            <w:shd w:val="clear" w:color="auto" w:fill="auto"/>
          </w:tcPr>
          <w:p w14:paraId="599F83F2" w14:textId="77777777" w:rsidR="00E564CD" w:rsidRPr="00D57B0E" w:rsidRDefault="00E564CD" w:rsidP="00E65A7F">
            <w:pPr>
              <w:widowControl w:val="0"/>
              <w:autoSpaceDE w:val="0"/>
              <w:autoSpaceDN w:val="0"/>
              <w:spacing w:before="120" w:after="120" w:line="240" w:lineRule="auto"/>
              <w:jc w:val="center"/>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Сроки реализации программы</w:t>
            </w:r>
          </w:p>
        </w:tc>
        <w:tc>
          <w:tcPr>
            <w:tcW w:w="7088" w:type="dxa"/>
            <w:shd w:val="clear" w:color="auto" w:fill="auto"/>
          </w:tcPr>
          <w:p w14:paraId="5795B607" w14:textId="77777777" w:rsidR="00E564CD" w:rsidRPr="00D57B0E" w:rsidRDefault="00E564CD" w:rsidP="00E65A7F">
            <w:pPr>
              <w:widowControl w:val="0"/>
              <w:autoSpaceDE w:val="0"/>
              <w:autoSpaceDN w:val="0"/>
              <w:spacing w:before="120" w:after="120" w:line="240" w:lineRule="auto"/>
              <w:rPr>
                <w:rFonts w:ascii="Times New Roman" w:eastAsia="Times New Roman" w:hAnsi="Times New Roman" w:cs="Times New Roman"/>
                <w:color w:val="000000" w:themeColor="text1"/>
                <w:sz w:val="24"/>
                <w:szCs w:val="24"/>
                <w:lang w:eastAsia="x-none"/>
              </w:rPr>
            </w:pPr>
            <w:r w:rsidRPr="00D57B0E">
              <w:rPr>
                <w:rFonts w:ascii="Times New Roman" w:eastAsia="Times New Roman" w:hAnsi="Times New Roman" w:cs="Times New Roman"/>
                <w:color w:val="000000" w:themeColor="text1"/>
                <w:sz w:val="24"/>
                <w:szCs w:val="24"/>
                <w:lang w:eastAsia="x-none"/>
              </w:rPr>
              <w:t>на базе среднего общего образования –</w:t>
            </w:r>
            <w:r w:rsidRPr="00D57B0E">
              <w:rPr>
                <w:rFonts w:ascii="Times New Roman" w:eastAsia="Times New Roman" w:hAnsi="Times New Roman" w:cs="Times New Roman"/>
                <w:bCs/>
                <w:color w:val="000000" w:themeColor="text1"/>
                <w:sz w:val="24"/>
                <w:szCs w:val="24"/>
                <w:lang w:eastAsia="x-none"/>
              </w:rPr>
              <w:t xml:space="preserve"> 10 месяцев;</w:t>
            </w:r>
          </w:p>
          <w:p w14:paraId="2574FF97" w14:textId="77777777" w:rsidR="00E564CD" w:rsidRPr="00D57B0E" w:rsidRDefault="00E564CD" w:rsidP="00E65A7F">
            <w:pPr>
              <w:widowControl w:val="0"/>
              <w:autoSpaceDE w:val="0"/>
              <w:autoSpaceDN w:val="0"/>
              <w:spacing w:before="120" w:after="120" w:line="240" w:lineRule="auto"/>
              <w:rPr>
                <w:rFonts w:ascii="Times New Roman" w:eastAsia="Times New Roman" w:hAnsi="Times New Roman" w:cs="Times New Roman"/>
                <w:color w:val="000000" w:themeColor="text1"/>
                <w:sz w:val="24"/>
                <w:szCs w:val="24"/>
                <w:lang w:eastAsia="x-none"/>
              </w:rPr>
            </w:pPr>
            <w:r w:rsidRPr="00D57B0E">
              <w:rPr>
                <w:rFonts w:ascii="Times New Roman" w:eastAsia="Times New Roman" w:hAnsi="Times New Roman" w:cs="Times New Roman"/>
                <w:color w:val="000000" w:themeColor="text1"/>
                <w:sz w:val="24"/>
                <w:szCs w:val="24"/>
                <w:lang w:eastAsia="x-none"/>
              </w:rPr>
              <w:t xml:space="preserve">на базе основного общего образования – </w:t>
            </w:r>
            <w:r w:rsidRPr="00D57B0E">
              <w:rPr>
                <w:rFonts w:ascii="Times New Roman" w:eastAsia="Times New Roman" w:hAnsi="Times New Roman" w:cs="Times New Roman"/>
                <w:bCs/>
                <w:color w:val="000000" w:themeColor="text1"/>
                <w:sz w:val="24"/>
                <w:szCs w:val="24"/>
                <w:lang w:eastAsia="x-none"/>
              </w:rPr>
              <w:t>1 год 10 месяцев.</w:t>
            </w:r>
          </w:p>
        </w:tc>
      </w:tr>
      <w:tr w:rsidR="00E564CD" w:rsidRPr="00D57B0E" w14:paraId="0EAA7918" w14:textId="77777777" w:rsidTr="00E65A7F">
        <w:tc>
          <w:tcPr>
            <w:tcW w:w="1984" w:type="dxa"/>
            <w:shd w:val="clear" w:color="auto" w:fill="auto"/>
          </w:tcPr>
          <w:p w14:paraId="4074DED1" w14:textId="77777777" w:rsidR="00E564CD" w:rsidRPr="00D57B0E" w:rsidRDefault="00E564CD" w:rsidP="00E65A7F">
            <w:pPr>
              <w:widowControl w:val="0"/>
              <w:autoSpaceDE w:val="0"/>
              <w:autoSpaceDN w:val="0"/>
              <w:spacing w:before="120" w:after="120" w:line="240" w:lineRule="auto"/>
              <w:jc w:val="center"/>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Исполнители </w:t>
            </w:r>
            <w:r w:rsidRPr="00D57B0E">
              <w:rPr>
                <w:rFonts w:ascii="Times New Roman" w:eastAsia="Times New Roman" w:hAnsi="Times New Roman" w:cs="Times New Roman"/>
                <w:color w:val="000000" w:themeColor="text1"/>
                <w:sz w:val="24"/>
                <w:szCs w:val="24"/>
                <w:lang w:val="x-none" w:eastAsia="x-none"/>
              </w:rPr>
              <w:br/>
            </w:r>
            <w:r w:rsidRPr="00D57B0E">
              <w:rPr>
                <w:rFonts w:ascii="Times New Roman" w:eastAsia="Times New Roman" w:hAnsi="Times New Roman" w:cs="Times New Roman"/>
                <w:color w:val="000000" w:themeColor="text1"/>
                <w:sz w:val="24"/>
                <w:szCs w:val="24"/>
                <w:lang w:eastAsia="x-none"/>
              </w:rPr>
              <w:t>программы</w:t>
            </w:r>
          </w:p>
        </w:tc>
        <w:tc>
          <w:tcPr>
            <w:tcW w:w="7088" w:type="dxa"/>
            <w:shd w:val="clear" w:color="auto" w:fill="auto"/>
          </w:tcPr>
          <w:p w14:paraId="5E94D489" w14:textId="77777777" w:rsidR="00E564CD" w:rsidRPr="00D57B0E" w:rsidRDefault="00E564CD" w:rsidP="00E65A7F">
            <w:pPr>
              <w:widowControl w:val="0"/>
              <w:autoSpaceDE w:val="0"/>
              <w:autoSpaceDN w:val="0"/>
              <w:spacing w:before="120" w:after="120" w:line="240" w:lineRule="auto"/>
              <w:jc w:val="both"/>
              <w:rPr>
                <w:rFonts w:ascii="Times New Roman" w:eastAsia="Times New Roman" w:hAnsi="Times New Roman" w:cs="Times New Roman"/>
                <w:i/>
                <w:iCs/>
                <w:color w:val="000000" w:themeColor="text1"/>
                <w:sz w:val="24"/>
                <w:szCs w:val="24"/>
                <w:lang w:val="x-none" w:eastAsia="x-none"/>
              </w:rPr>
            </w:pPr>
            <w:r w:rsidRPr="00D57B0E">
              <w:rPr>
                <w:rFonts w:ascii="Times New Roman" w:eastAsia="Times New Roman" w:hAnsi="Times New Roman" w:cs="Times New Roman"/>
                <w:i/>
                <w:iCs/>
                <w:color w:val="000000" w:themeColor="text1"/>
                <w:sz w:val="24"/>
                <w:szCs w:val="24"/>
                <w:lang w:val="x-none" w:eastAsia="x-none"/>
              </w:rPr>
              <w:t>Директор, заместитель директора, курирующий воспитательную работу, к</w:t>
            </w:r>
            <w:r w:rsidRPr="00D57B0E">
              <w:rPr>
                <w:rFonts w:ascii="Times New Roman" w:eastAsia="Times New Roman" w:hAnsi="Times New Roman" w:cs="Times New Roman"/>
                <w:i/>
                <w:iCs/>
                <w:color w:val="000000" w:themeColor="text1"/>
                <w:sz w:val="24"/>
                <w:szCs w:val="24"/>
                <w:lang w:eastAsia="x-none"/>
              </w:rPr>
              <w:t>ураторы</w:t>
            </w:r>
            <w:r w:rsidRPr="00D57B0E">
              <w:rPr>
                <w:rFonts w:ascii="Times New Roman" w:eastAsia="Times New Roman" w:hAnsi="Times New Roman" w:cs="Times New Roman"/>
                <w:i/>
                <w:iCs/>
                <w:color w:val="000000" w:themeColor="text1"/>
                <w:sz w:val="24"/>
                <w:szCs w:val="24"/>
                <w:lang w:val="x-none" w:eastAsia="x-none"/>
              </w:rPr>
              <w:t xml:space="preserve">, преподаватели, сотрудники учебной части, заведующие отделением, педагог-психолог, </w:t>
            </w:r>
            <w:r w:rsidRPr="00D57B0E">
              <w:rPr>
                <w:rFonts w:ascii="Times New Roman" w:eastAsia="Times New Roman" w:hAnsi="Times New Roman" w:cs="Times New Roman"/>
                <w:i/>
                <w:iCs/>
                <w:color w:val="000000" w:themeColor="text1"/>
                <w:sz w:val="24"/>
                <w:szCs w:val="24"/>
                <w:lang w:eastAsia="x-none"/>
              </w:rPr>
              <w:t>тьютор</w:t>
            </w:r>
            <w:r w:rsidRPr="00D57B0E">
              <w:rPr>
                <w:rFonts w:ascii="Times New Roman" w:eastAsia="Times New Roman" w:hAnsi="Times New Roman" w:cs="Times New Roman"/>
                <w:i/>
                <w:iCs/>
                <w:color w:val="000000" w:themeColor="text1"/>
                <w:sz w:val="24"/>
                <w:szCs w:val="24"/>
                <w:lang w:val="x-none" w:eastAsia="x-none"/>
              </w:rPr>
              <w:t xml:space="preserve">, педагог-организатор, социальный педагог, члены Студенческого совета, представители </w:t>
            </w:r>
            <w:r w:rsidRPr="00D57B0E">
              <w:rPr>
                <w:rFonts w:ascii="Times New Roman" w:eastAsia="Times New Roman" w:hAnsi="Times New Roman" w:cs="Times New Roman"/>
                <w:i/>
                <w:iCs/>
                <w:color w:val="000000" w:themeColor="text1"/>
                <w:sz w:val="24"/>
                <w:szCs w:val="24"/>
                <w:lang w:eastAsia="x-none"/>
              </w:rPr>
              <w:t>родительского</w:t>
            </w:r>
            <w:r w:rsidRPr="00D57B0E">
              <w:rPr>
                <w:rFonts w:ascii="Times New Roman" w:eastAsia="Times New Roman" w:hAnsi="Times New Roman" w:cs="Times New Roman"/>
                <w:i/>
                <w:iCs/>
                <w:color w:val="000000" w:themeColor="text1"/>
                <w:sz w:val="24"/>
                <w:szCs w:val="24"/>
                <w:lang w:val="x-none" w:eastAsia="x-none"/>
              </w:rPr>
              <w:t xml:space="preserve"> комитета, представители организаций </w:t>
            </w:r>
            <w:r w:rsidRPr="00D57B0E">
              <w:rPr>
                <w:rFonts w:ascii="Times New Roman" w:eastAsia="Times New Roman" w:hAnsi="Times New Roman" w:cs="Times New Roman"/>
                <w:i/>
                <w:iCs/>
                <w:color w:val="000000" w:themeColor="text1"/>
                <w:sz w:val="24"/>
                <w:szCs w:val="24"/>
                <w:lang w:eastAsia="x-none"/>
              </w:rPr>
              <w:t xml:space="preserve">- </w:t>
            </w:r>
            <w:r w:rsidRPr="00D57B0E">
              <w:rPr>
                <w:rFonts w:ascii="Times New Roman" w:eastAsia="Times New Roman" w:hAnsi="Times New Roman" w:cs="Times New Roman"/>
                <w:i/>
                <w:iCs/>
                <w:color w:val="000000" w:themeColor="text1"/>
                <w:sz w:val="24"/>
                <w:szCs w:val="24"/>
                <w:lang w:val="x-none" w:eastAsia="x-none"/>
              </w:rPr>
              <w:t>работодателей</w:t>
            </w:r>
            <w:r w:rsidRPr="00D57B0E">
              <w:rPr>
                <w:rFonts w:ascii="Times New Roman" w:hAnsi="Times New Roman" w:cs="Times New Roman"/>
                <w:i/>
                <w:iCs/>
                <w:color w:val="000000" w:themeColor="text1"/>
                <w:sz w:val="24"/>
                <w:szCs w:val="24"/>
                <w:lang w:eastAsia="x-none"/>
              </w:rPr>
              <w:t>, в первую очередь, организаторы баз практик.</w:t>
            </w:r>
            <w:r w:rsidRPr="00D57B0E">
              <w:rPr>
                <w:rStyle w:val="ac"/>
                <w:rFonts w:ascii="Times New Roman" w:hAnsi="Times New Roman"/>
                <w:i/>
                <w:iCs/>
                <w:color w:val="000000" w:themeColor="text1"/>
                <w:sz w:val="24"/>
                <w:szCs w:val="24"/>
                <w:lang w:val="x-none"/>
              </w:rPr>
              <w:footnoteReference w:id="54"/>
            </w:r>
          </w:p>
        </w:tc>
      </w:tr>
    </w:tbl>
    <w:p w14:paraId="3CF441B8" w14:textId="77777777" w:rsidR="00E564CD" w:rsidRPr="00D57B0E" w:rsidRDefault="00E564CD" w:rsidP="00E564CD">
      <w:pPr>
        <w:widowControl w:val="0"/>
        <w:autoSpaceDE w:val="0"/>
        <w:autoSpaceDN w:val="0"/>
        <w:spacing w:after="0" w:line="240" w:lineRule="auto"/>
        <w:jc w:val="both"/>
        <w:rPr>
          <w:rFonts w:ascii="Times New Roman" w:eastAsia="Times New Roman" w:hAnsi="Times New Roman" w:cs="Times New Roman"/>
          <w:b/>
          <w:bCs/>
          <w:color w:val="000000" w:themeColor="text1"/>
          <w:sz w:val="24"/>
          <w:szCs w:val="24"/>
          <w:lang w:eastAsia="x-none"/>
        </w:rPr>
      </w:pPr>
      <w:bookmarkStart w:id="102" w:name="_Hlk73030266"/>
      <w:bookmarkStart w:id="103" w:name="_Hlk73030355"/>
    </w:p>
    <w:p w14:paraId="018A0BEF" w14:textId="77777777" w:rsidR="00E564CD" w:rsidRPr="00D57B0E" w:rsidRDefault="00E564CD" w:rsidP="00E564CD">
      <w:pPr>
        <w:widowControl w:val="0"/>
        <w:tabs>
          <w:tab w:val="left" w:pos="993"/>
        </w:tabs>
        <w:spacing w:after="0" w:line="240" w:lineRule="auto"/>
        <w:ind w:firstLine="709"/>
        <w:jc w:val="both"/>
        <w:rPr>
          <w:rFonts w:ascii="Times New Roman" w:hAnsi="Times New Roman" w:cs="Times New Roman"/>
          <w:color w:val="000000" w:themeColor="text1"/>
          <w:sz w:val="24"/>
          <w:szCs w:val="24"/>
        </w:rPr>
      </w:pPr>
      <w:bookmarkStart w:id="104" w:name="_Hlk73028774"/>
      <w:bookmarkEnd w:id="102"/>
      <w:bookmarkEnd w:id="103"/>
      <w:r w:rsidRPr="00D57B0E">
        <w:rPr>
          <w:rFonts w:ascii="Times New Roman" w:hAnsi="Times New Roman" w:cs="Times New Roman"/>
          <w:color w:val="000000" w:themeColor="text1"/>
          <w:sz w:val="24"/>
          <w:szCs w:val="24"/>
        </w:rPr>
        <w:t xml:space="preserve">Реализация РПВ направлена, в том числе, на сохранение и развитие традиционных духовно-нравственных ценностей России: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27F88C5E" w14:textId="77777777" w:rsidR="00E564CD" w:rsidRPr="00D57B0E" w:rsidRDefault="00E564CD" w:rsidP="00E564CD">
      <w:pPr>
        <w:widowControl w:val="0"/>
        <w:tabs>
          <w:tab w:val="left" w:pos="993"/>
        </w:tabs>
        <w:spacing w:after="0" w:line="240" w:lineRule="auto"/>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 xml:space="preserve">Данная примерная рабочая программа воспитания (далее – РПВ) разработана </w:t>
      </w:r>
      <w:r w:rsidRPr="00D57B0E">
        <w:rPr>
          <w:rFonts w:ascii="Times New Roman" w:hAnsi="Times New Roman" w:cs="Times New Roman"/>
          <w:color w:val="000000" w:themeColor="text1"/>
          <w:sz w:val="24"/>
          <w:szCs w:val="24"/>
        </w:rPr>
        <w:br/>
        <w:t xml:space="preserve">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w:t>
      </w:r>
      <w:r w:rsidRPr="00D57B0E">
        <w:rPr>
          <w:rFonts w:ascii="Times New Roman" w:hAnsi="Times New Roman" w:cs="Times New Roman"/>
          <w:color w:val="000000" w:themeColor="text1"/>
          <w:sz w:val="24"/>
          <w:szCs w:val="24"/>
        </w:rPr>
        <w:br/>
        <w:t>по общему образованию Минпросвещения России № 2/20 от 02.06.2020 г.).</w:t>
      </w:r>
    </w:p>
    <w:p w14:paraId="052DC300" w14:textId="77777777" w:rsidR="00E564CD" w:rsidRPr="00D57B0E" w:rsidRDefault="00E564CD" w:rsidP="00E564CD">
      <w:pPr>
        <w:widowControl w:val="0"/>
        <w:tabs>
          <w:tab w:val="left" w:pos="993"/>
        </w:tabs>
        <w:spacing w:after="0" w:line="240" w:lineRule="auto"/>
        <w:ind w:firstLine="709"/>
        <w:jc w:val="both"/>
        <w:rPr>
          <w:rFonts w:ascii="Times New Roman" w:hAnsi="Times New Roman" w:cs="Times New Roman"/>
          <w:i/>
          <w:iCs/>
          <w:color w:val="000000" w:themeColor="text1"/>
          <w:sz w:val="24"/>
          <w:szCs w:val="24"/>
        </w:rPr>
      </w:pPr>
      <w:r w:rsidRPr="00D57B0E">
        <w:rPr>
          <w:rFonts w:ascii="Times New Roman" w:hAnsi="Times New Roman" w:cs="Times New Roman"/>
          <w:i/>
          <w:iCs/>
          <w:color w:val="000000" w:themeColor="text1"/>
          <w:sz w:val="24"/>
          <w:szCs w:val="24"/>
        </w:rPr>
        <w:t xml:space="preserve">При разработке формулировок личностных результатов учет требований Закона об образовании в части </w:t>
      </w:r>
      <w:r w:rsidRPr="00D57B0E">
        <w:rPr>
          <w:rFonts w:ascii="Times New Roman" w:hAnsi="Times New Roman" w:cs="Times New Roman"/>
          <w:b/>
          <w:bCs/>
          <w:i/>
          <w:iCs/>
          <w:color w:val="000000" w:themeColor="text1"/>
          <w:sz w:val="24"/>
          <w:szCs w:val="24"/>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D57B0E">
        <w:rPr>
          <w:rFonts w:ascii="Times New Roman" w:hAnsi="Times New Roman" w:cs="Times New Roman"/>
          <w:i/>
          <w:iCs/>
          <w:color w:val="000000" w:themeColor="text1"/>
          <w:sz w:val="24"/>
          <w:szCs w:val="24"/>
        </w:rPr>
        <w:t xml:space="preserve"> </w:t>
      </w:r>
      <w:r w:rsidRPr="00D57B0E">
        <w:rPr>
          <w:rFonts w:ascii="Times New Roman" w:hAnsi="Times New Roman" w:cs="Times New Roman"/>
          <w:b/>
          <w:bCs/>
          <w:i/>
          <w:iCs/>
          <w:color w:val="000000" w:themeColor="text1"/>
          <w:sz w:val="24"/>
          <w:szCs w:val="24"/>
        </w:rPr>
        <w:t>бережного отношения к здоровью, эстетических чувств и уважения к ценностям семьи</w:t>
      </w:r>
      <w:r w:rsidRPr="00D57B0E">
        <w:rPr>
          <w:rFonts w:ascii="Times New Roman" w:hAnsi="Times New Roman" w:cs="Times New Roman"/>
          <w:i/>
          <w:iCs/>
          <w:color w:val="000000" w:themeColor="text1"/>
          <w:sz w:val="24"/>
          <w:szCs w:val="24"/>
        </w:rPr>
        <w:t xml:space="preserve">, является обязательным. </w:t>
      </w:r>
    </w:p>
    <w:p w14:paraId="479E959A" w14:textId="77777777" w:rsidR="00E564CD" w:rsidRPr="00D57B0E" w:rsidRDefault="00E564CD" w:rsidP="00E564CD">
      <w:pPr>
        <w:widowControl w:val="0"/>
        <w:tabs>
          <w:tab w:val="left" w:pos="993"/>
        </w:tabs>
        <w:spacing w:after="0" w:line="240" w:lineRule="auto"/>
        <w:ind w:firstLine="709"/>
        <w:jc w:val="both"/>
        <w:rPr>
          <w:rFonts w:ascii="Times New Roman" w:eastAsia="Times New Roman" w:hAnsi="Times New Roman" w:cs="Times New Roman"/>
          <w:i/>
          <w:iCs/>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114"/>
      </w:tblGrid>
      <w:tr w:rsidR="00E564CD" w:rsidRPr="00D57B0E" w14:paraId="72B7B7A8" w14:textId="77777777" w:rsidTr="00E65A7F">
        <w:tc>
          <w:tcPr>
            <w:tcW w:w="7230" w:type="dxa"/>
          </w:tcPr>
          <w:p w14:paraId="29DE18CA"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bookmarkStart w:id="105" w:name="_Hlk73632186"/>
            <w:r w:rsidRPr="00D57B0E">
              <w:rPr>
                <w:rFonts w:ascii="Times New Roman" w:eastAsia="Times New Roman" w:hAnsi="Times New Roman" w:cs="Times New Roman"/>
                <w:b/>
                <w:bCs/>
                <w:color w:val="000000" w:themeColor="text1"/>
                <w:sz w:val="24"/>
                <w:szCs w:val="24"/>
                <w:lang w:eastAsia="ru-RU"/>
              </w:rPr>
              <w:t xml:space="preserve">Личностные результаты </w:t>
            </w:r>
          </w:p>
          <w:p w14:paraId="4869C577"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реализации программы воспитания </w:t>
            </w:r>
          </w:p>
          <w:p w14:paraId="1CC93608"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(дескрипторы)</w:t>
            </w:r>
          </w:p>
        </w:tc>
        <w:tc>
          <w:tcPr>
            <w:tcW w:w="2114" w:type="dxa"/>
            <w:vAlign w:val="center"/>
          </w:tcPr>
          <w:p w14:paraId="6E2A958A"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Код личностных результатов </w:t>
            </w:r>
            <w:r w:rsidRPr="00D57B0E">
              <w:rPr>
                <w:rFonts w:ascii="Times New Roman" w:eastAsia="Times New Roman" w:hAnsi="Times New Roman" w:cs="Times New Roman"/>
                <w:b/>
                <w:bCs/>
                <w:color w:val="000000" w:themeColor="text1"/>
                <w:sz w:val="24"/>
                <w:szCs w:val="24"/>
                <w:lang w:eastAsia="ru-RU"/>
              </w:rPr>
              <w:br/>
              <w:t xml:space="preserve">реализации </w:t>
            </w:r>
            <w:r w:rsidRPr="00D57B0E">
              <w:rPr>
                <w:rFonts w:ascii="Times New Roman" w:eastAsia="Times New Roman" w:hAnsi="Times New Roman" w:cs="Times New Roman"/>
                <w:b/>
                <w:bCs/>
                <w:color w:val="000000" w:themeColor="text1"/>
                <w:sz w:val="24"/>
                <w:szCs w:val="24"/>
                <w:lang w:eastAsia="ru-RU"/>
              </w:rPr>
              <w:br/>
              <w:t xml:space="preserve">программы </w:t>
            </w:r>
            <w:r w:rsidRPr="00D57B0E">
              <w:rPr>
                <w:rFonts w:ascii="Times New Roman" w:eastAsia="Times New Roman" w:hAnsi="Times New Roman" w:cs="Times New Roman"/>
                <w:b/>
                <w:bCs/>
                <w:color w:val="000000" w:themeColor="text1"/>
                <w:sz w:val="24"/>
                <w:szCs w:val="24"/>
                <w:lang w:eastAsia="ru-RU"/>
              </w:rPr>
              <w:br/>
              <w:t>воспитания</w:t>
            </w:r>
          </w:p>
        </w:tc>
      </w:tr>
      <w:tr w:rsidR="00D57B0E" w:rsidRPr="00D57B0E" w14:paraId="75B7C1F7"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0D0D90DC" w14:textId="77777777" w:rsidR="00E564CD" w:rsidRPr="00D57B0E" w:rsidRDefault="00E564CD" w:rsidP="00E65A7F">
            <w:pPr>
              <w:spacing w:before="120" w:after="0" w:line="240" w:lineRule="auto"/>
              <w:jc w:val="both"/>
              <w:rPr>
                <w:rFonts w:ascii="Times New Roman" w:eastAsia="Times New Roman" w:hAnsi="Times New Roman" w:cs="Times New Roman"/>
                <w:b/>
                <w:bCs/>
                <w:i/>
                <w:iCs/>
                <w:color w:val="000000" w:themeColor="text1"/>
                <w:sz w:val="24"/>
                <w:szCs w:val="24"/>
                <w:lang w:val="x-none" w:eastAsia="x-none"/>
              </w:rPr>
            </w:pPr>
            <w:r w:rsidRPr="00D57B0E">
              <w:rPr>
                <w:rFonts w:ascii="Times New Roman" w:hAnsi="Times New Roman" w:cs="Times New Roman"/>
                <w:color w:val="000000" w:themeColor="text1"/>
                <w:sz w:val="24"/>
                <w:szCs w:val="24"/>
              </w:rPr>
              <w:t xml:space="preserve">Осознающий себя гражданином России и защитником Отечества, выражающий свою российскую идентичность в поликультурном </w:t>
            </w:r>
            <w:r w:rsidRPr="00D57B0E">
              <w:rPr>
                <w:rFonts w:ascii="Times New Roman" w:hAnsi="Times New Roman" w:cs="Times New Roman"/>
                <w:color w:val="000000" w:themeColor="text1"/>
                <w:sz w:val="24"/>
                <w:szCs w:val="24"/>
              </w:rPr>
              <w:br/>
              <w:t xml:space="preserve">и многоконфессиональном российском обществе и современном мировом сообществе. Сознающий свое единство с народом России, </w:t>
            </w:r>
            <w:r w:rsidRPr="00D57B0E">
              <w:rPr>
                <w:rFonts w:ascii="Times New Roman" w:hAnsi="Times New Roman" w:cs="Times New Roman"/>
                <w:color w:val="000000" w:themeColor="text1"/>
                <w:sz w:val="24"/>
                <w:szCs w:val="24"/>
              </w:rPr>
              <w:br/>
              <w:t xml:space="preserve">с Российским государством, демонстрирующий ответственность </w:t>
            </w:r>
            <w:r w:rsidRPr="00D57B0E">
              <w:rPr>
                <w:rFonts w:ascii="Times New Roman" w:hAnsi="Times New Roman" w:cs="Times New Roman"/>
                <w:color w:val="000000" w:themeColor="text1"/>
                <w:sz w:val="24"/>
                <w:szCs w:val="24"/>
              </w:rPr>
              <w:br/>
              <w:t xml:space="preserve">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w:t>
            </w:r>
            <w:r w:rsidRPr="00D57B0E">
              <w:rPr>
                <w:rFonts w:ascii="Times New Roman" w:hAnsi="Times New Roman" w:cs="Times New Roman"/>
                <w:color w:val="000000" w:themeColor="text1"/>
                <w:sz w:val="24"/>
                <w:szCs w:val="24"/>
              </w:rPr>
              <w:br/>
              <w:t>о Российском государстве</w:t>
            </w:r>
          </w:p>
        </w:tc>
        <w:tc>
          <w:tcPr>
            <w:tcW w:w="2114" w:type="dxa"/>
            <w:vAlign w:val="center"/>
          </w:tcPr>
          <w:p w14:paraId="5C7AFFE4"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1</w:t>
            </w:r>
          </w:p>
        </w:tc>
      </w:tr>
      <w:tr w:rsidR="00D57B0E" w:rsidRPr="00D57B0E" w14:paraId="5956F0FB"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25990F67" w14:textId="77777777" w:rsidR="00E564CD" w:rsidRPr="00D57B0E" w:rsidRDefault="00E564CD" w:rsidP="00E65A7F">
            <w:pPr>
              <w:spacing w:after="0" w:line="240" w:lineRule="auto"/>
              <w:ind w:firstLine="33"/>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Проявляющий активную гражданскую позицию на основе уважения закона и правопорядка, прав и свобод сограждан, уважения </w:t>
            </w:r>
            <w:r w:rsidRPr="00D57B0E">
              <w:rPr>
                <w:rFonts w:ascii="Times New Roman" w:hAnsi="Times New Roman" w:cs="Times New Roman"/>
                <w:color w:val="000000" w:themeColor="text1"/>
                <w:sz w:val="24"/>
                <w:szCs w:val="24"/>
              </w:rPr>
              <w:br/>
              <w:t xml:space="preserve">к историческому и культурному наследию России. Осознанно </w:t>
            </w:r>
            <w:r w:rsidRPr="00D57B0E">
              <w:rPr>
                <w:rFonts w:ascii="Times New Roman" w:hAnsi="Times New Roman" w:cs="Times New Roman"/>
                <w:color w:val="000000" w:themeColor="text1"/>
                <w:sz w:val="24"/>
                <w:szCs w:val="24"/>
              </w:rPr>
              <w:br/>
              <w:t xml:space="preserve">и деятельно выражающий неприятие дискриминации в обществе </w:t>
            </w:r>
            <w:r w:rsidRPr="00D57B0E">
              <w:rPr>
                <w:rFonts w:ascii="Times New Roman" w:hAnsi="Times New Roman" w:cs="Times New Roman"/>
                <w:color w:val="000000" w:themeColor="text1"/>
                <w:sz w:val="24"/>
                <w:szCs w:val="24"/>
              </w:rPr>
              <w:br/>
              <w:t>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c>
          <w:tcPr>
            <w:tcW w:w="2114" w:type="dxa"/>
            <w:vAlign w:val="center"/>
          </w:tcPr>
          <w:p w14:paraId="7BF0A0D4"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2</w:t>
            </w:r>
          </w:p>
        </w:tc>
      </w:tr>
      <w:tr w:rsidR="00D57B0E" w:rsidRPr="00D57B0E" w14:paraId="0AE8A5AE"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7767B2B5" w14:textId="77777777" w:rsidR="00E564CD" w:rsidRPr="00D57B0E" w:rsidRDefault="00E564CD" w:rsidP="00E65A7F">
            <w:pPr>
              <w:spacing w:after="0" w:line="240" w:lineRule="auto"/>
              <w:ind w:firstLine="33"/>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w:t>
            </w:r>
            <w:r w:rsidRPr="00D57B0E">
              <w:rPr>
                <w:rFonts w:ascii="Times New Roman" w:hAnsi="Times New Roman" w:cs="Times New Roman"/>
                <w:color w:val="000000" w:themeColor="text1"/>
                <w:sz w:val="24"/>
                <w:szCs w:val="24"/>
              </w:rPr>
              <w:br/>
              <w:t>к людям старшего поколения, готовность к участию в социальной поддержке нуждающихся в ней</w:t>
            </w:r>
          </w:p>
        </w:tc>
        <w:tc>
          <w:tcPr>
            <w:tcW w:w="2114" w:type="dxa"/>
            <w:vAlign w:val="center"/>
          </w:tcPr>
          <w:p w14:paraId="603FCEAD"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3</w:t>
            </w:r>
          </w:p>
        </w:tc>
      </w:tr>
      <w:tr w:rsidR="00D57B0E" w:rsidRPr="00D57B0E" w14:paraId="37F7635F"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1A28CE18" w14:textId="77777777" w:rsidR="00E564CD" w:rsidRPr="00D57B0E" w:rsidRDefault="00E564CD" w:rsidP="00E65A7F">
            <w:pPr>
              <w:spacing w:after="0" w:line="240" w:lineRule="auto"/>
              <w:ind w:firstLine="33"/>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w:t>
            </w:r>
            <w:r w:rsidRPr="00D57B0E">
              <w:rPr>
                <w:rFonts w:ascii="Times New Roman" w:hAnsi="Times New Roman" w:cs="Times New Roman"/>
                <w:color w:val="000000" w:themeColor="text1"/>
                <w:sz w:val="24"/>
                <w:szCs w:val="24"/>
              </w:rPr>
              <w:br/>
              <w:t xml:space="preserve">в течение жизни Демонстрирующий позитивное отношение </w:t>
            </w:r>
            <w:r w:rsidRPr="00D57B0E">
              <w:rPr>
                <w:rFonts w:ascii="Times New Roman" w:hAnsi="Times New Roman" w:cs="Times New Roman"/>
                <w:color w:val="000000" w:themeColor="text1"/>
                <w:sz w:val="24"/>
                <w:szCs w:val="24"/>
              </w:rPr>
              <w:br/>
              <w:t xml:space="preserve">к регулированию трудовых отношений. Ориентированный </w:t>
            </w:r>
            <w:r w:rsidRPr="00D57B0E">
              <w:rPr>
                <w:rFonts w:ascii="Times New Roman" w:hAnsi="Times New Roman" w:cs="Times New Roman"/>
                <w:color w:val="000000" w:themeColor="text1"/>
                <w:sz w:val="24"/>
                <w:szCs w:val="24"/>
              </w:rPr>
              <w:br/>
              <w:t>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c>
          <w:tcPr>
            <w:tcW w:w="2114" w:type="dxa"/>
            <w:vAlign w:val="center"/>
          </w:tcPr>
          <w:p w14:paraId="2A7725F1"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4</w:t>
            </w:r>
          </w:p>
        </w:tc>
      </w:tr>
      <w:tr w:rsidR="00D57B0E" w:rsidRPr="00D57B0E" w14:paraId="150367F9"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28ABFEAB" w14:textId="77777777" w:rsidR="00E564CD" w:rsidRPr="00D57B0E" w:rsidRDefault="00E564CD" w:rsidP="00E65A7F">
            <w:pPr>
              <w:spacing w:after="0" w:line="240" w:lineRule="auto"/>
              <w:ind w:firstLine="33"/>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w:t>
            </w:r>
            <w:r w:rsidRPr="00D57B0E">
              <w:rPr>
                <w:rFonts w:ascii="Times New Roman" w:hAnsi="Times New Roman" w:cs="Times New Roman"/>
                <w:color w:val="000000" w:themeColor="text1"/>
                <w:sz w:val="24"/>
                <w:szCs w:val="24"/>
              </w:rPr>
              <w:br/>
              <w:t xml:space="preserve">к многонациональному народу России, к Российскому Отечеству. Проявляющий ценностное отношение к историческому </w:t>
            </w:r>
            <w:r w:rsidRPr="00D57B0E">
              <w:rPr>
                <w:rFonts w:ascii="Times New Roman" w:hAnsi="Times New Roman" w:cs="Times New Roman"/>
                <w:color w:val="000000" w:themeColor="text1"/>
                <w:sz w:val="24"/>
                <w:szCs w:val="24"/>
              </w:rPr>
              <w:br/>
              <w:t>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2114" w:type="dxa"/>
            <w:vAlign w:val="center"/>
          </w:tcPr>
          <w:p w14:paraId="6955A0B6"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5</w:t>
            </w:r>
          </w:p>
        </w:tc>
      </w:tr>
      <w:tr w:rsidR="00D57B0E" w:rsidRPr="00D57B0E" w14:paraId="5D532FA9"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3EB8669E" w14:textId="77777777" w:rsidR="00E564CD" w:rsidRPr="00D57B0E" w:rsidRDefault="00E564CD" w:rsidP="00E65A7F">
            <w:pPr>
              <w:spacing w:after="0" w:line="240" w:lineRule="auto"/>
              <w:ind w:firstLine="33"/>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c>
          <w:tcPr>
            <w:tcW w:w="2114" w:type="dxa"/>
            <w:vAlign w:val="center"/>
          </w:tcPr>
          <w:p w14:paraId="434586DA"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6</w:t>
            </w:r>
          </w:p>
        </w:tc>
      </w:tr>
      <w:tr w:rsidR="00D57B0E" w:rsidRPr="00D57B0E" w14:paraId="5E23BC70" w14:textId="77777777" w:rsidTr="00E65A7F">
        <w:trPr>
          <w:trHeight w:val="268"/>
        </w:trPr>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5B5857C2" w14:textId="77777777" w:rsidR="00E564CD" w:rsidRPr="00D57B0E" w:rsidRDefault="00E564CD" w:rsidP="00E65A7F">
            <w:pPr>
              <w:spacing w:after="0" w:line="240" w:lineRule="auto"/>
              <w:ind w:firstLine="33"/>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14:paraId="672BA6DC" w14:textId="77777777" w:rsidR="00E564CD" w:rsidRPr="00D57B0E" w:rsidRDefault="00E564CD" w:rsidP="00E65A7F">
            <w:pPr>
              <w:spacing w:after="0" w:line="240" w:lineRule="auto"/>
              <w:ind w:firstLine="33"/>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Проявляющий бережливое и чуткое отношение к религиозной принадлежности каждого человека, предупредительный </w:t>
            </w:r>
            <w:r w:rsidRPr="00D57B0E">
              <w:rPr>
                <w:rFonts w:ascii="Times New Roman" w:hAnsi="Times New Roman" w:cs="Times New Roman"/>
                <w:color w:val="000000" w:themeColor="text1"/>
                <w:sz w:val="24"/>
                <w:szCs w:val="24"/>
              </w:rPr>
              <w:br/>
              <w:t>в отношении выражения прав и законных интересов других людей</w:t>
            </w:r>
          </w:p>
        </w:tc>
        <w:tc>
          <w:tcPr>
            <w:tcW w:w="2114" w:type="dxa"/>
            <w:vAlign w:val="center"/>
          </w:tcPr>
          <w:p w14:paraId="10AD29A8"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7</w:t>
            </w:r>
          </w:p>
        </w:tc>
      </w:tr>
      <w:tr w:rsidR="00D57B0E" w:rsidRPr="00D57B0E" w14:paraId="7241BE9A"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1C010D8D" w14:textId="77777777" w:rsidR="00E564CD" w:rsidRPr="00D57B0E" w:rsidRDefault="00E564CD" w:rsidP="00E65A7F">
            <w:pPr>
              <w:spacing w:after="0" w:line="240" w:lineRule="auto"/>
              <w:ind w:firstLine="33"/>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Проявляющий и демонстрирующий уважение законных интересов </w:t>
            </w:r>
            <w:r w:rsidRPr="00D57B0E">
              <w:rPr>
                <w:rFonts w:ascii="Times New Roman" w:hAnsi="Times New Roman" w:cs="Times New Roman"/>
                <w:color w:val="000000" w:themeColor="text1"/>
                <w:sz w:val="24"/>
                <w:szCs w:val="24"/>
              </w:rPr>
              <w:br/>
              <w:t xml:space="preserve">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w:t>
            </w:r>
            <w:r w:rsidRPr="00D57B0E">
              <w:rPr>
                <w:rFonts w:ascii="Times New Roman" w:hAnsi="Times New Roman" w:cs="Times New Roman"/>
                <w:color w:val="000000" w:themeColor="text1"/>
                <w:sz w:val="24"/>
                <w:szCs w:val="24"/>
              </w:rPr>
              <w:br/>
              <w:t>в общественные инициативы, направленные на их сохранение</w:t>
            </w:r>
          </w:p>
        </w:tc>
        <w:tc>
          <w:tcPr>
            <w:tcW w:w="2114" w:type="dxa"/>
            <w:vAlign w:val="center"/>
          </w:tcPr>
          <w:p w14:paraId="6F718D2C"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8</w:t>
            </w:r>
          </w:p>
        </w:tc>
      </w:tr>
      <w:tr w:rsidR="00D57B0E" w:rsidRPr="00D57B0E" w14:paraId="63CF6903"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5F3A1041" w14:textId="77777777" w:rsidR="00E564CD" w:rsidRPr="00D57B0E" w:rsidRDefault="00E564CD" w:rsidP="00E65A7F">
            <w:pPr>
              <w:spacing w:after="0" w:line="240" w:lineRule="auto"/>
              <w:ind w:firstLine="33"/>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w:t>
            </w:r>
            <w:r w:rsidRPr="00D57B0E">
              <w:rPr>
                <w:rFonts w:ascii="Times New Roman" w:hAnsi="Times New Roman" w:cs="Times New Roman"/>
                <w:color w:val="000000" w:themeColor="text1"/>
                <w:sz w:val="24"/>
                <w:szCs w:val="24"/>
              </w:rPr>
              <w:br/>
              <w:t xml:space="preserve">к физическому совершенствованию. Проявляющий сознательное </w:t>
            </w:r>
            <w:r w:rsidRPr="00D57B0E">
              <w:rPr>
                <w:rFonts w:ascii="Times New Roman" w:hAnsi="Times New Roman" w:cs="Times New Roman"/>
                <w:color w:val="000000" w:themeColor="text1"/>
                <w:sz w:val="24"/>
                <w:szCs w:val="24"/>
              </w:rPr>
              <w:br/>
              <w:t>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c>
          <w:tcPr>
            <w:tcW w:w="2114" w:type="dxa"/>
            <w:vAlign w:val="center"/>
          </w:tcPr>
          <w:p w14:paraId="518E869F"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9</w:t>
            </w:r>
          </w:p>
        </w:tc>
      </w:tr>
      <w:tr w:rsidR="00D57B0E" w:rsidRPr="00D57B0E" w14:paraId="4F1469E7"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26FC7D78" w14:textId="77777777" w:rsidR="00E564CD" w:rsidRPr="00D57B0E" w:rsidRDefault="00E564CD" w:rsidP="00E65A7F">
            <w:pPr>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sidRPr="00D57B0E">
              <w:rPr>
                <w:rFonts w:ascii="Times New Roman" w:hAnsi="Times New Roman" w:cs="Times New Roman"/>
                <w:color w:val="000000" w:themeColor="text1"/>
                <w:sz w:val="24"/>
                <w:szCs w:val="24"/>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w:t>
            </w:r>
            <w:r w:rsidRPr="00D57B0E">
              <w:rPr>
                <w:rFonts w:ascii="Times New Roman" w:hAnsi="Times New Roman" w:cs="Times New Roman"/>
                <w:color w:val="000000" w:themeColor="text1"/>
                <w:sz w:val="24"/>
                <w:szCs w:val="24"/>
              </w:rPr>
              <w:br/>
              <w:t>в общественные инициативы, направленные на заботу о них</w:t>
            </w:r>
          </w:p>
        </w:tc>
        <w:tc>
          <w:tcPr>
            <w:tcW w:w="2114" w:type="dxa"/>
            <w:vAlign w:val="center"/>
          </w:tcPr>
          <w:p w14:paraId="3F663538"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10</w:t>
            </w:r>
          </w:p>
        </w:tc>
      </w:tr>
      <w:tr w:rsidR="00D57B0E" w:rsidRPr="00D57B0E" w14:paraId="440475EF"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5D2FA479" w14:textId="77777777" w:rsidR="00E564CD" w:rsidRPr="00D57B0E" w:rsidRDefault="00E564CD" w:rsidP="00E65A7F">
            <w:pPr>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 xml:space="preserve">Проявляющий уважение к эстетическим ценностям, обладающий основами эстетической культуры. Критически оценивающий </w:t>
            </w:r>
            <w:r w:rsidRPr="00D57B0E">
              <w:rPr>
                <w:rFonts w:ascii="Times New Roman" w:hAnsi="Times New Roman" w:cs="Times New Roman"/>
                <w:color w:val="000000" w:themeColor="text1"/>
                <w:sz w:val="24"/>
                <w:szCs w:val="24"/>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sidRPr="00D57B0E">
              <w:rPr>
                <w:rFonts w:ascii="Times New Roman" w:hAnsi="Times New Roman" w:cs="Times New Roman"/>
                <w:color w:val="000000" w:themeColor="text1"/>
                <w:sz w:val="24"/>
                <w:szCs w:val="24"/>
              </w:rPr>
              <w:br/>
              <w:t xml:space="preserve">и самовыражения в обществе, выражающий сопричастность </w:t>
            </w:r>
            <w:r w:rsidRPr="00D57B0E">
              <w:rPr>
                <w:rFonts w:ascii="Times New Roman" w:hAnsi="Times New Roman" w:cs="Times New Roman"/>
                <w:color w:val="000000" w:themeColor="text1"/>
                <w:sz w:val="24"/>
                <w:szCs w:val="24"/>
              </w:rPr>
              <w:b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w:t>
            </w:r>
            <w:r w:rsidRPr="00D57B0E">
              <w:rPr>
                <w:rFonts w:ascii="Times New Roman" w:hAnsi="Times New Roman" w:cs="Times New Roman"/>
                <w:color w:val="000000" w:themeColor="text1"/>
                <w:sz w:val="24"/>
                <w:szCs w:val="24"/>
              </w:rPr>
              <w:br/>
              <w:t xml:space="preserve">и мирового художественного наследия, роли народных традиций </w:t>
            </w:r>
            <w:r w:rsidRPr="00D57B0E">
              <w:rPr>
                <w:rFonts w:ascii="Times New Roman" w:hAnsi="Times New Roman" w:cs="Times New Roman"/>
                <w:color w:val="000000" w:themeColor="text1"/>
                <w:sz w:val="24"/>
                <w:szCs w:val="24"/>
              </w:rPr>
              <w:br/>
              <w:t>и народного творчества в искусстве. Выражающий ценностное отношение к технической и промышленной эстетике</w:t>
            </w:r>
          </w:p>
        </w:tc>
        <w:tc>
          <w:tcPr>
            <w:tcW w:w="2114" w:type="dxa"/>
            <w:vAlign w:val="center"/>
          </w:tcPr>
          <w:p w14:paraId="07C5A2D5"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11</w:t>
            </w:r>
          </w:p>
        </w:tc>
      </w:tr>
      <w:tr w:rsidR="00D57B0E" w:rsidRPr="00D57B0E" w14:paraId="088F7820" w14:textId="77777777" w:rsidTr="00E65A7F">
        <w:tc>
          <w:tcPr>
            <w:tcW w:w="7230" w:type="dxa"/>
            <w:tcBorders>
              <w:top w:val="single" w:sz="8" w:space="0" w:color="000000"/>
              <w:left w:val="single" w:sz="8" w:space="0" w:color="000000"/>
              <w:bottom w:val="single" w:sz="8" w:space="0" w:color="000000"/>
              <w:right w:val="single" w:sz="8" w:space="0" w:color="000000"/>
            </w:tcBorders>
            <w:shd w:val="clear" w:color="auto" w:fill="auto"/>
          </w:tcPr>
          <w:p w14:paraId="7A2D2045" w14:textId="77777777" w:rsidR="00E564CD" w:rsidRPr="00D57B0E" w:rsidRDefault="00E564CD" w:rsidP="00E65A7F">
            <w:pPr>
              <w:spacing w:after="0" w:line="240" w:lineRule="auto"/>
              <w:jc w:val="both"/>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Cs/>
                <w:color w:val="000000" w:themeColor="text1"/>
                <w:sz w:val="24"/>
                <w:szCs w:val="24"/>
              </w:rPr>
              <w:t xml:space="preserve">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w:t>
            </w:r>
            <w:r w:rsidRPr="00D57B0E">
              <w:rPr>
                <w:rFonts w:ascii="Times New Roman" w:hAnsi="Times New Roman" w:cs="Times New Roman"/>
                <w:bCs/>
                <w:color w:val="000000" w:themeColor="text1"/>
                <w:sz w:val="24"/>
                <w:szCs w:val="24"/>
              </w:rPr>
              <w:br/>
              <w:t>со своими детьми и их финансового содержания</w:t>
            </w:r>
          </w:p>
        </w:tc>
        <w:tc>
          <w:tcPr>
            <w:tcW w:w="2114" w:type="dxa"/>
            <w:vAlign w:val="center"/>
          </w:tcPr>
          <w:p w14:paraId="303BFE17"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12</w:t>
            </w:r>
          </w:p>
        </w:tc>
      </w:tr>
      <w:tr w:rsidR="00D57B0E" w:rsidRPr="00D57B0E" w14:paraId="06AB2005" w14:textId="77777777" w:rsidTr="00E65A7F">
        <w:tc>
          <w:tcPr>
            <w:tcW w:w="9344" w:type="dxa"/>
            <w:gridSpan w:val="2"/>
            <w:vAlign w:val="center"/>
          </w:tcPr>
          <w:p w14:paraId="030006D8"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bookmarkStart w:id="106" w:name="_Hlk75857481"/>
            <w:r w:rsidRPr="00D57B0E">
              <w:rPr>
                <w:rFonts w:ascii="Times New Roman" w:eastAsia="Times New Roman" w:hAnsi="Times New Roman" w:cs="Times New Roman"/>
                <w:b/>
                <w:bCs/>
                <w:color w:val="000000" w:themeColor="text1"/>
                <w:sz w:val="24"/>
                <w:szCs w:val="24"/>
                <w:lang w:eastAsia="ru-RU"/>
              </w:rPr>
              <w:t>Личностные результаты</w:t>
            </w:r>
          </w:p>
          <w:p w14:paraId="33134E2F"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реализации программы воспитания, определенные отраслевыми требованиями </w:t>
            </w:r>
            <w:r w:rsidRPr="00D57B0E">
              <w:rPr>
                <w:rFonts w:ascii="Times New Roman" w:eastAsia="Times New Roman" w:hAnsi="Times New Roman" w:cs="Times New Roman"/>
                <w:b/>
                <w:bCs/>
                <w:color w:val="000000" w:themeColor="text1"/>
                <w:sz w:val="24"/>
                <w:szCs w:val="24"/>
                <w:lang w:eastAsia="ru-RU"/>
              </w:rPr>
              <w:br/>
              <w:t>к деловым качествам личности</w:t>
            </w:r>
            <w:bookmarkEnd w:id="106"/>
          </w:p>
        </w:tc>
      </w:tr>
      <w:tr w:rsidR="00D57B0E" w:rsidRPr="00D57B0E" w14:paraId="62D6B5E2" w14:textId="77777777" w:rsidTr="00E65A7F">
        <w:tc>
          <w:tcPr>
            <w:tcW w:w="7230" w:type="dxa"/>
          </w:tcPr>
          <w:p w14:paraId="6DF81A1C" w14:textId="77777777" w:rsidR="00E564CD" w:rsidRPr="00D57B0E" w:rsidRDefault="00E564CD" w:rsidP="00E65A7F">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Демонстрирующий умение эффективно взаимодействовать в команде, вести диалог, в том числе с использованием средств коммуникации.</w:t>
            </w:r>
          </w:p>
        </w:tc>
        <w:tc>
          <w:tcPr>
            <w:tcW w:w="2114" w:type="dxa"/>
            <w:vAlign w:val="center"/>
          </w:tcPr>
          <w:p w14:paraId="620E8A26"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
                <w:bCs/>
                <w:color w:val="000000" w:themeColor="text1"/>
                <w:sz w:val="24"/>
                <w:szCs w:val="24"/>
              </w:rPr>
              <w:t>ЛР 13</w:t>
            </w:r>
          </w:p>
        </w:tc>
      </w:tr>
      <w:tr w:rsidR="00D57B0E" w:rsidRPr="00D57B0E" w14:paraId="41D0FE21" w14:textId="77777777" w:rsidTr="00E65A7F">
        <w:tc>
          <w:tcPr>
            <w:tcW w:w="7230" w:type="dxa"/>
          </w:tcPr>
          <w:p w14:paraId="620C9663" w14:textId="77777777" w:rsidR="00E564CD" w:rsidRPr="00D57B0E" w:rsidRDefault="00E564CD" w:rsidP="00E65A7F">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Демонстрирующий навыки анализа и интерпретации информации из различных источников с учетом нормативно-правовых норм</w:t>
            </w:r>
          </w:p>
        </w:tc>
        <w:tc>
          <w:tcPr>
            <w:tcW w:w="2114" w:type="dxa"/>
            <w:vAlign w:val="center"/>
          </w:tcPr>
          <w:p w14:paraId="17F23466"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
                <w:bCs/>
                <w:color w:val="000000" w:themeColor="text1"/>
                <w:sz w:val="24"/>
                <w:szCs w:val="24"/>
              </w:rPr>
              <w:t>ЛР 14</w:t>
            </w:r>
          </w:p>
        </w:tc>
      </w:tr>
      <w:tr w:rsidR="00D57B0E" w:rsidRPr="00D57B0E" w14:paraId="55839E59" w14:textId="77777777" w:rsidTr="00E65A7F">
        <w:tc>
          <w:tcPr>
            <w:tcW w:w="7230" w:type="dxa"/>
          </w:tcPr>
          <w:p w14:paraId="09B1FFFF" w14:textId="77777777" w:rsidR="00E564CD" w:rsidRPr="00D57B0E" w:rsidRDefault="00E564CD" w:rsidP="00E65A7F">
            <w:pPr>
              <w:spacing w:after="0" w:line="240" w:lineRule="auto"/>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color w:val="000000" w:themeColor="text1"/>
                <w:sz w:val="24"/>
                <w:szCs w:val="24"/>
              </w:rPr>
              <w:t>Демонстрирующий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2114" w:type="dxa"/>
            <w:vAlign w:val="center"/>
          </w:tcPr>
          <w:p w14:paraId="0CB6A278" w14:textId="77777777" w:rsidR="00E564CD" w:rsidRPr="00D57B0E" w:rsidRDefault="00E564CD" w:rsidP="00E65A7F">
            <w:pPr>
              <w:spacing w:after="0" w:line="240" w:lineRule="auto"/>
              <w:jc w:val="center"/>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
                <w:bCs/>
                <w:color w:val="000000" w:themeColor="text1"/>
                <w:sz w:val="24"/>
                <w:szCs w:val="24"/>
              </w:rPr>
              <w:t>ЛР 15</w:t>
            </w:r>
          </w:p>
        </w:tc>
      </w:tr>
      <w:tr w:rsidR="00D57B0E" w:rsidRPr="00D57B0E" w14:paraId="128C6131" w14:textId="77777777" w:rsidTr="00E65A7F">
        <w:tc>
          <w:tcPr>
            <w:tcW w:w="9344" w:type="dxa"/>
            <w:gridSpan w:val="2"/>
            <w:vAlign w:val="center"/>
          </w:tcPr>
          <w:p w14:paraId="355EA47C"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bookmarkStart w:id="107" w:name="_Hlk75857598"/>
            <w:r w:rsidRPr="00D57B0E">
              <w:rPr>
                <w:rFonts w:ascii="Times New Roman" w:eastAsia="Times New Roman" w:hAnsi="Times New Roman" w:cs="Times New Roman"/>
                <w:b/>
                <w:bCs/>
                <w:color w:val="000000" w:themeColor="text1"/>
                <w:sz w:val="24"/>
                <w:szCs w:val="24"/>
                <w:lang w:eastAsia="ru-RU"/>
              </w:rPr>
              <w:t>Личностные результаты</w:t>
            </w:r>
          </w:p>
          <w:p w14:paraId="0AD8EEF5"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реализации программы воспитания, определенные ключевыми работодателями</w:t>
            </w:r>
            <w:bookmarkEnd w:id="107"/>
            <w:r w:rsidRPr="00D57B0E">
              <w:rPr>
                <w:rFonts w:ascii="Times New Roman" w:eastAsia="Times New Roman" w:hAnsi="Times New Roman" w:cs="Times New Roman"/>
                <w:b/>
                <w:bCs/>
                <w:color w:val="000000" w:themeColor="text1"/>
                <w:sz w:val="24"/>
                <w:szCs w:val="24"/>
                <w:vertAlign w:val="superscript"/>
                <w:lang w:eastAsia="ru-RU"/>
              </w:rPr>
              <w:footnoteReference w:id="55"/>
            </w:r>
          </w:p>
          <w:p w14:paraId="3F53F28A"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 наличии)</w:t>
            </w:r>
          </w:p>
        </w:tc>
      </w:tr>
      <w:tr w:rsidR="00D57B0E" w:rsidRPr="00D57B0E" w14:paraId="256AD00C" w14:textId="77777777" w:rsidTr="00E65A7F">
        <w:tc>
          <w:tcPr>
            <w:tcW w:w="7230" w:type="dxa"/>
          </w:tcPr>
          <w:p w14:paraId="2E794C19" w14:textId="77777777" w:rsidR="00E564CD" w:rsidRPr="00D57B0E" w:rsidRDefault="00E564CD" w:rsidP="00E65A7F">
            <w:pPr>
              <w:spacing w:after="0" w:line="240" w:lineRule="auto"/>
              <w:ind w:firstLine="33"/>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Активно развивающий свои профессиональные знания и навыки</w:t>
            </w:r>
          </w:p>
        </w:tc>
        <w:tc>
          <w:tcPr>
            <w:tcW w:w="2114" w:type="dxa"/>
          </w:tcPr>
          <w:p w14:paraId="7E6936DE"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
                <w:color w:val="000000" w:themeColor="text1"/>
                <w:sz w:val="24"/>
                <w:szCs w:val="24"/>
              </w:rPr>
              <w:t>ЛР 16</w:t>
            </w:r>
          </w:p>
        </w:tc>
      </w:tr>
      <w:tr w:rsidR="00D57B0E" w:rsidRPr="00D57B0E" w14:paraId="085956F8" w14:textId="77777777" w:rsidTr="00E65A7F">
        <w:tc>
          <w:tcPr>
            <w:tcW w:w="7230" w:type="dxa"/>
          </w:tcPr>
          <w:p w14:paraId="0DBC1755" w14:textId="77777777" w:rsidR="00E564CD" w:rsidRPr="00D57B0E" w:rsidRDefault="00E564CD" w:rsidP="00E65A7F">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Занимающий активную жизненную позицию, проявляющий инициативу при организации и проведении мероприятий, принимающий ответственность за их результаты; демонстрирующий целеустремленность и настойчивость в достижении целей, готовность к преодолению трудностей</w:t>
            </w:r>
          </w:p>
        </w:tc>
        <w:tc>
          <w:tcPr>
            <w:tcW w:w="2114" w:type="dxa"/>
          </w:tcPr>
          <w:p w14:paraId="03D7C97C"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17</w:t>
            </w:r>
          </w:p>
        </w:tc>
      </w:tr>
      <w:tr w:rsidR="00D57B0E" w:rsidRPr="00D57B0E" w14:paraId="117DE8C5" w14:textId="77777777" w:rsidTr="00E65A7F">
        <w:tc>
          <w:tcPr>
            <w:tcW w:w="7230" w:type="dxa"/>
          </w:tcPr>
          <w:p w14:paraId="666A0F0E" w14:textId="77777777" w:rsidR="00E564CD" w:rsidRPr="00D57B0E" w:rsidRDefault="00E564CD" w:rsidP="00E65A7F">
            <w:pPr>
              <w:spacing w:after="0" w:line="240" w:lineRule="auto"/>
              <w:ind w:firstLine="33"/>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Демонстрирующий навыки эффективного обмена информацией и взаимодействия с другими людьми, обладающий навыками коммуникации</w:t>
            </w:r>
          </w:p>
        </w:tc>
        <w:tc>
          <w:tcPr>
            <w:tcW w:w="2114" w:type="dxa"/>
          </w:tcPr>
          <w:p w14:paraId="0DD07750"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hAnsi="Times New Roman" w:cs="Times New Roman"/>
                <w:b/>
                <w:color w:val="000000" w:themeColor="text1"/>
                <w:sz w:val="24"/>
                <w:szCs w:val="24"/>
              </w:rPr>
              <w:t>ЛР 18</w:t>
            </w:r>
          </w:p>
        </w:tc>
      </w:tr>
      <w:tr w:rsidR="00D57B0E" w:rsidRPr="00D57B0E" w14:paraId="2E5D0DCB" w14:textId="77777777" w:rsidTr="00E65A7F">
        <w:tc>
          <w:tcPr>
            <w:tcW w:w="7230" w:type="dxa"/>
          </w:tcPr>
          <w:p w14:paraId="26578397" w14:textId="77777777" w:rsidR="00E564CD" w:rsidRPr="00D57B0E" w:rsidRDefault="00E564CD" w:rsidP="00E65A7F">
            <w:pPr>
              <w:spacing w:after="0" w:line="240" w:lineRule="auto"/>
              <w:ind w:firstLine="33"/>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Открытый к текущим и перспективным изменениям в мире труда, готовый к освоению новых компетенций и к изменению условий труда</w:t>
            </w:r>
          </w:p>
        </w:tc>
        <w:tc>
          <w:tcPr>
            <w:tcW w:w="2114" w:type="dxa"/>
          </w:tcPr>
          <w:p w14:paraId="06601046" w14:textId="77777777" w:rsidR="00E564CD" w:rsidRPr="00D57B0E" w:rsidRDefault="00E564CD" w:rsidP="00E65A7F">
            <w:pPr>
              <w:spacing w:after="0" w:line="240" w:lineRule="auto"/>
              <w:ind w:firstLine="33"/>
              <w:jc w:val="center"/>
              <w:rPr>
                <w:rFonts w:ascii="Times New Roman" w:hAnsi="Times New Roman" w:cs="Times New Roman"/>
                <w:b/>
                <w:color w:val="000000" w:themeColor="text1"/>
                <w:sz w:val="24"/>
                <w:szCs w:val="24"/>
              </w:rPr>
            </w:pPr>
            <w:r w:rsidRPr="00D57B0E">
              <w:rPr>
                <w:rFonts w:ascii="Times New Roman" w:hAnsi="Times New Roman" w:cs="Times New Roman"/>
                <w:b/>
                <w:color w:val="000000" w:themeColor="text1"/>
                <w:sz w:val="24"/>
                <w:szCs w:val="24"/>
              </w:rPr>
              <w:t>ЛР 19</w:t>
            </w:r>
          </w:p>
        </w:tc>
      </w:tr>
      <w:tr w:rsidR="00D57B0E" w:rsidRPr="00D57B0E" w14:paraId="3D316302" w14:textId="77777777" w:rsidTr="00E65A7F">
        <w:tc>
          <w:tcPr>
            <w:tcW w:w="9344" w:type="dxa"/>
            <w:gridSpan w:val="2"/>
            <w:vAlign w:val="center"/>
          </w:tcPr>
          <w:p w14:paraId="42E6FFB6"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bookmarkStart w:id="109" w:name="_Hlk75857774"/>
            <w:r w:rsidRPr="00D57B0E">
              <w:rPr>
                <w:rFonts w:ascii="Times New Roman" w:eastAsia="Times New Roman" w:hAnsi="Times New Roman" w:cs="Times New Roman"/>
                <w:b/>
                <w:bCs/>
                <w:color w:val="000000" w:themeColor="text1"/>
                <w:sz w:val="24"/>
                <w:szCs w:val="24"/>
                <w:lang w:eastAsia="ru-RU"/>
              </w:rPr>
              <w:t>Личностные результаты</w:t>
            </w:r>
          </w:p>
          <w:p w14:paraId="32ECB03A"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реализации программы воспитания, определенные </w:t>
            </w:r>
            <w:bookmarkEnd w:id="109"/>
            <w:r w:rsidRPr="00D57B0E">
              <w:rPr>
                <w:rFonts w:ascii="Times New Roman" w:eastAsia="Times New Roman" w:hAnsi="Times New Roman" w:cs="Times New Roman"/>
                <w:b/>
                <w:bCs/>
                <w:color w:val="000000" w:themeColor="text1"/>
                <w:sz w:val="24"/>
                <w:szCs w:val="24"/>
                <w:lang w:eastAsia="ru-RU"/>
              </w:rPr>
              <w:t>ГБПОУ АО «Астраханский губернский техникум»</w:t>
            </w:r>
          </w:p>
        </w:tc>
      </w:tr>
      <w:tr w:rsidR="00D57B0E" w:rsidRPr="00D57B0E" w14:paraId="4E1DB978" w14:textId="77777777" w:rsidTr="00E65A7F">
        <w:tc>
          <w:tcPr>
            <w:tcW w:w="7230" w:type="dxa"/>
          </w:tcPr>
          <w:p w14:paraId="2AB01793" w14:textId="77777777" w:rsidR="00E564CD" w:rsidRPr="00D57B0E" w:rsidRDefault="00E564CD" w:rsidP="00E65A7F">
            <w:pPr>
              <w:spacing w:after="0" w:line="240" w:lineRule="auto"/>
              <w:ind w:firstLine="33"/>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Выполняющий профессиональные навыки совместной работы, умение работать самостоятельно, мобилизуя необходимые ресурсы, правильно оценивая смысл и последствия своих действий</w:t>
            </w:r>
          </w:p>
        </w:tc>
        <w:tc>
          <w:tcPr>
            <w:tcW w:w="2114" w:type="dxa"/>
            <w:vAlign w:val="center"/>
          </w:tcPr>
          <w:p w14:paraId="40851FB2"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20</w:t>
            </w:r>
          </w:p>
        </w:tc>
      </w:tr>
      <w:tr w:rsidR="00D57B0E" w:rsidRPr="00D57B0E" w14:paraId="01B6E7BB" w14:textId="77777777" w:rsidTr="00E65A7F">
        <w:tc>
          <w:tcPr>
            <w:tcW w:w="7230" w:type="dxa"/>
          </w:tcPr>
          <w:p w14:paraId="65610735" w14:textId="77777777" w:rsidR="00E564CD" w:rsidRPr="00D57B0E" w:rsidRDefault="00E564CD" w:rsidP="00E65A7F">
            <w:pPr>
              <w:spacing w:after="0" w:line="240" w:lineRule="auto"/>
              <w:ind w:firstLine="33"/>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Содействующий сохранению традиций и поддержанию престижа своей профессии и образовательной организации</w:t>
            </w:r>
          </w:p>
        </w:tc>
        <w:tc>
          <w:tcPr>
            <w:tcW w:w="2114" w:type="dxa"/>
            <w:vAlign w:val="center"/>
          </w:tcPr>
          <w:p w14:paraId="565E7B8E"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21</w:t>
            </w:r>
          </w:p>
        </w:tc>
      </w:tr>
      <w:tr w:rsidR="00D57B0E" w:rsidRPr="00D57B0E" w14:paraId="21686EBE" w14:textId="77777777" w:rsidTr="00E65A7F">
        <w:tc>
          <w:tcPr>
            <w:tcW w:w="7230" w:type="dxa"/>
          </w:tcPr>
          <w:p w14:paraId="60E4AF0C" w14:textId="77777777" w:rsidR="00E564CD" w:rsidRPr="00D57B0E" w:rsidRDefault="00E564CD" w:rsidP="00E65A7F">
            <w:pPr>
              <w:spacing w:after="0" w:line="240" w:lineRule="auto"/>
              <w:ind w:firstLine="33"/>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Формирование личностных качеств, способствующих успешной</w:t>
            </w:r>
          </w:p>
          <w:p w14:paraId="401C4F74" w14:textId="77777777" w:rsidR="00E564CD" w:rsidRPr="00D57B0E" w:rsidRDefault="00E564CD" w:rsidP="00E65A7F">
            <w:pPr>
              <w:spacing w:after="0" w:line="240" w:lineRule="auto"/>
              <w:ind w:firstLine="33"/>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color w:val="000000" w:themeColor="text1"/>
                <w:sz w:val="24"/>
                <w:szCs w:val="24"/>
              </w:rPr>
              <w:t>адаптации на региональном рынке труда</w:t>
            </w:r>
          </w:p>
        </w:tc>
        <w:tc>
          <w:tcPr>
            <w:tcW w:w="2114" w:type="dxa"/>
            <w:vAlign w:val="center"/>
          </w:tcPr>
          <w:p w14:paraId="1920FBCC"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 22</w:t>
            </w:r>
          </w:p>
        </w:tc>
      </w:tr>
      <w:tr w:rsidR="00D57B0E" w:rsidRPr="00D57B0E" w14:paraId="36AE42B7" w14:textId="77777777" w:rsidTr="00E65A7F">
        <w:tc>
          <w:tcPr>
            <w:tcW w:w="9344" w:type="dxa"/>
            <w:gridSpan w:val="2"/>
            <w:vAlign w:val="center"/>
          </w:tcPr>
          <w:p w14:paraId="3E6D3A40"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bookmarkStart w:id="110" w:name="_Hlk75857628"/>
            <w:bookmarkEnd w:id="105"/>
            <w:r w:rsidRPr="00D57B0E">
              <w:rPr>
                <w:rFonts w:ascii="Times New Roman" w:eastAsia="Times New Roman" w:hAnsi="Times New Roman" w:cs="Times New Roman"/>
                <w:b/>
                <w:bCs/>
                <w:color w:val="000000" w:themeColor="text1"/>
                <w:sz w:val="24"/>
                <w:szCs w:val="24"/>
                <w:lang w:eastAsia="ru-RU"/>
              </w:rPr>
              <w:t>Личностные результаты</w:t>
            </w:r>
          </w:p>
          <w:p w14:paraId="7F60912C"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реализации программы воспитания, определенные субъектом </w:t>
            </w:r>
            <w:r w:rsidRPr="00D57B0E">
              <w:rPr>
                <w:rFonts w:ascii="Times New Roman" w:eastAsia="Times New Roman" w:hAnsi="Times New Roman" w:cs="Times New Roman"/>
                <w:b/>
                <w:bCs/>
                <w:color w:val="000000" w:themeColor="text1"/>
                <w:sz w:val="24"/>
                <w:szCs w:val="24"/>
                <w:lang w:eastAsia="ru-RU"/>
              </w:rPr>
              <w:br/>
              <w:t>Российской Федерации</w:t>
            </w:r>
            <w:bookmarkEnd w:id="110"/>
            <w:r w:rsidRPr="00D57B0E">
              <w:rPr>
                <w:rFonts w:ascii="Times New Roman" w:eastAsia="Times New Roman" w:hAnsi="Times New Roman" w:cs="Times New Roman"/>
                <w:b/>
                <w:bCs/>
                <w:color w:val="000000" w:themeColor="text1"/>
                <w:sz w:val="24"/>
                <w:szCs w:val="24"/>
                <w:vertAlign w:val="superscript"/>
                <w:lang w:eastAsia="ru-RU"/>
              </w:rPr>
              <w:footnoteReference w:id="56"/>
            </w:r>
            <w:r w:rsidRPr="00D57B0E">
              <w:rPr>
                <w:rFonts w:ascii="Times New Roman" w:eastAsia="Times New Roman" w:hAnsi="Times New Roman" w:cs="Times New Roman"/>
                <w:b/>
                <w:bCs/>
                <w:color w:val="000000" w:themeColor="text1"/>
                <w:sz w:val="24"/>
                <w:szCs w:val="24"/>
                <w:lang w:eastAsia="ru-RU"/>
              </w:rPr>
              <w:t xml:space="preserve"> </w:t>
            </w:r>
            <w:r w:rsidRPr="00D57B0E">
              <w:rPr>
                <w:rFonts w:ascii="Times New Roman" w:eastAsia="Times New Roman" w:hAnsi="Times New Roman" w:cs="Times New Roman"/>
                <w:color w:val="000000" w:themeColor="text1"/>
                <w:sz w:val="24"/>
                <w:szCs w:val="24"/>
                <w:lang w:eastAsia="ru-RU"/>
              </w:rPr>
              <w:t>(при наличии)</w:t>
            </w:r>
          </w:p>
        </w:tc>
      </w:tr>
      <w:tr w:rsidR="00E564CD" w:rsidRPr="00D57B0E" w14:paraId="43E892A1" w14:textId="77777777" w:rsidTr="00E65A7F">
        <w:tc>
          <w:tcPr>
            <w:tcW w:w="7230" w:type="dxa"/>
          </w:tcPr>
          <w:p w14:paraId="56423887" w14:textId="77777777" w:rsidR="00E564CD" w:rsidRPr="00D57B0E" w:rsidRDefault="00E564CD" w:rsidP="00E65A7F">
            <w:pPr>
              <w:spacing w:after="0" w:line="240" w:lineRule="auto"/>
              <w:ind w:firstLine="33"/>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w:t>
            </w:r>
          </w:p>
        </w:tc>
        <w:tc>
          <w:tcPr>
            <w:tcW w:w="2114" w:type="dxa"/>
            <w:vAlign w:val="center"/>
          </w:tcPr>
          <w:p w14:paraId="457F68E9"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w:t>
            </w:r>
          </w:p>
        </w:tc>
      </w:tr>
      <w:tr w:rsidR="00D57B0E" w:rsidRPr="00D57B0E" w14:paraId="001E8AA7" w14:textId="77777777" w:rsidTr="00E65A7F">
        <w:tc>
          <w:tcPr>
            <w:tcW w:w="7230" w:type="dxa"/>
          </w:tcPr>
          <w:p w14:paraId="4C4DF81D" w14:textId="77777777" w:rsidR="00E564CD" w:rsidRPr="00D57B0E" w:rsidRDefault="00E564CD" w:rsidP="00E65A7F">
            <w:pPr>
              <w:spacing w:after="0" w:line="240" w:lineRule="auto"/>
              <w:ind w:firstLine="33"/>
              <w:rPr>
                <w:rFonts w:ascii="Times New Roman" w:eastAsia="Times New Roman" w:hAnsi="Times New Roman" w:cs="Times New Roman"/>
                <w:color w:val="000000" w:themeColor="text1"/>
                <w:sz w:val="24"/>
                <w:szCs w:val="24"/>
                <w:lang w:eastAsia="ru-RU"/>
              </w:rPr>
            </w:pPr>
          </w:p>
        </w:tc>
        <w:tc>
          <w:tcPr>
            <w:tcW w:w="2114" w:type="dxa"/>
            <w:vAlign w:val="center"/>
          </w:tcPr>
          <w:p w14:paraId="66345144"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ЛР</w:t>
            </w:r>
          </w:p>
        </w:tc>
      </w:tr>
      <w:tr w:rsidR="00D57B0E" w:rsidRPr="00D57B0E" w14:paraId="78BF1B67" w14:textId="77777777" w:rsidTr="00E65A7F">
        <w:tc>
          <w:tcPr>
            <w:tcW w:w="7230" w:type="dxa"/>
          </w:tcPr>
          <w:p w14:paraId="2EB9E031" w14:textId="77777777" w:rsidR="00E564CD" w:rsidRPr="00D57B0E" w:rsidRDefault="00E564CD" w:rsidP="00E65A7F">
            <w:pPr>
              <w:spacing w:after="0" w:line="240" w:lineRule="auto"/>
              <w:ind w:firstLine="33"/>
              <w:rPr>
                <w:rFonts w:ascii="Times New Roman" w:eastAsia="Times New Roman" w:hAnsi="Times New Roman" w:cs="Times New Roman"/>
                <w:color w:val="000000" w:themeColor="text1"/>
                <w:sz w:val="24"/>
                <w:szCs w:val="24"/>
                <w:lang w:eastAsia="ru-RU"/>
              </w:rPr>
            </w:pPr>
          </w:p>
        </w:tc>
        <w:tc>
          <w:tcPr>
            <w:tcW w:w="2114" w:type="dxa"/>
            <w:vAlign w:val="center"/>
          </w:tcPr>
          <w:p w14:paraId="2BDA8222"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     ЛР …</w:t>
            </w:r>
          </w:p>
        </w:tc>
      </w:tr>
    </w:tbl>
    <w:p w14:paraId="568B4271" w14:textId="77777777" w:rsidR="00E564CD" w:rsidRPr="00D57B0E" w:rsidRDefault="00E564CD" w:rsidP="00E564CD">
      <w:pPr>
        <w:spacing w:after="0" w:line="276" w:lineRule="auto"/>
        <w:ind w:firstLine="708"/>
        <w:jc w:val="both"/>
        <w:rPr>
          <w:rFonts w:ascii="Times New Roman" w:eastAsia="Times New Roman" w:hAnsi="Times New Roman" w:cs="Times New Roman"/>
          <w:b/>
          <w:bCs/>
          <w:color w:val="000000" w:themeColor="text1"/>
          <w:sz w:val="24"/>
          <w:szCs w:val="24"/>
          <w:lang w:eastAsia="ru-RU"/>
        </w:rPr>
      </w:pPr>
    </w:p>
    <w:p w14:paraId="3780C4FD" w14:textId="77777777" w:rsidR="00E564CD" w:rsidRPr="00D57B0E" w:rsidRDefault="00E564CD" w:rsidP="00E564CD">
      <w:pPr>
        <w:spacing w:after="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hAnsi="Times New Roman" w:cs="Times New Roman"/>
          <w:b/>
          <w:color w:val="000000" w:themeColor="text1"/>
          <w:sz w:val="24"/>
          <w:szCs w:val="24"/>
        </w:rPr>
        <w:t xml:space="preserve">Соотношение перечня профессиональных модулей, учебных дисциплин </w:t>
      </w:r>
      <w:r w:rsidRPr="00D57B0E">
        <w:rPr>
          <w:rFonts w:ascii="Times New Roman" w:hAnsi="Times New Roman" w:cs="Times New Roman"/>
          <w:b/>
          <w:color w:val="000000" w:themeColor="text1"/>
          <w:sz w:val="24"/>
          <w:szCs w:val="24"/>
        </w:rPr>
        <w:br/>
        <w:t xml:space="preserve">и планируемых личностных результатов в ходе реализации </w:t>
      </w:r>
      <w:r w:rsidRPr="00D57B0E">
        <w:rPr>
          <w:rFonts w:ascii="Times New Roman" w:hAnsi="Times New Roman" w:cs="Times New Roman"/>
          <w:b/>
          <w:color w:val="000000" w:themeColor="text1"/>
          <w:sz w:val="24"/>
          <w:szCs w:val="24"/>
        </w:rPr>
        <w:br/>
        <w:t>образовательной программы</w:t>
      </w:r>
    </w:p>
    <w:p w14:paraId="6211F2E1" w14:textId="77777777" w:rsidR="00E564CD" w:rsidRPr="00D57B0E" w:rsidRDefault="00E564CD" w:rsidP="00E564CD">
      <w:pPr>
        <w:spacing w:after="0" w:line="276" w:lineRule="auto"/>
        <w:ind w:firstLine="709"/>
        <w:jc w:val="both"/>
        <w:rPr>
          <w:rFonts w:ascii="Times New Roman" w:eastAsia="Times New Roman" w:hAnsi="Times New Roman" w:cs="Times New Roman"/>
          <w:b/>
          <w:color w:val="000000" w:themeColor="text1"/>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0"/>
        <w:gridCol w:w="1934"/>
      </w:tblGrid>
      <w:tr w:rsidR="00E564CD" w:rsidRPr="00D57B0E" w14:paraId="14D72377" w14:textId="77777777" w:rsidTr="00E65A7F">
        <w:tc>
          <w:tcPr>
            <w:tcW w:w="7238" w:type="dxa"/>
          </w:tcPr>
          <w:p w14:paraId="659F7AD3"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Наименование профессионального модуля, </w:t>
            </w:r>
            <w:r w:rsidRPr="00D57B0E">
              <w:rPr>
                <w:rFonts w:ascii="Times New Roman" w:eastAsia="Times New Roman" w:hAnsi="Times New Roman" w:cs="Times New Roman"/>
                <w:b/>
                <w:bCs/>
                <w:color w:val="000000" w:themeColor="text1"/>
                <w:sz w:val="24"/>
                <w:szCs w:val="24"/>
                <w:lang w:eastAsia="ru-RU"/>
              </w:rPr>
              <w:br/>
              <w:t xml:space="preserve">учебной дисциплины </w:t>
            </w:r>
          </w:p>
          <w:p w14:paraId="3237EFBB"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p>
        </w:tc>
        <w:tc>
          <w:tcPr>
            <w:tcW w:w="1940" w:type="dxa"/>
          </w:tcPr>
          <w:p w14:paraId="26F4B52C" w14:textId="77777777" w:rsidR="00E564CD" w:rsidRPr="00D57B0E" w:rsidRDefault="00E564CD" w:rsidP="00E65A7F">
            <w:pPr>
              <w:spacing w:after="0" w:line="240" w:lineRule="auto"/>
              <w:ind w:firstLine="33"/>
              <w:jc w:val="cente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Код личностных результатов реализации программы воспитания </w:t>
            </w:r>
          </w:p>
        </w:tc>
      </w:tr>
      <w:tr w:rsidR="00E564CD" w:rsidRPr="00D57B0E" w14:paraId="01E2D829" w14:textId="77777777" w:rsidTr="00E65A7F">
        <w:tc>
          <w:tcPr>
            <w:tcW w:w="7238" w:type="dxa"/>
          </w:tcPr>
          <w:p w14:paraId="1C7854D7" w14:textId="77777777" w:rsidR="00E564CD" w:rsidRPr="00D57B0E" w:rsidRDefault="00E564CD" w:rsidP="00E65A7F">
            <w:pPr>
              <w:spacing w:before="120" w:after="0" w:line="240" w:lineRule="auto"/>
              <w:rPr>
                <w:rFonts w:ascii="Times New Roman" w:eastAsia="Times New Roman" w:hAnsi="Times New Roman" w:cs="Times New Roman"/>
                <w:b/>
                <w:bCs/>
                <w:i/>
                <w:iCs/>
                <w:color w:val="000000" w:themeColor="text1"/>
                <w:sz w:val="24"/>
                <w:szCs w:val="24"/>
                <w:lang w:val="x-none" w:eastAsia="x-none"/>
              </w:rPr>
            </w:pPr>
          </w:p>
        </w:tc>
        <w:tc>
          <w:tcPr>
            <w:tcW w:w="1940" w:type="dxa"/>
          </w:tcPr>
          <w:p w14:paraId="4F5B6FF5"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r>
      <w:tr w:rsidR="00E564CD" w:rsidRPr="00D57B0E" w14:paraId="0A23A632" w14:textId="77777777" w:rsidTr="00E65A7F">
        <w:tc>
          <w:tcPr>
            <w:tcW w:w="7238" w:type="dxa"/>
          </w:tcPr>
          <w:p w14:paraId="768B3B50"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c>
          <w:tcPr>
            <w:tcW w:w="1940" w:type="dxa"/>
          </w:tcPr>
          <w:p w14:paraId="566F6287"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r>
      <w:tr w:rsidR="00E564CD" w:rsidRPr="00D57B0E" w14:paraId="2731DE7F" w14:textId="77777777" w:rsidTr="00E65A7F">
        <w:tc>
          <w:tcPr>
            <w:tcW w:w="7238" w:type="dxa"/>
          </w:tcPr>
          <w:p w14:paraId="14AB74C7"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c>
          <w:tcPr>
            <w:tcW w:w="1940" w:type="dxa"/>
          </w:tcPr>
          <w:p w14:paraId="10ABBB01"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r>
      <w:tr w:rsidR="00E564CD" w:rsidRPr="00D57B0E" w14:paraId="5569AA66" w14:textId="77777777" w:rsidTr="00E65A7F">
        <w:tc>
          <w:tcPr>
            <w:tcW w:w="7238" w:type="dxa"/>
          </w:tcPr>
          <w:p w14:paraId="3F316C67"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c>
          <w:tcPr>
            <w:tcW w:w="1940" w:type="dxa"/>
          </w:tcPr>
          <w:p w14:paraId="66188315"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r>
      <w:tr w:rsidR="00E564CD" w:rsidRPr="00D57B0E" w14:paraId="10FE41E2" w14:textId="77777777" w:rsidTr="00E65A7F">
        <w:tc>
          <w:tcPr>
            <w:tcW w:w="7238" w:type="dxa"/>
          </w:tcPr>
          <w:p w14:paraId="51BAE8DD"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c>
          <w:tcPr>
            <w:tcW w:w="1940" w:type="dxa"/>
          </w:tcPr>
          <w:p w14:paraId="0A845003"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r>
      <w:tr w:rsidR="00E564CD" w:rsidRPr="00D57B0E" w14:paraId="7D4BE30C" w14:textId="77777777" w:rsidTr="00E65A7F">
        <w:tc>
          <w:tcPr>
            <w:tcW w:w="7238" w:type="dxa"/>
          </w:tcPr>
          <w:p w14:paraId="053236D3"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c>
          <w:tcPr>
            <w:tcW w:w="1940" w:type="dxa"/>
          </w:tcPr>
          <w:p w14:paraId="726DE735"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r>
      <w:tr w:rsidR="00E564CD" w:rsidRPr="00D57B0E" w14:paraId="4DD7CD7D" w14:textId="77777777" w:rsidTr="00E65A7F">
        <w:trPr>
          <w:trHeight w:val="268"/>
        </w:trPr>
        <w:tc>
          <w:tcPr>
            <w:tcW w:w="7238" w:type="dxa"/>
          </w:tcPr>
          <w:p w14:paraId="63523ADE"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c>
          <w:tcPr>
            <w:tcW w:w="1940" w:type="dxa"/>
          </w:tcPr>
          <w:p w14:paraId="64A94C0F"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r>
      <w:tr w:rsidR="00E564CD" w:rsidRPr="00D57B0E" w14:paraId="6E4CC789" w14:textId="77777777" w:rsidTr="00E65A7F">
        <w:tc>
          <w:tcPr>
            <w:tcW w:w="7238" w:type="dxa"/>
          </w:tcPr>
          <w:p w14:paraId="6AF31FC8"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c>
          <w:tcPr>
            <w:tcW w:w="1940" w:type="dxa"/>
          </w:tcPr>
          <w:p w14:paraId="0C1720AA" w14:textId="77777777" w:rsidR="00E564CD" w:rsidRPr="00D57B0E" w:rsidRDefault="00E564CD" w:rsidP="00E65A7F">
            <w:pPr>
              <w:spacing w:after="0" w:line="240" w:lineRule="auto"/>
              <w:ind w:firstLine="33"/>
              <w:rPr>
                <w:rFonts w:ascii="Times New Roman" w:eastAsia="Times New Roman" w:hAnsi="Times New Roman" w:cs="Times New Roman"/>
                <w:b/>
                <w:bCs/>
                <w:color w:val="000000" w:themeColor="text1"/>
                <w:sz w:val="24"/>
                <w:szCs w:val="24"/>
                <w:lang w:eastAsia="ru-RU"/>
              </w:rPr>
            </w:pPr>
          </w:p>
        </w:tc>
      </w:tr>
    </w:tbl>
    <w:p w14:paraId="128FD24D" w14:textId="77777777" w:rsidR="00E564CD" w:rsidRPr="00D57B0E" w:rsidRDefault="00E564CD" w:rsidP="00E564CD">
      <w:pPr>
        <w:spacing w:after="0" w:line="276" w:lineRule="auto"/>
        <w:ind w:firstLine="708"/>
        <w:jc w:val="both"/>
        <w:rPr>
          <w:rFonts w:ascii="Times New Roman" w:eastAsia="Times New Roman" w:hAnsi="Times New Roman" w:cs="Times New Roman"/>
          <w:b/>
          <w:bCs/>
          <w:color w:val="000000" w:themeColor="text1"/>
          <w:sz w:val="24"/>
          <w:szCs w:val="24"/>
          <w:lang w:eastAsia="ru-RU"/>
        </w:rPr>
      </w:pPr>
    </w:p>
    <w:p w14:paraId="32838D72" w14:textId="77777777" w:rsidR="00E564CD" w:rsidRPr="00D57B0E" w:rsidRDefault="00E564CD" w:rsidP="00E564CD">
      <w:pPr>
        <w:spacing w:after="0" w:line="276" w:lineRule="auto"/>
        <w:ind w:firstLine="708"/>
        <w:jc w:val="both"/>
        <w:rPr>
          <w:rFonts w:ascii="Times New Roman" w:eastAsia="Times New Roman" w:hAnsi="Times New Roman" w:cs="Times New Roman"/>
          <w:b/>
          <w:bCs/>
          <w:color w:val="000000" w:themeColor="text1"/>
          <w:sz w:val="24"/>
          <w:szCs w:val="24"/>
          <w:lang w:eastAsia="ru-RU"/>
        </w:rPr>
      </w:pPr>
    </w:p>
    <w:p w14:paraId="7BD60E1A" w14:textId="77777777" w:rsidR="00E564CD" w:rsidRPr="00D57B0E" w:rsidRDefault="00E564CD" w:rsidP="00E564CD">
      <w:pPr>
        <w:spacing w:after="0" w:line="276" w:lineRule="auto"/>
        <w:ind w:firstLine="708"/>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РАЗДЕЛ 2. </w:t>
      </w:r>
      <w:bookmarkStart w:id="112" w:name="_Hlk75857869"/>
      <w:r w:rsidRPr="00D57B0E">
        <w:rPr>
          <w:rFonts w:ascii="Times New Roman" w:eastAsia="Times New Roman" w:hAnsi="Times New Roman" w:cs="Times New Roman"/>
          <w:b/>
          <w:bCs/>
          <w:color w:val="000000" w:themeColor="text1"/>
          <w:sz w:val="24"/>
          <w:szCs w:val="24"/>
          <w:lang w:eastAsia="ru-RU"/>
        </w:rPr>
        <w:t xml:space="preserve">ОЦЕНКА ОСВОЕНИЯ ОБУЧАЮЩИМИСЯ ОСНОВНОЙ </w:t>
      </w:r>
      <w:r w:rsidRPr="00D57B0E">
        <w:rPr>
          <w:rFonts w:ascii="Times New Roman" w:eastAsia="Times New Roman" w:hAnsi="Times New Roman" w:cs="Times New Roman"/>
          <w:b/>
          <w:bCs/>
          <w:color w:val="000000" w:themeColor="text1"/>
          <w:sz w:val="24"/>
          <w:szCs w:val="24"/>
          <w:lang w:eastAsia="ru-RU"/>
        </w:rPr>
        <w:br/>
        <w:t>ОБРАЗОВАТЕЛЬНОЙ ПРОГРАММЫ В ЧАСТИ ДОСТИЖЕНИЯ ЛИЧНОСТНЫХ РЕЗУЛЬТАТОВ</w:t>
      </w:r>
      <w:bookmarkEnd w:id="104"/>
      <w:bookmarkEnd w:id="112"/>
      <w:r w:rsidRPr="00D57B0E">
        <w:rPr>
          <w:rFonts w:ascii="Times New Roman" w:eastAsia="Times New Roman" w:hAnsi="Times New Roman" w:cs="Times New Roman"/>
          <w:b/>
          <w:bCs/>
          <w:color w:val="000000" w:themeColor="text1"/>
          <w:sz w:val="24"/>
          <w:szCs w:val="24"/>
          <w:lang w:eastAsia="ru-RU"/>
        </w:rPr>
        <w:t xml:space="preserve">  </w:t>
      </w:r>
    </w:p>
    <w:p w14:paraId="5DE7E46B" w14:textId="77777777" w:rsidR="00E564CD" w:rsidRPr="00D57B0E" w:rsidRDefault="00E564CD" w:rsidP="00E564CD">
      <w:pPr>
        <w:tabs>
          <w:tab w:val="left" w:pos="1134"/>
        </w:tabs>
        <w:spacing w:after="0"/>
        <w:ind w:firstLine="709"/>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Оценка достижения обучающимися личностных результатов проводится в ходе реализации рабочих программ по профессиональным модулям и учебным дисциплинам, предусмотренным настоящей ПООП СПО</w:t>
      </w:r>
      <w:r w:rsidRPr="00D57B0E">
        <w:rPr>
          <w:rStyle w:val="ac"/>
          <w:rFonts w:ascii="Times New Roman" w:hAnsi="Times New Roman"/>
          <w:color w:val="000000" w:themeColor="text1"/>
          <w:sz w:val="24"/>
          <w:szCs w:val="24"/>
        </w:rPr>
        <w:footnoteReference w:id="57"/>
      </w:r>
      <w:r w:rsidRPr="00D57B0E">
        <w:rPr>
          <w:rFonts w:ascii="Times New Roman" w:hAnsi="Times New Roman" w:cs="Times New Roman"/>
          <w:color w:val="000000" w:themeColor="text1"/>
          <w:sz w:val="24"/>
          <w:szCs w:val="24"/>
        </w:rPr>
        <w:t xml:space="preserve">. </w:t>
      </w:r>
    </w:p>
    <w:p w14:paraId="2432C925" w14:textId="77777777" w:rsidR="00E564CD" w:rsidRPr="00D57B0E" w:rsidRDefault="00E564CD" w:rsidP="00E564CD">
      <w:pPr>
        <w:tabs>
          <w:tab w:val="left" w:pos="1134"/>
        </w:tabs>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iCs/>
          <w:color w:val="000000" w:themeColor="text1"/>
          <w:sz w:val="24"/>
          <w:szCs w:val="24"/>
        </w:rPr>
        <w:t>Примерные критерии оценки личностных результатов обучающихся</w:t>
      </w:r>
      <w:r w:rsidRPr="00D57B0E">
        <w:rPr>
          <w:rStyle w:val="ac"/>
          <w:rFonts w:ascii="Times New Roman" w:hAnsi="Times New Roman"/>
          <w:iCs/>
          <w:color w:val="000000" w:themeColor="text1"/>
          <w:sz w:val="24"/>
          <w:szCs w:val="24"/>
        </w:rPr>
        <w:footnoteReference w:id="58"/>
      </w:r>
      <w:r w:rsidRPr="00D57B0E">
        <w:rPr>
          <w:rFonts w:ascii="Times New Roman" w:eastAsia="Times New Roman" w:hAnsi="Times New Roman" w:cs="Times New Roman"/>
          <w:color w:val="000000" w:themeColor="text1"/>
          <w:sz w:val="24"/>
          <w:szCs w:val="24"/>
          <w:lang w:eastAsia="ru-RU"/>
        </w:rPr>
        <w:t>:</w:t>
      </w:r>
    </w:p>
    <w:p w14:paraId="4B5B55F9"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демонстрация интереса к будущей профессии;</w:t>
      </w:r>
    </w:p>
    <w:p w14:paraId="09FE20E1"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собственного продвижения, личностного развития;</w:t>
      </w:r>
    </w:p>
    <w:p w14:paraId="75400F08"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358DA80F"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ответственность за результат учебной деятельности и подготовки к профессиональной деятельности;</w:t>
      </w:r>
    </w:p>
    <w:p w14:paraId="16750E8F"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проявление высокопрофессиональной трудовой активности;</w:t>
      </w:r>
    </w:p>
    <w:p w14:paraId="23BC45E3"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участие в исследовательской и проектной работе;</w:t>
      </w:r>
    </w:p>
    <w:p w14:paraId="08D1E950"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участие в конкурсах профессионального мастерства, олимпиадах по профессии, викторинах, в предметных неделях;</w:t>
      </w:r>
    </w:p>
    <w:p w14:paraId="77F05F5A"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соблюдение этических норм общения при взаимодействии с обучающимися, преподавателями, мастерами и руководителями практики;</w:t>
      </w:r>
    </w:p>
    <w:p w14:paraId="5B86EFDD"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конструктивное взаимодействие в учебном коллективе/бригаде;</w:t>
      </w:r>
    </w:p>
    <w:p w14:paraId="62ACC7FA"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демонстрация навыков межличностного делового общения, социального имиджа;</w:t>
      </w:r>
    </w:p>
    <w:p w14:paraId="1980A1BB"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76C94997"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сформированность гражданской позиции; участие в волонтерском движении;  </w:t>
      </w:r>
    </w:p>
    <w:p w14:paraId="23190AB6"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проявление мировоззренческих установок на готовность молодых людей к работе на благо Отечества;</w:t>
      </w:r>
    </w:p>
    <w:p w14:paraId="12BCAE7A"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проявление правовой активности и навыков правомерного поведения, уважения к Закону;</w:t>
      </w:r>
    </w:p>
    <w:p w14:paraId="6B7E474C"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отсутствие фактов проявления идеологии терроризма и экстремизма среди обучающихся;</w:t>
      </w:r>
    </w:p>
    <w:p w14:paraId="66822BAA"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отсутствие социальных конфликтов среди обучающихся, основанных на межнациональной, межрелигиозной почве;</w:t>
      </w:r>
    </w:p>
    <w:p w14:paraId="2AD1F8BE"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14:paraId="54405EA6"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добровольческие инициативы по поддержки инвалидов и престарелых граждан;</w:t>
      </w:r>
    </w:p>
    <w:p w14:paraId="447BE70A"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проявление экологической культуры, бережного отношения к родной земле, природным богатствам России и мира;</w:t>
      </w:r>
    </w:p>
    <w:p w14:paraId="605B3137"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демонстрация умений и навыков разумного природопользования, нетерпимого отношения к действиям, приносящим вред экологии;</w:t>
      </w:r>
    </w:p>
    <w:p w14:paraId="257BE8DE"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демонстрация навыков здорового образа жизни и высокий уровень культуры здоровья обучающихся;</w:t>
      </w:r>
    </w:p>
    <w:p w14:paraId="1DA156FB"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519295DA"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участие в конкурсах профессионального мастерства и в командных проектах; </w:t>
      </w:r>
    </w:p>
    <w:p w14:paraId="7F8BAEA6" w14:textId="77777777" w:rsidR="00E564CD" w:rsidRPr="00D57B0E" w:rsidRDefault="00E564CD" w:rsidP="00D16B93">
      <w:pPr>
        <w:numPr>
          <w:ilvl w:val="0"/>
          <w:numId w:val="8"/>
        </w:numPr>
        <w:tabs>
          <w:tab w:val="left" w:pos="1134"/>
        </w:tabs>
        <w:spacing w:after="0" w:line="276" w:lineRule="auto"/>
        <w:ind w:left="0"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2CB80A12" w14:textId="77777777" w:rsidR="00E564CD" w:rsidRPr="00D57B0E" w:rsidRDefault="00E564CD" w:rsidP="00E564CD">
      <w:pPr>
        <w:tabs>
          <w:tab w:val="left" w:pos="1134"/>
        </w:tabs>
        <w:spacing w:after="0" w:line="276" w:lineRule="auto"/>
        <w:ind w:left="2138"/>
        <w:jc w:val="both"/>
        <w:rPr>
          <w:rFonts w:ascii="Times New Roman" w:eastAsia="Times New Roman" w:hAnsi="Times New Roman" w:cs="Times New Roman"/>
          <w:i/>
          <w:iCs/>
          <w:color w:val="000000" w:themeColor="text1"/>
          <w:sz w:val="24"/>
          <w:szCs w:val="24"/>
          <w:lang w:eastAsia="ru-RU"/>
        </w:rPr>
      </w:pPr>
    </w:p>
    <w:p w14:paraId="2B672071" w14:textId="77777777" w:rsidR="00E564CD" w:rsidRPr="00D57B0E" w:rsidRDefault="00E564CD" w:rsidP="00E564CD">
      <w:pPr>
        <w:tabs>
          <w:tab w:val="left" w:pos="1134"/>
        </w:tabs>
        <w:spacing w:after="0" w:line="276" w:lineRule="auto"/>
        <w:ind w:left="709"/>
        <w:jc w:val="both"/>
        <w:rPr>
          <w:rFonts w:ascii="Times New Roman" w:eastAsia="Times New Roman" w:hAnsi="Times New Roman" w:cs="Times New Roman"/>
          <w:i/>
          <w:iCs/>
          <w:color w:val="000000" w:themeColor="text1"/>
          <w:sz w:val="24"/>
          <w:szCs w:val="24"/>
          <w:lang w:eastAsia="ru-RU"/>
        </w:rPr>
      </w:pPr>
    </w:p>
    <w:p w14:paraId="2E5468F7" w14:textId="77777777" w:rsidR="00E564CD" w:rsidRPr="00D57B0E" w:rsidRDefault="00E564CD" w:rsidP="00E564CD">
      <w:pPr>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br w:type="page"/>
      </w:r>
    </w:p>
    <w:p w14:paraId="774BA45E" w14:textId="77777777" w:rsidR="00E564CD" w:rsidRPr="00D57B0E" w:rsidRDefault="00E564CD" w:rsidP="00E564CD">
      <w:pPr>
        <w:spacing w:after="20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РАЗДЕЛ 3. </w:t>
      </w:r>
      <w:bookmarkStart w:id="113" w:name="_Hlk73028785"/>
      <w:r w:rsidRPr="00D57B0E">
        <w:rPr>
          <w:rFonts w:ascii="Times New Roman" w:eastAsia="Times New Roman" w:hAnsi="Times New Roman" w:cs="Times New Roman"/>
          <w:b/>
          <w:bCs/>
          <w:color w:val="000000" w:themeColor="text1"/>
          <w:sz w:val="24"/>
          <w:szCs w:val="24"/>
          <w:lang w:eastAsia="ru-RU"/>
        </w:rPr>
        <w:t>ТРЕБОВАНИЯ К РЕСУРСНОМУ ОБЕСПЕЧЕНИЮ ВОСПИТАТЕЛЬНОЙ РАБОТЫ</w:t>
      </w:r>
      <w:bookmarkEnd w:id="113"/>
    </w:p>
    <w:p w14:paraId="2BEDA5C8" w14:textId="77777777" w:rsidR="00E564CD" w:rsidRPr="00D57B0E" w:rsidRDefault="00E564CD" w:rsidP="00E564CD">
      <w:pPr>
        <w:spacing w:after="20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14:paraId="56FDB868" w14:textId="77777777" w:rsidR="00E564CD" w:rsidRPr="00D57B0E" w:rsidRDefault="00E564CD" w:rsidP="00E564CD">
      <w:pPr>
        <w:spacing w:after="20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3.1. Нормативно-правовое обеспечение воспитательной работы</w:t>
      </w:r>
    </w:p>
    <w:p w14:paraId="5E9843F2" w14:textId="77777777" w:rsidR="00E564CD" w:rsidRPr="00D57B0E" w:rsidRDefault="00E564CD" w:rsidP="00E564CD">
      <w:pPr>
        <w:spacing w:after="20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Примерная 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14:paraId="127396C6" w14:textId="77777777" w:rsidR="00E564CD" w:rsidRPr="00D57B0E" w:rsidRDefault="00E564CD" w:rsidP="00E564CD">
      <w:pPr>
        <w:spacing w:after="20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Кадровое обеспечение воспитательной работы</w:t>
      </w:r>
    </w:p>
    <w:p w14:paraId="776BE711" w14:textId="77777777" w:rsidR="00E564CD" w:rsidRPr="00D57B0E" w:rsidRDefault="00E564CD" w:rsidP="00E564CD">
      <w:pPr>
        <w:spacing w:after="20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Для реализация рабочей программы воспитания должна быть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14:paraId="018C7FC6" w14:textId="77777777" w:rsidR="00E564CD" w:rsidRPr="00D57B0E" w:rsidRDefault="00E564CD" w:rsidP="00E564CD">
      <w:pPr>
        <w:spacing w:after="20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 xml:space="preserve">3.3. Материально-техническое </w:t>
      </w:r>
      <w:bookmarkStart w:id="114" w:name="_Hlk73027911"/>
      <w:r w:rsidRPr="00D57B0E">
        <w:rPr>
          <w:rFonts w:ascii="Times New Roman" w:eastAsia="Times New Roman" w:hAnsi="Times New Roman" w:cs="Times New Roman"/>
          <w:b/>
          <w:bCs/>
          <w:color w:val="000000" w:themeColor="text1"/>
          <w:sz w:val="24"/>
          <w:szCs w:val="24"/>
          <w:lang w:eastAsia="ru-RU"/>
        </w:rPr>
        <w:t>обеспечение воспитательной работы</w:t>
      </w:r>
      <w:bookmarkEnd w:id="114"/>
    </w:p>
    <w:p w14:paraId="060E8781" w14:textId="77777777" w:rsidR="00E564CD" w:rsidRPr="00D57B0E" w:rsidRDefault="00E564CD" w:rsidP="00E564CD">
      <w:pPr>
        <w:spacing w:after="20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hAnsi="Times New Roman" w:cs="Times New Roman"/>
          <w:iCs/>
          <w:color w:val="000000" w:themeColor="text1"/>
          <w:kern w:val="32"/>
          <w:sz w:val="24"/>
          <w:szCs w:val="24"/>
          <w:lang w:eastAsia="x-none"/>
        </w:rPr>
        <w:t xml:space="preserve">Перечень инфраструктуры (оборудование, помещения и т.д.), раскрывающей воспитательный потенциал учебного процесса, включая базы практик, </w:t>
      </w:r>
      <w:r w:rsidRPr="00D57B0E">
        <w:rPr>
          <w:rFonts w:ascii="Times New Roman" w:hAnsi="Times New Roman" w:cs="Times New Roman"/>
          <w:iCs/>
          <w:color w:val="000000" w:themeColor="text1"/>
          <w:kern w:val="32"/>
          <w:sz w:val="24"/>
          <w:szCs w:val="24"/>
          <w:lang w:val="x-none" w:eastAsia="x-none"/>
        </w:rPr>
        <w:t>по профессии/специальности</w:t>
      </w:r>
      <w:r w:rsidRPr="00D57B0E">
        <w:rPr>
          <w:rFonts w:ascii="Times New Roman" w:hAnsi="Times New Roman" w:cs="Times New Roman"/>
          <w:iCs/>
          <w:color w:val="000000" w:themeColor="text1"/>
          <w:kern w:val="32"/>
          <w:sz w:val="24"/>
          <w:szCs w:val="24"/>
          <w:lang w:eastAsia="x-none"/>
        </w:rPr>
        <w:t xml:space="preserve"> в соответствии с п. 6.1 ПООП.</w:t>
      </w:r>
    </w:p>
    <w:p w14:paraId="767118A8" w14:textId="77777777" w:rsidR="00E564CD" w:rsidRPr="00D57B0E" w:rsidRDefault="00E564CD" w:rsidP="00E564CD">
      <w:pPr>
        <w:spacing w:after="200" w:line="276" w:lineRule="auto"/>
        <w:ind w:firstLine="709"/>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3.4. Информационное обеспечение воспитательной работы</w:t>
      </w:r>
    </w:p>
    <w:p w14:paraId="6BCBE497" w14:textId="77777777" w:rsidR="00E564CD" w:rsidRPr="00D57B0E" w:rsidRDefault="00E564CD" w:rsidP="00E564CD">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14:paraId="080D63AE" w14:textId="77777777" w:rsidR="00E564CD" w:rsidRPr="00D57B0E" w:rsidRDefault="00E564CD" w:rsidP="00E564CD">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Информационное обеспечение воспитательной работы направлено на: </w:t>
      </w:r>
    </w:p>
    <w:p w14:paraId="04B5B034" w14:textId="77777777" w:rsidR="00E564CD" w:rsidRPr="00D57B0E" w:rsidRDefault="00E564CD" w:rsidP="00D16B93">
      <w:pPr>
        <w:pStyle w:val="ae"/>
        <w:numPr>
          <w:ilvl w:val="0"/>
          <w:numId w:val="87"/>
        </w:numPr>
        <w:spacing w:before="0" w:after="0" w:line="276" w:lineRule="auto"/>
        <w:ind w:left="0" w:firstLine="709"/>
        <w:jc w:val="both"/>
        <w:rPr>
          <w:color w:val="000000" w:themeColor="text1"/>
          <w:lang w:eastAsia="ru-RU"/>
        </w:rPr>
      </w:pPr>
      <w:r w:rsidRPr="00D57B0E">
        <w:rPr>
          <w:color w:val="000000" w:themeColor="text1"/>
          <w:lang w:eastAsia="ru-RU"/>
        </w:rPr>
        <w:t xml:space="preserve">информирование о возможностях для участия обучающихся в социально значимой деятельности; </w:t>
      </w:r>
    </w:p>
    <w:p w14:paraId="493571E3" w14:textId="77777777" w:rsidR="00E564CD" w:rsidRPr="00D57B0E" w:rsidRDefault="00E564CD" w:rsidP="00D16B93">
      <w:pPr>
        <w:pStyle w:val="ae"/>
        <w:numPr>
          <w:ilvl w:val="0"/>
          <w:numId w:val="87"/>
        </w:numPr>
        <w:spacing w:before="0" w:after="0" w:line="276" w:lineRule="auto"/>
        <w:ind w:left="0" w:firstLine="709"/>
        <w:jc w:val="both"/>
        <w:rPr>
          <w:color w:val="000000" w:themeColor="text1"/>
          <w:lang w:eastAsia="ru-RU"/>
        </w:rPr>
      </w:pPr>
      <w:r w:rsidRPr="00D57B0E">
        <w:rPr>
          <w:color w:val="000000" w:themeColor="text1"/>
          <w:lang w:eastAsia="ru-RU"/>
        </w:rPr>
        <w:t xml:space="preserve">информационную и методическую поддержку воспитательной работы; </w:t>
      </w:r>
    </w:p>
    <w:p w14:paraId="225EF7BE" w14:textId="77777777" w:rsidR="00E564CD" w:rsidRPr="00D57B0E" w:rsidRDefault="00E564CD" w:rsidP="00D16B93">
      <w:pPr>
        <w:pStyle w:val="ae"/>
        <w:numPr>
          <w:ilvl w:val="0"/>
          <w:numId w:val="87"/>
        </w:numPr>
        <w:spacing w:before="0" w:after="0" w:line="276" w:lineRule="auto"/>
        <w:ind w:left="0" w:firstLine="709"/>
        <w:jc w:val="both"/>
        <w:rPr>
          <w:color w:val="000000" w:themeColor="text1"/>
          <w:lang w:eastAsia="ru-RU"/>
        </w:rPr>
      </w:pPr>
      <w:r w:rsidRPr="00D57B0E">
        <w:rPr>
          <w:color w:val="000000" w:themeColor="text1"/>
          <w:lang w:eastAsia="ru-RU"/>
        </w:rPr>
        <w:t xml:space="preserve">планирование воспитательной работы и её ресурсного обеспечения; </w:t>
      </w:r>
    </w:p>
    <w:p w14:paraId="30530B8A" w14:textId="77777777" w:rsidR="00E564CD" w:rsidRPr="00D57B0E" w:rsidRDefault="00E564CD" w:rsidP="00D16B93">
      <w:pPr>
        <w:pStyle w:val="ae"/>
        <w:numPr>
          <w:ilvl w:val="0"/>
          <w:numId w:val="87"/>
        </w:numPr>
        <w:spacing w:before="0" w:after="0" w:line="276" w:lineRule="auto"/>
        <w:ind w:left="0" w:firstLine="709"/>
        <w:jc w:val="both"/>
        <w:rPr>
          <w:color w:val="000000" w:themeColor="text1"/>
          <w:lang w:eastAsia="ru-RU"/>
        </w:rPr>
      </w:pPr>
      <w:r w:rsidRPr="00D57B0E">
        <w:rPr>
          <w:color w:val="000000" w:themeColor="text1"/>
          <w:lang w:eastAsia="ru-RU"/>
        </w:rPr>
        <w:t xml:space="preserve">мониторинг воспитательной работы; </w:t>
      </w:r>
    </w:p>
    <w:p w14:paraId="7CEE8CF6" w14:textId="77777777" w:rsidR="00E564CD" w:rsidRPr="00D57B0E" w:rsidRDefault="00E564CD" w:rsidP="00D16B93">
      <w:pPr>
        <w:pStyle w:val="ae"/>
        <w:numPr>
          <w:ilvl w:val="0"/>
          <w:numId w:val="87"/>
        </w:numPr>
        <w:spacing w:before="0" w:after="0" w:line="276" w:lineRule="auto"/>
        <w:ind w:left="0" w:firstLine="709"/>
        <w:jc w:val="both"/>
        <w:rPr>
          <w:color w:val="000000" w:themeColor="text1"/>
          <w:lang w:eastAsia="ru-RU"/>
        </w:rPr>
      </w:pPr>
      <w:r w:rsidRPr="00D57B0E">
        <w:rPr>
          <w:color w:val="000000" w:themeColor="text1"/>
          <w:lang w:eastAsia="ru-RU"/>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14:paraId="66A2C5C8" w14:textId="77777777" w:rsidR="00E564CD" w:rsidRPr="00D57B0E" w:rsidRDefault="00E564CD" w:rsidP="00D16B93">
      <w:pPr>
        <w:pStyle w:val="ae"/>
        <w:numPr>
          <w:ilvl w:val="0"/>
          <w:numId w:val="87"/>
        </w:numPr>
        <w:spacing w:before="0" w:after="0" w:line="276" w:lineRule="auto"/>
        <w:ind w:left="0" w:firstLine="709"/>
        <w:jc w:val="both"/>
        <w:rPr>
          <w:color w:val="000000" w:themeColor="text1"/>
          <w:lang w:eastAsia="ru-RU"/>
        </w:rPr>
      </w:pPr>
      <w:r w:rsidRPr="00D57B0E">
        <w:rPr>
          <w:color w:val="000000" w:themeColor="text1"/>
          <w:lang w:eastAsia="ru-RU"/>
        </w:rPr>
        <w:t>дистанционное взаимодействие с другими организациями социальной сферы.</w:t>
      </w:r>
    </w:p>
    <w:p w14:paraId="0D8A72C9" w14:textId="77777777" w:rsidR="00E564CD" w:rsidRPr="00D57B0E" w:rsidRDefault="00E564CD" w:rsidP="00E564CD">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1362366E" w14:textId="77777777" w:rsidR="00E564CD" w:rsidRPr="00D57B0E" w:rsidRDefault="00E564CD" w:rsidP="00E564CD">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Система воспитательной деятельности образовательной организации должна быть представлена на сайте организации.</w:t>
      </w:r>
    </w:p>
    <w:p w14:paraId="39CED049" w14:textId="77777777" w:rsidR="00E564CD" w:rsidRPr="00D57B0E" w:rsidRDefault="00E564CD" w:rsidP="00E564CD">
      <w:pPr>
        <w:widowControl w:val="0"/>
        <w:tabs>
          <w:tab w:val="left" w:pos="1134"/>
        </w:tabs>
        <w:autoSpaceDE w:val="0"/>
        <w:autoSpaceDN w:val="0"/>
        <w:spacing w:after="0" w:line="240" w:lineRule="auto"/>
        <w:ind w:firstLine="709"/>
        <w:jc w:val="both"/>
        <w:outlineLvl w:val="0"/>
        <w:rPr>
          <w:rFonts w:ascii="Times New Roman" w:eastAsia="Times New Roman" w:hAnsi="Times New Roman" w:cs="Times New Roman"/>
          <w:i/>
          <w:iCs/>
          <w:color w:val="000000" w:themeColor="text1"/>
          <w:kern w:val="32"/>
          <w:sz w:val="24"/>
          <w:szCs w:val="24"/>
          <w:lang w:eastAsia="x-none"/>
        </w:rPr>
        <w:sectPr w:rsidR="00E564CD" w:rsidRPr="00D57B0E" w:rsidSect="00895F77">
          <w:footerReference w:type="even" r:id="rId48"/>
          <w:footerReference w:type="default" r:id="rId49"/>
          <w:pgSz w:w="11906" w:h="16838"/>
          <w:pgMar w:top="1134" w:right="851" w:bottom="1134" w:left="1701" w:header="709" w:footer="709" w:gutter="0"/>
          <w:cols w:space="708"/>
          <w:docGrid w:linePitch="360"/>
        </w:sectPr>
      </w:pPr>
    </w:p>
    <w:p w14:paraId="4E194E72" w14:textId="77777777" w:rsidR="00E564CD" w:rsidRPr="00D57B0E" w:rsidRDefault="00E564CD" w:rsidP="00E564CD">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noProof/>
          <w:color w:val="000000" w:themeColor="text1"/>
          <w:kern w:val="2"/>
          <w:sz w:val="24"/>
          <w:szCs w:val="24"/>
          <w:lang w:eastAsia="ru-RU"/>
        </w:rPr>
        <mc:AlternateContent>
          <mc:Choice Requires="wps">
            <w:drawing>
              <wp:anchor distT="45720" distB="45720" distL="114300" distR="114300" simplePos="0" relativeHeight="251660288" behindDoc="0" locked="0" layoutInCell="1" allowOverlap="1" wp14:anchorId="5DE31F89" wp14:editId="6D3DB551">
                <wp:simplePos x="0" y="0"/>
                <wp:positionH relativeFrom="column">
                  <wp:posOffset>-92129</wp:posOffset>
                </wp:positionH>
                <wp:positionV relativeFrom="paragraph">
                  <wp:posOffset>462226</wp:posOffset>
                </wp:positionV>
                <wp:extent cx="2837180" cy="1203960"/>
                <wp:effectExtent l="0" t="0" r="20320" b="15240"/>
                <wp:wrapSquare wrapText="bothSides"/>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1203960"/>
                        </a:xfrm>
                        <a:prstGeom prst="rect">
                          <a:avLst/>
                        </a:prstGeom>
                        <a:solidFill>
                          <a:srgbClr val="FFFFFF"/>
                        </a:solidFill>
                        <a:ln w="9525">
                          <a:solidFill>
                            <a:srgbClr val="FFFFFF"/>
                          </a:solidFill>
                          <a:miter lim="800000"/>
                          <a:headEnd/>
                          <a:tailEnd/>
                        </a:ln>
                      </wps:spPr>
                      <wps:txbx>
                        <w:txbxContent>
                          <w:p w14:paraId="7618B58C" w14:textId="77777777" w:rsidR="006D1F07" w:rsidRPr="0052715E" w:rsidRDefault="006D1F07" w:rsidP="00E564CD">
                            <w:pPr>
                              <w:adjustRightInd w:val="0"/>
                              <w:rPr>
                                <w:rFonts w:asciiTheme="majorBidi" w:hAnsiTheme="majorBidi" w:cstheme="majorBidi"/>
                                <w:b/>
                                <w:bCs/>
                              </w:rPr>
                            </w:pPr>
                            <w:r w:rsidRPr="0052715E">
                              <w:rPr>
                                <w:rFonts w:asciiTheme="majorBidi" w:hAnsiTheme="majorBidi" w:cstheme="majorBidi"/>
                                <w:b/>
                                <w:bCs/>
                              </w:rPr>
                              <w:t xml:space="preserve">ПРИНЯТО  </w:t>
                            </w:r>
                          </w:p>
                          <w:p w14:paraId="2CF9A955" w14:textId="77777777" w:rsidR="006D1F07" w:rsidRPr="0052715E" w:rsidRDefault="006D1F07" w:rsidP="00E564CD">
                            <w:pPr>
                              <w:adjustRightInd w:val="0"/>
                              <w:rPr>
                                <w:rFonts w:asciiTheme="majorBidi" w:hAnsiTheme="majorBidi" w:cstheme="majorBidi"/>
                              </w:rPr>
                            </w:pPr>
                            <w:r w:rsidRPr="0052715E">
                              <w:rPr>
                                <w:rFonts w:asciiTheme="majorBidi" w:hAnsiTheme="majorBidi" w:cstheme="majorBidi"/>
                              </w:rPr>
                              <w:t>решением ФУМО СПО по УГС 09.00.00</w:t>
                            </w:r>
                          </w:p>
                          <w:p w14:paraId="00E1E3E5" w14:textId="77777777" w:rsidR="006D1F07" w:rsidRDefault="006D1F07" w:rsidP="00E564CD">
                            <w:pPr>
                              <w:adjustRightInd w:val="0"/>
                              <w:rPr>
                                <w:rFonts w:asciiTheme="majorBidi" w:hAnsiTheme="majorBidi" w:cstheme="majorBidi"/>
                              </w:rPr>
                            </w:pPr>
                            <w:r w:rsidRPr="0052715E">
                              <w:rPr>
                                <w:rFonts w:asciiTheme="majorBidi" w:hAnsiTheme="majorBidi" w:cstheme="majorBidi"/>
                              </w:rPr>
                              <w:t>«Информатика и вычислительная техника»</w:t>
                            </w:r>
                          </w:p>
                          <w:p w14:paraId="74F07CA3" w14:textId="77777777" w:rsidR="006D1F07" w:rsidRPr="00B1313E" w:rsidRDefault="006D1F07" w:rsidP="00E564CD">
                            <w:pPr>
                              <w:adjustRightInd w:val="0"/>
                              <w:spacing w:after="0"/>
                              <w:rPr>
                                <w:rFonts w:ascii="Times New Roman" w:eastAsia="PMingLiU" w:hAnsi="Times New Roman"/>
                              </w:rPr>
                            </w:pPr>
                            <w:r w:rsidRPr="00B1313E">
                              <w:rPr>
                                <w:rFonts w:ascii="Times New Roman" w:eastAsia="PMingLiU" w:hAnsi="Times New Roman"/>
                                <w:sz w:val="24"/>
                                <w:szCs w:val="24"/>
                              </w:rPr>
                              <w:t xml:space="preserve">Протокол от </w:t>
                            </w:r>
                            <w:r>
                              <w:rPr>
                                <w:rFonts w:ascii="Times New Roman" w:eastAsia="PMingLiU" w:hAnsi="Times New Roman"/>
                                <w:sz w:val="24"/>
                                <w:szCs w:val="24"/>
                                <w:u w:val="single"/>
                              </w:rPr>
                              <w:t>15</w:t>
                            </w:r>
                            <w:r w:rsidRPr="003D7446">
                              <w:rPr>
                                <w:rFonts w:ascii="Times New Roman" w:eastAsia="PMingLiU" w:hAnsi="Times New Roman"/>
                                <w:sz w:val="24"/>
                                <w:szCs w:val="24"/>
                                <w:u w:val="single"/>
                              </w:rPr>
                              <w:t>.</w:t>
                            </w:r>
                            <w:r>
                              <w:rPr>
                                <w:rFonts w:ascii="Times New Roman" w:eastAsia="PMingLiU" w:hAnsi="Times New Roman"/>
                                <w:sz w:val="24"/>
                                <w:szCs w:val="24"/>
                                <w:u w:val="single"/>
                              </w:rPr>
                              <w:t>07</w:t>
                            </w:r>
                            <w:r w:rsidRPr="003D7446">
                              <w:rPr>
                                <w:rFonts w:ascii="Times New Roman" w:eastAsia="PMingLiU" w:hAnsi="Times New Roman"/>
                                <w:sz w:val="24"/>
                                <w:szCs w:val="24"/>
                                <w:u w:val="single"/>
                              </w:rPr>
                              <w:t>.</w:t>
                            </w:r>
                            <w:r>
                              <w:rPr>
                                <w:rFonts w:ascii="Times New Roman" w:eastAsia="PMingLiU" w:hAnsi="Times New Roman"/>
                                <w:sz w:val="24"/>
                                <w:szCs w:val="24"/>
                                <w:u w:val="single"/>
                              </w:rPr>
                              <w:t>2021</w:t>
                            </w:r>
                            <w:r w:rsidRPr="00B1313E">
                              <w:rPr>
                                <w:rFonts w:ascii="Times New Roman" w:eastAsia="PMingLiU" w:hAnsi="Times New Roman"/>
                                <w:sz w:val="24"/>
                                <w:szCs w:val="24"/>
                              </w:rPr>
                              <w:t xml:space="preserve"> г. № </w:t>
                            </w:r>
                            <w:r>
                              <w:rPr>
                                <w:rFonts w:ascii="Times New Roman" w:eastAsia="PMingLiU" w:hAnsi="Times New Roman"/>
                                <w:sz w:val="24"/>
                                <w:szCs w:val="24"/>
                                <w:u w:val="single"/>
                              </w:rPr>
                              <w:t>3</w:t>
                            </w:r>
                          </w:p>
                          <w:p w14:paraId="48EA7F1D" w14:textId="77777777" w:rsidR="006D1F07" w:rsidRPr="0052715E" w:rsidRDefault="006D1F07" w:rsidP="00E564CD">
                            <w:pPr>
                              <w:adjustRightInd w:val="0"/>
                              <w:rPr>
                                <w:rFonts w:asciiTheme="majorBidi" w:hAnsiTheme="majorBidi" w:cstheme="majorBidi"/>
                                <w:i/>
                              </w:rPr>
                            </w:pPr>
                          </w:p>
                          <w:p w14:paraId="671B5153" w14:textId="77777777" w:rsidR="006D1F07" w:rsidRPr="0052715E" w:rsidRDefault="006D1F07" w:rsidP="00E564CD">
                            <w:pPr>
                              <w:adjustRightInd w:val="0"/>
                              <w:rPr>
                                <w:rFonts w:asciiTheme="majorBidi" w:hAnsiTheme="majorBidi" w:cstheme="majorBidi"/>
                                <w:i/>
                              </w:rPr>
                            </w:pPr>
                            <w:r w:rsidRPr="0052715E">
                              <w:rPr>
                                <w:rFonts w:asciiTheme="majorBidi" w:hAnsiTheme="majorBidi" w:cstheme="majorBidi"/>
                                <w:i/>
                              </w:rPr>
                              <w:t xml:space="preserve"> </w:t>
                            </w:r>
                          </w:p>
                          <w:p w14:paraId="1E0BDC88" w14:textId="77777777" w:rsidR="006D1F07" w:rsidRPr="0052715E" w:rsidRDefault="006D1F07" w:rsidP="00E564CD">
                            <w:pPr>
                              <w:adjustRightInd w:val="0"/>
                              <w:ind w:right="-1"/>
                              <w:rPr>
                                <w:rFonts w:asciiTheme="majorBidi" w:hAnsiTheme="majorBidi" w:cstheme="majorBidi"/>
                              </w:rPr>
                            </w:pPr>
                            <w:r w:rsidRPr="0052715E">
                              <w:rPr>
                                <w:rFonts w:asciiTheme="majorBidi" w:hAnsiTheme="majorBidi" w:cstheme="majorBidi"/>
                              </w:rPr>
                              <w:t>Протокол от______(дата</w:t>
                            </w:r>
                            <w:r w:rsidRPr="0052715E">
                              <w:rPr>
                                <w:rFonts w:asciiTheme="majorBidi" w:hAnsiTheme="majorBidi" w:cstheme="majorBidi"/>
                                <w:i/>
                                <w:iCs/>
                              </w:rPr>
                              <w:t>)</w:t>
                            </w:r>
                            <w:r w:rsidRPr="0052715E">
                              <w:rPr>
                                <w:rFonts w:asciiTheme="majorBidi" w:hAnsiTheme="majorBidi" w:cstheme="majorBidi"/>
                              </w:rPr>
                              <w:t xml:space="preserve"> № 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E31F89" id="_x0000_t202" coordsize="21600,21600" o:spt="202" path="m,l,21600r21600,l21600,xe">
                <v:stroke joinstyle="miter"/>
                <v:path gradientshapeok="t" o:connecttype="rect"/>
              </v:shapetype>
              <v:shape id="Надпись 1" o:spid="_x0000_s1026" type="#_x0000_t202" style="position:absolute;left:0;text-align:left;margin-left:-7.25pt;margin-top:36.4pt;width:223.4pt;height:94.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" strokecolor="white">
                <v:textbox>
                  <w:txbxContent>
                    <w:p w14:paraId="7618B58C" w14:textId="77777777" w:rsidR="006D1F07" w:rsidRPr="0052715E" w:rsidRDefault="006D1F07" w:rsidP="00E564CD">
                      <w:pPr>
                        <w:adjustRightInd w:val="0"/>
                        <w:rPr>
                          <w:rFonts w:asciiTheme="majorBidi" w:hAnsiTheme="majorBidi" w:cstheme="majorBidi"/>
                          <w:b/>
                          <w:bCs/>
                        </w:rPr>
                      </w:pPr>
                      <w:r w:rsidRPr="0052715E">
                        <w:rPr>
                          <w:rFonts w:asciiTheme="majorBidi" w:hAnsiTheme="majorBidi" w:cstheme="majorBidi"/>
                          <w:b/>
                          <w:bCs/>
                        </w:rPr>
                        <w:t xml:space="preserve">ПРИНЯТО  </w:t>
                      </w:r>
                    </w:p>
                    <w:p w14:paraId="2CF9A955" w14:textId="77777777" w:rsidR="006D1F07" w:rsidRPr="0052715E" w:rsidRDefault="006D1F07" w:rsidP="00E564CD">
                      <w:pPr>
                        <w:adjustRightInd w:val="0"/>
                        <w:rPr>
                          <w:rFonts w:asciiTheme="majorBidi" w:hAnsiTheme="majorBidi" w:cstheme="majorBidi"/>
                        </w:rPr>
                      </w:pPr>
                      <w:r w:rsidRPr="0052715E">
                        <w:rPr>
                          <w:rFonts w:asciiTheme="majorBidi" w:hAnsiTheme="majorBidi" w:cstheme="majorBidi"/>
                        </w:rPr>
                        <w:t>решением ФУМО СПО по УГС 09.00.00</w:t>
                      </w:r>
                    </w:p>
                    <w:p w14:paraId="00E1E3E5" w14:textId="77777777" w:rsidR="006D1F07" w:rsidRDefault="006D1F07" w:rsidP="00E564CD">
                      <w:pPr>
                        <w:adjustRightInd w:val="0"/>
                        <w:rPr>
                          <w:rFonts w:asciiTheme="majorBidi" w:hAnsiTheme="majorBidi" w:cstheme="majorBidi"/>
                        </w:rPr>
                      </w:pPr>
                      <w:r w:rsidRPr="0052715E">
                        <w:rPr>
                          <w:rFonts w:asciiTheme="majorBidi" w:hAnsiTheme="majorBidi" w:cstheme="majorBidi"/>
                        </w:rPr>
                        <w:t>«Информатика и вычислительная техника»</w:t>
                      </w:r>
                    </w:p>
                    <w:p w14:paraId="74F07CA3" w14:textId="77777777" w:rsidR="006D1F07" w:rsidRPr="00B1313E" w:rsidRDefault="006D1F07" w:rsidP="00E564CD">
                      <w:pPr>
                        <w:adjustRightInd w:val="0"/>
                        <w:spacing w:after="0"/>
                        <w:rPr>
                          <w:rFonts w:ascii="Times New Roman" w:eastAsia="PMingLiU" w:hAnsi="Times New Roman"/>
                        </w:rPr>
                      </w:pPr>
                      <w:r w:rsidRPr="00B1313E">
                        <w:rPr>
                          <w:rFonts w:ascii="Times New Roman" w:eastAsia="PMingLiU" w:hAnsi="Times New Roman"/>
                          <w:sz w:val="24"/>
                          <w:szCs w:val="24"/>
                        </w:rPr>
                        <w:t xml:space="preserve">Протокол от </w:t>
                      </w:r>
                      <w:r>
                        <w:rPr>
                          <w:rFonts w:ascii="Times New Roman" w:eastAsia="PMingLiU" w:hAnsi="Times New Roman"/>
                          <w:sz w:val="24"/>
                          <w:szCs w:val="24"/>
                          <w:u w:val="single"/>
                        </w:rPr>
                        <w:t>15</w:t>
                      </w:r>
                      <w:r w:rsidRPr="003D7446">
                        <w:rPr>
                          <w:rFonts w:ascii="Times New Roman" w:eastAsia="PMingLiU" w:hAnsi="Times New Roman"/>
                          <w:sz w:val="24"/>
                          <w:szCs w:val="24"/>
                          <w:u w:val="single"/>
                        </w:rPr>
                        <w:t>.</w:t>
                      </w:r>
                      <w:r>
                        <w:rPr>
                          <w:rFonts w:ascii="Times New Roman" w:eastAsia="PMingLiU" w:hAnsi="Times New Roman"/>
                          <w:sz w:val="24"/>
                          <w:szCs w:val="24"/>
                          <w:u w:val="single"/>
                        </w:rPr>
                        <w:t>07</w:t>
                      </w:r>
                      <w:r w:rsidRPr="003D7446">
                        <w:rPr>
                          <w:rFonts w:ascii="Times New Roman" w:eastAsia="PMingLiU" w:hAnsi="Times New Roman"/>
                          <w:sz w:val="24"/>
                          <w:szCs w:val="24"/>
                          <w:u w:val="single"/>
                        </w:rPr>
                        <w:t>.</w:t>
                      </w:r>
                      <w:r>
                        <w:rPr>
                          <w:rFonts w:ascii="Times New Roman" w:eastAsia="PMingLiU" w:hAnsi="Times New Roman"/>
                          <w:sz w:val="24"/>
                          <w:szCs w:val="24"/>
                          <w:u w:val="single"/>
                        </w:rPr>
                        <w:t>2021</w:t>
                      </w:r>
                      <w:r w:rsidRPr="00B1313E">
                        <w:rPr>
                          <w:rFonts w:ascii="Times New Roman" w:eastAsia="PMingLiU" w:hAnsi="Times New Roman"/>
                          <w:sz w:val="24"/>
                          <w:szCs w:val="24"/>
                        </w:rPr>
                        <w:t xml:space="preserve"> г. № </w:t>
                      </w:r>
                      <w:r>
                        <w:rPr>
                          <w:rFonts w:ascii="Times New Roman" w:eastAsia="PMingLiU" w:hAnsi="Times New Roman"/>
                          <w:sz w:val="24"/>
                          <w:szCs w:val="24"/>
                          <w:u w:val="single"/>
                        </w:rPr>
                        <w:t>3</w:t>
                      </w:r>
                    </w:p>
                    <w:p w14:paraId="48EA7F1D" w14:textId="77777777" w:rsidR="006D1F07" w:rsidRPr="0052715E" w:rsidRDefault="006D1F07" w:rsidP="00E564CD">
                      <w:pPr>
                        <w:adjustRightInd w:val="0"/>
                        <w:rPr>
                          <w:rFonts w:asciiTheme="majorBidi" w:hAnsiTheme="majorBidi" w:cstheme="majorBidi"/>
                          <w:i/>
                        </w:rPr>
                      </w:pPr>
                    </w:p>
                    <w:p w14:paraId="671B5153" w14:textId="77777777" w:rsidR="006D1F07" w:rsidRPr="0052715E" w:rsidRDefault="006D1F07" w:rsidP="00E564CD">
                      <w:pPr>
                        <w:adjustRightInd w:val="0"/>
                        <w:rPr>
                          <w:rFonts w:asciiTheme="majorBidi" w:hAnsiTheme="majorBidi" w:cstheme="majorBidi"/>
                          <w:i/>
                        </w:rPr>
                      </w:pPr>
                      <w:r w:rsidRPr="0052715E">
                        <w:rPr>
                          <w:rFonts w:asciiTheme="majorBidi" w:hAnsiTheme="majorBidi" w:cstheme="majorBidi"/>
                          <w:i/>
                        </w:rPr>
                        <w:t xml:space="preserve"> </w:t>
                      </w:r>
                    </w:p>
                    <w:p w14:paraId="1E0BDC88" w14:textId="77777777" w:rsidR="006D1F07" w:rsidRPr="0052715E" w:rsidRDefault="006D1F07" w:rsidP="00E564CD">
                      <w:pPr>
                        <w:adjustRightInd w:val="0"/>
                        <w:ind w:right="-1"/>
                        <w:rPr>
                          <w:rFonts w:asciiTheme="majorBidi" w:hAnsiTheme="majorBidi" w:cstheme="majorBidi"/>
                        </w:rPr>
                      </w:pPr>
                      <w:r w:rsidRPr="0052715E">
                        <w:rPr>
                          <w:rFonts w:asciiTheme="majorBidi" w:hAnsiTheme="majorBidi" w:cstheme="majorBidi"/>
                        </w:rPr>
                        <w:t>Протокол от______(дата</w:t>
                      </w:r>
                      <w:r w:rsidRPr="0052715E">
                        <w:rPr>
                          <w:rFonts w:asciiTheme="majorBidi" w:hAnsiTheme="majorBidi" w:cstheme="majorBidi"/>
                          <w:i/>
                          <w:iCs/>
                        </w:rPr>
                        <w:t>)</w:t>
                      </w:r>
                      <w:r w:rsidRPr="0052715E">
                        <w:rPr>
                          <w:rFonts w:asciiTheme="majorBidi" w:hAnsiTheme="majorBidi" w:cstheme="majorBidi"/>
                        </w:rPr>
                        <w:t xml:space="preserve"> № _______</w:t>
                      </w:r>
                    </w:p>
                  </w:txbxContent>
                </v:textbox>
                <w10:wrap type="square"/>
              </v:shape>
            </w:pict>
          </mc:Fallback>
        </mc:AlternateContent>
      </w:r>
      <w:r w:rsidRPr="00D57B0E">
        <w:rPr>
          <w:rFonts w:ascii="Times New Roman" w:eastAsia="Times New Roman" w:hAnsi="Times New Roman" w:cs="Times New Roman"/>
          <w:noProof/>
          <w:color w:val="000000" w:themeColor="text1"/>
          <w:kern w:val="2"/>
          <w:sz w:val="24"/>
          <w:szCs w:val="24"/>
          <w:lang w:eastAsia="ru-RU"/>
        </w:rPr>
        <mc:AlternateContent>
          <mc:Choice Requires="wps">
            <w:drawing>
              <wp:anchor distT="45720" distB="45720" distL="114300" distR="114300" simplePos="0" relativeHeight="251659264" behindDoc="0" locked="0" layoutInCell="1" allowOverlap="1" wp14:anchorId="7361E081" wp14:editId="0CEEAD47">
                <wp:simplePos x="0" y="0"/>
                <wp:positionH relativeFrom="column">
                  <wp:posOffset>-89535</wp:posOffset>
                </wp:positionH>
                <wp:positionV relativeFrom="paragraph">
                  <wp:posOffset>461645</wp:posOffset>
                </wp:positionV>
                <wp:extent cx="2649855" cy="1203960"/>
                <wp:effectExtent l="0" t="0" r="17145" b="1524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1203960"/>
                        </a:xfrm>
                        <a:prstGeom prst="rect">
                          <a:avLst/>
                        </a:prstGeom>
                        <a:solidFill>
                          <a:srgbClr val="FFFFFF"/>
                        </a:solidFill>
                        <a:ln w="9525">
                          <a:solidFill>
                            <a:srgbClr val="FFFFFF"/>
                          </a:solidFill>
                          <a:miter lim="800000"/>
                          <a:headEnd/>
                          <a:tailEnd/>
                        </a:ln>
                      </wps:spPr>
                      <wps:txbx>
                        <w:txbxContent>
                          <w:p w14:paraId="48181F27" w14:textId="77777777" w:rsidR="006D1F07" w:rsidRPr="00F90193" w:rsidRDefault="006D1F07" w:rsidP="00E564CD">
                            <w:pPr>
                              <w:adjustRightInd w:val="0"/>
                              <w:spacing w:after="0" w:line="240" w:lineRule="auto"/>
                              <w:rPr>
                                <w:rFonts w:ascii="Times New Roman" w:hAnsi="Times New Roman"/>
                                <w:b/>
                                <w:bCs/>
                              </w:rPr>
                            </w:pPr>
                            <w:r w:rsidRPr="00F90193">
                              <w:rPr>
                                <w:rFonts w:ascii="Times New Roman" w:hAnsi="Times New Roman"/>
                                <w:b/>
                                <w:bCs/>
                              </w:rPr>
                              <w:t xml:space="preserve">ПРИНЯТО  </w:t>
                            </w:r>
                          </w:p>
                          <w:p w14:paraId="606FFB86" w14:textId="77777777" w:rsidR="006D1F07" w:rsidRPr="00F90193" w:rsidRDefault="006D1F07" w:rsidP="00E564CD">
                            <w:pPr>
                              <w:adjustRightInd w:val="0"/>
                              <w:spacing w:after="0" w:line="240" w:lineRule="auto"/>
                              <w:rPr>
                                <w:rFonts w:ascii="Times New Roman" w:hAnsi="Times New Roman"/>
                              </w:rPr>
                            </w:pPr>
                            <w:r w:rsidRPr="00F90193">
                              <w:rPr>
                                <w:rFonts w:ascii="Times New Roman" w:hAnsi="Times New Roman"/>
                              </w:rPr>
                              <w:t xml:space="preserve">решением   </w:t>
                            </w:r>
                            <w:r>
                              <w:rPr>
                                <w:rFonts w:ascii="Times New Roman" w:hAnsi="Times New Roman"/>
                              </w:rPr>
                              <w:t xml:space="preserve"> ФУМО СПО </w:t>
                            </w:r>
                          </w:p>
                          <w:p w14:paraId="43113426" w14:textId="77777777" w:rsidR="006D1F07" w:rsidRPr="00F90193" w:rsidRDefault="006D1F07" w:rsidP="00E564CD">
                            <w:pPr>
                              <w:adjustRightInd w:val="0"/>
                              <w:spacing w:after="0" w:line="240" w:lineRule="auto"/>
                              <w:rPr>
                                <w:rFonts w:ascii="Times New Roman" w:hAnsi="Times New Roman"/>
                                <w:i/>
                              </w:rPr>
                            </w:pPr>
                            <w:r w:rsidRPr="00F90193">
                              <w:rPr>
                                <w:rFonts w:ascii="Times New Roman" w:hAnsi="Times New Roman"/>
                              </w:rPr>
                              <w:t>(</w:t>
                            </w:r>
                            <w:r w:rsidRPr="00F90193">
                              <w:rPr>
                                <w:rFonts w:ascii="Times New Roman" w:hAnsi="Times New Roman"/>
                                <w:i/>
                              </w:rPr>
                              <w:t>наименование</w:t>
                            </w:r>
                            <w:r>
                              <w:rPr>
                                <w:rFonts w:ascii="Times New Roman" w:hAnsi="Times New Roman"/>
                                <w:i/>
                              </w:rPr>
                              <w:t>)</w:t>
                            </w:r>
                          </w:p>
                          <w:p w14:paraId="060A61F0" w14:textId="77777777" w:rsidR="006D1F07" w:rsidRPr="00F90193" w:rsidRDefault="006D1F07" w:rsidP="00E564CD">
                            <w:pPr>
                              <w:adjustRightInd w:val="0"/>
                              <w:spacing w:after="0" w:line="240" w:lineRule="auto"/>
                              <w:rPr>
                                <w:rFonts w:ascii="Times New Roman" w:hAnsi="Times New Roman"/>
                                <w:i/>
                              </w:rPr>
                            </w:pPr>
                            <w:r>
                              <w:rPr>
                                <w:rFonts w:ascii="Times New Roman" w:hAnsi="Times New Roman"/>
                                <w:i/>
                              </w:rPr>
                              <w:t xml:space="preserve"> </w:t>
                            </w:r>
                          </w:p>
                          <w:p w14:paraId="575BD647" w14:textId="77777777" w:rsidR="006D1F07" w:rsidRPr="00F90193" w:rsidRDefault="006D1F07" w:rsidP="00E564CD">
                            <w:pPr>
                              <w:adjustRightInd w:val="0"/>
                              <w:ind w:right="-1"/>
                              <w:rPr>
                                <w:rFonts w:ascii="Times New Roman" w:hAnsi="Times New Roman"/>
                                <w:sz w:val="24"/>
                              </w:rPr>
                            </w:pPr>
                            <w:r w:rsidRPr="00F90193">
                              <w:rPr>
                                <w:rFonts w:ascii="Times New Roman" w:hAnsi="Times New Roman"/>
                              </w:rPr>
                              <w:t>Протокол от________(дата</w:t>
                            </w:r>
                            <w:r w:rsidRPr="00F90193">
                              <w:rPr>
                                <w:rFonts w:ascii="Times New Roman" w:hAnsi="Times New Roman"/>
                                <w:i/>
                                <w:iCs/>
                              </w:rPr>
                              <w:t>)</w:t>
                            </w:r>
                            <w:r w:rsidRPr="00F90193">
                              <w:rPr>
                                <w:rFonts w:ascii="Times New Roman" w:hAnsi="Times New Roman"/>
                              </w:rPr>
                              <w:t xml:space="preserve"> № ____</w:t>
                            </w:r>
                            <w:r>
                              <w:rPr>
                                <w:rFonts w:ascii="Times New Roman" w:hAnsi="Times New Roman"/>
                              </w:rPr>
                              <w:t>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61E081" id="Надпись 3" o:spid="_x0000_s1027" type="#_x0000_t202" style="position:absolute;left:0;text-align:left;margin-left:-7.05pt;margin-top:36.35pt;width:208.65pt;height:9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" strokecolor="white">
                <v:textbox>
                  <w:txbxContent>
                    <w:p w14:paraId="48181F27" w14:textId="77777777" w:rsidR="006D1F07" w:rsidRPr="00F90193" w:rsidRDefault="006D1F07" w:rsidP="00E564CD">
                      <w:pPr>
                        <w:adjustRightInd w:val="0"/>
                        <w:spacing w:after="0" w:line="240" w:lineRule="auto"/>
                        <w:rPr>
                          <w:rFonts w:ascii="Times New Roman" w:hAnsi="Times New Roman"/>
                          <w:b/>
                          <w:bCs/>
                        </w:rPr>
                      </w:pPr>
                      <w:r w:rsidRPr="00F90193">
                        <w:rPr>
                          <w:rFonts w:ascii="Times New Roman" w:hAnsi="Times New Roman"/>
                          <w:b/>
                          <w:bCs/>
                        </w:rPr>
                        <w:t xml:space="preserve">ПРИНЯТО  </w:t>
                      </w:r>
                    </w:p>
                    <w:p w14:paraId="606FFB86" w14:textId="77777777" w:rsidR="006D1F07" w:rsidRPr="00F90193" w:rsidRDefault="006D1F07" w:rsidP="00E564CD">
                      <w:pPr>
                        <w:adjustRightInd w:val="0"/>
                        <w:spacing w:after="0" w:line="240" w:lineRule="auto"/>
                        <w:rPr>
                          <w:rFonts w:ascii="Times New Roman" w:hAnsi="Times New Roman"/>
                        </w:rPr>
                      </w:pPr>
                      <w:r w:rsidRPr="00F90193">
                        <w:rPr>
                          <w:rFonts w:ascii="Times New Roman" w:hAnsi="Times New Roman"/>
                        </w:rPr>
                        <w:t xml:space="preserve">решением   </w:t>
                      </w:r>
                      <w:r>
                        <w:rPr>
                          <w:rFonts w:ascii="Times New Roman" w:hAnsi="Times New Roman"/>
                        </w:rPr>
                        <w:t xml:space="preserve"> ФУМО СПО </w:t>
                      </w:r>
                    </w:p>
                    <w:p w14:paraId="43113426" w14:textId="77777777" w:rsidR="006D1F07" w:rsidRPr="00F90193" w:rsidRDefault="006D1F07" w:rsidP="00E564CD">
                      <w:pPr>
                        <w:adjustRightInd w:val="0"/>
                        <w:spacing w:after="0" w:line="240" w:lineRule="auto"/>
                        <w:rPr>
                          <w:rFonts w:ascii="Times New Roman" w:hAnsi="Times New Roman"/>
                          <w:i/>
                        </w:rPr>
                      </w:pPr>
                      <w:r w:rsidRPr="00F90193">
                        <w:rPr>
                          <w:rFonts w:ascii="Times New Roman" w:hAnsi="Times New Roman"/>
                        </w:rPr>
                        <w:t>(</w:t>
                      </w:r>
                      <w:r w:rsidRPr="00F90193">
                        <w:rPr>
                          <w:rFonts w:ascii="Times New Roman" w:hAnsi="Times New Roman"/>
                          <w:i/>
                        </w:rPr>
                        <w:t>наименование</w:t>
                      </w:r>
                      <w:r>
                        <w:rPr>
                          <w:rFonts w:ascii="Times New Roman" w:hAnsi="Times New Roman"/>
                          <w:i/>
                        </w:rPr>
                        <w:t>)</w:t>
                      </w:r>
                    </w:p>
                    <w:p w14:paraId="060A61F0" w14:textId="77777777" w:rsidR="006D1F07" w:rsidRPr="00F90193" w:rsidRDefault="006D1F07" w:rsidP="00E564CD">
                      <w:pPr>
                        <w:adjustRightInd w:val="0"/>
                        <w:spacing w:after="0" w:line="240" w:lineRule="auto"/>
                        <w:rPr>
                          <w:rFonts w:ascii="Times New Roman" w:hAnsi="Times New Roman"/>
                          <w:i/>
                        </w:rPr>
                      </w:pPr>
                      <w:r>
                        <w:rPr>
                          <w:rFonts w:ascii="Times New Roman" w:hAnsi="Times New Roman"/>
                          <w:i/>
                        </w:rPr>
                        <w:t xml:space="preserve"> </w:t>
                      </w:r>
                    </w:p>
                    <w:p w14:paraId="575BD647" w14:textId="77777777" w:rsidR="006D1F07" w:rsidRPr="00F90193" w:rsidRDefault="006D1F07" w:rsidP="00E564CD">
                      <w:pPr>
                        <w:adjustRightInd w:val="0"/>
                        <w:ind w:right="-1"/>
                        <w:rPr>
                          <w:rFonts w:ascii="Times New Roman" w:hAnsi="Times New Roman"/>
                          <w:sz w:val="24"/>
                        </w:rPr>
                      </w:pPr>
                      <w:r w:rsidRPr="00F90193">
                        <w:rPr>
                          <w:rFonts w:ascii="Times New Roman" w:hAnsi="Times New Roman"/>
                        </w:rPr>
                        <w:t>Протокол от________(дата</w:t>
                      </w:r>
                      <w:r w:rsidRPr="00F90193">
                        <w:rPr>
                          <w:rFonts w:ascii="Times New Roman" w:hAnsi="Times New Roman"/>
                          <w:i/>
                          <w:iCs/>
                        </w:rPr>
                        <w:t>)</w:t>
                      </w:r>
                      <w:r w:rsidRPr="00F90193">
                        <w:rPr>
                          <w:rFonts w:ascii="Times New Roman" w:hAnsi="Times New Roman"/>
                        </w:rPr>
                        <w:t xml:space="preserve"> № ____</w:t>
                      </w:r>
                      <w:r>
                        <w:rPr>
                          <w:rFonts w:ascii="Times New Roman" w:hAnsi="Times New Roman"/>
                        </w:rPr>
                        <w:t>___</w:t>
                      </w:r>
                    </w:p>
                  </w:txbxContent>
                </v:textbox>
                <w10:wrap type="square"/>
              </v:shape>
            </w:pict>
          </mc:Fallback>
        </mc:AlternateContent>
      </w:r>
      <w:r w:rsidRPr="00D57B0E">
        <w:rPr>
          <w:rFonts w:ascii="Times New Roman" w:eastAsia="Times New Roman" w:hAnsi="Times New Roman" w:cs="Times New Roman"/>
          <w:b/>
          <w:color w:val="000000" w:themeColor="text1"/>
          <w:sz w:val="24"/>
          <w:szCs w:val="24"/>
          <w:lang w:eastAsia="ru-RU"/>
        </w:rPr>
        <w:t xml:space="preserve">РАЗДЕЛ 4. </w:t>
      </w:r>
      <w:bookmarkStart w:id="115" w:name="_Hlk73028808"/>
      <w:r w:rsidRPr="00D57B0E">
        <w:rPr>
          <w:rFonts w:ascii="Times New Roman" w:eastAsia="Times New Roman" w:hAnsi="Times New Roman" w:cs="Times New Roman"/>
          <w:b/>
          <w:color w:val="000000" w:themeColor="text1"/>
          <w:sz w:val="24"/>
          <w:szCs w:val="24"/>
          <w:lang w:eastAsia="ru-RU"/>
        </w:rPr>
        <w:t xml:space="preserve">ПРИМЕРНЫЙ КАЛЕНДАРНЫЙ ПЛАН ВОСПИТАТЕЛЬНОЙ РАБОТЫ </w:t>
      </w:r>
      <w:r w:rsidRPr="00D57B0E">
        <w:rPr>
          <w:rFonts w:ascii="Times New Roman" w:eastAsia="Times New Roman" w:hAnsi="Times New Roman" w:cs="Times New Roman"/>
          <w:b/>
          <w:color w:val="000000" w:themeColor="text1"/>
          <w:sz w:val="24"/>
          <w:szCs w:val="24"/>
          <w:lang w:eastAsia="ru-RU"/>
        </w:rPr>
        <w:br/>
      </w:r>
      <w:bookmarkEnd w:id="115"/>
    </w:p>
    <w:p w14:paraId="3BE341A8"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b/>
          <w:color w:val="000000" w:themeColor="text1"/>
          <w:kern w:val="2"/>
          <w:sz w:val="24"/>
          <w:szCs w:val="24"/>
          <w:lang w:eastAsia="ko-KR"/>
        </w:rPr>
      </w:pPr>
    </w:p>
    <w:p w14:paraId="185AA67F" w14:textId="77777777" w:rsidR="00E564CD" w:rsidRPr="00D57B0E" w:rsidRDefault="00E564CD" w:rsidP="00E564CD">
      <w:pPr>
        <w:widowControl w:val="0"/>
        <w:tabs>
          <w:tab w:val="left" w:pos="1134"/>
        </w:tabs>
        <w:autoSpaceDE w:val="0"/>
        <w:autoSpaceDN w:val="0"/>
        <w:spacing w:after="0" w:line="240" w:lineRule="auto"/>
        <w:ind w:firstLine="709"/>
        <w:jc w:val="both"/>
        <w:outlineLvl w:val="0"/>
        <w:rPr>
          <w:rFonts w:ascii="Times New Roman" w:eastAsia="Times New Roman" w:hAnsi="Times New Roman" w:cs="Times New Roman"/>
          <w:i/>
          <w:iCs/>
          <w:color w:val="000000" w:themeColor="text1"/>
          <w:kern w:val="32"/>
          <w:sz w:val="24"/>
          <w:szCs w:val="24"/>
          <w:lang w:eastAsia="x-none"/>
        </w:rPr>
      </w:pPr>
    </w:p>
    <w:p w14:paraId="68B20F28"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color w:val="000000" w:themeColor="text1"/>
          <w:kern w:val="2"/>
          <w:sz w:val="24"/>
          <w:szCs w:val="24"/>
          <w:lang w:eastAsia="ko-KR"/>
        </w:rPr>
      </w:pPr>
    </w:p>
    <w:p w14:paraId="11FC5424"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color w:val="000000" w:themeColor="text1"/>
          <w:kern w:val="2"/>
          <w:sz w:val="24"/>
          <w:szCs w:val="24"/>
          <w:lang w:eastAsia="ko-KR"/>
        </w:rPr>
      </w:pPr>
    </w:p>
    <w:p w14:paraId="18349E0E"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color w:val="000000" w:themeColor="text1"/>
          <w:kern w:val="2"/>
          <w:sz w:val="24"/>
          <w:szCs w:val="24"/>
          <w:lang w:eastAsia="ko-KR"/>
        </w:rPr>
      </w:pPr>
    </w:p>
    <w:p w14:paraId="35A042AC"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color w:val="000000" w:themeColor="text1"/>
          <w:kern w:val="2"/>
          <w:sz w:val="24"/>
          <w:szCs w:val="24"/>
          <w:lang w:eastAsia="ko-KR"/>
        </w:rPr>
      </w:pPr>
    </w:p>
    <w:p w14:paraId="602A942D"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color w:val="000000" w:themeColor="text1"/>
          <w:kern w:val="2"/>
          <w:sz w:val="24"/>
          <w:szCs w:val="24"/>
          <w:lang w:eastAsia="ko-KR"/>
        </w:rPr>
      </w:pPr>
    </w:p>
    <w:p w14:paraId="5C837E6D"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color w:val="000000" w:themeColor="text1"/>
          <w:kern w:val="2"/>
          <w:sz w:val="24"/>
          <w:szCs w:val="24"/>
          <w:lang w:eastAsia="ko-KR"/>
        </w:rPr>
      </w:pPr>
    </w:p>
    <w:p w14:paraId="3B961402" w14:textId="77777777" w:rsidR="00E564CD" w:rsidRPr="00D57B0E" w:rsidRDefault="00E564CD" w:rsidP="00E564CD">
      <w:pPr>
        <w:widowControl w:val="0"/>
        <w:autoSpaceDE w:val="0"/>
        <w:autoSpaceDN w:val="0"/>
        <w:adjustRightInd w:val="0"/>
        <w:spacing w:after="0" w:line="240" w:lineRule="auto"/>
        <w:ind w:right="-1"/>
        <w:jc w:val="center"/>
        <w:rPr>
          <w:rFonts w:ascii="Times New Roman" w:eastAsia="Times New Roman" w:hAnsi="Times New Roman" w:cs="Times New Roman"/>
          <w:b/>
          <w:color w:val="000000" w:themeColor="text1"/>
          <w:kern w:val="2"/>
          <w:sz w:val="24"/>
          <w:szCs w:val="24"/>
          <w:lang w:eastAsia="ko-KR"/>
        </w:rPr>
      </w:pPr>
    </w:p>
    <w:p w14:paraId="078A6699" w14:textId="77777777" w:rsidR="00E564CD" w:rsidRPr="00D57B0E" w:rsidRDefault="00E564CD" w:rsidP="00E564CD">
      <w:pPr>
        <w:widowControl w:val="0"/>
        <w:autoSpaceDE w:val="0"/>
        <w:autoSpaceDN w:val="0"/>
        <w:adjustRightInd w:val="0"/>
        <w:spacing w:after="0" w:line="240" w:lineRule="auto"/>
        <w:ind w:right="-1"/>
        <w:jc w:val="center"/>
        <w:rPr>
          <w:rFonts w:ascii="Times New Roman" w:eastAsia="Times New Roman" w:hAnsi="Times New Roman" w:cs="Times New Roman"/>
          <w:b/>
          <w:color w:val="000000" w:themeColor="text1"/>
          <w:kern w:val="2"/>
          <w:sz w:val="24"/>
          <w:szCs w:val="24"/>
          <w:lang w:eastAsia="ko-KR"/>
        </w:rPr>
      </w:pPr>
      <w:r w:rsidRPr="00D57B0E">
        <w:rPr>
          <w:rFonts w:ascii="Times New Roman" w:eastAsia="Times New Roman" w:hAnsi="Times New Roman" w:cs="Times New Roman"/>
          <w:b/>
          <w:color w:val="000000" w:themeColor="text1"/>
          <w:kern w:val="2"/>
          <w:sz w:val="24"/>
          <w:szCs w:val="24"/>
          <w:lang w:eastAsia="ko-KR"/>
        </w:rPr>
        <w:t xml:space="preserve">ПРИМЕРНЫЙ КАЛЕНДАРНЫЙ ПЛАН ВОСПИТАТЕЛЬНОЙ РАБОТЫ  </w:t>
      </w:r>
    </w:p>
    <w:p w14:paraId="638EB533"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iCs/>
          <w:color w:val="000000" w:themeColor="text1"/>
          <w:kern w:val="2"/>
          <w:sz w:val="24"/>
          <w:szCs w:val="24"/>
          <w:lang w:eastAsia="ko-KR"/>
        </w:rPr>
      </w:pPr>
      <w:r w:rsidRPr="00D57B0E">
        <w:rPr>
          <w:rFonts w:ascii="Times New Roman" w:eastAsia="Times New Roman" w:hAnsi="Times New Roman" w:cs="Times New Roman"/>
          <w:iCs/>
          <w:color w:val="000000" w:themeColor="text1"/>
          <w:kern w:val="2"/>
          <w:sz w:val="24"/>
          <w:szCs w:val="24"/>
          <w:lang w:eastAsia="ko-KR"/>
        </w:rPr>
        <w:t>по УГПС СПО 09.00.00 Информатика и вычислительная техника</w:t>
      </w:r>
    </w:p>
    <w:p w14:paraId="74CA5983"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Cs/>
          <w:color w:val="000000" w:themeColor="text1"/>
          <w:sz w:val="24"/>
          <w:szCs w:val="24"/>
          <w:u w:val="single"/>
          <w:lang w:eastAsia="ru-RU"/>
        </w:rPr>
      </w:pPr>
      <w:r w:rsidRPr="00D57B0E">
        <w:rPr>
          <w:rFonts w:ascii="Times New Roman" w:eastAsia="Times New Roman" w:hAnsi="Times New Roman" w:cs="Times New Roman"/>
          <w:bCs/>
          <w:color w:val="000000" w:themeColor="text1"/>
          <w:sz w:val="24"/>
          <w:szCs w:val="24"/>
          <w:lang w:eastAsia="ru-RU"/>
        </w:rPr>
        <w:t xml:space="preserve">по образовательной программе среднего профессионального образования </w:t>
      </w:r>
      <w:r w:rsidRPr="00D57B0E">
        <w:rPr>
          <w:rFonts w:ascii="Times New Roman" w:eastAsia="Times New Roman" w:hAnsi="Times New Roman" w:cs="Times New Roman"/>
          <w:bCs/>
          <w:color w:val="000000" w:themeColor="text1"/>
          <w:sz w:val="24"/>
          <w:szCs w:val="24"/>
          <w:lang w:eastAsia="ru-RU"/>
        </w:rPr>
        <w:br/>
        <w:t xml:space="preserve">по профессии </w:t>
      </w:r>
      <w:r w:rsidRPr="00D57B0E">
        <w:rPr>
          <w:rFonts w:ascii="Times New Roman" w:eastAsia="Times New Roman" w:hAnsi="Times New Roman" w:cs="Times New Roman"/>
          <w:bCs/>
          <w:color w:val="000000" w:themeColor="text1"/>
          <w:sz w:val="24"/>
          <w:szCs w:val="24"/>
          <w:u w:val="single"/>
          <w:lang w:eastAsia="ru-RU"/>
        </w:rPr>
        <w:t xml:space="preserve">09.01.04 </w:t>
      </w:r>
      <w:r w:rsidRPr="00D57B0E">
        <w:rPr>
          <w:rFonts w:ascii="Times New Roman" w:eastAsia="Times New Roman" w:hAnsi="Times New Roman" w:cs="Times New Roman"/>
          <w:bCs/>
          <w:i/>
          <w:color w:val="000000" w:themeColor="text1"/>
          <w:sz w:val="24"/>
          <w:szCs w:val="24"/>
          <w:u w:val="single"/>
          <w:lang w:eastAsia="ru-RU"/>
        </w:rPr>
        <w:t>Наладчик аппаратных и программных средств инфокоммуникационных систем</w:t>
      </w:r>
      <w:r w:rsidRPr="00D57B0E">
        <w:rPr>
          <w:rFonts w:ascii="Times New Roman" w:eastAsia="Times New Roman" w:hAnsi="Times New Roman" w:cs="Times New Roman"/>
          <w:bCs/>
          <w:color w:val="000000" w:themeColor="text1"/>
          <w:sz w:val="24"/>
          <w:szCs w:val="24"/>
          <w:u w:val="single"/>
          <w:lang w:eastAsia="ru-RU"/>
        </w:rPr>
        <w:t xml:space="preserve"> </w:t>
      </w:r>
    </w:p>
    <w:p w14:paraId="11D8FDB0"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sz w:val="24"/>
          <w:szCs w:val="24"/>
          <w:lang w:eastAsia="ru-RU"/>
        </w:rPr>
        <w:t>на период ___________ г.</w:t>
      </w:r>
    </w:p>
    <w:p w14:paraId="4C890F98"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b/>
          <w:color w:val="000000" w:themeColor="text1"/>
          <w:kern w:val="2"/>
          <w:sz w:val="24"/>
          <w:szCs w:val="24"/>
          <w:lang w:eastAsia="ko-KR"/>
        </w:rPr>
      </w:pPr>
    </w:p>
    <w:p w14:paraId="41281F13"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b/>
          <w:color w:val="000000" w:themeColor="text1"/>
          <w:kern w:val="2"/>
          <w:sz w:val="24"/>
          <w:szCs w:val="24"/>
          <w:lang w:eastAsia="ko-KR"/>
        </w:rPr>
      </w:pPr>
    </w:p>
    <w:p w14:paraId="3B3CE21C"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b/>
          <w:color w:val="000000" w:themeColor="text1"/>
          <w:kern w:val="2"/>
          <w:sz w:val="24"/>
          <w:szCs w:val="24"/>
          <w:lang w:eastAsia="ko-KR"/>
        </w:rPr>
      </w:pPr>
    </w:p>
    <w:p w14:paraId="29BB2D95" w14:textId="77777777" w:rsidR="00E564CD" w:rsidRPr="00D57B0E" w:rsidRDefault="00E564CD" w:rsidP="00E564CD">
      <w:pPr>
        <w:widowControl w:val="0"/>
        <w:autoSpaceDE w:val="0"/>
        <w:autoSpaceDN w:val="0"/>
        <w:adjustRightInd w:val="0"/>
        <w:spacing w:after="0" w:line="240" w:lineRule="auto"/>
        <w:ind w:right="-1" w:firstLine="567"/>
        <w:jc w:val="right"/>
        <w:rPr>
          <w:rFonts w:ascii="Times New Roman" w:eastAsia="Times New Roman" w:hAnsi="Times New Roman" w:cs="Times New Roman"/>
          <w:b/>
          <w:color w:val="000000" w:themeColor="text1"/>
          <w:kern w:val="2"/>
          <w:sz w:val="24"/>
          <w:szCs w:val="24"/>
          <w:lang w:eastAsia="ko-KR"/>
        </w:rPr>
      </w:pPr>
    </w:p>
    <w:p w14:paraId="0CD065B4"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
          <w:color w:val="000000" w:themeColor="text1"/>
          <w:kern w:val="2"/>
          <w:sz w:val="24"/>
          <w:szCs w:val="24"/>
          <w:lang w:eastAsia="ko-KR"/>
        </w:rPr>
      </w:pPr>
    </w:p>
    <w:p w14:paraId="31DA6330"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
          <w:color w:val="000000" w:themeColor="text1"/>
          <w:kern w:val="2"/>
          <w:sz w:val="24"/>
          <w:szCs w:val="24"/>
          <w:lang w:eastAsia="ko-KR"/>
        </w:rPr>
      </w:pPr>
    </w:p>
    <w:p w14:paraId="221BF624"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
          <w:color w:val="000000" w:themeColor="text1"/>
          <w:kern w:val="2"/>
          <w:sz w:val="24"/>
          <w:szCs w:val="24"/>
          <w:lang w:eastAsia="ko-KR"/>
        </w:rPr>
      </w:pPr>
    </w:p>
    <w:p w14:paraId="25BE846B"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
          <w:color w:val="000000" w:themeColor="text1"/>
          <w:kern w:val="2"/>
          <w:sz w:val="24"/>
          <w:szCs w:val="24"/>
          <w:lang w:eastAsia="ko-KR"/>
        </w:rPr>
      </w:pPr>
    </w:p>
    <w:p w14:paraId="18EABF56"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
          <w:color w:val="000000" w:themeColor="text1"/>
          <w:kern w:val="2"/>
          <w:sz w:val="24"/>
          <w:szCs w:val="24"/>
          <w:lang w:eastAsia="ko-KR"/>
        </w:rPr>
      </w:pPr>
      <w:r w:rsidRPr="00D57B0E">
        <w:rPr>
          <w:rFonts w:ascii="Times New Roman" w:eastAsia="Times New Roman" w:hAnsi="Times New Roman" w:cs="Times New Roman"/>
          <w:b/>
          <w:color w:val="000000" w:themeColor="text1"/>
          <w:kern w:val="2"/>
          <w:sz w:val="24"/>
          <w:szCs w:val="24"/>
          <w:lang w:eastAsia="ko-KR"/>
        </w:rPr>
        <w:t>2022 г.</w:t>
      </w:r>
    </w:p>
    <w:p w14:paraId="00BAFE25"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
          <w:color w:val="000000" w:themeColor="text1"/>
          <w:kern w:val="2"/>
          <w:sz w:val="24"/>
          <w:szCs w:val="24"/>
          <w:lang w:eastAsia="ko-KR"/>
        </w:rPr>
      </w:pPr>
    </w:p>
    <w:p w14:paraId="20B471E3" w14:textId="77777777" w:rsidR="00E564CD" w:rsidRPr="00D57B0E" w:rsidRDefault="00E564CD" w:rsidP="00E564CD">
      <w:pPr>
        <w:widowControl w:val="0"/>
        <w:autoSpaceDE w:val="0"/>
        <w:autoSpaceDN w:val="0"/>
        <w:adjustRightInd w:val="0"/>
        <w:spacing w:after="0" w:line="240" w:lineRule="auto"/>
        <w:ind w:right="-1" w:firstLine="567"/>
        <w:jc w:val="center"/>
        <w:rPr>
          <w:rFonts w:ascii="Times New Roman" w:eastAsia="Times New Roman" w:hAnsi="Times New Roman" w:cs="Times New Roman"/>
          <w:b/>
          <w:color w:val="000000" w:themeColor="text1"/>
          <w:kern w:val="2"/>
          <w:sz w:val="24"/>
          <w:szCs w:val="24"/>
          <w:lang w:eastAsia="ko-KR"/>
        </w:rPr>
      </w:pPr>
    </w:p>
    <w:p w14:paraId="4581DDE5" w14:textId="77777777" w:rsidR="00E564CD" w:rsidRPr="00D57B0E" w:rsidRDefault="00E564CD" w:rsidP="00E564CD">
      <w:pPr>
        <w:widowControl w:val="0"/>
        <w:autoSpaceDE w:val="0"/>
        <w:autoSpaceDN w:val="0"/>
        <w:adjustRightInd w:val="0"/>
        <w:spacing w:after="0" w:line="240" w:lineRule="auto"/>
        <w:ind w:right="-1" w:firstLine="709"/>
        <w:jc w:val="both"/>
        <w:rPr>
          <w:rFonts w:ascii="Times New Roman" w:eastAsia="Times New Roman" w:hAnsi="Times New Roman" w:cs="Times New Roman"/>
          <w:bCs/>
          <w:color w:val="000000" w:themeColor="text1"/>
          <w:kern w:val="2"/>
          <w:sz w:val="24"/>
          <w:szCs w:val="24"/>
          <w:lang w:eastAsia="ko-KR"/>
        </w:rPr>
      </w:pPr>
      <w:bookmarkStart w:id="116" w:name="_Hlk75858538"/>
    </w:p>
    <w:p w14:paraId="222A63A9" w14:textId="77777777" w:rsidR="00E564CD" w:rsidRPr="00D57B0E" w:rsidRDefault="00E564CD" w:rsidP="00E564CD">
      <w:pPr>
        <w:widowControl w:val="0"/>
        <w:autoSpaceDE w:val="0"/>
        <w:autoSpaceDN w:val="0"/>
        <w:adjustRightInd w:val="0"/>
        <w:spacing w:after="0" w:line="240" w:lineRule="auto"/>
        <w:ind w:right="-1" w:firstLine="709"/>
        <w:jc w:val="both"/>
        <w:rPr>
          <w:rFonts w:ascii="Times New Roman" w:eastAsia="Times New Roman" w:hAnsi="Times New Roman" w:cs="Times New Roman"/>
          <w:bCs/>
          <w:color w:val="000000" w:themeColor="text1"/>
          <w:kern w:val="2"/>
          <w:sz w:val="24"/>
          <w:szCs w:val="24"/>
          <w:lang w:eastAsia="ko-KR"/>
        </w:rPr>
      </w:pPr>
    </w:p>
    <w:p w14:paraId="4F3E14DF" w14:textId="77777777" w:rsidR="00E564CD" w:rsidRPr="00D57B0E" w:rsidRDefault="00E564CD" w:rsidP="00E564CD">
      <w:pPr>
        <w:widowControl w:val="0"/>
        <w:autoSpaceDE w:val="0"/>
        <w:autoSpaceDN w:val="0"/>
        <w:adjustRightInd w:val="0"/>
        <w:spacing w:after="0" w:line="240" w:lineRule="auto"/>
        <w:ind w:right="-1" w:firstLine="709"/>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br w:type="page"/>
      </w:r>
    </w:p>
    <w:p w14:paraId="1BB39DFC" w14:textId="77777777" w:rsidR="00E564CD" w:rsidRPr="00D57B0E" w:rsidRDefault="00E564CD" w:rsidP="00E564CD">
      <w:pPr>
        <w:widowControl w:val="0"/>
        <w:autoSpaceDE w:val="0"/>
        <w:autoSpaceDN w:val="0"/>
        <w:adjustRightInd w:val="0"/>
        <w:spacing w:after="0" w:line="240" w:lineRule="auto"/>
        <w:ind w:right="-1" w:firstLine="709"/>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14:paraId="54C08065" w14:textId="77777777" w:rsidR="00E564CD" w:rsidRPr="00D57B0E" w:rsidRDefault="00E564CD" w:rsidP="00E564CD">
      <w:pPr>
        <w:widowControl w:val="0"/>
        <w:autoSpaceDE w:val="0"/>
        <w:autoSpaceDN w:val="0"/>
        <w:adjustRightInd w:val="0"/>
        <w:spacing w:after="0" w:line="240" w:lineRule="auto"/>
        <w:ind w:right="-1" w:firstLine="708"/>
        <w:contextualSpacing/>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
          <w:color w:val="000000" w:themeColor="text1"/>
          <w:kern w:val="2"/>
          <w:sz w:val="24"/>
          <w:szCs w:val="24"/>
          <w:lang w:eastAsia="ko-KR"/>
        </w:rPr>
        <w:t>Российской Федерации</w:t>
      </w:r>
      <w:r w:rsidRPr="00D57B0E">
        <w:rPr>
          <w:rFonts w:ascii="Times New Roman" w:eastAsia="Times New Roman" w:hAnsi="Times New Roman" w:cs="Times New Roman"/>
          <w:bCs/>
          <w:color w:val="000000" w:themeColor="text1"/>
          <w:kern w:val="2"/>
          <w:sz w:val="24"/>
          <w:szCs w:val="24"/>
          <w:lang w:eastAsia="ko-KR"/>
        </w:rPr>
        <w:t xml:space="preserve">, в том числе: </w:t>
      </w:r>
    </w:p>
    <w:p w14:paraId="780A9734" w14:textId="77777777" w:rsidR="00E564CD" w:rsidRPr="00D57B0E" w:rsidRDefault="00E564CD" w:rsidP="00E564CD">
      <w:pPr>
        <w:widowControl w:val="0"/>
        <w:autoSpaceDE w:val="0"/>
        <w:autoSpaceDN w:val="0"/>
        <w:adjustRightInd w:val="0"/>
        <w:spacing w:after="0" w:line="240" w:lineRule="auto"/>
        <w:ind w:left="1418" w:right="-1"/>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«Россия – страна возможностей»</w:t>
      </w:r>
      <w:r w:rsidRPr="00D57B0E">
        <w:rPr>
          <w:rFonts w:ascii="Times New Roman" w:eastAsia="Calibri" w:hAnsi="Times New Roman" w:cs="Times New Roman"/>
          <w:color w:val="000000" w:themeColor="text1"/>
          <w:sz w:val="24"/>
          <w:szCs w:val="24"/>
        </w:rPr>
        <w:t xml:space="preserve"> </w:t>
      </w:r>
      <w:hyperlink r:id="rId50" w:history="1">
        <w:r w:rsidRPr="00D57B0E">
          <w:rPr>
            <w:rFonts w:ascii="Times New Roman" w:eastAsia="Times New Roman" w:hAnsi="Times New Roman" w:cs="Times New Roman"/>
            <w:bCs/>
            <w:color w:val="000000" w:themeColor="text1"/>
            <w:kern w:val="2"/>
            <w:sz w:val="24"/>
            <w:szCs w:val="24"/>
            <w:u w:val="single"/>
            <w:lang w:eastAsia="ko-KR"/>
          </w:rPr>
          <w:t>https://rsv.ru/</w:t>
        </w:r>
      </w:hyperlink>
      <w:r w:rsidRPr="00D57B0E">
        <w:rPr>
          <w:rFonts w:ascii="Times New Roman" w:eastAsia="Times New Roman" w:hAnsi="Times New Roman" w:cs="Times New Roman"/>
          <w:bCs/>
          <w:color w:val="000000" w:themeColor="text1"/>
          <w:kern w:val="2"/>
          <w:sz w:val="24"/>
          <w:szCs w:val="24"/>
          <w:lang w:eastAsia="ko-KR"/>
        </w:rPr>
        <w:t xml:space="preserve">; </w:t>
      </w:r>
    </w:p>
    <w:p w14:paraId="4957910A" w14:textId="77777777" w:rsidR="00E564CD" w:rsidRPr="00D57B0E" w:rsidRDefault="00E564CD" w:rsidP="00E564CD">
      <w:pPr>
        <w:widowControl w:val="0"/>
        <w:autoSpaceDE w:val="0"/>
        <w:autoSpaceDN w:val="0"/>
        <w:adjustRightInd w:val="0"/>
        <w:spacing w:after="0" w:line="240" w:lineRule="auto"/>
        <w:ind w:left="1418" w:right="-1"/>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«Большая перемена»</w:t>
      </w:r>
      <w:r w:rsidRPr="00D57B0E">
        <w:rPr>
          <w:rFonts w:ascii="Times New Roman" w:eastAsia="Calibri" w:hAnsi="Times New Roman" w:cs="Times New Roman"/>
          <w:color w:val="000000" w:themeColor="text1"/>
          <w:sz w:val="24"/>
          <w:szCs w:val="24"/>
        </w:rPr>
        <w:t xml:space="preserve"> </w:t>
      </w:r>
      <w:hyperlink r:id="rId51" w:history="1">
        <w:r w:rsidRPr="00D57B0E">
          <w:rPr>
            <w:rFonts w:ascii="Times New Roman" w:eastAsia="Times New Roman" w:hAnsi="Times New Roman" w:cs="Times New Roman"/>
            <w:bCs/>
            <w:color w:val="000000" w:themeColor="text1"/>
            <w:kern w:val="2"/>
            <w:sz w:val="24"/>
            <w:szCs w:val="24"/>
            <w:u w:val="single"/>
            <w:lang w:eastAsia="ko-KR"/>
          </w:rPr>
          <w:t>https://bolshayaperemena.online/</w:t>
        </w:r>
      </w:hyperlink>
      <w:r w:rsidRPr="00D57B0E">
        <w:rPr>
          <w:rFonts w:ascii="Times New Roman" w:eastAsia="Times New Roman" w:hAnsi="Times New Roman" w:cs="Times New Roman"/>
          <w:bCs/>
          <w:color w:val="000000" w:themeColor="text1"/>
          <w:kern w:val="2"/>
          <w:sz w:val="24"/>
          <w:szCs w:val="24"/>
          <w:lang w:eastAsia="ko-KR"/>
        </w:rPr>
        <w:t xml:space="preserve">; </w:t>
      </w:r>
    </w:p>
    <w:p w14:paraId="3F63FCE2" w14:textId="77777777" w:rsidR="00E564CD" w:rsidRPr="00D57B0E" w:rsidRDefault="00E564CD" w:rsidP="00E564CD">
      <w:pPr>
        <w:widowControl w:val="0"/>
        <w:autoSpaceDE w:val="0"/>
        <w:autoSpaceDN w:val="0"/>
        <w:adjustRightInd w:val="0"/>
        <w:spacing w:after="0" w:line="240" w:lineRule="auto"/>
        <w:ind w:left="1418" w:right="-1"/>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«Лидеры России»</w:t>
      </w:r>
      <w:r w:rsidRPr="00D57B0E">
        <w:rPr>
          <w:rFonts w:ascii="Times New Roman" w:eastAsia="Calibri" w:hAnsi="Times New Roman" w:cs="Times New Roman"/>
          <w:color w:val="000000" w:themeColor="text1"/>
          <w:sz w:val="24"/>
          <w:szCs w:val="24"/>
        </w:rPr>
        <w:t xml:space="preserve"> </w:t>
      </w:r>
      <w:hyperlink r:id="rId52" w:history="1">
        <w:r w:rsidRPr="00D57B0E">
          <w:rPr>
            <w:rFonts w:ascii="Times New Roman" w:eastAsia="Times New Roman" w:hAnsi="Times New Roman" w:cs="Times New Roman"/>
            <w:bCs/>
            <w:color w:val="000000" w:themeColor="text1"/>
            <w:kern w:val="2"/>
            <w:sz w:val="24"/>
            <w:szCs w:val="24"/>
            <w:u w:val="single"/>
            <w:lang w:eastAsia="ko-KR"/>
          </w:rPr>
          <w:t>https://лидерыроссии.рф/</w:t>
        </w:r>
      </w:hyperlink>
      <w:r w:rsidRPr="00D57B0E">
        <w:rPr>
          <w:rFonts w:ascii="Times New Roman" w:eastAsia="Times New Roman" w:hAnsi="Times New Roman" w:cs="Times New Roman"/>
          <w:bCs/>
          <w:color w:val="000000" w:themeColor="text1"/>
          <w:kern w:val="2"/>
          <w:sz w:val="24"/>
          <w:szCs w:val="24"/>
          <w:lang w:eastAsia="ko-KR"/>
        </w:rPr>
        <w:t>;</w:t>
      </w:r>
    </w:p>
    <w:p w14:paraId="79E9322E" w14:textId="77777777" w:rsidR="00E564CD" w:rsidRPr="00D57B0E" w:rsidRDefault="00E564CD" w:rsidP="00E564CD">
      <w:pPr>
        <w:widowControl w:val="0"/>
        <w:autoSpaceDE w:val="0"/>
        <w:autoSpaceDN w:val="0"/>
        <w:adjustRightInd w:val="0"/>
        <w:spacing w:after="0" w:line="240" w:lineRule="auto"/>
        <w:ind w:left="1418" w:right="-1"/>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«Мы Вместе»</w:t>
      </w:r>
      <w:r w:rsidRPr="00D57B0E">
        <w:rPr>
          <w:rFonts w:ascii="Times New Roman" w:eastAsia="Calibri" w:hAnsi="Times New Roman" w:cs="Times New Roman"/>
          <w:color w:val="000000" w:themeColor="text1"/>
          <w:sz w:val="24"/>
          <w:szCs w:val="24"/>
        </w:rPr>
        <w:t xml:space="preserve"> (</w:t>
      </w:r>
      <w:r w:rsidRPr="00D57B0E">
        <w:rPr>
          <w:rFonts w:ascii="Times New Roman" w:eastAsia="Times New Roman" w:hAnsi="Times New Roman" w:cs="Times New Roman"/>
          <w:bCs/>
          <w:color w:val="000000" w:themeColor="text1"/>
          <w:kern w:val="2"/>
          <w:sz w:val="24"/>
          <w:szCs w:val="24"/>
          <w:lang w:eastAsia="ko-KR"/>
        </w:rPr>
        <w:t xml:space="preserve">волонтерство) </w:t>
      </w:r>
      <w:hyperlink r:id="rId53" w:history="1">
        <w:r w:rsidRPr="00D57B0E">
          <w:rPr>
            <w:rFonts w:ascii="Times New Roman" w:eastAsia="Times New Roman" w:hAnsi="Times New Roman" w:cs="Times New Roman"/>
            <w:bCs/>
            <w:color w:val="000000" w:themeColor="text1"/>
            <w:kern w:val="2"/>
            <w:sz w:val="24"/>
            <w:szCs w:val="24"/>
            <w:u w:val="single"/>
            <w:lang w:val="en-US" w:eastAsia="ko-KR"/>
          </w:rPr>
          <w:t>https</w:t>
        </w:r>
        <w:r w:rsidRPr="00D57B0E">
          <w:rPr>
            <w:rFonts w:ascii="Times New Roman" w:eastAsia="Times New Roman" w:hAnsi="Times New Roman" w:cs="Times New Roman"/>
            <w:bCs/>
            <w:color w:val="000000" w:themeColor="text1"/>
            <w:kern w:val="2"/>
            <w:sz w:val="24"/>
            <w:szCs w:val="24"/>
            <w:u w:val="single"/>
            <w:lang w:eastAsia="ko-KR"/>
          </w:rPr>
          <w:t>://</w:t>
        </w:r>
        <w:r w:rsidRPr="00D57B0E">
          <w:rPr>
            <w:rFonts w:ascii="Times New Roman" w:eastAsia="Times New Roman" w:hAnsi="Times New Roman" w:cs="Times New Roman"/>
            <w:bCs/>
            <w:color w:val="000000" w:themeColor="text1"/>
            <w:kern w:val="2"/>
            <w:sz w:val="24"/>
            <w:szCs w:val="24"/>
            <w:u w:val="single"/>
            <w:lang w:val="en-US" w:eastAsia="ko-KR"/>
          </w:rPr>
          <w:t>onf</w:t>
        </w:r>
        <w:r w:rsidRPr="00D57B0E">
          <w:rPr>
            <w:rFonts w:ascii="Times New Roman" w:eastAsia="Times New Roman" w:hAnsi="Times New Roman" w:cs="Times New Roman"/>
            <w:bCs/>
            <w:color w:val="000000" w:themeColor="text1"/>
            <w:kern w:val="2"/>
            <w:sz w:val="24"/>
            <w:szCs w:val="24"/>
            <w:u w:val="single"/>
            <w:lang w:eastAsia="ko-KR"/>
          </w:rPr>
          <w:t>.</w:t>
        </w:r>
        <w:r w:rsidRPr="00D57B0E">
          <w:rPr>
            <w:rFonts w:ascii="Times New Roman" w:eastAsia="Times New Roman" w:hAnsi="Times New Roman" w:cs="Times New Roman"/>
            <w:bCs/>
            <w:color w:val="000000" w:themeColor="text1"/>
            <w:kern w:val="2"/>
            <w:sz w:val="24"/>
            <w:szCs w:val="24"/>
            <w:u w:val="single"/>
            <w:lang w:val="en-US" w:eastAsia="ko-KR"/>
          </w:rPr>
          <w:t>ru</w:t>
        </w:r>
      </w:hyperlink>
      <w:r w:rsidRPr="00D57B0E">
        <w:rPr>
          <w:rFonts w:ascii="Times New Roman" w:eastAsia="Times New Roman" w:hAnsi="Times New Roman" w:cs="Times New Roman"/>
          <w:bCs/>
          <w:color w:val="000000" w:themeColor="text1"/>
          <w:kern w:val="2"/>
          <w:sz w:val="24"/>
          <w:szCs w:val="24"/>
          <w:lang w:eastAsia="ko-KR"/>
        </w:rPr>
        <w:t xml:space="preserve">; </w:t>
      </w:r>
    </w:p>
    <w:p w14:paraId="023704E1" w14:textId="77777777" w:rsidR="00E564CD" w:rsidRPr="00D57B0E" w:rsidRDefault="00E564CD" w:rsidP="00E564CD">
      <w:pPr>
        <w:widowControl w:val="0"/>
        <w:autoSpaceDE w:val="0"/>
        <w:autoSpaceDN w:val="0"/>
        <w:adjustRightInd w:val="0"/>
        <w:spacing w:after="0" w:line="240" w:lineRule="auto"/>
        <w:ind w:left="1418" w:right="-1"/>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 xml:space="preserve">отраслевые конкурсы профессионального мастерства; </w:t>
      </w:r>
    </w:p>
    <w:p w14:paraId="13C2CA16" w14:textId="77777777" w:rsidR="00E564CD" w:rsidRPr="00D57B0E" w:rsidRDefault="00E564CD" w:rsidP="00E564CD">
      <w:pPr>
        <w:widowControl w:val="0"/>
        <w:autoSpaceDE w:val="0"/>
        <w:autoSpaceDN w:val="0"/>
        <w:adjustRightInd w:val="0"/>
        <w:spacing w:after="0" w:line="240" w:lineRule="auto"/>
        <w:ind w:left="1418" w:right="-1"/>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движения «Ворлдскиллс Россия»;</w:t>
      </w:r>
    </w:p>
    <w:p w14:paraId="32CF7720" w14:textId="77777777" w:rsidR="00E564CD" w:rsidRPr="00D57B0E" w:rsidRDefault="00E564CD" w:rsidP="00E564CD">
      <w:pPr>
        <w:widowControl w:val="0"/>
        <w:autoSpaceDE w:val="0"/>
        <w:autoSpaceDN w:val="0"/>
        <w:adjustRightInd w:val="0"/>
        <w:spacing w:after="0" w:line="240" w:lineRule="auto"/>
        <w:ind w:left="1418" w:right="-1"/>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движения «Абилимпикс»;</w:t>
      </w:r>
    </w:p>
    <w:p w14:paraId="5C19DBE4" w14:textId="77777777" w:rsidR="00E564CD" w:rsidRPr="00D57B0E" w:rsidRDefault="00E564CD" w:rsidP="00E564CD">
      <w:pPr>
        <w:widowControl w:val="0"/>
        <w:autoSpaceDE w:val="0"/>
        <w:autoSpaceDN w:val="0"/>
        <w:adjustRightInd w:val="0"/>
        <w:spacing w:after="0" w:line="240" w:lineRule="auto"/>
        <w:ind w:right="-1" w:firstLine="708"/>
        <w:contextualSpacing/>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
          <w:color w:val="000000" w:themeColor="text1"/>
          <w:kern w:val="2"/>
          <w:sz w:val="24"/>
          <w:szCs w:val="24"/>
          <w:lang w:eastAsia="ko-KR"/>
        </w:rPr>
        <w:t>субъектов Российской Федерации</w:t>
      </w:r>
      <w:r w:rsidRPr="00D57B0E">
        <w:rPr>
          <w:rFonts w:ascii="Times New Roman" w:eastAsia="Times New Roman" w:hAnsi="Times New Roman" w:cs="Times New Roman"/>
          <w:bCs/>
          <w:color w:val="000000" w:themeColor="text1"/>
          <w:kern w:val="2"/>
          <w:sz w:val="24"/>
          <w:szCs w:val="24"/>
          <w:lang w:eastAsia="ko-KR"/>
        </w:rPr>
        <w:t xml:space="preserve"> (</w:t>
      </w:r>
      <w:r w:rsidRPr="00D57B0E">
        <w:rPr>
          <w:rFonts w:ascii="Times New Roman" w:eastAsia="Times New Roman" w:hAnsi="Times New Roman" w:cs="Times New Roman"/>
          <w:bCs/>
          <w:i/>
          <w:iCs/>
          <w:color w:val="000000" w:themeColor="text1"/>
          <w:kern w:val="2"/>
          <w:sz w:val="24"/>
          <w:szCs w:val="24"/>
          <w:lang w:eastAsia="ko-KR"/>
        </w:rPr>
        <w:t>в соответствии с утвержденным региональным планом значимых мероприятий</w:t>
      </w:r>
      <w:r w:rsidRPr="00D57B0E">
        <w:rPr>
          <w:rFonts w:ascii="Times New Roman" w:eastAsia="Times New Roman" w:hAnsi="Times New Roman" w:cs="Times New Roman"/>
          <w:bCs/>
          <w:color w:val="000000" w:themeColor="text1"/>
          <w:kern w:val="2"/>
          <w:sz w:val="24"/>
          <w:szCs w:val="24"/>
          <w:lang w:eastAsia="ko-KR"/>
        </w:rPr>
        <w:t>), в том числе «День города» и др.</w:t>
      </w:r>
    </w:p>
    <w:p w14:paraId="6715AECA" w14:textId="77777777" w:rsidR="00E564CD" w:rsidRPr="00D57B0E" w:rsidRDefault="00E564CD" w:rsidP="00E564CD">
      <w:pPr>
        <w:widowControl w:val="0"/>
        <w:autoSpaceDE w:val="0"/>
        <w:autoSpaceDN w:val="0"/>
        <w:adjustRightInd w:val="0"/>
        <w:spacing w:after="0" w:line="240" w:lineRule="auto"/>
        <w:ind w:right="-1" w:firstLine="708"/>
        <w:contextualSpacing/>
        <w:jc w:val="both"/>
        <w:rPr>
          <w:rFonts w:ascii="Times New Roman" w:eastAsia="Times New Roman" w:hAnsi="Times New Roman" w:cs="Times New Roman"/>
          <w:b/>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 xml:space="preserve">а также </w:t>
      </w:r>
      <w:r w:rsidRPr="00D57B0E">
        <w:rPr>
          <w:rFonts w:ascii="Times New Roman" w:eastAsia="Times New Roman" w:hAnsi="Times New Roman" w:cs="Times New Roman"/>
          <w:b/>
          <w:color w:val="000000" w:themeColor="text1"/>
          <w:kern w:val="2"/>
          <w:sz w:val="24"/>
          <w:szCs w:val="24"/>
          <w:lang w:eastAsia="ko-KR"/>
        </w:rPr>
        <w:t>отраслевых профессионально значимых событиях и праздниках.</w:t>
      </w:r>
    </w:p>
    <w:bookmarkEnd w:id="116"/>
    <w:p w14:paraId="45DF69FA" w14:textId="77777777" w:rsidR="00E564CD" w:rsidRPr="00D57B0E" w:rsidRDefault="00E564CD" w:rsidP="00E564CD">
      <w:pPr>
        <w:widowControl w:val="0"/>
        <w:autoSpaceDE w:val="0"/>
        <w:autoSpaceDN w:val="0"/>
        <w:adjustRightInd w:val="0"/>
        <w:spacing w:after="0" w:line="240" w:lineRule="auto"/>
        <w:ind w:right="-1"/>
        <w:jc w:val="center"/>
        <w:rPr>
          <w:rFonts w:ascii="Times New Roman" w:eastAsia="Times New Roman" w:hAnsi="Times New Roman" w:cs="Times New Roman"/>
          <w:b/>
          <w:color w:val="000000" w:themeColor="text1"/>
          <w:kern w:val="2"/>
          <w:sz w:val="24"/>
          <w:szCs w:val="24"/>
          <w:lang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5102"/>
        <w:gridCol w:w="2126"/>
        <w:gridCol w:w="2694"/>
        <w:gridCol w:w="2976"/>
        <w:gridCol w:w="815"/>
      </w:tblGrid>
      <w:tr w:rsidR="00D57B0E" w:rsidRPr="00D57B0E" w14:paraId="2A220CA0" w14:textId="77777777" w:rsidTr="00E65A7F">
        <w:trPr>
          <w:trHeight w:val="2573"/>
        </w:trPr>
        <w:tc>
          <w:tcPr>
            <w:tcW w:w="291" w:type="pct"/>
            <w:shd w:val="clear" w:color="auto" w:fill="auto"/>
          </w:tcPr>
          <w:p w14:paraId="26F1798F"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Дата</w:t>
            </w:r>
          </w:p>
        </w:tc>
        <w:tc>
          <w:tcPr>
            <w:tcW w:w="1752" w:type="pct"/>
            <w:shd w:val="clear" w:color="auto" w:fill="auto"/>
          </w:tcPr>
          <w:p w14:paraId="18D11F58"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 xml:space="preserve">Содержание и формы </w:t>
            </w:r>
            <w:r w:rsidRPr="00D57B0E">
              <w:rPr>
                <w:rFonts w:ascii="Times New Roman" w:eastAsia="Times New Roman" w:hAnsi="Times New Roman" w:cs="Times New Roman"/>
                <w:color w:val="000000" w:themeColor="text1"/>
                <w:kern w:val="2"/>
                <w:sz w:val="24"/>
                <w:szCs w:val="24"/>
                <w:lang w:eastAsia="ko-KR"/>
              </w:rPr>
              <w:br/>
              <w:t>деятельности</w:t>
            </w:r>
          </w:p>
          <w:p w14:paraId="29AC35E2"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i/>
                <w:color w:val="000000" w:themeColor="text1"/>
                <w:kern w:val="2"/>
                <w:sz w:val="24"/>
                <w:szCs w:val="24"/>
                <w:lang w:eastAsia="ko-KR"/>
              </w:rPr>
            </w:pPr>
            <w:r w:rsidRPr="00D57B0E">
              <w:rPr>
                <w:rFonts w:ascii="Times New Roman" w:eastAsia="Times New Roman" w:hAnsi="Times New Roman" w:cs="Times New Roman"/>
                <w:i/>
                <w:color w:val="000000" w:themeColor="text1"/>
                <w:kern w:val="2"/>
                <w:sz w:val="24"/>
                <w:szCs w:val="24"/>
                <w:lang w:eastAsia="ko-KR"/>
              </w:rPr>
              <w:t>Содержание - общая характеристика с учетом примерной программы.</w:t>
            </w:r>
          </w:p>
          <w:p w14:paraId="4E9BDA72"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i/>
                <w:color w:val="000000" w:themeColor="text1"/>
                <w:kern w:val="2"/>
                <w:sz w:val="24"/>
                <w:szCs w:val="24"/>
                <w:lang w:eastAsia="ko-KR"/>
              </w:rPr>
            </w:pPr>
            <w:r w:rsidRPr="00D57B0E">
              <w:rPr>
                <w:rFonts w:ascii="Times New Roman" w:eastAsia="Times New Roman" w:hAnsi="Times New Roman" w:cs="Times New Roman"/>
                <w:i/>
                <w:color w:val="000000" w:themeColor="text1"/>
                <w:kern w:val="2"/>
                <w:sz w:val="24"/>
                <w:szCs w:val="24"/>
                <w:lang w:eastAsia="ko-KR"/>
              </w:rPr>
              <w:t>Формы: например, учебная экскурсия (виртуальная экскурсия), дискуссия, проектная сессия, учебная практика, производственная практика, урок-концерт; деловая игра; семинар, студенческая конференция и т.д.</w:t>
            </w:r>
          </w:p>
        </w:tc>
        <w:tc>
          <w:tcPr>
            <w:tcW w:w="730" w:type="pct"/>
            <w:shd w:val="clear" w:color="auto" w:fill="auto"/>
          </w:tcPr>
          <w:p w14:paraId="4C181BDC"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Участники</w:t>
            </w:r>
          </w:p>
          <w:p w14:paraId="53F19598"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i/>
                <w:color w:val="000000" w:themeColor="text1"/>
                <w:kern w:val="2"/>
                <w:sz w:val="24"/>
                <w:szCs w:val="24"/>
                <w:lang w:eastAsia="ko-KR"/>
              </w:rPr>
            </w:pPr>
            <w:r w:rsidRPr="00D57B0E">
              <w:rPr>
                <w:rFonts w:ascii="Times New Roman" w:eastAsia="Times New Roman" w:hAnsi="Times New Roman" w:cs="Times New Roman"/>
                <w:i/>
                <w:color w:val="000000" w:themeColor="text1"/>
                <w:kern w:val="2"/>
                <w:sz w:val="24"/>
                <w:szCs w:val="24"/>
                <w:lang w:eastAsia="ko-KR"/>
              </w:rPr>
              <w:t>(курс, группа, члены кружка, секции, проектная команда и т.п.)</w:t>
            </w:r>
          </w:p>
        </w:tc>
        <w:tc>
          <w:tcPr>
            <w:tcW w:w="925" w:type="pct"/>
          </w:tcPr>
          <w:p w14:paraId="7604DDC7"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 xml:space="preserve">Место </w:t>
            </w:r>
            <w:r w:rsidRPr="00D57B0E">
              <w:rPr>
                <w:rFonts w:ascii="Times New Roman" w:eastAsia="Times New Roman" w:hAnsi="Times New Roman" w:cs="Times New Roman"/>
                <w:color w:val="000000" w:themeColor="text1"/>
                <w:kern w:val="2"/>
                <w:sz w:val="24"/>
                <w:szCs w:val="24"/>
                <w:lang w:eastAsia="ko-KR"/>
              </w:rPr>
              <w:br/>
              <w:t>проведения</w:t>
            </w:r>
          </w:p>
          <w:p w14:paraId="33BD1B46"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color w:val="000000" w:themeColor="text1"/>
                <w:kern w:val="2"/>
                <w:sz w:val="24"/>
                <w:szCs w:val="24"/>
                <w:lang w:eastAsia="ko-KR"/>
              </w:rPr>
            </w:pPr>
          </w:p>
        </w:tc>
        <w:tc>
          <w:tcPr>
            <w:tcW w:w="1022" w:type="pct"/>
            <w:shd w:val="clear" w:color="auto" w:fill="auto"/>
          </w:tcPr>
          <w:p w14:paraId="78CC0932"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Ответственные</w:t>
            </w:r>
          </w:p>
        </w:tc>
        <w:tc>
          <w:tcPr>
            <w:tcW w:w="280" w:type="pct"/>
            <w:shd w:val="clear" w:color="auto" w:fill="auto"/>
          </w:tcPr>
          <w:p w14:paraId="4689A8EB"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 xml:space="preserve">Коды ЛР  </w:t>
            </w:r>
          </w:p>
        </w:tc>
      </w:tr>
      <w:tr w:rsidR="00E564CD" w:rsidRPr="00D57B0E" w14:paraId="164BB8A5" w14:textId="77777777" w:rsidTr="00E65A7F">
        <w:trPr>
          <w:trHeight w:val="270"/>
        </w:trPr>
        <w:tc>
          <w:tcPr>
            <w:tcW w:w="5000" w:type="pct"/>
            <w:gridSpan w:val="6"/>
          </w:tcPr>
          <w:p w14:paraId="774B1403"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СЕНТЯБРЬ</w:t>
            </w:r>
          </w:p>
        </w:tc>
      </w:tr>
      <w:tr w:rsidR="00E564CD" w:rsidRPr="00D57B0E" w14:paraId="76654453" w14:textId="77777777" w:rsidTr="00E65A7F">
        <w:trPr>
          <w:trHeight w:val="556"/>
        </w:trPr>
        <w:tc>
          <w:tcPr>
            <w:tcW w:w="291" w:type="pct"/>
            <w:shd w:val="clear" w:color="auto" w:fill="auto"/>
          </w:tcPr>
          <w:p w14:paraId="71F747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w:t>
            </w:r>
          </w:p>
        </w:tc>
        <w:tc>
          <w:tcPr>
            <w:tcW w:w="1752" w:type="pct"/>
            <w:shd w:val="clear" w:color="auto" w:fill="auto"/>
          </w:tcPr>
          <w:p w14:paraId="368527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знаний (торжественная линейка)</w:t>
            </w:r>
          </w:p>
        </w:tc>
        <w:tc>
          <w:tcPr>
            <w:tcW w:w="730" w:type="pct"/>
            <w:shd w:val="clear" w:color="auto" w:fill="auto"/>
          </w:tcPr>
          <w:p w14:paraId="2D4F759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Все группы</w:t>
            </w:r>
          </w:p>
        </w:tc>
        <w:tc>
          <w:tcPr>
            <w:tcW w:w="925" w:type="pct"/>
          </w:tcPr>
          <w:p w14:paraId="5C5F94C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Открытая площадка</w:t>
            </w:r>
          </w:p>
        </w:tc>
        <w:tc>
          <w:tcPr>
            <w:tcW w:w="1022" w:type="pct"/>
            <w:shd w:val="clear" w:color="auto" w:fill="auto"/>
          </w:tcPr>
          <w:p w14:paraId="59DB451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shd w:val="clear" w:color="auto" w:fill="auto"/>
          </w:tcPr>
          <w:p w14:paraId="4BF7A44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w:t>
            </w:r>
          </w:p>
        </w:tc>
      </w:tr>
      <w:tr w:rsidR="00E564CD" w:rsidRPr="00D57B0E" w14:paraId="7FC65233" w14:textId="77777777" w:rsidTr="00E65A7F">
        <w:trPr>
          <w:trHeight w:val="556"/>
        </w:trPr>
        <w:tc>
          <w:tcPr>
            <w:tcW w:w="291" w:type="pct"/>
            <w:shd w:val="clear" w:color="auto" w:fill="auto"/>
          </w:tcPr>
          <w:p w14:paraId="25FB27E1"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1 </w:t>
            </w:r>
          </w:p>
        </w:tc>
        <w:tc>
          <w:tcPr>
            <w:tcW w:w="1752" w:type="pct"/>
            <w:shd w:val="clear" w:color="auto" w:fill="auto"/>
          </w:tcPr>
          <w:p w14:paraId="2F35A2CE"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Всероссийский открытый урок «ОБЖ» (урок подготовки студентов к действиям в условиях различного рода чрезвычайных ситуаций)</w:t>
            </w:r>
          </w:p>
        </w:tc>
        <w:tc>
          <w:tcPr>
            <w:tcW w:w="730" w:type="pct"/>
            <w:shd w:val="clear" w:color="auto" w:fill="auto"/>
          </w:tcPr>
          <w:p w14:paraId="37B377E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 группы</w:t>
            </w:r>
          </w:p>
        </w:tc>
        <w:tc>
          <w:tcPr>
            <w:tcW w:w="925" w:type="pct"/>
          </w:tcPr>
          <w:p w14:paraId="7B0C96B0"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color w:val="000000" w:themeColor="text1"/>
                <w:sz w:val="24"/>
                <w:szCs w:val="24"/>
              </w:rPr>
              <w:t>Учебные кабинеты</w:t>
            </w:r>
          </w:p>
        </w:tc>
        <w:tc>
          <w:tcPr>
            <w:tcW w:w="1022" w:type="pct"/>
            <w:shd w:val="clear" w:color="auto" w:fill="auto"/>
          </w:tcPr>
          <w:p w14:paraId="2CFDC4BE"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Кураторы групп, преподаватель ОБЖ</w:t>
            </w:r>
          </w:p>
        </w:tc>
        <w:tc>
          <w:tcPr>
            <w:tcW w:w="280" w:type="pct"/>
            <w:shd w:val="clear" w:color="auto" w:fill="auto"/>
          </w:tcPr>
          <w:p w14:paraId="1E716898"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ЛР8, ЛР10</w:t>
            </w:r>
          </w:p>
        </w:tc>
      </w:tr>
      <w:tr w:rsidR="00E564CD" w:rsidRPr="00D57B0E" w14:paraId="4D1C90F3" w14:textId="77777777" w:rsidTr="00E65A7F">
        <w:trPr>
          <w:trHeight w:val="270"/>
        </w:trPr>
        <w:tc>
          <w:tcPr>
            <w:tcW w:w="291" w:type="pct"/>
            <w:shd w:val="clear" w:color="auto" w:fill="auto"/>
          </w:tcPr>
          <w:p w14:paraId="764C7D9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 xml:space="preserve">2 </w:t>
            </w:r>
          </w:p>
        </w:tc>
        <w:tc>
          <w:tcPr>
            <w:tcW w:w="1752" w:type="pct"/>
            <w:shd w:val="clear" w:color="auto" w:fill="auto"/>
          </w:tcPr>
          <w:p w14:paraId="6F79F41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color w:val="000000" w:themeColor="text1"/>
                <w:sz w:val="24"/>
                <w:szCs w:val="24"/>
              </w:rPr>
              <w:t>Кураторский час ко Дню окончания Второй мировой войны</w:t>
            </w:r>
          </w:p>
        </w:tc>
        <w:tc>
          <w:tcPr>
            <w:tcW w:w="730" w:type="pct"/>
            <w:shd w:val="clear" w:color="auto" w:fill="auto"/>
          </w:tcPr>
          <w:p w14:paraId="349552F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5F9DCF3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Учебные кабинеты</w:t>
            </w:r>
          </w:p>
        </w:tc>
        <w:tc>
          <w:tcPr>
            <w:tcW w:w="1022" w:type="pct"/>
            <w:shd w:val="clear" w:color="auto" w:fill="auto"/>
          </w:tcPr>
          <w:p w14:paraId="44241F6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Кураторы, преподаватели истории</w:t>
            </w:r>
          </w:p>
        </w:tc>
        <w:tc>
          <w:tcPr>
            <w:tcW w:w="280" w:type="pct"/>
            <w:shd w:val="clear" w:color="auto" w:fill="auto"/>
          </w:tcPr>
          <w:p w14:paraId="38D51D10"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ЛР 2</w:t>
            </w:r>
          </w:p>
          <w:p w14:paraId="62C8D19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ЛР 3</w:t>
            </w:r>
          </w:p>
        </w:tc>
      </w:tr>
      <w:tr w:rsidR="00E564CD" w:rsidRPr="00D57B0E" w14:paraId="45DBAF78" w14:textId="77777777" w:rsidTr="00E65A7F">
        <w:trPr>
          <w:trHeight w:val="556"/>
        </w:trPr>
        <w:tc>
          <w:tcPr>
            <w:tcW w:w="291" w:type="pct"/>
            <w:shd w:val="clear" w:color="auto" w:fill="auto"/>
          </w:tcPr>
          <w:p w14:paraId="5BF19BF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3</w:t>
            </w:r>
          </w:p>
        </w:tc>
        <w:tc>
          <w:tcPr>
            <w:tcW w:w="1752" w:type="pct"/>
            <w:shd w:val="clear" w:color="auto" w:fill="auto"/>
          </w:tcPr>
          <w:p w14:paraId="5EF9E6F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солидарности в борьбе с терроризмом (единый кураторский час)</w:t>
            </w:r>
          </w:p>
        </w:tc>
        <w:tc>
          <w:tcPr>
            <w:tcW w:w="730" w:type="pct"/>
            <w:shd w:val="clear" w:color="auto" w:fill="auto"/>
          </w:tcPr>
          <w:p w14:paraId="341F6CF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 группы</w:t>
            </w:r>
          </w:p>
        </w:tc>
        <w:tc>
          <w:tcPr>
            <w:tcW w:w="925" w:type="pct"/>
          </w:tcPr>
          <w:p w14:paraId="34A3757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Учебные кабинеты</w:t>
            </w:r>
          </w:p>
        </w:tc>
        <w:tc>
          <w:tcPr>
            <w:tcW w:w="1022" w:type="pct"/>
            <w:shd w:val="clear" w:color="auto" w:fill="auto"/>
          </w:tcPr>
          <w:p w14:paraId="7DDEA2E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Кураторы, Зам директора по УВР</w:t>
            </w:r>
          </w:p>
        </w:tc>
        <w:tc>
          <w:tcPr>
            <w:tcW w:w="280" w:type="pct"/>
            <w:shd w:val="clear" w:color="auto" w:fill="auto"/>
          </w:tcPr>
          <w:p w14:paraId="611D8DF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ЛР3, ЛР8</w:t>
            </w:r>
          </w:p>
        </w:tc>
      </w:tr>
      <w:tr w:rsidR="00E564CD" w:rsidRPr="00D57B0E" w14:paraId="36B39F45" w14:textId="77777777" w:rsidTr="00E65A7F">
        <w:trPr>
          <w:trHeight w:val="541"/>
        </w:trPr>
        <w:tc>
          <w:tcPr>
            <w:tcW w:w="291" w:type="pct"/>
          </w:tcPr>
          <w:p w14:paraId="17E762A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sz w:val="24"/>
                <w:szCs w:val="24"/>
                <w:lang w:val="en-US" w:eastAsia="ko-KR"/>
              </w:rPr>
              <w:t>8</w:t>
            </w:r>
          </w:p>
        </w:tc>
        <w:tc>
          <w:tcPr>
            <w:tcW w:w="1752" w:type="pct"/>
          </w:tcPr>
          <w:p w14:paraId="22C0E5F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Акция, посвященная Международному дню распространения грамотности</w:t>
            </w:r>
          </w:p>
        </w:tc>
        <w:tc>
          <w:tcPr>
            <w:tcW w:w="730" w:type="pct"/>
          </w:tcPr>
          <w:p w14:paraId="5D42A57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rPr>
              <w:t>Все группы</w:t>
            </w:r>
          </w:p>
        </w:tc>
        <w:tc>
          <w:tcPr>
            <w:tcW w:w="925" w:type="pct"/>
          </w:tcPr>
          <w:p w14:paraId="60D1DE2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rPr>
              <w:t>Актовый зал</w:t>
            </w:r>
          </w:p>
        </w:tc>
        <w:tc>
          <w:tcPr>
            <w:tcW w:w="1022" w:type="pct"/>
          </w:tcPr>
          <w:p w14:paraId="6E4472E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 xml:space="preserve">Зам. директора по УВР, социальный педагог, педагог – психолог, преподаватели </w:t>
            </w:r>
          </w:p>
        </w:tc>
        <w:tc>
          <w:tcPr>
            <w:tcW w:w="280" w:type="pct"/>
          </w:tcPr>
          <w:p w14:paraId="52F907F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eastAsia="ko-KR"/>
              </w:rPr>
              <w:t>ЛР 4</w:t>
            </w:r>
          </w:p>
        </w:tc>
      </w:tr>
      <w:tr w:rsidR="00E564CD" w:rsidRPr="00D57B0E" w14:paraId="3A01946C" w14:textId="77777777" w:rsidTr="00E65A7F">
        <w:trPr>
          <w:trHeight w:val="541"/>
        </w:trPr>
        <w:tc>
          <w:tcPr>
            <w:tcW w:w="291" w:type="pct"/>
          </w:tcPr>
          <w:p w14:paraId="23F1DC4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sz w:val="24"/>
                <w:szCs w:val="24"/>
                <w:lang w:val="en-US" w:eastAsia="ko-KR"/>
              </w:rPr>
              <w:t>21</w:t>
            </w:r>
          </w:p>
        </w:tc>
        <w:tc>
          <w:tcPr>
            <w:tcW w:w="1752" w:type="pct"/>
          </w:tcPr>
          <w:p w14:paraId="109D65B2" w14:textId="77777777" w:rsidR="00E564CD" w:rsidRPr="00D57B0E" w:rsidRDefault="00E564CD" w:rsidP="00E65A7F">
            <w:pPr>
              <w:suppressAutoHyphens/>
              <w:autoSpaceDE w:val="0"/>
              <w:autoSpaceDN w:val="0"/>
              <w:spacing w:after="0" w:line="240" w:lineRule="auto"/>
              <w:jc w:val="both"/>
              <w:rPr>
                <w:rFonts w:ascii="Times New Roman" w:hAnsi="Times New Roman" w:cs="Times New Roman"/>
                <w:bCs/>
                <w:color w:val="000000" w:themeColor="text1"/>
                <w:sz w:val="24"/>
                <w:szCs w:val="24"/>
                <w:lang w:eastAsia="ko-KR"/>
              </w:rPr>
            </w:pPr>
            <w:r w:rsidRPr="00D57B0E">
              <w:rPr>
                <w:rFonts w:ascii="Times New Roman" w:hAnsi="Times New Roman" w:cs="Times New Roman"/>
                <w:bCs/>
                <w:color w:val="000000" w:themeColor="text1"/>
                <w:sz w:val="24"/>
                <w:szCs w:val="24"/>
                <w:lang w:eastAsia="ko-KR"/>
              </w:rPr>
              <w:t>Тематические классные часы, викторины, конкурсы:</w:t>
            </w:r>
          </w:p>
          <w:p w14:paraId="01530A7A" w14:textId="77777777" w:rsidR="00E564CD" w:rsidRPr="00D57B0E" w:rsidRDefault="00E564CD" w:rsidP="00E65A7F">
            <w:pPr>
              <w:suppressAutoHyphens/>
              <w:autoSpaceDE w:val="0"/>
              <w:autoSpaceDN w:val="0"/>
              <w:spacing w:after="0" w:line="240" w:lineRule="auto"/>
              <w:jc w:val="both"/>
              <w:rPr>
                <w:rFonts w:ascii="Times New Roman" w:hAnsi="Times New Roman" w:cs="Times New Roman"/>
                <w:bCs/>
                <w:color w:val="000000" w:themeColor="text1"/>
                <w:sz w:val="24"/>
                <w:szCs w:val="24"/>
                <w:lang w:eastAsia="ko-KR"/>
              </w:rPr>
            </w:pPr>
            <w:r w:rsidRPr="00D57B0E">
              <w:rPr>
                <w:rFonts w:ascii="Times New Roman" w:hAnsi="Times New Roman" w:cs="Times New Roman"/>
                <w:bCs/>
                <w:color w:val="000000" w:themeColor="text1"/>
                <w:sz w:val="24"/>
                <w:szCs w:val="24"/>
                <w:lang w:eastAsia="ko-KR"/>
              </w:rPr>
              <w:t>День победы русских полков во главе с Великим князем Дмитрием Донским (Куликовская битва, 1380 год).</w:t>
            </w:r>
          </w:p>
          <w:p w14:paraId="69C58F4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sz w:val="24"/>
                <w:szCs w:val="24"/>
                <w:lang w:eastAsia="ko-KR"/>
              </w:rPr>
              <w:t>День зарождения российской государственности (862 год)</w:t>
            </w:r>
          </w:p>
        </w:tc>
        <w:tc>
          <w:tcPr>
            <w:tcW w:w="730" w:type="pct"/>
          </w:tcPr>
          <w:p w14:paraId="5B15C5D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rPr>
              <w:t>Все группы</w:t>
            </w:r>
          </w:p>
        </w:tc>
        <w:tc>
          <w:tcPr>
            <w:tcW w:w="925" w:type="pct"/>
          </w:tcPr>
          <w:p w14:paraId="6D54DAB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Учебные кабинеты</w:t>
            </w:r>
          </w:p>
        </w:tc>
        <w:tc>
          <w:tcPr>
            <w:tcW w:w="1022" w:type="pct"/>
          </w:tcPr>
          <w:p w14:paraId="6B57B57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социальный педагог, педагог – психолог руководители учебных групп, преподаватели истории</w:t>
            </w:r>
          </w:p>
        </w:tc>
        <w:tc>
          <w:tcPr>
            <w:tcW w:w="280" w:type="pct"/>
          </w:tcPr>
          <w:p w14:paraId="1ED94A02" w14:textId="77777777" w:rsidR="00E564CD" w:rsidRPr="00D57B0E" w:rsidRDefault="00E564CD" w:rsidP="00E65A7F">
            <w:pPr>
              <w:suppressAutoHyphens/>
              <w:autoSpaceDE w:val="0"/>
              <w:autoSpaceDN w:val="0"/>
              <w:spacing w:after="0" w:line="240" w:lineRule="auto"/>
              <w:rPr>
                <w:rFonts w:ascii="Times New Roman" w:hAnsi="Times New Roman" w:cs="Times New Roman"/>
                <w:color w:val="000000" w:themeColor="text1"/>
                <w:sz w:val="24"/>
                <w:szCs w:val="24"/>
                <w:lang w:val="en-US" w:eastAsia="ko-KR"/>
              </w:rPr>
            </w:pPr>
            <w:r w:rsidRPr="00D57B0E">
              <w:rPr>
                <w:rFonts w:ascii="Times New Roman" w:hAnsi="Times New Roman" w:cs="Times New Roman"/>
                <w:color w:val="000000" w:themeColor="text1"/>
                <w:sz w:val="24"/>
                <w:szCs w:val="24"/>
                <w:lang w:val="en-US" w:eastAsia="ko-KR"/>
              </w:rPr>
              <w:t>ЛР 5</w:t>
            </w:r>
          </w:p>
          <w:p w14:paraId="10F8F5F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eastAsia="ko-KR"/>
              </w:rPr>
              <w:t>ЛР 8</w:t>
            </w:r>
          </w:p>
        </w:tc>
      </w:tr>
      <w:tr w:rsidR="00E564CD" w:rsidRPr="00D57B0E" w14:paraId="1A23CF57" w14:textId="77777777" w:rsidTr="00E65A7F">
        <w:trPr>
          <w:trHeight w:val="541"/>
        </w:trPr>
        <w:tc>
          <w:tcPr>
            <w:tcW w:w="291" w:type="pct"/>
          </w:tcPr>
          <w:p w14:paraId="69A7BED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sz w:val="24"/>
                <w:szCs w:val="24"/>
                <w:lang w:val="en-US" w:eastAsia="ko-KR"/>
              </w:rPr>
              <w:t>23</w:t>
            </w:r>
          </w:p>
        </w:tc>
        <w:tc>
          <w:tcPr>
            <w:tcW w:w="1752" w:type="pct"/>
          </w:tcPr>
          <w:p w14:paraId="6350FC2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shd w:val="clear" w:color="auto" w:fill="FFFFFF"/>
              </w:rPr>
              <w:t>Акции «Я тебя слышу»</w:t>
            </w:r>
            <w:r w:rsidRPr="00D57B0E">
              <w:rPr>
                <w:rFonts w:ascii="Times New Roman" w:hAnsi="Times New Roman" w:cs="Times New Roman"/>
                <w:color w:val="000000" w:themeColor="text1"/>
                <w:sz w:val="24"/>
                <w:szCs w:val="24"/>
                <w:lang w:eastAsia="ko-KR"/>
              </w:rPr>
              <w:t xml:space="preserve"> (Международный день жестовых языков)</w:t>
            </w:r>
          </w:p>
        </w:tc>
        <w:tc>
          <w:tcPr>
            <w:tcW w:w="730" w:type="pct"/>
          </w:tcPr>
          <w:p w14:paraId="34E6009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rPr>
              <w:t>Все группы</w:t>
            </w:r>
          </w:p>
        </w:tc>
        <w:tc>
          <w:tcPr>
            <w:tcW w:w="925" w:type="pct"/>
          </w:tcPr>
          <w:p w14:paraId="76B08E7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Учебные кабинеты</w:t>
            </w:r>
          </w:p>
        </w:tc>
        <w:tc>
          <w:tcPr>
            <w:tcW w:w="1022" w:type="pct"/>
          </w:tcPr>
          <w:p w14:paraId="6E55881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социальный педагог, педагог – психолог</w:t>
            </w:r>
          </w:p>
        </w:tc>
        <w:tc>
          <w:tcPr>
            <w:tcW w:w="280" w:type="pct"/>
          </w:tcPr>
          <w:p w14:paraId="62531B72" w14:textId="77777777" w:rsidR="00E564CD" w:rsidRPr="00D57B0E" w:rsidRDefault="00E564CD" w:rsidP="00E65A7F">
            <w:pPr>
              <w:suppressAutoHyphens/>
              <w:autoSpaceDE w:val="0"/>
              <w:autoSpaceDN w:val="0"/>
              <w:spacing w:after="0" w:line="240" w:lineRule="auto"/>
              <w:rPr>
                <w:rFonts w:ascii="Times New Roman" w:hAnsi="Times New Roman" w:cs="Times New Roman"/>
                <w:color w:val="000000" w:themeColor="text1"/>
                <w:sz w:val="24"/>
                <w:szCs w:val="24"/>
                <w:lang w:val="en-US" w:eastAsia="ko-KR"/>
              </w:rPr>
            </w:pPr>
            <w:r w:rsidRPr="00D57B0E">
              <w:rPr>
                <w:rFonts w:ascii="Times New Roman" w:hAnsi="Times New Roman" w:cs="Times New Roman"/>
                <w:color w:val="000000" w:themeColor="text1"/>
                <w:sz w:val="24"/>
                <w:szCs w:val="24"/>
                <w:lang w:val="en-US" w:eastAsia="ko-KR"/>
              </w:rPr>
              <w:t>ЛР 6</w:t>
            </w:r>
          </w:p>
          <w:p w14:paraId="2950C1B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eastAsia="ko-KR"/>
              </w:rPr>
              <w:t>ЛР 8</w:t>
            </w:r>
          </w:p>
        </w:tc>
      </w:tr>
      <w:tr w:rsidR="00D57B0E" w:rsidRPr="00D57B0E" w14:paraId="24581619" w14:textId="77777777" w:rsidTr="00E65A7F">
        <w:trPr>
          <w:trHeight w:val="2874"/>
        </w:trPr>
        <w:tc>
          <w:tcPr>
            <w:tcW w:w="291" w:type="pct"/>
          </w:tcPr>
          <w:p w14:paraId="6AD5F1E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sz w:val="24"/>
                <w:szCs w:val="24"/>
                <w:lang w:val="en-US" w:eastAsia="ko-KR"/>
              </w:rPr>
              <w:t>25-29</w:t>
            </w:r>
          </w:p>
        </w:tc>
        <w:tc>
          <w:tcPr>
            <w:tcW w:w="1752" w:type="pct"/>
          </w:tcPr>
          <w:p w14:paraId="2CAD243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shd w:val="clear" w:color="auto" w:fill="FFFFFF"/>
              </w:rPr>
              <w:t>Проведение с обучающимися тематических классных часов, викторин, конкурсов, соревнований по безопасности дорожного движения</w:t>
            </w:r>
            <w:r w:rsidRPr="00D57B0E">
              <w:rPr>
                <w:rFonts w:ascii="Times New Roman" w:hAnsi="Times New Roman" w:cs="Times New Roman"/>
                <w:color w:val="000000" w:themeColor="text1"/>
                <w:sz w:val="24"/>
                <w:szCs w:val="24"/>
                <w:lang w:eastAsia="ko-KR"/>
              </w:rPr>
              <w:t xml:space="preserve"> (неделя безопасности дорожного движения)</w:t>
            </w:r>
          </w:p>
        </w:tc>
        <w:tc>
          <w:tcPr>
            <w:tcW w:w="730" w:type="pct"/>
          </w:tcPr>
          <w:p w14:paraId="09527BE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rPr>
              <w:t>Все группы</w:t>
            </w:r>
          </w:p>
        </w:tc>
        <w:tc>
          <w:tcPr>
            <w:tcW w:w="925" w:type="pct"/>
          </w:tcPr>
          <w:p w14:paraId="3C67989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Учебные кабинеты</w:t>
            </w:r>
          </w:p>
        </w:tc>
        <w:tc>
          <w:tcPr>
            <w:tcW w:w="1022" w:type="pct"/>
          </w:tcPr>
          <w:p w14:paraId="6D56C77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Руководители учебных групп, преподаватели ОБЖ, ф/в</w:t>
            </w:r>
          </w:p>
        </w:tc>
        <w:tc>
          <w:tcPr>
            <w:tcW w:w="280" w:type="pct"/>
          </w:tcPr>
          <w:p w14:paraId="352F8A9B" w14:textId="77777777" w:rsidR="00E564CD" w:rsidRPr="00D57B0E" w:rsidRDefault="00E564CD" w:rsidP="00E65A7F">
            <w:pPr>
              <w:suppressAutoHyphens/>
              <w:autoSpaceDE w:val="0"/>
              <w:autoSpaceDN w:val="0"/>
              <w:spacing w:after="0" w:line="240" w:lineRule="auto"/>
              <w:rPr>
                <w:rFonts w:ascii="Times New Roman" w:hAnsi="Times New Roman" w:cs="Times New Roman"/>
                <w:color w:val="000000" w:themeColor="text1"/>
                <w:sz w:val="24"/>
                <w:szCs w:val="24"/>
                <w:lang w:val="en-US" w:eastAsia="ko-KR"/>
              </w:rPr>
            </w:pPr>
            <w:r w:rsidRPr="00D57B0E">
              <w:rPr>
                <w:rFonts w:ascii="Times New Roman" w:hAnsi="Times New Roman" w:cs="Times New Roman"/>
                <w:color w:val="000000" w:themeColor="text1"/>
                <w:sz w:val="24"/>
                <w:szCs w:val="24"/>
                <w:lang w:val="en-US" w:eastAsia="ko-KR"/>
              </w:rPr>
              <w:t>ЛР 3</w:t>
            </w:r>
          </w:p>
          <w:p w14:paraId="7BE53CB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eastAsia="ko-KR"/>
              </w:rPr>
              <w:t>ЛР 9</w:t>
            </w:r>
          </w:p>
        </w:tc>
      </w:tr>
      <w:tr w:rsidR="00D57B0E" w:rsidRPr="00D57B0E" w14:paraId="158BBCB8" w14:textId="77777777" w:rsidTr="00E65A7F">
        <w:trPr>
          <w:trHeight w:val="556"/>
        </w:trPr>
        <w:tc>
          <w:tcPr>
            <w:tcW w:w="291" w:type="pct"/>
            <w:shd w:val="clear" w:color="auto" w:fill="auto"/>
          </w:tcPr>
          <w:p w14:paraId="6254853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c>
          <w:tcPr>
            <w:tcW w:w="1752" w:type="pct"/>
            <w:shd w:val="clear" w:color="auto" w:fill="auto"/>
          </w:tcPr>
          <w:p w14:paraId="5F884BE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 xml:space="preserve"> Посвящение в студенты</w:t>
            </w:r>
          </w:p>
        </w:tc>
        <w:tc>
          <w:tcPr>
            <w:tcW w:w="730" w:type="pct"/>
          </w:tcPr>
          <w:p w14:paraId="0AD5A9FA" w14:textId="77777777" w:rsidR="00E564CD" w:rsidRPr="00D57B0E" w:rsidRDefault="00E564CD" w:rsidP="00E65A7F">
            <w:pPr>
              <w:suppressAutoHyphens/>
              <w:spacing w:after="0" w:line="240" w:lineRule="auto"/>
              <w:rPr>
                <w:rFonts w:ascii="Times New Roman" w:hAnsi="Times New Roman" w:cs="Times New Roman"/>
                <w:color w:val="000000" w:themeColor="text1"/>
                <w:sz w:val="24"/>
                <w:szCs w:val="24"/>
                <w:lang w:val="en-US"/>
              </w:rPr>
            </w:pPr>
            <w:r w:rsidRPr="00D57B0E">
              <w:rPr>
                <w:rFonts w:ascii="Times New Roman" w:hAnsi="Times New Roman" w:cs="Times New Roman"/>
                <w:color w:val="000000" w:themeColor="text1"/>
                <w:sz w:val="24"/>
                <w:szCs w:val="24"/>
                <w:lang w:val="en-US"/>
              </w:rPr>
              <w:t>Студенты</w:t>
            </w:r>
          </w:p>
          <w:p w14:paraId="41E69E5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rPr>
              <w:t>1 курса</w:t>
            </w:r>
          </w:p>
        </w:tc>
        <w:tc>
          <w:tcPr>
            <w:tcW w:w="925" w:type="pct"/>
          </w:tcPr>
          <w:p w14:paraId="4755EE4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rPr>
              <w:t>Актовый зал</w:t>
            </w:r>
          </w:p>
        </w:tc>
        <w:tc>
          <w:tcPr>
            <w:tcW w:w="1022" w:type="pct"/>
          </w:tcPr>
          <w:p w14:paraId="46A34F9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 xml:space="preserve">Директор, заместители директора, педагоги-организаторы, социальные педагоги, кураторы, преподаватели, зав. отделением, </w:t>
            </w:r>
            <w:r w:rsidRPr="00D57B0E">
              <w:rPr>
                <w:rFonts w:ascii="Times New Roman" w:hAnsi="Times New Roman" w:cs="Times New Roman"/>
                <w:iCs/>
                <w:color w:val="000000" w:themeColor="text1"/>
                <w:sz w:val="24"/>
                <w:szCs w:val="24"/>
              </w:rPr>
              <w:t>представители студенчества, родители</w:t>
            </w:r>
          </w:p>
        </w:tc>
        <w:tc>
          <w:tcPr>
            <w:tcW w:w="280" w:type="pct"/>
          </w:tcPr>
          <w:p w14:paraId="023060D8"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lang w:val="en-US" w:eastAsia="ko-KR"/>
              </w:rPr>
            </w:pPr>
            <w:r w:rsidRPr="00D57B0E">
              <w:rPr>
                <w:rFonts w:ascii="Times New Roman" w:hAnsi="Times New Roman" w:cs="Times New Roman"/>
                <w:color w:val="000000" w:themeColor="text1"/>
                <w:sz w:val="24"/>
                <w:szCs w:val="24"/>
                <w:lang w:val="en-US" w:eastAsia="ko-KR"/>
              </w:rPr>
              <w:t>ЛР 2</w:t>
            </w:r>
          </w:p>
          <w:p w14:paraId="14FFF8EA" w14:textId="77777777" w:rsidR="00E564CD" w:rsidRPr="00D57B0E" w:rsidRDefault="00E564CD" w:rsidP="00E65A7F">
            <w:pPr>
              <w:suppressAutoHyphens/>
              <w:autoSpaceDE w:val="0"/>
              <w:autoSpaceDN w:val="0"/>
              <w:spacing w:after="0" w:line="240" w:lineRule="auto"/>
              <w:rPr>
                <w:rFonts w:ascii="Times New Roman" w:hAnsi="Times New Roman" w:cs="Times New Roman"/>
                <w:color w:val="000000" w:themeColor="text1"/>
                <w:sz w:val="24"/>
                <w:szCs w:val="24"/>
                <w:lang w:val="en-US" w:eastAsia="ko-KR"/>
              </w:rPr>
            </w:pPr>
            <w:r w:rsidRPr="00D57B0E">
              <w:rPr>
                <w:rFonts w:ascii="Times New Roman" w:hAnsi="Times New Roman" w:cs="Times New Roman"/>
                <w:color w:val="000000" w:themeColor="text1"/>
                <w:sz w:val="24"/>
                <w:szCs w:val="24"/>
                <w:lang w:val="en-US" w:eastAsia="ko-KR"/>
              </w:rPr>
              <w:t>ЛР 11</w:t>
            </w:r>
          </w:p>
          <w:p w14:paraId="3AFCF69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lang w:val="en-US" w:eastAsia="ko-KR"/>
              </w:rPr>
              <w:t>ЛР 13 ЛР 14</w:t>
            </w:r>
          </w:p>
        </w:tc>
      </w:tr>
      <w:tr w:rsidR="00D57B0E" w:rsidRPr="00D57B0E" w14:paraId="4F264059" w14:textId="77777777" w:rsidTr="00E65A7F">
        <w:trPr>
          <w:trHeight w:val="541"/>
        </w:trPr>
        <w:tc>
          <w:tcPr>
            <w:tcW w:w="291" w:type="pct"/>
            <w:shd w:val="clear" w:color="auto" w:fill="auto"/>
          </w:tcPr>
          <w:p w14:paraId="2CD3A07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c>
          <w:tcPr>
            <w:tcW w:w="1752" w:type="pct"/>
            <w:shd w:val="clear" w:color="auto" w:fill="auto"/>
          </w:tcPr>
          <w:p w14:paraId="4DC06D0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День программиста. Кураторский час</w:t>
            </w:r>
          </w:p>
        </w:tc>
        <w:tc>
          <w:tcPr>
            <w:tcW w:w="730" w:type="pct"/>
            <w:shd w:val="clear" w:color="auto" w:fill="auto"/>
          </w:tcPr>
          <w:p w14:paraId="6A23269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Все группы</w:t>
            </w:r>
          </w:p>
        </w:tc>
        <w:tc>
          <w:tcPr>
            <w:tcW w:w="925" w:type="pct"/>
          </w:tcPr>
          <w:p w14:paraId="618C5D8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Учебные кабинеты</w:t>
            </w:r>
          </w:p>
        </w:tc>
        <w:tc>
          <w:tcPr>
            <w:tcW w:w="1022" w:type="pct"/>
            <w:shd w:val="clear" w:color="auto" w:fill="auto"/>
          </w:tcPr>
          <w:p w14:paraId="60ECC26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Кураторы, мастера п/о</w:t>
            </w:r>
          </w:p>
        </w:tc>
        <w:tc>
          <w:tcPr>
            <w:tcW w:w="280" w:type="pct"/>
            <w:shd w:val="clear" w:color="auto" w:fill="auto"/>
          </w:tcPr>
          <w:p w14:paraId="75EA083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ЛР 14</w:t>
            </w:r>
          </w:p>
          <w:p w14:paraId="2E4ACF7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ЛР 15</w:t>
            </w:r>
          </w:p>
          <w:p w14:paraId="070526C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ЛР 16</w:t>
            </w:r>
          </w:p>
          <w:p w14:paraId="6BAC618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ЛР 13</w:t>
            </w:r>
          </w:p>
        </w:tc>
      </w:tr>
      <w:tr w:rsidR="00E564CD" w:rsidRPr="00D57B0E" w14:paraId="306C630A" w14:textId="77777777" w:rsidTr="00E65A7F">
        <w:trPr>
          <w:trHeight w:val="556"/>
        </w:trPr>
        <w:tc>
          <w:tcPr>
            <w:tcW w:w="291" w:type="pct"/>
            <w:shd w:val="clear" w:color="auto" w:fill="auto"/>
          </w:tcPr>
          <w:p w14:paraId="097F7B1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c>
          <w:tcPr>
            <w:tcW w:w="1752" w:type="pct"/>
            <w:shd w:val="clear" w:color="auto" w:fill="auto"/>
          </w:tcPr>
          <w:p w14:paraId="7AA2C6C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Введение в профессию (специальность). Кураторский час</w:t>
            </w:r>
          </w:p>
        </w:tc>
        <w:tc>
          <w:tcPr>
            <w:tcW w:w="730" w:type="pct"/>
            <w:shd w:val="clear" w:color="auto" w:fill="auto"/>
          </w:tcPr>
          <w:p w14:paraId="51B07F7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7B168A2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Учебные кабинеты</w:t>
            </w:r>
          </w:p>
        </w:tc>
        <w:tc>
          <w:tcPr>
            <w:tcW w:w="1022" w:type="pct"/>
            <w:shd w:val="clear" w:color="auto" w:fill="auto"/>
          </w:tcPr>
          <w:p w14:paraId="2ABE4A5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Кураторы, мастера п/о</w:t>
            </w:r>
          </w:p>
        </w:tc>
        <w:tc>
          <w:tcPr>
            <w:tcW w:w="280" w:type="pct"/>
            <w:shd w:val="clear" w:color="auto" w:fill="auto"/>
          </w:tcPr>
          <w:p w14:paraId="6137B01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ЛР 14</w:t>
            </w:r>
          </w:p>
        </w:tc>
      </w:tr>
      <w:tr w:rsidR="00E564CD" w:rsidRPr="00D57B0E" w14:paraId="36C5B9A0" w14:textId="77777777" w:rsidTr="00E65A7F">
        <w:trPr>
          <w:trHeight w:val="1655"/>
        </w:trPr>
        <w:tc>
          <w:tcPr>
            <w:tcW w:w="291" w:type="pct"/>
            <w:shd w:val="clear" w:color="auto" w:fill="auto"/>
          </w:tcPr>
          <w:p w14:paraId="49203EF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 xml:space="preserve">21 </w:t>
            </w:r>
          </w:p>
        </w:tc>
        <w:tc>
          <w:tcPr>
            <w:tcW w:w="1752" w:type="pct"/>
            <w:shd w:val="clear" w:color="auto" w:fill="auto"/>
          </w:tcPr>
          <w:p w14:paraId="751B61E3"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День победы русских полков во главе с Великим князем Дмитрием Донским (Куликовская битва, 1380 год).</w:t>
            </w:r>
          </w:p>
          <w:p w14:paraId="36874677"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День зарождения российской государственности (862 год)</w:t>
            </w:r>
          </w:p>
        </w:tc>
        <w:tc>
          <w:tcPr>
            <w:tcW w:w="730" w:type="pct"/>
            <w:shd w:val="clear" w:color="auto" w:fill="auto"/>
          </w:tcPr>
          <w:p w14:paraId="7EA7069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Все группы</w:t>
            </w:r>
          </w:p>
        </w:tc>
        <w:tc>
          <w:tcPr>
            <w:tcW w:w="925" w:type="pct"/>
          </w:tcPr>
          <w:p w14:paraId="68B4B40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776A92F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истории, педагог - организатор</w:t>
            </w:r>
          </w:p>
        </w:tc>
        <w:tc>
          <w:tcPr>
            <w:tcW w:w="280" w:type="pct"/>
            <w:shd w:val="clear" w:color="auto" w:fill="auto"/>
          </w:tcPr>
          <w:p w14:paraId="4E949FD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w:t>
            </w:r>
          </w:p>
        </w:tc>
      </w:tr>
      <w:tr w:rsidR="00E564CD" w:rsidRPr="00D57B0E" w14:paraId="2FADE4A5" w14:textId="77777777" w:rsidTr="00E65A7F">
        <w:trPr>
          <w:trHeight w:val="270"/>
        </w:trPr>
        <w:tc>
          <w:tcPr>
            <w:tcW w:w="291" w:type="pct"/>
            <w:shd w:val="clear" w:color="auto" w:fill="auto"/>
          </w:tcPr>
          <w:p w14:paraId="5A6F0EE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27</w:t>
            </w:r>
          </w:p>
        </w:tc>
        <w:tc>
          <w:tcPr>
            <w:tcW w:w="1752" w:type="pct"/>
            <w:shd w:val="clear" w:color="auto" w:fill="auto"/>
          </w:tcPr>
          <w:p w14:paraId="719AD32F"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Всемирный день туризма</w:t>
            </w:r>
          </w:p>
        </w:tc>
        <w:tc>
          <w:tcPr>
            <w:tcW w:w="730" w:type="pct"/>
            <w:shd w:val="clear" w:color="auto" w:fill="auto"/>
          </w:tcPr>
          <w:p w14:paraId="5BA49F2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Pr>
          <w:p w14:paraId="557B207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6F98778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shd w:val="clear" w:color="auto" w:fill="auto"/>
          </w:tcPr>
          <w:p w14:paraId="472D4B4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w:t>
            </w:r>
          </w:p>
        </w:tc>
      </w:tr>
      <w:tr w:rsidR="00E564CD" w:rsidRPr="00D57B0E" w14:paraId="2AF86414" w14:textId="77777777" w:rsidTr="00E65A7F">
        <w:trPr>
          <w:trHeight w:val="270"/>
        </w:trPr>
        <w:tc>
          <w:tcPr>
            <w:tcW w:w="291" w:type="pct"/>
            <w:shd w:val="clear" w:color="auto" w:fill="auto"/>
          </w:tcPr>
          <w:p w14:paraId="3D295F7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shd w:val="clear" w:color="auto" w:fill="auto"/>
          </w:tcPr>
          <w:p w14:paraId="774023AE"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города «Астрахань» (праздничное мероприятие)</w:t>
            </w:r>
          </w:p>
        </w:tc>
        <w:tc>
          <w:tcPr>
            <w:tcW w:w="730" w:type="pct"/>
            <w:shd w:val="clear" w:color="auto" w:fill="auto"/>
          </w:tcPr>
          <w:p w14:paraId="72A5C70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1-4 курсы</w:t>
            </w:r>
          </w:p>
        </w:tc>
        <w:tc>
          <w:tcPr>
            <w:tcW w:w="925" w:type="pct"/>
          </w:tcPr>
          <w:p w14:paraId="5CD1BC2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Площадки города</w:t>
            </w:r>
          </w:p>
        </w:tc>
        <w:tc>
          <w:tcPr>
            <w:tcW w:w="1022" w:type="pct"/>
            <w:shd w:val="clear" w:color="auto" w:fill="auto"/>
          </w:tcPr>
          <w:p w14:paraId="752BDED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дополнительного образования, Зам директора по УВР, кураторы</w:t>
            </w:r>
          </w:p>
        </w:tc>
        <w:tc>
          <w:tcPr>
            <w:tcW w:w="280" w:type="pct"/>
            <w:shd w:val="clear" w:color="auto" w:fill="auto"/>
          </w:tcPr>
          <w:p w14:paraId="2F109A3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ЛР7</w:t>
            </w:r>
          </w:p>
        </w:tc>
      </w:tr>
      <w:tr w:rsidR="00E564CD" w:rsidRPr="00D57B0E" w14:paraId="31F95F8C" w14:textId="77777777" w:rsidTr="00E65A7F">
        <w:trPr>
          <w:trHeight w:val="270"/>
        </w:trPr>
        <w:tc>
          <w:tcPr>
            <w:tcW w:w="291" w:type="pct"/>
            <w:shd w:val="clear" w:color="auto" w:fill="auto"/>
          </w:tcPr>
          <w:p w14:paraId="16242D0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shd w:val="clear" w:color="auto" w:fill="auto"/>
          </w:tcPr>
          <w:p w14:paraId="04E0569D"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участие в акции «Ночь музеев» (акция)</w:t>
            </w:r>
          </w:p>
        </w:tc>
        <w:tc>
          <w:tcPr>
            <w:tcW w:w="730" w:type="pct"/>
            <w:shd w:val="clear" w:color="auto" w:fill="auto"/>
          </w:tcPr>
          <w:p w14:paraId="2D677C2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Pr>
          <w:p w14:paraId="7613E4E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Музеи</w:t>
            </w:r>
          </w:p>
        </w:tc>
        <w:tc>
          <w:tcPr>
            <w:tcW w:w="1022" w:type="pct"/>
            <w:shd w:val="clear" w:color="auto" w:fill="auto"/>
          </w:tcPr>
          <w:p w14:paraId="7442275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Кураторы, Зам. директора по УВР</w:t>
            </w:r>
          </w:p>
        </w:tc>
        <w:tc>
          <w:tcPr>
            <w:tcW w:w="280" w:type="pct"/>
            <w:shd w:val="clear" w:color="auto" w:fill="auto"/>
          </w:tcPr>
          <w:p w14:paraId="28ED483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r w:rsidR="00E564CD" w:rsidRPr="00D57B0E" w14:paraId="0521105A" w14:textId="77777777" w:rsidTr="00E65A7F">
        <w:trPr>
          <w:trHeight w:val="270"/>
        </w:trPr>
        <w:tc>
          <w:tcPr>
            <w:tcW w:w="291" w:type="pct"/>
            <w:shd w:val="clear" w:color="auto" w:fill="auto"/>
          </w:tcPr>
          <w:p w14:paraId="46D33C5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shd w:val="clear" w:color="auto" w:fill="auto"/>
          </w:tcPr>
          <w:p w14:paraId="30BF0EE8"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Субботник (акция)</w:t>
            </w:r>
          </w:p>
        </w:tc>
        <w:tc>
          <w:tcPr>
            <w:tcW w:w="730" w:type="pct"/>
            <w:shd w:val="clear" w:color="auto" w:fill="auto"/>
          </w:tcPr>
          <w:p w14:paraId="2CAB955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Все группы</w:t>
            </w:r>
          </w:p>
        </w:tc>
        <w:tc>
          <w:tcPr>
            <w:tcW w:w="925" w:type="pct"/>
          </w:tcPr>
          <w:p w14:paraId="4D8C701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Территория колледжа</w:t>
            </w:r>
          </w:p>
        </w:tc>
        <w:tc>
          <w:tcPr>
            <w:tcW w:w="1022" w:type="pct"/>
            <w:shd w:val="clear" w:color="auto" w:fill="auto"/>
          </w:tcPr>
          <w:p w14:paraId="1FB4DB2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shd w:val="clear" w:color="auto" w:fill="auto"/>
          </w:tcPr>
          <w:p w14:paraId="784834D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 ЛР9, ЛР10</w:t>
            </w:r>
          </w:p>
        </w:tc>
      </w:tr>
      <w:tr w:rsidR="00E564CD" w:rsidRPr="00D57B0E" w14:paraId="38BB4FCB" w14:textId="77777777" w:rsidTr="00E65A7F">
        <w:trPr>
          <w:trHeight w:val="270"/>
        </w:trPr>
        <w:tc>
          <w:tcPr>
            <w:tcW w:w="5000" w:type="pct"/>
            <w:gridSpan w:val="6"/>
            <w:shd w:val="clear" w:color="auto" w:fill="auto"/>
          </w:tcPr>
          <w:p w14:paraId="607D0F28"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ОКТЯБРЬ</w:t>
            </w:r>
          </w:p>
        </w:tc>
      </w:tr>
      <w:tr w:rsidR="00E564CD" w:rsidRPr="00D57B0E" w14:paraId="00AC87AB" w14:textId="77777777" w:rsidTr="00E65A7F">
        <w:trPr>
          <w:trHeight w:val="270"/>
        </w:trPr>
        <w:tc>
          <w:tcPr>
            <w:tcW w:w="291" w:type="pct"/>
            <w:shd w:val="clear" w:color="auto" w:fill="auto"/>
          </w:tcPr>
          <w:p w14:paraId="04F0E58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w:t>
            </w:r>
          </w:p>
        </w:tc>
        <w:tc>
          <w:tcPr>
            <w:tcW w:w="1752" w:type="pct"/>
            <w:shd w:val="clear" w:color="auto" w:fill="auto"/>
          </w:tcPr>
          <w:p w14:paraId="28A3450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пожилых людей (акция, торжественное мероприятие)</w:t>
            </w:r>
          </w:p>
        </w:tc>
        <w:tc>
          <w:tcPr>
            <w:tcW w:w="730" w:type="pct"/>
            <w:shd w:val="clear" w:color="auto" w:fill="auto"/>
          </w:tcPr>
          <w:p w14:paraId="1A9B686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Pr>
          <w:p w14:paraId="5701B30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shd w:val="clear" w:color="auto" w:fill="auto"/>
          </w:tcPr>
          <w:p w14:paraId="773DEB6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 педагоги дополнительного образования</w:t>
            </w:r>
          </w:p>
        </w:tc>
        <w:tc>
          <w:tcPr>
            <w:tcW w:w="280" w:type="pct"/>
            <w:shd w:val="clear" w:color="auto" w:fill="auto"/>
          </w:tcPr>
          <w:p w14:paraId="1D7DDDA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ЛР6</w:t>
            </w:r>
          </w:p>
        </w:tc>
      </w:tr>
      <w:tr w:rsidR="00E564CD" w:rsidRPr="00D57B0E" w14:paraId="1A130F5D" w14:textId="77777777" w:rsidTr="00E65A7F">
        <w:trPr>
          <w:trHeight w:val="270"/>
        </w:trPr>
        <w:tc>
          <w:tcPr>
            <w:tcW w:w="291" w:type="pct"/>
            <w:shd w:val="clear" w:color="auto" w:fill="auto"/>
          </w:tcPr>
          <w:p w14:paraId="75DD493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4</w:t>
            </w:r>
          </w:p>
        </w:tc>
        <w:tc>
          <w:tcPr>
            <w:tcW w:w="1752" w:type="pct"/>
            <w:shd w:val="clear" w:color="auto" w:fill="auto"/>
          </w:tcPr>
          <w:p w14:paraId="454FAA1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Всероссийский открытый урок «ОБЖ» (урок подготовки студентов к действиям в условиях различного рода чрезвычайных ситуаций)</w:t>
            </w:r>
          </w:p>
        </w:tc>
        <w:tc>
          <w:tcPr>
            <w:tcW w:w="730" w:type="pct"/>
            <w:shd w:val="clear" w:color="auto" w:fill="auto"/>
          </w:tcPr>
          <w:p w14:paraId="1C3DF0C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0F4ADEC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4650717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shd w:val="clear" w:color="auto" w:fill="auto"/>
          </w:tcPr>
          <w:p w14:paraId="171EF7B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ЛР8, ЛР10</w:t>
            </w:r>
          </w:p>
        </w:tc>
      </w:tr>
      <w:tr w:rsidR="00E564CD" w:rsidRPr="00D57B0E" w14:paraId="0F86C5BE" w14:textId="77777777" w:rsidTr="00E65A7F">
        <w:trPr>
          <w:trHeight w:val="270"/>
        </w:trPr>
        <w:tc>
          <w:tcPr>
            <w:tcW w:w="291" w:type="pct"/>
            <w:shd w:val="clear" w:color="auto" w:fill="auto"/>
          </w:tcPr>
          <w:p w14:paraId="6841265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4</w:t>
            </w:r>
          </w:p>
        </w:tc>
        <w:tc>
          <w:tcPr>
            <w:tcW w:w="1752" w:type="pct"/>
            <w:shd w:val="clear" w:color="auto" w:fill="auto"/>
          </w:tcPr>
          <w:p w14:paraId="2669DE3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гражданской обороны (кураторский час)</w:t>
            </w:r>
          </w:p>
        </w:tc>
        <w:tc>
          <w:tcPr>
            <w:tcW w:w="730" w:type="pct"/>
            <w:shd w:val="clear" w:color="auto" w:fill="auto"/>
          </w:tcPr>
          <w:p w14:paraId="467E6CF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7B275E8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306150B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shd w:val="clear" w:color="auto" w:fill="auto"/>
          </w:tcPr>
          <w:p w14:paraId="2062F61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w:t>
            </w:r>
          </w:p>
        </w:tc>
      </w:tr>
      <w:tr w:rsidR="00E564CD" w:rsidRPr="00D57B0E" w14:paraId="7770E648" w14:textId="77777777" w:rsidTr="00E65A7F">
        <w:trPr>
          <w:trHeight w:val="285"/>
        </w:trPr>
        <w:tc>
          <w:tcPr>
            <w:tcW w:w="291" w:type="pct"/>
            <w:shd w:val="clear" w:color="auto" w:fill="auto"/>
          </w:tcPr>
          <w:p w14:paraId="405CBC2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5</w:t>
            </w:r>
          </w:p>
        </w:tc>
        <w:tc>
          <w:tcPr>
            <w:tcW w:w="1752" w:type="pct"/>
            <w:shd w:val="clear" w:color="auto" w:fill="auto"/>
          </w:tcPr>
          <w:p w14:paraId="40AAEB8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Учителя (торжественное мероприятие)</w:t>
            </w:r>
          </w:p>
        </w:tc>
        <w:tc>
          <w:tcPr>
            <w:tcW w:w="730" w:type="pct"/>
            <w:shd w:val="clear" w:color="auto" w:fill="auto"/>
          </w:tcPr>
          <w:p w14:paraId="7819645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012B4B7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shd w:val="clear" w:color="auto" w:fill="auto"/>
          </w:tcPr>
          <w:p w14:paraId="74FA5FB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 педагоги дополнительного образования</w:t>
            </w:r>
          </w:p>
        </w:tc>
        <w:tc>
          <w:tcPr>
            <w:tcW w:w="280" w:type="pct"/>
            <w:shd w:val="clear" w:color="auto" w:fill="auto"/>
          </w:tcPr>
          <w:p w14:paraId="44366FE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ЛР6, ЛР11</w:t>
            </w:r>
          </w:p>
        </w:tc>
      </w:tr>
      <w:tr w:rsidR="00E564CD" w:rsidRPr="00D57B0E" w14:paraId="1774A20D" w14:textId="77777777" w:rsidTr="00E65A7F">
        <w:trPr>
          <w:trHeight w:val="270"/>
        </w:trPr>
        <w:tc>
          <w:tcPr>
            <w:tcW w:w="291" w:type="pct"/>
            <w:shd w:val="clear" w:color="auto" w:fill="auto"/>
          </w:tcPr>
          <w:p w14:paraId="413F5CC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6</w:t>
            </w:r>
          </w:p>
        </w:tc>
        <w:tc>
          <w:tcPr>
            <w:tcW w:w="1752" w:type="pct"/>
            <w:shd w:val="clear" w:color="auto" w:fill="auto"/>
          </w:tcPr>
          <w:p w14:paraId="36D72B9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детского церебрального паралича (кураторский час)</w:t>
            </w:r>
          </w:p>
        </w:tc>
        <w:tc>
          <w:tcPr>
            <w:tcW w:w="730" w:type="pct"/>
            <w:shd w:val="clear" w:color="auto" w:fill="auto"/>
          </w:tcPr>
          <w:p w14:paraId="77B1006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Pr>
          <w:p w14:paraId="5C69252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48C2B90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 педагог – психолог, социальный педагог</w:t>
            </w:r>
          </w:p>
        </w:tc>
        <w:tc>
          <w:tcPr>
            <w:tcW w:w="280" w:type="pct"/>
            <w:shd w:val="clear" w:color="auto" w:fill="auto"/>
          </w:tcPr>
          <w:p w14:paraId="71424C4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ЛР7</w:t>
            </w:r>
          </w:p>
        </w:tc>
      </w:tr>
      <w:tr w:rsidR="00E564CD" w:rsidRPr="00D57B0E" w14:paraId="425CF384" w14:textId="77777777" w:rsidTr="00E65A7F">
        <w:trPr>
          <w:trHeight w:val="270"/>
        </w:trPr>
        <w:tc>
          <w:tcPr>
            <w:tcW w:w="291" w:type="pct"/>
            <w:shd w:val="clear" w:color="auto" w:fill="auto"/>
          </w:tcPr>
          <w:p w14:paraId="70797C0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15</w:t>
            </w:r>
          </w:p>
        </w:tc>
        <w:tc>
          <w:tcPr>
            <w:tcW w:w="1752" w:type="pct"/>
            <w:shd w:val="clear" w:color="auto" w:fill="auto"/>
          </w:tcPr>
          <w:p w14:paraId="7F96FD7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Всемирный день математика (в формате учебных занятий)</w:t>
            </w:r>
          </w:p>
        </w:tc>
        <w:tc>
          <w:tcPr>
            <w:tcW w:w="730" w:type="pct"/>
            <w:shd w:val="clear" w:color="auto" w:fill="auto"/>
          </w:tcPr>
          <w:p w14:paraId="5E85B23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Pr>
          <w:p w14:paraId="4A11C90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275B145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 преподаватель математики</w:t>
            </w:r>
          </w:p>
        </w:tc>
        <w:tc>
          <w:tcPr>
            <w:tcW w:w="280" w:type="pct"/>
            <w:shd w:val="clear" w:color="auto" w:fill="auto"/>
          </w:tcPr>
          <w:p w14:paraId="6C277FC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ЛР7</w:t>
            </w:r>
          </w:p>
        </w:tc>
      </w:tr>
      <w:tr w:rsidR="00E564CD" w:rsidRPr="00D57B0E" w14:paraId="3FDF6BB8" w14:textId="77777777" w:rsidTr="00E65A7F">
        <w:trPr>
          <w:trHeight w:val="270"/>
        </w:trPr>
        <w:tc>
          <w:tcPr>
            <w:tcW w:w="291" w:type="pct"/>
            <w:shd w:val="clear" w:color="auto" w:fill="auto"/>
          </w:tcPr>
          <w:p w14:paraId="02F6F81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26-29</w:t>
            </w:r>
          </w:p>
        </w:tc>
        <w:tc>
          <w:tcPr>
            <w:tcW w:w="1752" w:type="pct"/>
            <w:shd w:val="clear" w:color="auto" w:fill="auto"/>
          </w:tcPr>
          <w:p w14:paraId="5797EB0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Всероссийский урок, посвященный жизни и творчеству И.С. Тургенева (в формате учебных занятий)</w:t>
            </w:r>
          </w:p>
        </w:tc>
        <w:tc>
          <w:tcPr>
            <w:tcW w:w="730" w:type="pct"/>
            <w:shd w:val="clear" w:color="auto" w:fill="auto"/>
          </w:tcPr>
          <w:p w14:paraId="7A2094F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Pr>
          <w:p w14:paraId="4EFF5FE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3610211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 преподаватель литературы</w:t>
            </w:r>
          </w:p>
        </w:tc>
        <w:tc>
          <w:tcPr>
            <w:tcW w:w="280" w:type="pct"/>
            <w:shd w:val="clear" w:color="auto" w:fill="auto"/>
          </w:tcPr>
          <w:p w14:paraId="23D1BA2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ЛР7</w:t>
            </w:r>
          </w:p>
        </w:tc>
      </w:tr>
      <w:tr w:rsidR="00E564CD" w:rsidRPr="00D57B0E" w14:paraId="19DF0BF8" w14:textId="77777777" w:rsidTr="00E65A7F">
        <w:trPr>
          <w:trHeight w:val="270"/>
        </w:trPr>
        <w:tc>
          <w:tcPr>
            <w:tcW w:w="291" w:type="pct"/>
            <w:shd w:val="clear" w:color="auto" w:fill="auto"/>
          </w:tcPr>
          <w:p w14:paraId="79344DD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30 </w:t>
            </w:r>
          </w:p>
        </w:tc>
        <w:tc>
          <w:tcPr>
            <w:tcW w:w="1752" w:type="pct"/>
            <w:shd w:val="clear" w:color="auto" w:fill="auto"/>
          </w:tcPr>
          <w:p w14:paraId="669BA67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памяти жертв политических репрессий (в формате учебных занятий)</w:t>
            </w:r>
          </w:p>
        </w:tc>
        <w:tc>
          <w:tcPr>
            <w:tcW w:w="730" w:type="pct"/>
            <w:shd w:val="clear" w:color="auto" w:fill="auto"/>
          </w:tcPr>
          <w:p w14:paraId="7C4F2B2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Pr>
          <w:p w14:paraId="043863C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0258515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методисты отдела УВР</w:t>
            </w:r>
          </w:p>
        </w:tc>
        <w:tc>
          <w:tcPr>
            <w:tcW w:w="280" w:type="pct"/>
            <w:shd w:val="clear" w:color="auto" w:fill="auto"/>
          </w:tcPr>
          <w:p w14:paraId="11342E4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ЛР7</w:t>
            </w:r>
          </w:p>
        </w:tc>
      </w:tr>
      <w:tr w:rsidR="00E564CD" w:rsidRPr="00D57B0E" w14:paraId="0686648D" w14:textId="77777777" w:rsidTr="00E65A7F">
        <w:trPr>
          <w:trHeight w:val="270"/>
        </w:trPr>
        <w:tc>
          <w:tcPr>
            <w:tcW w:w="291" w:type="pct"/>
            <w:shd w:val="clear" w:color="auto" w:fill="auto"/>
          </w:tcPr>
          <w:p w14:paraId="1CDAF4D9"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shd w:val="clear" w:color="auto" w:fill="auto"/>
          </w:tcPr>
          <w:p w14:paraId="16EFF4D0"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Этнографический, географический и экологический диктанты </w:t>
            </w:r>
          </w:p>
        </w:tc>
        <w:tc>
          <w:tcPr>
            <w:tcW w:w="730" w:type="pct"/>
            <w:shd w:val="clear" w:color="auto" w:fill="auto"/>
          </w:tcPr>
          <w:p w14:paraId="0E8F8A16"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 группы</w:t>
            </w:r>
          </w:p>
        </w:tc>
        <w:tc>
          <w:tcPr>
            <w:tcW w:w="925" w:type="pct"/>
          </w:tcPr>
          <w:p w14:paraId="33B11C26"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2C91B373"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методисты отдела УВР</w:t>
            </w:r>
          </w:p>
        </w:tc>
        <w:tc>
          <w:tcPr>
            <w:tcW w:w="280" w:type="pct"/>
            <w:shd w:val="clear" w:color="auto" w:fill="auto"/>
          </w:tcPr>
          <w:p w14:paraId="6C9E0DDA"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w:t>
            </w:r>
          </w:p>
        </w:tc>
      </w:tr>
      <w:tr w:rsidR="00E564CD" w:rsidRPr="00D57B0E" w14:paraId="7022629C" w14:textId="77777777" w:rsidTr="00E65A7F">
        <w:trPr>
          <w:trHeight w:val="270"/>
        </w:trPr>
        <w:tc>
          <w:tcPr>
            <w:tcW w:w="5000" w:type="pct"/>
            <w:gridSpan w:val="6"/>
            <w:shd w:val="clear" w:color="auto" w:fill="auto"/>
          </w:tcPr>
          <w:p w14:paraId="6CCC2E8A"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НОЯБРЬ</w:t>
            </w:r>
          </w:p>
        </w:tc>
      </w:tr>
      <w:tr w:rsidR="00E564CD" w:rsidRPr="00D57B0E" w14:paraId="2B578382" w14:textId="77777777" w:rsidTr="00E65A7F">
        <w:trPr>
          <w:trHeight w:val="270"/>
        </w:trPr>
        <w:tc>
          <w:tcPr>
            <w:tcW w:w="291" w:type="pct"/>
            <w:shd w:val="clear" w:color="auto" w:fill="auto"/>
          </w:tcPr>
          <w:p w14:paraId="722DEBE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4</w:t>
            </w:r>
          </w:p>
        </w:tc>
        <w:tc>
          <w:tcPr>
            <w:tcW w:w="1752" w:type="pct"/>
            <w:shd w:val="clear" w:color="auto" w:fill="auto"/>
          </w:tcPr>
          <w:p w14:paraId="66BF4EF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народного единства (акции, торжественное мероприятие)</w:t>
            </w:r>
          </w:p>
        </w:tc>
        <w:tc>
          <w:tcPr>
            <w:tcW w:w="730" w:type="pct"/>
            <w:shd w:val="clear" w:color="auto" w:fill="auto"/>
          </w:tcPr>
          <w:p w14:paraId="54460C9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1E5CC33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shd w:val="clear" w:color="auto" w:fill="auto"/>
          </w:tcPr>
          <w:p w14:paraId="67B8B7D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Педагоги дополнительного образования, Зам. директора по УВР </w:t>
            </w:r>
          </w:p>
        </w:tc>
        <w:tc>
          <w:tcPr>
            <w:tcW w:w="280" w:type="pct"/>
            <w:shd w:val="clear" w:color="auto" w:fill="auto"/>
          </w:tcPr>
          <w:p w14:paraId="347298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r w:rsidR="00E564CD" w:rsidRPr="00D57B0E" w14:paraId="7D5C4E4C" w14:textId="77777777" w:rsidTr="00E65A7F">
        <w:trPr>
          <w:trHeight w:val="285"/>
        </w:trPr>
        <w:tc>
          <w:tcPr>
            <w:tcW w:w="291" w:type="pct"/>
            <w:shd w:val="clear" w:color="auto" w:fill="auto"/>
          </w:tcPr>
          <w:p w14:paraId="575CCC3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8-9</w:t>
            </w:r>
          </w:p>
        </w:tc>
        <w:tc>
          <w:tcPr>
            <w:tcW w:w="1752" w:type="pct"/>
            <w:shd w:val="clear" w:color="auto" w:fill="auto"/>
          </w:tcPr>
          <w:p w14:paraId="1E1370D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Единый кураторский час «Безопасность в сети» (информационный час, с участием силовых структур)</w:t>
            </w:r>
          </w:p>
        </w:tc>
        <w:tc>
          <w:tcPr>
            <w:tcW w:w="730" w:type="pct"/>
            <w:shd w:val="clear" w:color="auto" w:fill="auto"/>
          </w:tcPr>
          <w:p w14:paraId="6ADBA7B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07BCF9C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77C653D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 кураторы</w:t>
            </w:r>
          </w:p>
        </w:tc>
        <w:tc>
          <w:tcPr>
            <w:tcW w:w="280" w:type="pct"/>
            <w:shd w:val="clear" w:color="auto" w:fill="auto"/>
          </w:tcPr>
          <w:p w14:paraId="0E8AC96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ЛР4, ЛР10</w:t>
            </w:r>
          </w:p>
        </w:tc>
      </w:tr>
      <w:tr w:rsidR="00E564CD" w:rsidRPr="00D57B0E" w14:paraId="185F0B51" w14:textId="77777777" w:rsidTr="00E65A7F">
        <w:trPr>
          <w:trHeight w:val="285"/>
        </w:trPr>
        <w:tc>
          <w:tcPr>
            <w:tcW w:w="291" w:type="pct"/>
            <w:shd w:val="clear" w:color="auto" w:fill="auto"/>
          </w:tcPr>
          <w:p w14:paraId="5934C56D"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13</w:t>
            </w:r>
          </w:p>
        </w:tc>
        <w:tc>
          <w:tcPr>
            <w:tcW w:w="1752" w:type="pct"/>
            <w:shd w:val="clear" w:color="auto" w:fill="auto"/>
          </w:tcPr>
          <w:p w14:paraId="5886BE56"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слепых (кураторский час)</w:t>
            </w:r>
          </w:p>
        </w:tc>
        <w:tc>
          <w:tcPr>
            <w:tcW w:w="730" w:type="pct"/>
            <w:shd w:val="clear" w:color="auto" w:fill="auto"/>
          </w:tcPr>
          <w:p w14:paraId="4440DDFB"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rPr>
            </w:pPr>
            <w:r w:rsidRPr="00D57B0E">
              <w:rPr>
                <w:rFonts w:ascii="Times New Roman" w:hAnsi="Times New Roman" w:cs="Times New Roman"/>
                <w:bCs/>
                <w:color w:val="000000" w:themeColor="text1"/>
                <w:kern w:val="2"/>
                <w:sz w:val="24"/>
                <w:szCs w:val="24"/>
                <w:lang w:eastAsia="ko-KR"/>
              </w:rPr>
              <w:t>1-2 курсы</w:t>
            </w:r>
          </w:p>
        </w:tc>
        <w:tc>
          <w:tcPr>
            <w:tcW w:w="925" w:type="pct"/>
          </w:tcPr>
          <w:p w14:paraId="0790BFE0"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571DB81C"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shd w:val="clear" w:color="auto" w:fill="auto"/>
          </w:tcPr>
          <w:p w14:paraId="2A2CEBCE"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ЛР7</w:t>
            </w:r>
          </w:p>
        </w:tc>
      </w:tr>
      <w:tr w:rsidR="00E564CD" w:rsidRPr="00D57B0E" w14:paraId="5C710D49" w14:textId="77777777" w:rsidTr="00E65A7F">
        <w:trPr>
          <w:trHeight w:val="285"/>
        </w:trPr>
        <w:tc>
          <w:tcPr>
            <w:tcW w:w="291" w:type="pct"/>
            <w:shd w:val="clear" w:color="auto" w:fill="auto"/>
          </w:tcPr>
          <w:p w14:paraId="1141CEDD"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16</w:t>
            </w:r>
          </w:p>
        </w:tc>
        <w:tc>
          <w:tcPr>
            <w:tcW w:w="1752" w:type="pct"/>
            <w:shd w:val="clear" w:color="auto" w:fill="auto"/>
          </w:tcPr>
          <w:p w14:paraId="24A99CC0"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толерантности (кураторский час, акции)</w:t>
            </w:r>
          </w:p>
        </w:tc>
        <w:tc>
          <w:tcPr>
            <w:tcW w:w="730" w:type="pct"/>
            <w:shd w:val="clear" w:color="auto" w:fill="auto"/>
          </w:tcPr>
          <w:p w14:paraId="19EF2886"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Все группы</w:t>
            </w:r>
          </w:p>
        </w:tc>
        <w:tc>
          <w:tcPr>
            <w:tcW w:w="925" w:type="pct"/>
          </w:tcPr>
          <w:p w14:paraId="06F26E0E"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1D74CC9B"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shd w:val="clear" w:color="auto" w:fill="auto"/>
          </w:tcPr>
          <w:p w14:paraId="24DA0EA8"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ЛР2,ЛР7, ЛР8, ЛР11</w:t>
            </w:r>
          </w:p>
        </w:tc>
      </w:tr>
      <w:tr w:rsidR="00E564CD" w:rsidRPr="00D57B0E" w14:paraId="08FCA1A2" w14:textId="77777777" w:rsidTr="00E65A7F">
        <w:trPr>
          <w:trHeight w:val="285"/>
        </w:trPr>
        <w:tc>
          <w:tcPr>
            <w:tcW w:w="291" w:type="pct"/>
            <w:shd w:val="clear" w:color="auto" w:fill="auto"/>
          </w:tcPr>
          <w:p w14:paraId="78178395" w14:textId="77777777" w:rsidR="00E564CD" w:rsidRPr="00D57B0E" w:rsidRDefault="00E564CD" w:rsidP="00E65A7F">
            <w:pPr>
              <w:jc w:val="center"/>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16</w:t>
            </w:r>
          </w:p>
          <w:p w14:paraId="391FD1B5"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p>
        </w:tc>
        <w:tc>
          <w:tcPr>
            <w:tcW w:w="1752" w:type="pct"/>
            <w:shd w:val="clear" w:color="auto" w:fill="auto"/>
          </w:tcPr>
          <w:p w14:paraId="14BCD9DC"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Всероссийский урок «История самбо» (кураторский час)</w:t>
            </w:r>
          </w:p>
        </w:tc>
        <w:tc>
          <w:tcPr>
            <w:tcW w:w="730" w:type="pct"/>
            <w:shd w:val="clear" w:color="auto" w:fill="auto"/>
          </w:tcPr>
          <w:p w14:paraId="2BFE7CE1"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color w:val="000000" w:themeColor="text1"/>
                <w:sz w:val="24"/>
                <w:szCs w:val="24"/>
              </w:rPr>
            </w:pPr>
            <w:r w:rsidRPr="00D57B0E">
              <w:rPr>
                <w:rFonts w:ascii="Times New Roman" w:hAnsi="Times New Roman" w:cs="Times New Roman"/>
                <w:color w:val="000000" w:themeColor="text1"/>
                <w:sz w:val="24"/>
                <w:szCs w:val="24"/>
              </w:rPr>
              <w:t>Все группы</w:t>
            </w:r>
          </w:p>
        </w:tc>
        <w:tc>
          <w:tcPr>
            <w:tcW w:w="925" w:type="pct"/>
          </w:tcPr>
          <w:p w14:paraId="5D0980CE"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509F3A19"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shd w:val="clear" w:color="auto" w:fill="auto"/>
          </w:tcPr>
          <w:p w14:paraId="0784B411" w14:textId="77777777" w:rsidR="00E564CD" w:rsidRPr="00D57B0E" w:rsidRDefault="00E564CD" w:rsidP="00E65A7F">
            <w:pPr>
              <w:widowControl w:val="0"/>
              <w:autoSpaceDE w:val="0"/>
              <w:autoSpaceDN w:val="0"/>
              <w:spacing w:after="0" w:line="240" w:lineRule="auto"/>
              <w:jc w:val="both"/>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ЛР7, ЛР9</w:t>
            </w:r>
          </w:p>
        </w:tc>
      </w:tr>
      <w:tr w:rsidR="00D57B0E" w:rsidRPr="00D57B0E" w14:paraId="3502E62F" w14:textId="77777777" w:rsidTr="00E65A7F">
        <w:trPr>
          <w:trHeight w:val="270"/>
        </w:trPr>
        <w:tc>
          <w:tcPr>
            <w:tcW w:w="291" w:type="pct"/>
            <w:shd w:val="clear" w:color="auto" w:fill="auto"/>
          </w:tcPr>
          <w:p w14:paraId="5ED172D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20</w:t>
            </w:r>
          </w:p>
        </w:tc>
        <w:tc>
          <w:tcPr>
            <w:tcW w:w="1752" w:type="pct"/>
            <w:shd w:val="clear" w:color="auto" w:fill="auto"/>
          </w:tcPr>
          <w:p w14:paraId="242F2AF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начала Нюрнбергского процесса ( в формате учебных занятий)</w:t>
            </w:r>
          </w:p>
        </w:tc>
        <w:tc>
          <w:tcPr>
            <w:tcW w:w="730" w:type="pct"/>
            <w:shd w:val="clear" w:color="auto" w:fill="auto"/>
          </w:tcPr>
          <w:p w14:paraId="408F706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Pr>
          <w:p w14:paraId="59D7641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37270C2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 кураторы</w:t>
            </w:r>
          </w:p>
        </w:tc>
        <w:tc>
          <w:tcPr>
            <w:tcW w:w="280" w:type="pct"/>
            <w:shd w:val="clear" w:color="auto" w:fill="auto"/>
          </w:tcPr>
          <w:p w14:paraId="70096F6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ЛР3,ЛР5</w:t>
            </w:r>
          </w:p>
        </w:tc>
      </w:tr>
      <w:tr w:rsidR="00E564CD" w:rsidRPr="00D57B0E" w14:paraId="7FBDB1D4" w14:textId="77777777" w:rsidTr="00E65A7F">
        <w:trPr>
          <w:trHeight w:val="270"/>
        </w:trPr>
        <w:tc>
          <w:tcPr>
            <w:tcW w:w="291" w:type="pct"/>
            <w:shd w:val="clear" w:color="auto" w:fill="auto"/>
          </w:tcPr>
          <w:p w14:paraId="4B455BF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c>
          <w:tcPr>
            <w:tcW w:w="1752" w:type="pct"/>
            <w:shd w:val="clear" w:color="auto" w:fill="auto"/>
          </w:tcPr>
          <w:p w14:paraId="3EE6B44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color w:val="000000" w:themeColor="text1"/>
                <w:sz w:val="24"/>
                <w:szCs w:val="24"/>
              </w:rPr>
              <w:t>День матери (торжественные мероприятия,  акции)</w:t>
            </w:r>
          </w:p>
        </w:tc>
        <w:tc>
          <w:tcPr>
            <w:tcW w:w="730" w:type="pct"/>
            <w:shd w:val="clear" w:color="auto" w:fill="auto"/>
          </w:tcPr>
          <w:p w14:paraId="339DF60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Все группы</w:t>
            </w:r>
          </w:p>
        </w:tc>
        <w:tc>
          <w:tcPr>
            <w:tcW w:w="925" w:type="pct"/>
          </w:tcPr>
          <w:p w14:paraId="4DF56C2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Актовый зал</w:t>
            </w:r>
          </w:p>
        </w:tc>
        <w:tc>
          <w:tcPr>
            <w:tcW w:w="1022" w:type="pct"/>
            <w:shd w:val="clear" w:color="auto" w:fill="auto"/>
          </w:tcPr>
          <w:p w14:paraId="5B41D6D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Педагоги доп. образования, кураторы, зам директора по УВР</w:t>
            </w:r>
          </w:p>
        </w:tc>
        <w:tc>
          <w:tcPr>
            <w:tcW w:w="280" w:type="pct"/>
            <w:shd w:val="clear" w:color="auto" w:fill="auto"/>
          </w:tcPr>
          <w:p w14:paraId="07DB364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ЛР5, ЛР6, ЛР11ЛР12</w:t>
            </w:r>
          </w:p>
        </w:tc>
      </w:tr>
      <w:tr w:rsidR="00E564CD" w:rsidRPr="00D57B0E" w14:paraId="50662E16" w14:textId="77777777" w:rsidTr="00E65A7F">
        <w:trPr>
          <w:trHeight w:val="270"/>
        </w:trPr>
        <w:tc>
          <w:tcPr>
            <w:tcW w:w="291" w:type="pct"/>
            <w:shd w:val="clear" w:color="auto" w:fill="auto"/>
          </w:tcPr>
          <w:p w14:paraId="2B5C1E2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shd w:val="clear" w:color="auto" w:fill="auto"/>
          </w:tcPr>
          <w:p w14:paraId="07FCCB9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конкурс профессионального мастерства «Ворлдскиллс Россия»</w:t>
            </w:r>
          </w:p>
        </w:tc>
        <w:tc>
          <w:tcPr>
            <w:tcW w:w="730" w:type="pct"/>
            <w:shd w:val="clear" w:color="auto" w:fill="auto"/>
          </w:tcPr>
          <w:p w14:paraId="081BB73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Все группы</w:t>
            </w:r>
          </w:p>
        </w:tc>
        <w:tc>
          <w:tcPr>
            <w:tcW w:w="925" w:type="pct"/>
          </w:tcPr>
          <w:p w14:paraId="2A4FFAB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Проф. мастерские</w:t>
            </w:r>
          </w:p>
        </w:tc>
        <w:tc>
          <w:tcPr>
            <w:tcW w:w="1022" w:type="pct"/>
            <w:shd w:val="clear" w:color="auto" w:fill="auto"/>
          </w:tcPr>
          <w:p w14:paraId="59521A7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дисциплин, зам директора по УВР</w:t>
            </w:r>
          </w:p>
        </w:tc>
        <w:tc>
          <w:tcPr>
            <w:tcW w:w="280" w:type="pct"/>
            <w:shd w:val="clear" w:color="auto" w:fill="auto"/>
          </w:tcPr>
          <w:p w14:paraId="3DCF2FB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ЛР4, ЛР7, ЛР11</w:t>
            </w:r>
          </w:p>
        </w:tc>
      </w:tr>
      <w:tr w:rsidR="00E564CD" w:rsidRPr="00D57B0E" w14:paraId="379B8D58" w14:textId="77777777" w:rsidTr="00E65A7F">
        <w:trPr>
          <w:trHeight w:val="270"/>
        </w:trPr>
        <w:tc>
          <w:tcPr>
            <w:tcW w:w="5000" w:type="pct"/>
            <w:gridSpan w:val="6"/>
            <w:shd w:val="clear" w:color="auto" w:fill="auto"/>
          </w:tcPr>
          <w:p w14:paraId="7B02DB14"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ДЕКАБРЬ</w:t>
            </w:r>
          </w:p>
        </w:tc>
      </w:tr>
      <w:tr w:rsidR="00E564CD" w:rsidRPr="00D57B0E" w14:paraId="78BEC366" w14:textId="77777777" w:rsidTr="00E65A7F">
        <w:trPr>
          <w:trHeight w:val="270"/>
        </w:trPr>
        <w:tc>
          <w:tcPr>
            <w:tcW w:w="291" w:type="pct"/>
            <w:shd w:val="clear" w:color="auto" w:fill="auto"/>
          </w:tcPr>
          <w:p w14:paraId="658A453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w:t>
            </w:r>
          </w:p>
        </w:tc>
        <w:tc>
          <w:tcPr>
            <w:tcW w:w="1752" w:type="pct"/>
            <w:shd w:val="clear" w:color="auto" w:fill="auto"/>
          </w:tcPr>
          <w:p w14:paraId="048DCCB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«Всемирный день борьбы со СПИДом» (информационные часы с участием силовых структур)</w:t>
            </w:r>
          </w:p>
        </w:tc>
        <w:tc>
          <w:tcPr>
            <w:tcW w:w="730" w:type="pct"/>
            <w:shd w:val="clear" w:color="auto" w:fill="auto"/>
          </w:tcPr>
          <w:p w14:paraId="4EF410E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0439482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24910E8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shd w:val="clear" w:color="auto" w:fill="auto"/>
          </w:tcPr>
          <w:p w14:paraId="6BE62FA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ЛР9</w:t>
            </w:r>
          </w:p>
        </w:tc>
      </w:tr>
      <w:tr w:rsidR="00E564CD" w:rsidRPr="00D57B0E" w14:paraId="47EA9F80" w14:textId="77777777" w:rsidTr="00E65A7F">
        <w:trPr>
          <w:trHeight w:val="270"/>
        </w:trPr>
        <w:tc>
          <w:tcPr>
            <w:tcW w:w="291" w:type="pct"/>
            <w:shd w:val="clear" w:color="auto" w:fill="auto"/>
          </w:tcPr>
          <w:p w14:paraId="495B270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3</w:t>
            </w:r>
          </w:p>
        </w:tc>
        <w:tc>
          <w:tcPr>
            <w:tcW w:w="1752" w:type="pct"/>
            <w:shd w:val="clear" w:color="auto" w:fill="auto"/>
          </w:tcPr>
          <w:p w14:paraId="48F40A1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инвалида (кураторский час)</w:t>
            </w:r>
          </w:p>
        </w:tc>
        <w:tc>
          <w:tcPr>
            <w:tcW w:w="730" w:type="pct"/>
            <w:shd w:val="clear" w:color="auto" w:fill="auto"/>
          </w:tcPr>
          <w:p w14:paraId="5533B4B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3BA9090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5ECC39F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shd w:val="clear" w:color="auto" w:fill="auto"/>
          </w:tcPr>
          <w:p w14:paraId="5BD9A70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ЛР9</w:t>
            </w:r>
          </w:p>
        </w:tc>
      </w:tr>
      <w:tr w:rsidR="00E564CD" w:rsidRPr="00D57B0E" w14:paraId="3AB4743C" w14:textId="77777777" w:rsidTr="00E65A7F">
        <w:trPr>
          <w:trHeight w:val="270"/>
        </w:trPr>
        <w:tc>
          <w:tcPr>
            <w:tcW w:w="291" w:type="pct"/>
            <w:shd w:val="clear" w:color="auto" w:fill="auto"/>
          </w:tcPr>
          <w:p w14:paraId="0EF5BC0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3</w:t>
            </w:r>
          </w:p>
        </w:tc>
        <w:tc>
          <w:tcPr>
            <w:tcW w:w="1752" w:type="pct"/>
            <w:shd w:val="clear" w:color="auto" w:fill="auto"/>
          </w:tcPr>
          <w:p w14:paraId="043C34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неизвестного солдата (в формате учебных занятий)</w:t>
            </w:r>
          </w:p>
        </w:tc>
        <w:tc>
          <w:tcPr>
            <w:tcW w:w="730" w:type="pct"/>
            <w:shd w:val="clear" w:color="auto" w:fill="auto"/>
          </w:tcPr>
          <w:p w14:paraId="14BD0D7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Pr>
          <w:p w14:paraId="33BB42F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shd w:val="clear" w:color="auto" w:fill="auto"/>
          </w:tcPr>
          <w:p w14:paraId="3203B27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shd w:val="clear" w:color="auto" w:fill="auto"/>
          </w:tcPr>
          <w:p w14:paraId="52E1C7A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w:t>
            </w:r>
          </w:p>
        </w:tc>
      </w:tr>
      <w:tr w:rsidR="00E564CD" w:rsidRPr="00D57B0E" w14:paraId="64BCECEB" w14:textId="77777777" w:rsidTr="00E65A7F">
        <w:trPr>
          <w:trHeight w:val="270"/>
        </w:trPr>
        <w:tc>
          <w:tcPr>
            <w:tcW w:w="291" w:type="pct"/>
            <w:shd w:val="clear" w:color="auto" w:fill="auto"/>
          </w:tcPr>
          <w:p w14:paraId="37DBE83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6</w:t>
            </w:r>
          </w:p>
        </w:tc>
        <w:tc>
          <w:tcPr>
            <w:tcW w:w="1752" w:type="pct"/>
            <w:shd w:val="clear" w:color="auto" w:fill="auto"/>
          </w:tcPr>
          <w:p w14:paraId="0A68EF6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добровольца (волонтера) (кураторский час, круглый стол, акции)</w:t>
            </w:r>
          </w:p>
        </w:tc>
        <w:tc>
          <w:tcPr>
            <w:tcW w:w="730" w:type="pct"/>
            <w:shd w:val="clear" w:color="auto" w:fill="auto"/>
          </w:tcPr>
          <w:p w14:paraId="76B4552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7F34594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 конференц залы</w:t>
            </w:r>
          </w:p>
        </w:tc>
        <w:tc>
          <w:tcPr>
            <w:tcW w:w="1022" w:type="pct"/>
            <w:shd w:val="clear" w:color="auto" w:fill="auto"/>
          </w:tcPr>
          <w:p w14:paraId="16516F4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shd w:val="clear" w:color="auto" w:fill="auto"/>
          </w:tcPr>
          <w:p w14:paraId="4D26CE1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ЛР3, ЛР5, ЛР6</w:t>
            </w:r>
          </w:p>
        </w:tc>
      </w:tr>
      <w:tr w:rsidR="00E564CD" w:rsidRPr="00D57B0E" w14:paraId="1D78252F" w14:textId="77777777" w:rsidTr="00E65A7F">
        <w:trPr>
          <w:trHeight w:val="270"/>
        </w:trPr>
        <w:tc>
          <w:tcPr>
            <w:tcW w:w="291" w:type="pct"/>
            <w:shd w:val="clear" w:color="auto" w:fill="auto"/>
          </w:tcPr>
          <w:p w14:paraId="3ED9E5C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shd w:val="clear" w:color="auto" w:fill="auto"/>
          </w:tcPr>
          <w:p w14:paraId="485137D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«Мы Вместе» (волонтерство) (конкурс) </w:t>
            </w:r>
          </w:p>
        </w:tc>
        <w:tc>
          <w:tcPr>
            <w:tcW w:w="730" w:type="pct"/>
            <w:shd w:val="clear" w:color="auto" w:fill="auto"/>
          </w:tcPr>
          <w:p w14:paraId="6ED9366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Pr>
          <w:p w14:paraId="1E09302A" w14:textId="77777777" w:rsidR="00E564CD" w:rsidRPr="00D57B0E" w:rsidRDefault="00F005F0"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hyperlink r:id="rId54" w:history="1">
              <w:r w:rsidR="00E564CD" w:rsidRPr="00D57B0E">
                <w:rPr>
                  <w:rStyle w:val="ad"/>
                  <w:rFonts w:ascii="Times New Roman" w:hAnsi="Times New Roman"/>
                  <w:bCs/>
                  <w:color w:val="000000" w:themeColor="text1"/>
                  <w:kern w:val="2"/>
                  <w:sz w:val="24"/>
                  <w:szCs w:val="24"/>
                  <w:lang w:val="en-US" w:eastAsia="ko-KR"/>
                </w:rPr>
                <w:t>https</w:t>
              </w:r>
              <w:r w:rsidR="00E564CD" w:rsidRPr="00D57B0E">
                <w:rPr>
                  <w:rStyle w:val="ad"/>
                  <w:rFonts w:ascii="Times New Roman" w:hAnsi="Times New Roman"/>
                  <w:bCs/>
                  <w:color w:val="000000" w:themeColor="text1"/>
                  <w:kern w:val="2"/>
                  <w:sz w:val="24"/>
                  <w:szCs w:val="24"/>
                  <w:lang w:eastAsia="ko-KR"/>
                </w:rPr>
                <w:t>://</w:t>
              </w:r>
              <w:r w:rsidR="00E564CD" w:rsidRPr="00D57B0E">
                <w:rPr>
                  <w:rStyle w:val="ad"/>
                  <w:rFonts w:ascii="Times New Roman" w:hAnsi="Times New Roman"/>
                  <w:bCs/>
                  <w:color w:val="000000" w:themeColor="text1"/>
                  <w:kern w:val="2"/>
                  <w:sz w:val="24"/>
                  <w:szCs w:val="24"/>
                  <w:lang w:val="en-US" w:eastAsia="ko-KR"/>
                </w:rPr>
                <w:t>onf</w:t>
              </w:r>
              <w:r w:rsidR="00E564CD" w:rsidRPr="00D57B0E">
                <w:rPr>
                  <w:rStyle w:val="ad"/>
                  <w:rFonts w:ascii="Times New Roman" w:hAnsi="Times New Roman"/>
                  <w:bCs/>
                  <w:color w:val="000000" w:themeColor="text1"/>
                  <w:kern w:val="2"/>
                  <w:sz w:val="24"/>
                  <w:szCs w:val="24"/>
                  <w:lang w:eastAsia="ko-KR"/>
                </w:rPr>
                <w:t>.</w:t>
              </w:r>
              <w:r w:rsidR="00E564CD" w:rsidRPr="00D57B0E">
                <w:rPr>
                  <w:rStyle w:val="ad"/>
                  <w:rFonts w:ascii="Times New Roman" w:hAnsi="Times New Roman"/>
                  <w:bCs/>
                  <w:color w:val="000000" w:themeColor="text1"/>
                  <w:kern w:val="2"/>
                  <w:sz w:val="24"/>
                  <w:szCs w:val="24"/>
                  <w:lang w:val="en-US" w:eastAsia="ko-KR"/>
                </w:rPr>
                <w:t>ru</w:t>
              </w:r>
            </w:hyperlink>
          </w:p>
        </w:tc>
        <w:tc>
          <w:tcPr>
            <w:tcW w:w="1022" w:type="pct"/>
            <w:shd w:val="clear" w:color="auto" w:fill="auto"/>
          </w:tcPr>
          <w:p w14:paraId="618982D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спец. дисциплин, зам директора по УВР</w:t>
            </w:r>
          </w:p>
        </w:tc>
        <w:tc>
          <w:tcPr>
            <w:tcW w:w="280" w:type="pct"/>
            <w:shd w:val="clear" w:color="auto" w:fill="auto"/>
          </w:tcPr>
          <w:p w14:paraId="736C514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ЛР3, ЛР5, ЛР6</w:t>
            </w:r>
          </w:p>
        </w:tc>
      </w:tr>
      <w:tr w:rsidR="00E564CD" w:rsidRPr="00D57B0E" w14:paraId="183BD60A"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25373BB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9 </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52F9B0F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Героев Отечества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5005FDD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10E9123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86C259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7EADD6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 ЛР5</w:t>
            </w:r>
          </w:p>
        </w:tc>
      </w:tr>
      <w:tr w:rsidR="00E564CD" w:rsidRPr="00D57B0E" w14:paraId="3139BBFC"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4A8F048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10</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BAD0F5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Единый урок «Права человека» (в формате учебных занятий)</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6932A98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579EF5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8434F2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93F6CB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ЛР3, ЛР10</w:t>
            </w:r>
          </w:p>
        </w:tc>
      </w:tr>
      <w:tr w:rsidR="00E564CD" w:rsidRPr="00D57B0E" w14:paraId="1DE20C8D"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0EED8BC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4A1884A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Конституции Российской Федерации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29A68E7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75B4CFE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3499059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кураторы, зам. Директора по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D77897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ЛР3, ЛР10</w:t>
            </w:r>
          </w:p>
        </w:tc>
      </w:tr>
      <w:tr w:rsidR="00E564CD" w:rsidRPr="00D57B0E" w14:paraId="6F055BB4"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0408413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28</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4BB9783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Новый год (торжественное мероприятие)</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2546F05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2D7FF3B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20B52B0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 образования, кураторы, зам директора по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13FFE2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ЛР2,ЛР5, ЛР11</w:t>
            </w:r>
          </w:p>
        </w:tc>
      </w:tr>
      <w:tr w:rsidR="00E564CD" w:rsidRPr="00D57B0E" w14:paraId="04D3B663" w14:textId="77777777" w:rsidTr="00E65A7F">
        <w:trPr>
          <w:trHeight w:val="54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3B9C042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B58E88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Сдача норм ГТО</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CDD1CA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59A1AAC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Спортивные комплексы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2A2097C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 руководитель физ. воспитания</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F6AF20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ЛР9</w:t>
            </w:r>
          </w:p>
        </w:tc>
      </w:tr>
      <w:tr w:rsidR="00E564CD" w:rsidRPr="00D57B0E" w14:paraId="6AA7FBC2" w14:textId="77777777" w:rsidTr="00E65A7F">
        <w:trPr>
          <w:trHeight w:val="28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49089E26"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ЯНВАРЬ</w:t>
            </w:r>
          </w:p>
        </w:tc>
      </w:tr>
      <w:tr w:rsidR="00E564CD" w:rsidRPr="00D57B0E" w14:paraId="420D1B8F"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4972272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4</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B54EF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Всемирный день азбуки Брайля (информационный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47B273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439B8C3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Группы в социальных сетях</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415F1F2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93A063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ЛР7, ЛР11</w:t>
            </w:r>
          </w:p>
        </w:tc>
      </w:tr>
      <w:tr w:rsidR="00E564CD" w:rsidRPr="00D57B0E" w14:paraId="051E7D29"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0BE723F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13</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D5BFE4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Рождество на Руси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D37603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2073A13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EFD408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4A2658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 ЛР11</w:t>
            </w:r>
          </w:p>
        </w:tc>
      </w:tr>
      <w:tr w:rsidR="00E564CD" w:rsidRPr="00D57B0E" w14:paraId="4EDC1818" w14:textId="77777777" w:rsidTr="00E65A7F">
        <w:trPr>
          <w:trHeight w:val="54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7DB4447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14-18</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07B285E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Единый кураторский час «Манипулирование и способы противостояния» (с участием представителей силовых структур)</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66C6F90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7A4D72A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833CE4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67D456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ЛР3, ЛР4</w:t>
            </w:r>
          </w:p>
        </w:tc>
      </w:tr>
      <w:tr w:rsidR="00E564CD" w:rsidRPr="00D57B0E" w14:paraId="2B0E2E76" w14:textId="77777777" w:rsidTr="00E65A7F">
        <w:trPr>
          <w:trHeight w:val="54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6C9539D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24-27</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3D8E73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памяти жертв Холокоста (в формате учебных занятий)</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232BEC0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6709717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7054097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2FD50B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w:t>
            </w:r>
          </w:p>
        </w:tc>
      </w:tr>
      <w:tr w:rsidR="00E564CD" w:rsidRPr="00D57B0E" w14:paraId="1D2D350B" w14:textId="77777777" w:rsidTr="00E65A7F">
        <w:trPr>
          <w:trHeight w:val="54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A191E4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25</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10AACF6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«Татьянин день» (торжественное мероприятие)</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3E44F5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68C4355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4A3F0CB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 образования,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FD6C41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 ЛР7, ЛР11</w:t>
            </w:r>
          </w:p>
        </w:tc>
      </w:tr>
      <w:tr w:rsidR="00E564CD" w:rsidRPr="00D57B0E" w14:paraId="5741FC63" w14:textId="77777777" w:rsidTr="00E65A7F">
        <w:trPr>
          <w:trHeight w:val="827"/>
        </w:trPr>
        <w:tc>
          <w:tcPr>
            <w:tcW w:w="291" w:type="pct"/>
            <w:tcBorders>
              <w:top w:val="single" w:sz="4" w:space="0" w:color="auto"/>
              <w:left w:val="single" w:sz="4" w:space="0" w:color="auto"/>
              <w:bottom w:val="single" w:sz="4" w:space="0" w:color="auto"/>
              <w:right w:val="single" w:sz="4" w:space="0" w:color="auto"/>
            </w:tcBorders>
            <w:shd w:val="clear" w:color="auto" w:fill="auto"/>
          </w:tcPr>
          <w:p w14:paraId="6A58B18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27 </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7A03DCB" w14:textId="77777777" w:rsidR="00E564CD" w:rsidRPr="00D57B0E" w:rsidRDefault="00E564CD" w:rsidP="00E65A7F">
            <w:pPr>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снятия блокады Ленинграда (в формате учебных занятий)</w:t>
            </w:r>
          </w:p>
          <w:p w14:paraId="096F913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822466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75F4382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351A523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DD09DC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w:t>
            </w:r>
          </w:p>
        </w:tc>
      </w:tr>
      <w:tr w:rsidR="00E564CD" w:rsidRPr="00D57B0E" w14:paraId="51173C97" w14:textId="77777777" w:rsidTr="00E65A7F">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97C500A"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ФЕВРАЛЬ</w:t>
            </w:r>
          </w:p>
        </w:tc>
      </w:tr>
      <w:tr w:rsidR="00E564CD" w:rsidRPr="00D57B0E" w14:paraId="012EBCD0" w14:textId="77777777" w:rsidTr="00E65A7F">
        <w:trPr>
          <w:trHeight w:val="556"/>
        </w:trPr>
        <w:tc>
          <w:tcPr>
            <w:tcW w:w="291" w:type="pct"/>
            <w:tcBorders>
              <w:top w:val="single" w:sz="4" w:space="0" w:color="auto"/>
              <w:left w:val="single" w:sz="4" w:space="0" w:color="auto"/>
              <w:bottom w:val="single" w:sz="4" w:space="0" w:color="auto"/>
              <w:right w:val="single" w:sz="4" w:space="0" w:color="auto"/>
            </w:tcBorders>
            <w:shd w:val="clear" w:color="auto" w:fill="auto"/>
          </w:tcPr>
          <w:p w14:paraId="037C461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2 </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5199ED5F" w14:textId="77777777" w:rsidR="00E564CD" w:rsidRPr="00D57B0E" w:rsidRDefault="00E564CD" w:rsidP="00E65A7F">
            <w:pPr>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воинской славы России</w:t>
            </w:r>
          </w:p>
          <w:p w14:paraId="1934298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(Сталинградская битва, 1943) (В формате учебных занятий)</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1292B7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2374E91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71E088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методисты отдела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63A99E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w:t>
            </w:r>
          </w:p>
        </w:tc>
      </w:tr>
      <w:tr w:rsidR="00E564CD" w:rsidRPr="00D57B0E" w14:paraId="69B4BCF9"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790E2A2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8</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2F7371D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русской науки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7AE3CE9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1078CC7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54812C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904015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w:t>
            </w:r>
          </w:p>
        </w:tc>
      </w:tr>
      <w:tr w:rsidR="00E564CD" w:rsidRPr="00D57B0E" w14:paraId="70614AF4"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5C2902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15</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2420C6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памяти о россиянах, исполнявших служебный долг за пределами Отечества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8723ED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Borders>
              <w:top w:val="single" w:sz="4" w:space="0" w:color="auto"/>
              <w:left w:val="single" w:sz="4" w:space="0" w:color="auto"/>
              <w:bottom w:val="single" w:sz="4" w:space="0" w:color="auto"/>
              <w:right w:val="single" w:sz="4" w:space="0" w:color="auto"/>
            </w:tcBorders>
          </w:tcPr>
          <w:p w14:paraId="71E1010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FF1B50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6BB741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w:t>
            </w:r>
          </w:p>
        </w:tc>
      </w:tr>
      <w:tr w:rsidR="00E564CD" w:rsidRPr="00D57B0E" w14:paraId="4D8B1B5F"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F85601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21</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1AC4FA8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родного языка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1CCA7A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7349510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EB5F6F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5D167E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 ЛР11</w:t>
            </w:r>
          </w:p>
        </w:tc>
      </w:tr>
      <w:tr w:rsidR="00D57B0E" w:rsidRPr="00D57B0E" w14:paraId="1A7330F2"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6CA5F64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23</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5E6222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защитников Отечества (акции, торжественные мероприятия)</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58B88DD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 группы</w:t>
            </w:r>
          </w:p>
        </w:tc>
        <w:tc>
          <w:tcPr>
            <w:tcW w:w="925" w:type="pct"/>
            <w:tcBorders>
              <w:top w:val="single" w:sz="4" w:space="0" w:color="auto"/>
              <w:left w:val="single" w:sz="4" w:space="0" w:color="auto"/>
              <w:bottom w:val="single" w:sz="4" w:space="0" w:color="auto"/>
              <w:right w:val="single" w:sz="4" w:space="0" w:color="auto"/>
            </w:tcBorders>
          </w:tcPr>
          <w:p w14:paraId="3B25D42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3549E49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 образования,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ED2722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 ЛР5</w:t>
            </w:r>
          </w:p>
        </w:tc>
      </w:tr>
      <w:tr w:rsidR="00E564CD" w:rsidRPr="00D57B0E" w14:paraId="3C566BAA"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0296C7C" w14:textId="77777777" w:rsidR="00E564CD" w:rsidRPr="00D57B0E" w:rsidRDefault="00E564CD" w:rsidP="00E65A7F">
            <w:pPr>
              <w:jc w:val="center"/>
              <w:rPr>
                <w:rFonts w:ascii="Times New Roman" w:eastAsia="Times New Roman" w:hAnsi="Times New Roman" w:cs="Times New Roman"/>
                <w:bCs/>
                <w:color w:val="000000" w:themeColor="text1"/>
                <w:kern w:val="2"/>
                <w:sz w:val="24"/>
                <w:szCs w:val="24"/>
                <w:lang w:eastAsia="ko-KR"/>
              </w:rPr>
            </w:pP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033B03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Кураторские часы и участие в муниципальных и региональных мероприятия, посвященных празднованию Масленицы</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39FBAEF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1-3 курсы</w:t>
            </w:r>
          </w:p>
        </w:tc>
        <w:tc>
          <w:tcPr>
            <w:tcW w:w="925" w:type="pct"/>
            <w:tcBorders>
              <w:top w:val="single" w:sz="4" w:space="0" w:color="auto"/>
              <w:left w:val="single" w:sz="4" w:space="0" w:color="auto"/>
              <w:bottom w:val="single" w:sz="4" w:space="0" w:color="auto"/>
              <w:right w:val="single" w:sz="4" w:space="0" w:color="auto"/>
            </w:tcBorders>
          </w:tcPr>
          <w:p w14:paraId="0773AE5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 площадки города</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7BF4286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 образования,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0BFE23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 ЛР7, ЛР8, ЛР11</w:t>
            </w:r>
          </w:p>
        </w:tc>
      </w:tr>
      <w:tr w:rsidR="00E564CD" w:rsidRPr="00D57B0E" w14:paraId="4CA78A45"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A6D331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2A4F085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3500213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c>
          <w:tcPr>
            <w:tcW w:w="925" w:type="pct"/>
            <w:tcBorders>
              <w:top w:val="single" w:sz="4" w:space="0" w:color="auto"/>
              <w:left w:val="single" w:sz="4" w:space="0" w:color="auto"/>
              <w:bottom w:val="single" w:sz="4" w:space="0" w:color="auto"/>
              <w:right w:val="single" w:sz="4" w:space="0" w:color="auto"/>
            </w:tcBorders>
          </w:tcPr>
          <w:p w14:paraId="6107F20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8DC103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D65FCF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r>
      <w:tr w:rsidR="00E564CD" w:rsidRPr="00D57B0E" w14:paraId="3823F73C" w14:textId="77777777" w:rsidTr="00E65A7F">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5270456B"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МАРТ</w:t>
            </w:r>
          </w:p>
        </w:tc>
      </w:tr>
      <w:tr w:rsidR="00E564CD" w:rsidRPr="00D57B0E" w14:paraId="55F914B8"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6D078B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16B3B5A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Всемирный день иммунитета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74BE7B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06040AA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6418851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Кураторы, методисты отдела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BB6FC4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ЛР9</w:t>
            </w:r>
          </w:p>
        </w:tc>
      </w:tr>
      <w:tr w:rsidR="00E564CD" w:rsidRPr="00D57B0E" w14:paraId="6966EE50"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4F9CCA6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4D0CEEE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Всероссийский открытый урок «ОБЖ» (урок подготовки студентов к действиям в условиях различного рода чрезвычайных ситуаций)</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43559C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0DC1DC9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6137862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A21AFE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ЛР8,ЛР10</w:t>
            </w:r>
          </w:p>
        </w:tc>
      </w:tr>
      <w:tr w:rsidR="00E564CD" w:rsidRPr="00D57B0E" w14:paraId="6BE3ACFC"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2CD15D6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7</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76F86F2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здоровья (акции, торжественное мероприятие)</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33CC793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465220C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Открытые площадки</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7C0FD5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Кураторы, зам директора по УВР, руководитель физ. воспитания</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1C3B42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ЛР9</w:t>
            </w:r>
          </w:p>
        </w:tc>
      </w:tr>
      <w:tr w:rsidR="00E564CD" w:rsidRPr="00D57B0E" w14:paraId="3323F488" w14:textId="77777777" w:rsidTr="00E65A7F">
        <w:trPr>
          <w:trHeight w:val="54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187037C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8 </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2419C835"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женский день (торжественное мероприятие)</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C22621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1E19AEC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A51BD8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Педагоги доп. образования,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CE11D0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ЛР2,ЛР5, ЛР7, ЛР11</w:t>
            </w:r>
          </w:p>
        </w:tc>
      </w:tr>
      <w:tr w:rsidR="00E564CD" w:rsidRPr="00D57B0E" w14:paraId="6609C2AB" w14:textId="77777777" w:rsidTr="00E65A7F">
        <w:trPr>
          <w:trHeight w:val="54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0568CE7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18 </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20C56288"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воссоединения Крыма с Россией (акции, торжественное мероприятие)</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F61B0D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Все группы</w:t>
            </w:r>
          </w:p>
        </w:tc>
        <w:tc>
          <w:tcPr>
            <w:tcW w:w="925" w:type="pct"/>
            <w:tcBorders>
              <w:top w:val="single" w:sz="4" w:space="0" w:color="auto"/>
              <w:left w:val="single" w:sz="4" w:space="0" w:color="auto"/>
              <w:bottom w:val="single" w:sz="4" w:space="0" w:color="auto"/>
              <w:right w:val="single" w:sz="4" w:space="0" w:color="auto"/>
            </w:tcBorders>
          </w:tcPr>
          <w:p w14:paraId="71C9A26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F68777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Педагоги доп. образования,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5BC5B5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ЛР2,ЛР5, ЛР7, ЛР11</w:t>
            </w:r>
          </w:p>
        </w:tc>
      </w:tr>
      <w:tr w:rsidR="00E564CD" w:rsidRPr="00D57B0E" w14:paraId="41469089" w14:textId="77777777" w:rsidTr="00E65A7F">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F7E09B1"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АПРЕЛЬ</w:t>
            </w:r>
          </w:p>
        </w:tc>
      </w:tr>
      <w:tr w:rsidR="00E564CD" w:rsidRPr="00D57B0E" w14:paraId="35DB1382"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4B23AB5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2700A3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космонавтики (акции, кураторский час, мероприятия)</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F446D8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Все группы</w:t>
            </w:r>
          </w:p>
        </w:tc>
        <w:tc>
          <w:tcPr>
            <w:tcW w:w="925" w:type="pct"/>
            <w:tcBorders>
              <w:top w:val="single" w:sz="4" w:space="0" w:color="auto"/>
              <w:left w:val="single" w:sz="4" w:space="0" w:color="auto"/>
              <w:bottom w:val="single" w:sz="4" w:space="0" w:color="auto"/>
              <w:right w:val="single" w:sz="4" w:space="0" w:color="auto"/>
            </w:tcBorders>
          </w:tcPr>
          <w:p w14:paraId="4F2B429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 актовый зал, видеоролики</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49A7681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 образования, кураторы, зам директора по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64FFE4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ЛР2,ЛР5, ЛР7, ЛР11</w:t>
            </w:r>
          </w:p>
        </w:tc>
      </w:tr>
      <w:tr w:rsidR="00E564CD" w:rsidRPr="00D57B0E" w14:paraId="201FE835"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308825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29</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7219B08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30 апреля День пожарной охраны (тематический урок ОБЖ)</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5E9595E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Borders>
              <w:top w:val="single" w:sz="4" w:space="0" w:color="auto"/>
              <w:left w:val="single" w:sz="4" w:space="0" w:color="auto"/>
              <w:bottom w:val="single" w:sz="4" w:space="0" w:color="auto"/>
              <w:right w:val="single" w:sz="4" w:space="0" w:color="auto"/>
            </w:tcBorders>
          </w:tcPr>
          <w:p w14:paraId="2BA5037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748263F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методисты отдела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942BB8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ЛР3, ЛР4, ЛР9, ЛР10</w:t>
            </w:r>
          </w:p>
        </w:tc>
      </w:tr>
      <w:tr w:rsidR="00E564CD" w:rsidRPr="00D57B0E" w14:paraId="2E890C54"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031BF06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1E26D4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«Большая перемена» </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686BF5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3A676431" w14:textId="77777777" w:rsidR="00E564CD" w:rsidRPr="00D57B0E" w:rsidRDefault="00F005F0"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hyperlink r:id="rId55" w:history="1">
              <w:r w:rsidR="00E564CD" w:rsidRPr="00D57B0E">
                <w:rPr>
                  <w:rStyle w:val="ad"/>
                  <w:rFonts w:ascii="Times New Roman" w:hAnsi="Times New Roman"/>
                  <w:bCs/>
                  <w:color w:val="000000" w:themeColor="text1"/>
                  <w:kern w:val="2"/>
                  <w:sz w:val="24"/>
                  <w:szCs w:val="24"/>
                  <w:lang w:eastAsia="ko-KR"/>
                </w:rPr>
                <w:t>https://bolshayaperemena.online/</w:t>
              </w:r>
            </w:hyperlink>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2B7B81B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спец. дисциплин,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C2D3CF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ЛР3, ЛР5, ЛР7</w:t>
            </w:r>
          </w:p>
        </w:tc>
      </w:tr>
      <w:tr w:rsidR="00E564CD" w:rsidRPr="00D57B0E" w14:paraId="752E6D08"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AAAAD4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0C5A66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Субботник </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98D86B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65754D3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Открытые площадки</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60209FD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Заведующие, АХО, отдел по связям с общественностью, отдел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5EA1831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ЛР4, ЛР5, ЛР9, ЛР10</w:t>
            </w:r>
          </w:p>
        </w:tc>
      </w:tr>
      <w:tr w:rsidR="00E564CD" w:rsidRPr="00D57B0E" w14:paraId="21EC8BA2" w14:textId="77777777" w:rsidTr="00E65A7F">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119B2C9"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МАЙ</w:t>
            </w:r>
          </w:p>
        </w:tc>
      </w:tr>
      <w:tr w:rsidR="00E564CD" w:rsidRPr="00D57B0E" w14:paraId="6281F188"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0AB58BB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71BC9D8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Праздник весны и труда (акции, митинги, мероприятия)</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6BF32B0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6AC6FC1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 открытые площадки</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6EC1057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 образования,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DFCB39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ЛР4, ЛР10</w:t>
            </w:r>
          </w:p>
        </w:tc>
      </w:tr>
      <w:tr w:rsidR="00E564CD" w:rsidRPr="00D57B0E" w14:paraId="6C3C3AD0"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2E1BD43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5</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7CA9D5D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борьбы за права инвалидов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A7E77D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00C87D5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267D9E0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C24D64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ЛР7</w:t>
            </w:r>
          </w:p>
        </w:tc>
      </w:tr>
      <w:tr w:rsidR="00E564CD" w:rsidRPr="00D57B0E" w14:paraId="6D72F9AE"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DA932C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9</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F0CCCE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iCs/>
                <w:color w:val="000000" w:themeColor="text1"/>
                <w:kern w:val="2"/>
                <w:sz w:val="24"/>
                <w:szCs w:val="24"/>
                <w:lang w:eastAsia="ko-KR"/>
              </w:rPr>
              <w:t>участие в акции Бессмертный полк</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691CF1D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167682A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Кремль</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B7DEC7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8E5A83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 ЛР6, ЛР11</w:t>
            </w:r>
          </w:p>
        </w:tc>
      </w:tr>
      <w:tr w:rsidR="00E564CD" w:rsidRPr="00D57B0E" w14:paraId="770FE00C"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6EE16EC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9</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5964087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Победы (акции, видеоролики, кураторские часы, торжественные мероприятия)</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6DA6537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20DBDA1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 актовый зал, открытые площадки</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2D4A552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 образования,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7B0DCB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 ЛР6, ЛР11</w:t>
            </w:r>
          </w:p>
        </w:tc>
      </w:tr>
      <w:tr w:rsidR="00E564CD" w:rsidRPr="00D57B0E" w14:paraId="6C6EF902"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3713137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15</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71DE6D4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семьи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7D14489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0E30A6A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7B758B7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7741C4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 ЛР7, ЛР11, ЛР12</w:t>
            </w:r>
          </w:p>
        </w:tc>
      </w:tr>
      <w:tr w:rsidR="00D57B0E" w:rsidRPr="00D57B0E" w14:paraId="7446C59A" w14:textId="77777777" w:rsidTr="00E65A7F">
        <w:trPr>
          <w:trHeight w:val="556"/>
        </w:trPr>
        <w:tc>
          <w:tcPr>
            <w:tcW w:w="291" w:type="pct"/>
            <w:tcBorders>
              <w:top w:val="single" w:sz="4" w:space="0" w:color="auto"/>
              <w:left w:val="single" w:sz="4" w:space="0" w:color="auto"/>
              <w:bottom w:val="single" w:sz="4" w:space="0" w:color="auto"/>
              <w:right w:val="single" w:sz="4" w:space="0" w:color="auto"/>
            </w:tcBorders>
            <w:shd w:val="clear" w:color="auto" w:fill="auto"/>
          </w:tcPr>
          <w:p w14:paraId="7853BAA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22</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F2CC5D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государственного флага РФ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33AE272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3B21453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669D38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4E3EB5C" w14:textId="77777777" w:rsidR="00E564CD" w:rsidRPr="00D57B0E" w:rsidRDefault="00E564CD" w:rsidP="00E65A7F">
            <w:pPr>
              <w:jc w:val="center"/>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 ЛР11</w:t>
            </w:r>
          </w:p>
          <w:p w14:paraId="56C8E6B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ЛР15 </w:t>
            </w:r>
          </w:p>
        </w:tc>
      </w:tr>
      <w:tr w:rsidR="00E564CD" w:rsidRPr="00D57B0E" w14:paraId="0CDC0899" w14:textId="77777777" w:rsidTr="00E65A7F">
        <w:trPr>
          <w:trHeight w:val="556"/>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A1792B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5564545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Акция «Георгиевская ленточка»</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505647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3AEC7D5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Территория колледжа</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1D91C82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CB84D91" w14:textId="77777777" w:rsidR="00E564CD" w:rsidRPr="00D57B0E" w:rsidRDefault="00E564CD" w:rsidP="00E65A7F">
            <w:pPr>
              <w:jc w:val="center"/>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 ЛР11</w:t>
            </w:r>
          </w:p>
          <w:p w14:paraId="4584A5D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ЛР15</w:t>
            </w:r>
          </w:p>
        </w:tc>
      </w:tr>
      <w:tr w:rsidR="00E564CD" w:rsidRPr="00D57B0E" w14:paraId="2143B81B" w14:textId="77777777" w:rsidTr="00E65A7F">
        <w:trPr>
          <w:trHeight w:val="556"/>
        </w:trPr>
        <w:tc>
          <w:tcPr>
            <w:tcW w:w="291" w:type="pct"/>
            <w:tcBorders>
              <w:top w:val="single" w:sz="4" w:space="0" w:color="auto"/>
              <w:left w:val="single" w:sz="4" w:space="0" w:color="auto"/>
              <w:bottom w:val="single" w:sz="4" w:space="0" w:color="auto"/>
              <w:right w:val="single" w:sz="4" w:space="0" w:color="auto"/>
            </w:tcBorders>
            <w:shd w:val="clear" w:color="auto" w:fill="auto"/>
          </w:tcPr>
          <w:p w14:paraId="70428BF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24</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4400F11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славянской письменности и культуры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732D5E7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2E8DB8A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DF2763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9AE5D7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 ЛР8, ЛР11</w:t>
            </w:r>
          </w:p>
        </w:tc>
      </w:tr>
      <w:tr w:rsidR="00E564CD" w:rsidRPr="00D57B0E" w14:paraId="6DBAFFE4" w14:textId="77777777" w:rsidTr="00E65A7F">
        <w:trPr>
          <w:trHeight w:val="556"/>
        </w:trPr>
        <w:tc>
          <w:tcPr>
            <w:tcW w:w="291" w:type="pct"/>
            <w:tcBorders>
              <w:top w:val="single" w:sz="4" w:space="0" w:color="auto"/>
              <w:left w:val="single" w:sz="4" w:space="0" w:color="auto"/>
              <w:bottom w:val="single" w:sz="4" w:space="0" w:color="auto"/>
              <w:right w:val="single" w:sz="4" w:space="0" w:color="auto"/>
            </w:tcBorders>
            <w:shd w:val="clear" w:color="auto" w:fill="auto"/>
          </w:tcPr>
          <w:p w14:paraId="3DFAA78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26</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53FA612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российского предпринимательства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76CFC7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3B1E340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10BEBF5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0C0564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ЛР4, ЛР5</w:t>
            </w:r>
          </w:p>
        </w:tc>
      </w:tr>
      <w:tr w:rsidR="00E564CD" w:rsidRPr="00D57B0E" w14:paraId="36740F8C" w14:textId="77777777" w:rsidTr="00E65A7F">
        <w:trPr>
          <w:trHeight w:val="556"/>
        </w:trPr>
        <w:tc>
          <w:tcPr>
            <w:tcW w:w="291" w:type="pct"/>
            <w:tcBorders>
              <w:top w:val="single" w:sz="4" w:space="0" w:color="auto"/>
              <w:left w:val="single" w:sz="4" w:space="0" w:color="auto"/>
              <w:bottom w:val="single" w:sz="4" w:space="0" w:color="auto"/>
              <w:right w:val="single" w:sz="4" w:space="0" w:color="auto"/>
            </w:tcBorders>
            <w:shd w:val="clear" w:color="auto" w:fill="auto"/>
          </w:tcPr>
          <w:p w14:paraId="39F7B1B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E69571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iCs/>
                <w:color w:val="000000" w:themeColor="text1"/>
                <w:kern w:val="2"/>
                <w:sz w:val="24"/>
                <w:szCs w:val="24"/>
                <w:lang w:eastAsia="ko-KR"/>
              </w:rPr>
              <w:t>участие в региональных мероприятиях «Поискового движения России»</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5A3E6A7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2786325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Площадки города</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624508E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Отдел 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0D7401C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ЛР1,ЛР2, ЛР5, ЛР7, ЛР10 ЛР11</w:t>
            </w:r>
          </w:p>
        </w:tc>
      </w:tr>
      <w:tr w:rsidR="00D57B0E" w:rsidRPr="00D57B0E" w14:paraId="376A2251" w14:textId="77777777" w:rsidTr="00E65A7F">
        <w:trPr>
          <w:trHeight w:val="556"/>
        </w:trPr>
        <w:tc>
          <w:tcPr>
            <w:tcW w:w="291" w:type="pct"/>
            <w:tcBorders>
              <w:top w:val="single" w:sz="4" w:space="0" w:color="auto"/>
              <w:left w:val="single" w:sz="4" w:space="0" w:color="auto"/>
              <w:bottom w:val="single" w:sz="4" w:space="0" w:color="auto"/>
              <w:right w:val="single" w:sz="4" w:space="0" w:color="auto"/>
            </w:tcBorders>
            <w:shd w:val="clear" w:color="auto" w:fill="auto"/>
          </w:tcPr>
          <w:p w14:paraId="1D853DC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 течении месяца</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1BA100C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iCs/>
                <w:color w:val="000000" w:themeColor="text1"/>
                <w:kern w:val="2"/>
                <w:sz w:val="24"/>
                <w:szCs w:val="24"/>
                <w:lang w:eastAsia="ko-KR"/>
              </w:rPr>
              <w:t>Тотальный диктант и диктант победы</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AA765D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52FB1F5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6EDD02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C564A11" w14:textId="77777777" w:rsidR="00E564CD" w:rsidRPr="00D57B0E" w:rsidRDefault="00E564CD" w:rsidP="00E65A7F">
            <w:pPr>
              <w:jc w:val="center"/>
              <w:rPr>
                <w:rFonts w:ascii="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 ЛР7, ЛР11</w:t>
            </w:r>
          </w:p>
          <w:p w14:paraId="4564645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ЛР15</w:t>
            </w:r>
          </w:p>
        </w:tc>
      </w:tr>
      <w:tr w:rsidR="00E564CD" w:rsidRPr="00D57B0E" w14:paraId="7F1F42CF" w14:textId="77777777" w:rsidTr="00E65A7F">
        <w:trPr>
          <w:trHeight w:val="54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7DB3468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1A69A37" w14:textId="77777777" w:rsidR="00E564CD" w:rsidRPr="00D57B0E" w:rsidRDefault="00E564CD" w:rsidP="00E65A7F">
            <w:pPr>
              <w:widowControl w:val="0"/>
              <w:autoSpaceDE w:val="0"/>
              <w:autoSpaceDN w:val="0"/>
              <w:spacing w:after="0" w:line="240" w:lineRule="auto"/>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Региональный чемпионат «Абилимпикс»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F7707B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Все группы</w:t>
            </w:r>
          </w:p>
        </w:tc>
        <w:tc>
          <w:tcPr>
            <w:tcW w:w="925" w:type="pct"/>
            <w:tcBorders>
              <w:top w:val="single" w:sz="4" w:space="0" w:color="auto"/>
              <w:left w:val="single" w:sz="4" w:space="0" w:color="auto"/>
              <w:bottom w:val="single" w:sz="4" w:space="0" w:color="auto"/>
              <w:right w:val="single" w:sz="4" w:space="0" w:color="auto"/>
            </w:tcBorders>
          </w:tcPr>
          <w:p w14:paraId="2470129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Площадки Чемпионата по решению ЦРД</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7A85B7D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ЦРД, БПОО, РУМЦ СПО, Зам директора по УВР</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6E9B70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tc>
      </w:tr>
      <w:tr w:rsidR="00E564CD" w:rsidRPr="00D57B0E" w14:paraId="22457960" w14:textId="77777777" w:rsidTr="00E65A7F">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D52F31C"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ИЮНЬ</w:t>
            </w:r>
          </w:p>
        </w:tc>
      </w:tr>
      <w:tr w:rsidR="00E564CD" w:rsidRPr="00D57B0E" w14:paraId="2878D2A4" w14:textId="77777777" w:rsidTr="00E65A7F">
        <w:trPr>
          <w:trHeight w:val="28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5E4E299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1 </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779F991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защиты детей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0C2045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6E2E565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2B38A2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CC68F6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ЛР9, ЛР11, ЛР12</w:t>
            </w:r>
          </w:p>
        </w:tc>
      </w:tr>
      <w:tr w:rsidR="00E564CD" w:rsidRPr="00D57B0E" w14:paraId="797306CB"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3E35B51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5</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2D71398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эколога (кураторский час)</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6BB9BC4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4F78B26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646105B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9241CD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ЛР3, ЛР9</w:t>
            </w:r>
          </w:p>
        </w:tc>
      </w:tr>
      <w:tr w:rsidR="00E564CD" w:rsidRPr="00D57B0E" w14:paraId="11EBCBEB"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4CD89DD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6</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2D2C4A4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Пушкинский день России (в формате учебных занятий)</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72B35D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6FBDC9C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EF2D27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4815D7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ЛР5, ЛР8, ЛР11</w:t>
            </w:r>
          </w:p>
        </w:tc>
      </w:tr>
      <w:tr w:rsidR="00E564CD" w:rsidRPr="00D57B0E" w14:paraId="00D371D7"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1DFAAB7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491F8A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России (акции, торжественное мероприятие)</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5EFD36D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332DF94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5C1C9F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Педагоги доп. образования,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766E4ED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ЛР1, ЛР2, ЛР5, ЛР7, ЛР11</w:t>
            </w:r>
          </w:p>
        </w:tc>
      </w:tr>
      <w:tr w:rsidR="00E564CD" w:rsidRPr="00D57B0E" w14:paraId="08A603B9"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4AC2EF9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22</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36E4D5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памяти и скорби (в формате учебных занятий)</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2999237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72F1B26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3D55885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Преподаватели общеобразовательных дисциплин, 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55C1533"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r w:rsidR="00E564CD" w:rsidRPr="00D57B0E" w14:paraId="5EA6817D"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63E97A8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27</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0F0EF20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молодежи (кураторские часы)</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4B67AD9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Все группы</w:t>
            </w:r>
          </w:p>
        </w:tc>
        <w:tc>
          <w:tcPr>
            <w:tcW w:w="925" w:type="pct"/>
            <w:tcBorders>
              <w:top w:val="single" w:sz="4" w:space="0" w:color="auto"/>
              <w:left w:val="single" w:sz="4" w:space="0" w:color="auto"/>
              <w:bottom w:val="single" w:sz="4" w:space="0" w:color="auto"/>
              <w:right w:val="single" w:sz="4" w:space="0" w:color="auto"/>
            </w:tcBorders>
          </w:tcPr>
          <w:p w14:paraId="637C4D4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Учебные кабинеты</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32AD968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48757F6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 ЛР12ЛР15</w:t>
            </w:r>
          </w:p>
        </w:tc>
      </w:tr>
      <w:tr w:rsidR="00E564CD" w:rsidRPr="00D57B0E" w14:paraId="3B79B44E"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34C2932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30</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2793BA2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Торжественное мероприятие для выпускников колледжа</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6959171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Выпускные группы</w:t>
            </w:r>
          </w:p>
        </w:tc>
        <w:tc>
          <w:tcPr>
            <w:tcW w:w="925" w:type="pct"/>
            <w:tcBorders>
              <w:top w:val="single" w:sz="4" w:space="0" w:color="auto"/>
              <w:left w:val="single" w:sz="4" w:space="0" w:color="auto"/>
              <w:bottom w:val="single" w:sz="4" w:space="0" w:color="auto"/>
              <w:right w:val="single" w:sz="4" w:space="0" w:color="auto"/>
            </w:tcBorders>
          </w:tcPr>
          <w:p w14:paraId="19D8FFD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Актовый зал</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34DCA7F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023762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r w:rsidR="00E564CD" w:rsidRPr="00D57B0E" w14:paraId="6C48AFEB" w14:textId="77777777" w:rsidTr="00E65A7F">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4706D5E6"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ИЮЛЬ</w:t>
            </w:r>
          </w:p>
        </w:tc>
      </w:tr>
      <w:tr w:rsidR="00E564CD" w:rsidRPr="00D57B0E" w14:paraId="25D4F323"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3B91C2A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val="en-US" w:eastAsia="ko-KR"/>
              </w:rPr>
              <w:t>8</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1E488D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семьи, любви и верности (кураторский час в соц. сети, видеоролики на сайтах )</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176328C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521F3CD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Сферум, </w:t>
            </w:r>
            <w:r w:rsidRPr="00D57B0E">
              <w:rPr>
                <w:rFonts w:ascii="Times New Roman" w:hAnsi="Times New Roman" w:cs="Times New Roman"/>
                <w:bCs/>
                <w:color w:val="000000" w:themeColor="text1"/>
                <w:kern w:val="2"/>
                <w:sz w:val="24"/>
                <w:szCs w:val="24"/>
                <w:lang w:val="en-US" w:eastAsia="ko-KR"/>
              </w:rPr>
              <w:t>VK</w:t>
            </w:r>
            <w:r w:rsidRPr="00D57B0E">
              <w:rPr>
                <w:rFonts w:ascii="Times New Roman" w:hAnsi="Times New Roman" w:cs="Times New Roman"/>
                <w:bCs/>
                <w:color w:val="000000" w:themeColor="text1"/>
                <w:kern w:val="2"/>
                <w:sz w:val="24"/>
                <w:szCs w:val="24"/>
                <w:lang w:eastAsia="ko-KR"/>
              </w:rPr>
              <w:t xml:space="preserve">, </w:t>
            </w:r>
            <w:r w:rsidRPr="00D57B0E">
              <w:rPr>
                <w:rFonts w:ascii="Times New Roman" w:hAnsi="Times New Roman" w:cs="Times New Roman"/>
                <w:bCs/>
                <w:color w:val="000000" w:themeColor="text1"/>
                <w:kern w:val="2"/>
                <w:sz w:val="24"/>
                <w:szCs w:val="24"/>
                <w:lang w:val="en-US" w:eastAsia="ko-KR"/>
              </w:rPr>
              <w:t>WhatsApp</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136EF8CD"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eastAsia="Times New Roman" w:hAnsi="Times New Roman" w:cs="Times New Roman"/>
                <w:color w:val="000000" w:themeColor="text1"/>
                <w:kern w:val="2"/>
                <w:sz w:val="24"/>
                <w:szCs w:val="24"/>
                <w:lang w:eastAsia="ko-KR"/>
              </w:rPr>
              <w:t>Зам директора по УВР, кураторы, отдел по связям с общественностью</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34B966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 ЛР12</w:t>
            </w:r>
          </w:p>
        </w:tc>
      </w:tr>
      <w:tr w:rsidR="00E564CD" w:rsidRPr="00D57B0E" w14:paraId="776EFCE7"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75804EC4"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val="en-US" w:eastAsia="ko-KR"/>
              </w:rPr>
            </w:pPr>
            <w:r w:rsidRPr="00D57B0E">
              <w:rPr>
                <w:rFonts w:ascii="Times New Roman" w:hAnsi="Times New Roman" w:cs="Times New Roman"/>
                <w:bCs/>
                <w:color w:val="000000" w:themeColor="text1"/>
                <w:kern w:val="2"/>
                <w:sz w:val="24"/>
                <w:szCs w:val="24"/>
                <w:lang w:eastAsia="ko-KR"/>
              </w:rPr>
              <w:t>28</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565AB93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крещения на Руси (кураторский час в соц. сети, видеоролики на сайтах )</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7180C20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1-2 курсы</w:t>
            </w:r>
          </w:p>
        </w:tc>
        <w:tc>
          <w:tcPr>
            <w:tcW w:w="925" w:type="pct"/>
            <w:tcBorders>
              <w:top w:val="single" w:sz="4" w:space="0" w:color="auto"/>
              <w:left w:val="single" w:sz="4" w:space="0" w:color="auto"/>
              <w:bottom w:val="single" w:sz="4" w:space="0" w:color="auto"/>
              <w:right w:val="single" w:sz="4" w:space="0" w:color="auto"/>
            </w:tcBorders>
          </w:tcPr>
          <w:p w14:paraId="739F9BB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val="en-US" w:eastAsia="ko-KR"/>
              </w:rPr>
            </w:pPr>
            <w:r w:rsidRPr="00D57B0E">
              <w:rPr>
                <w:rFonts w:ascii="Times New Roman" w:hAnsi="Times New Roman" w:cs="Times New Roman"/>
                <w:bCs/>
                <w:color w:val="000000" w:themeColor="text1"/>
                <w:kern w:val="2"/>
                <w:sz w:val="24"/>
                <w:szCs w:val="24"/>
                <w:lang w:eastAsia="ko-KR"/>
              </w:rPr>
              <w:t>Сферум,</w:t>
            </w:r>
            <w:r w:rsidRPr="00D57B0E">
              <w:rPr>
                <w:rFonts w:ascii="Times New Roman" w:hAnsi="Times New Roman" w:cs="Times New Roman"/>
                <w:bCs/>
                <w:color w:val="000000" w:themeColor="text1"/>
                <w:kern w:val="2"/>
                <w:sz w:val="24"/>
                <w:szCs w:val="24"/>
                <w:lang w:val="en-US" w:eastAsia="ko-KR"/>
              </w:rPr>
              <w:t xml:space="preserve"> VK, WhatsApp </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4D24D4E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Зам директора по УВР, кураторы, отдел по связям с общественностью</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90888A6"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r w:rsidR="00E564CD" w:rsidRPr="00D57B0E" w14:paraId="44331957" w14:textId="77777777" w:rsidTr="00E65A7F">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77E91763" w14:textId="77777777" w:rsidR="00E564CD" w:rsidRPr="00D57B0E" w:rsidRDefault="00E564CD" w:rsidP="00E65A7F">
            <w:pPr>
              <w:widowControl w:val="0"/>
              <w:autoSpaceDE w:val="0"/>
              <w:autoSpaceDN w:val="0"/>
              <w:spacing w:after="0" w:line="240" w:lineRule="auto"/>
              <w:jc w:val="center"/>
              <w:rPr>
                <w:rFonts w:ascii="Times New Roman" w:eastAsia="Times New Roman" w:hAnsi="Times New Roman" w:cs="Times New Roman"/>
                <w:bCs/>
                <w:color w:val="000000" w:themeColor="text1"/>
                <w:kern w:val="2"/>
                <w:sz w:val="24"/>
                <w:szCs w:val="24"/>
                <w:lang w:eastAsia="ko-KR"/>
              </w:rPr>
            </w:pPr>
            <w:r w:rsidRPr="00D57B0E">
              <w:rPr>
                <w:rFonts w:ascii="Times New Roman" w:eastAsia="Times New Roman" w:hAnsi="Times New Roman" w:cs="Times New Roman"/>
                <w:bCs/>
                <w:color w:val="000000" w:themeColor="text1"/>
                <w:kern w:val="2"/>
                <w:sz w:val="24"/>
                <w:szCs w:val="24"/>
                <w:lang w:eastAsia="ko-KR"/>
              </w:rPr>
              <w:t>АВГУСТ</w:t>
            </w:r>
          </w:p>
        </w:tc>
      </w:tr>
      <w:tr w:rsidR="00E564CD" w:rsidRPr="00D57B0E" w14:paraId="746E4D69"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775FF97E"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9</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37F33D4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Международный день коренных народов (кураторский час в соц. сети, видеоролики на сайтах )</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098292DB"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1-3 курсы</w:t>
            </w:r>
          </w:p>
        </w:tc>
        <w:tc>
          <w:tcPr>
            <w:tcW w:w="925" w:type="pct"/>
            <w:tcBorders>
              <w:top w:val="single" w:sz="4" w:space="0" w:color="auto"/>
              <w:left w:val="single" w:sz="4" w:space="0" w:color="auto"/>
              <w:bottom w:val="single" w:sz="4" w:space="0" w:color="auto"/>
              <w:right w:val="single" w:sz="4" w:space="0" w:color="auto"/>
            </w:tcBorders>
          </w:tcPr>
          <w:p w14:paraId="714888A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val="en-US" w:eastAsia="ko-KR"/>
              </w:rPr>
            </w:pPr>
            <w:r w:rsidRPr="00D57B0E">
              <w:rPr>
                <w:rFonts w:ascii="Times New Roman" w:hAnsi="Times New Roman" w:cs="Times New Roman"/>
                <w:color w:val="000000" w:themeColor="text1"/>
                <w:sz w:val="24"/>
                <w:szCs w:val="24"/>
              </w:rPr>
              <w:t>Сферум, VK, WhatsApp</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06AFC8F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 отдел по связям с общественностью</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20BC5750"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r w:rsidR="00E564CD" w:rsidRPr="00D57B0E" w14:paraId="544F64FB" w14:textId="77777777" w:rsidTr="00E65A7F">
        <w:trPr>
          <w:trHeight w:val="556"/>
        </w:trPr>
        <w:tc>
          <w:tcPr>
            <w:tcW w:w="291" w:type="pct"/>
            <w:tcBorders>
              <w:top w:val="single" w:sz="4" w:space="0" w:color="auto"/>
              <w:left w:val="single" w:sz="4" w:space="0" w:color="auto"/>
              <w:bottom w:val="single" w:sz="4" w:space="0" w:color="auto"/>
              <w:right w:val="single" w:sz="4" w:space="0" w:color="auto"/>
            </w:tcBorders>
            <w:shd w:val="clear" w:color="auto" w:fill="auto"/>
          </w:tcPr>
          <w:p w14:paraId="469C9B9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22</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0109159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Государственного Флага Российской Федерации (кураторский час в соц. сети, видеоролики на сайтах )</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548D3A3C"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Borders>
              <w:top w:val="single" w:sz="4" w:space="0" w:color="auto"/>
              <w:left w:val="single" w:sz="4" w:space="0" w:color="auto"/>
              <w:bottom w:val="single" w:sz="4" w:space="0" w:color="auto"/>
              <w:right w:val="single" w:sz="4" w:space="0" w:color="auto"/>
            </w:tcBorders>
          </w:tcPr>
          <w:p w14:paraId="48FFF27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val="en-US" w:eastAsia="ko-KR"/>
              </w:rPr>
            </w:pPr>
            <w:r w:rsidRPr="00D57B0E">
              <w:rPr>
                <w:rFonts w:ascii="Times New Roman" w:hAnsi="Times New Roman" w:cs="Times New Roman"/>
                <w:color w:val="000000" w:themeColor="text1"/>
                <w:sz w:val="24"/>
                <w:szCs w:val="24"/>
              </w:rPr>
              <w:t>Сферум, VK, WhatsApp</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1E06201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 отдел по связям с общественностью</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6C09F02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r w:rsidR="00E564CD" w:rsidRPr="00D57B0E" w14:paraId="7144D34E" w14:textId="77777777" w:rsidTr="00E65A7F">
        <w:trPr>
          <w:trHeight w:val="541"/>
        </w:trPr>
        <w:tc>
          <w:tcPr>
            <w:tcW w:w="291" w:type="pct"/>
            <w:tcBorders>
              <w:top w:val="single" w:sz="4" w:space="0" w:color="auto"/>
              <w:left w:val="single" w:sz="4" w:space="0" w:color="auto"/>
              <w:bottom w:val="single" w:sz="4" w:space="0" w:color="auto"/>
              <w:right w:val="single" w:sz="4" w:space="0" w:color="auto"/>
            </w:tcBorders>
            <w:shd w:val="clear" w:color="auto" w:fill="auto"/>
          </w:tcPr>
          <w:p w14:paraId="04E1D66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 xml:space="preserve">23 </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66EB633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воинской славы России (Курская битва, 1943) (кураторский час в соц. сети, видеоролики на сайтах )</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6F4941F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Borders>
              <w:top w:val="single" w:sz="4" w:space="0" w:color="auto"/>
              <w:left w:val="single" w:sz="4" w:space="0" w:color="auto"/>
              <w:bottom w:val="single" w:sz="4" w:space="0" w:color="auto"/>
              <w:right w:val="single" w:sz="4" w:space="0" w:color="auto"/>
            </w:tcBorders>
          </w:tcPr>
          <w:p w14:paraId="68748189"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val="en-US" w:eastAsia="ko-KR"/>
              </w:rPr>
            </w:pPr>
            <w:r w:rsidRPr="00D57B0E">
              <w:rPr>
                <w:rFonts w:ascii="Times New Roman" w:hAnsi="Times New Roman" w:cs="Times New Roman"/>
                <w:color w:val="000000" w:themeColor="text1"/>
                <w:sz w:val="24"/>
                <w:szCs w:val="24"/>
              </w:rPr>
              <w:t>Сферум, VK, WhatsApp</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589A58AF"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 отдел по связям с общественностью</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34490B57"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r w:rsidR="00D57B0E" w:rsidRPr="00D57B0E" w14:paraId="2DBA53A9" w14:textId="77777777" w:rsidTr="00E65A7F">
        <w:trPr>
          <w:trHeight w:val="270"/>
        </w:trPr>
        <w:tc>
          <w:tcPr>
            <w:tcW w:w="291" w:type="pct"/>
            <w:tcBorders>
              <w:top w:val="single" w:sz="4" w:space="0" w:color="auto"/>
              <w:left w:val="single" w:sz="4" w:space="0" w:color="auto"/>
              <w:bottom w:val="single" w:sz="4" w:space="0" w:color="auto"/>
              <w:right w:val="single" w:sz="4" w:space="0" w:color="auto"/>
            </w:tcBorders>
            <w:shd w:val="clear" w:color="auto" w:fill="auto"/>
          </w:tcPr>
          <w:p w14:paraId="786B5B3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27</w:t>
            </w:r>
          </w:p>
        </w:tc>
        <w:tc>
          <w:tcPr>
            <w:tcW w:w="1752" w:type="pct"/>
            <w:tcBorders>
              <w:top w:val="single" w:sz="4" w:space="0" w:color="auto"/>
              <w:left w:val="single" w:sz="4" w:space="0" w:color="auto"/>
              <w:bottom w:val="single" w:sz="4" w:space="0" w:color="auto"/>
              <w:right w:val="single" w:sz="4" w:space="0" w:color="auto"/>
            </w:tcBorders>
            <w:shd w:val="clear" w:color="auto" w:fill="auto"/>
          </w:tcPr>
          <w:p w14:paraId="4996F478"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День российского кино (кураторский час в соц. сети, видеоролики на сайтах )</w:t>
            </w:r>
          </w:p>
        </w:tc>
        <w:tc>
          <w:tcPr>
            <w:tcW w:w="730" w:type="pct"/>
            <w:tcBorders>
              <w:top w:val="single" w:sz="4" w:space="0" w:color="auto"/>
              <w:left w:val="single" w:sz="4" w:space="0" w:color="auto"/>
              <w:bottom w:val="single" w:sz="4" w:space="0" w:color="auto"/>
              <w:right w:val="single" w:sz="4" w:space="0" w:color="auto"/>
            </w:tcBorders>
            <w:shd w:val="clear" w:color="auto" w:fill="auto"/>
          </w:tcPr>
          <w:p w14:paraId="3F2D6EF1"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1 курсы</w:t>
            </w:r>
          </w:p>
        </w:tc>
        <w:tc>
          <w:tcPr>
            <w:tcW w:w="925" w:type="pct"/>
            <w:tcBorders>
              <w:top w:val="single" w:sz="4" w:space="0" w:color="auto"/>
              <w:left w:val="single" w:sz="4" w:space="0" w:color="auto"/>
              <w:bottom w:val="single" w:sz="4" w:space="0" w:color="auto"/>
              <w:right w:val="single" w:sz="4" w:space="0" w:color="auto"/>
            </w:tcBorders>
          </w:tcPr>
          <w:p w14:paraId="4D05FB1A"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val="en-US" w:eastAsia="ko-KR"/>
              </w:rPr>
            </w:pPr>
            <w:r w:rsidRPr="00D57B0E">
              <w:rPr>
                <w:rFonts w:ascii="Times New Roman" w:hAnsi="Times New Roman" w:cs="Times New Roman"/>
                <w:color w:val="000000" w:themeColor="text1"/>
                <w:sz w:val="24"/>
                <w:szCs w:val="24"/>
              </w:rPr>
              <w:t>Сферум, VK, WhatsApp</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797EEF55"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color w:val="000000" w:themeColor="text1"/>
                <w:sz w:val="24"/>
                <w:szCs w:val="24"/>
              </w:rPr>
              <w:t>Зам директора по УВР, кураторы, отдел по связям с общественностью</w:t>
            </w:r>
          </w:p>
        </w:tc>
        <w:tc>
          <w:tcPr>
            <w:tcW w:w="280" w:type="pct"/>
            <w:tcBorders>
              <w:top w:val="single" w:sz="4" w:space="0" w:color="auto"/>
              <w:left w:val="single" w:sz="4" w:space="0" w:color="auto"/>
              <w:bottom w:val="single" w:sz="4" w:space="0" w:color="auto"/>
              <w:right w:val="single" w:sz="4" w:space="0" w:color="auto"/>
            </w:tcBorders>
            <w:shd w:val="clear" w:color="auto" w:fill="auto"/>
          </w:tcPr>
          <w:p w14:paraId="15B07662" w14:textId="77777777" w:rsidR="00E564CD" w:rsidRPr="00D57B0E" w:rsidRDefault="00E564CD" w:rsidP="00E65A7F">
            <w:pPr>
              <w:widowControl w:val="0"/>
              <w:autoSpaceDE w:val="0"/>
              <w:autoSpaceDN w:val="0"/>
              <w:spacing w:after="0" w:line="240" w:lineRule="auto"/>
              <w:jc w:val="both"/>
              <w:rPr>
                <w:rFonts w:ascii="Times New Roman" w:eastAsia="Times New Roman" w:hAnsi="Times New Roman" w:cs="Times New Roman"/>
                <w:bCs/>
                <w:color w:val="000000" w:themeColor="text1"/>
                <w:kern w:val="2"/>
                <w:sz w:val="24"/>
                <w:szCs w:val="24"/>
                <w:lang w:eastAsia="ko-KR"/>
              </w:rPr>
            </w:pPr>
            <w:r w:rsidRPr="00D57B0E">
              <w:rPr>
                <w:rFonts w:ascii="Times New Roman" w:hAnsi="Times New Roman" w:cs="Times New Roman"/>
                <w:bCs/>
                <w:color w:val="000000" w:themeColor="text1"/>
                <w:kern w:val="2"/>
                <w:sz w:val="24"/>
                <w:szCs w:val="24"/>
                <w:lang w:eastAsia="ko-KR"/>
              </w:rPr>
              <w:t>ЛР2, ЛР5, ЛР7, ЛР11</w:t>
            </w:r>
          </w:p>
        </w:tc>
      </w:tr>
    </w:tbl>
    <w:p w14:paraId="60284DDD" w14:textId="77777777" w:rsidR="00E564CD" w:rsidRPr="00D57B0E" w:rsidRDefault="00E564CD" w:rsidP="00E564CD">
      <w:pPr>
        <w:widowControl w:val="0"/>
        <w:autoSpaceDE w:val="0"/>
        <w:autoSpaceDN w:val="0"/>
        <w:spacing w:after="0" w:line="240" w:lineRule="auto"/>
        <w:jc w:val="both"/>
        <w:rPr>
          <w:rFonts w:ascii="Times New Roman" w:eastAsia="Times New Roman" w:hAnsi="Times New Roman" w:cs="Times New Roman"/>
          <w:color w:val="000000" w:themeColor="text1"/>
          <w:kern w:val="2"/>
          <w:sz w:val="24"/>
          <w:szCs w:val="24"/>
          <w:lang w:eastAsia="ko-KR"/>
        </w:rPr>
      </w:pPr>
    </w:p>
    <w:p w14:paraId="053FFE77" w14:textId="77777777" w:rsidR="00E564CD" w:rsidRPr="00D57B0E" w:rsidRDefault="00E564CD" w:rsidP="00E564CD">
      <w:pPr>
        <w:spacing w:after="200" w:line="276" w:lineRule="auto"/>
        <w:jc w:val="right"/>
        <w:rPr>
          <w:rFonts w:ascii="Times New Roman" w:eastAsia="Times New Roman" w:hAnsi="Times New Roman" w:cs="Times New Roman"/>
          <w:b/>
          <w:color w:val="000000" w:themeColor="text1"/>
          <w:sz w:val="24"/>
          <w:szCs w:val="24"/>
          <w:lang w:eastAsia="ru-RU"/>
        </w:rPr>
      </w:pPr>
    </w:p>
    <w:p w14:paraId="0311D348" w14:textId="77777777" w:rsidR="00E564CD" w:rsidRPr="00D57B0E" w:rsidRDefault="00E564CD" w:rsidP="00E564CD">
      <w:pPr>
        <w:spacing w:before="120" w:after="120" w:line="276" w:lineRule="auto"/>
        <w:jc w:val="center"/>
        <w:rPr>
          <w:rFonts w:ascii="Times New Roman" w:eastAsia="Times New Roman" w:hAnsi="Times New Roman" w:cs="Times New Roman"/>
          <w:b/>
          <w:color w:val="000000" w:themeColor="text1"/>
          <w:sz w:val="24"/>
          <w:szCs w:val="24"/>
          <w:lang w:eastAsia="ru-RU"/>
        </w:rPr>
        <w:sectPr w:rsidR="00E564CD" w:rsidRPr="00D57B0E" w:rsidSect="00895F77">
          <w:footerReference w:type="even" r:id="rId56"/>
          <w:footerReference w:type="default" r:id="rId57"/>
          <w:pgSz w:w="16838" w:h="11906" w:orient="landscape"/>
          <w:pgMar w:top="1701" w:right="1134" w:bottom="851" w:left="1134" w:header="709" w:footer="709" w:gutter="0"/>
          <w:cols w:space="708"/>
          <w:docGrid w:linePitch="360"/>
        </w:sectPr>
      </w:pPr>
    </w:p>
    <w:p w14:paraId="40644029" w14:textId="02C0707B" w:rsidR="00895F77" w:rsidRPr="00D57B0E" w:rsidRDefault="00895F77" w:rsidP="00964048">
      <w:pPr>
        <w:keepNext/>
        <w:spacing w:after="0" w:line="360" w:lineRule="auto"/>
        <w:jc w:val="right"/>
        <w:outlineLvl w:val="0"/>
        <w:rPr>
          <w:rFonts w:ascii="Times New Roman" w:eastAsia="Times New Roman" w:hAnsi="Times New Roman" w:cs="Times New Roman"/>
          <w:b/>
          <w:bCs/>
          <w:color w:val="000000" w:themeColor="text1"/>
          <w:kern w:val="32"/>
          <w:sz w:val="24"/>
          <w:szCs w:val="24"/>
          <w:lang w:eastAsia="x-none"/>
        </w:rPr>
      </w:pPr>
      <w:r w:rsidRPr="00D57B0E">
        <w:rPr>
          <w:rFonts w:ascii="Times New Roman" w:eastAsia="Times New Roman" w:hAnsi="Times New Roman" w:cs="Times New Roman"/>
          <w:b/>
          <w:bCs/>
          <w:color w:val="000000" w:themeColor="text1"/>
          <w:kern w:val="32"/>
          <w:sz w:val="24"/>
          <w:szCs w:val="24"/>
          <w:lang w:val="x-none" w:eastAsia="x-none"/>
        </w:rPr>
        <w:t xml:space="preserve">Приложение </w:t>
      </w:r>
      <w:r w:rsidR="00004E67">
        <w:rPr>
          <w:rFonts w:ascii="Times New Roman" w:eastAsia="Times New Roman" w:hAnsi="Times New Roman" w:cs="Times New Roman"/>
          <w:b/>
          <w:bCs/>
          <w:color w:val="000000" w:themeColor="text1"/>
          <w:kern w:val="32"/>
          <w:sz w:val="24"/>
          <w:szCs w:val="24"/>
          <w:lang w:eastAsia="x-none"/>
        </w:rPr>
        <w:t>5</w:t>
      </w:r>
      <w:r w:rsidRPr="00D57B0E">
        <w:rPr>
          <w:rFonts w:ascii="Times New Roman" w:eastAsia="Times New Roman" w:hAnsi="Times New Roman" w:cs="Times New Roman"/>
          <w:b/>
          <w:bCs/>
          <w:color w:val="000000" w:themeColor="text1"/>
          <w:kern w:val="32"/>
          <w:sz w:val="24"/>
          <w:szCs w:val="24"/>
          <w:lang w:val="x-none" w:eastAsia="x-none"/>
        </w:rPr>
        <w:t xml:space="preserve"> </w:t>
      </w:r>
      <w:bookmarkEnd w:id="97"/>
    </w:p>
    <w:p w14:paraId="60FE4E3E" w14:textId="218B7BF1" w:rsidR="00895F77" w:rsidRPr="00D57B0E" w:rsidRDefault="00895F77" w:rsidP="00964048">
      <w:pPr>
        <w:spacing w:after="0" w:line="360" w:lineRule="auto"/>
        <w:jc w:val="right"/>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 ПООП по профессии</w:t>
      </w:r>
      <w:r w:rsidRPr="00D57B0E">
        <w:rPr>
          <w:rFonts w:ascii="Times New Roman" w:eastAsia="Times New Roman" w:hAnsi="Times New Roman" w:cs="Times New Roman"/>
          <w:b/>
          <w:color w:val="000000" w:themeColor="text1"/>
          <w:sz w:val="24"/>
          <w:szCs w:val="24"/>
          <w:lang w:eastAsia="ru-RU"/>
        </w:rPr>
        <w:t xml:space="preserve"> </w:t>
      </w:r>
    </w:p>
    <w:p w14:paraId="170C8933" w14:textId="51807374" w:rsidR="00895F77" w:rsidRPr="00D57B0E" w:rsidRDefault="00C777D8" w:rsidP="00964048">
      <w:pPr>
        <w:spacing w:after="0" w:line="360" w:lineRule="auto"/>
        <w:jc w:val="right"/>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09.01.04 Наладчик аппаратных </w:t>
      </w:r>
      <w:r w:rsidR="00FC7731" w:rsidRPr="00D57B0E">
        <w:rPr>
          <w:rFonts w:ascii="Times New Roman" w:eastAsia="Times New Roman" w:hAnsi="Times New Roman" w:cs="Times New Roman"/>
          <w:color w:val="000000" w:themeColor="text1"/>
          <w:sz w:val="24"/>
          <w:szCs w:val="24"/>
          <w:lang w:eastAsia="ru-RU"/>
        </w:rPr>
        <w:br/>
      </w:r>
      <w:r w:rsidRPr="00D57B0E">
        <w:rPr>
          <w:rFonts w:ascii="Times New Roman" w:eastAsia="Times New Roman" w:hAnsi="Times New Roman" w:cs="Times New Roman"/>
          <w:color w:val="000000" w:themeColor="text1"/>
          <w:sz w:val="24"/>
          <w:szCs w:val="24"/>
          <w:lang w:eastAsia="ru-RU"/>
        </w:rPr>
        <w:t>и программных средств инфокоммуникационных систем</w:t>
      </w:r>
    </w:p>
    <w:p w14:paraId="0BD02F40" w14:textId="7F231C69" w:rsidR="00895F77" w:rsidRPr="00D57B0E" w:rsidRDefault="00895F77" w:rsidP="00895F77">
      <w:pPr>
        <w:tabs>
          <w:tab w:val="right" w:leader="underscore" w:pos="9639"/>
        </w:tabs>
        <w:spacing w:after="120" w:line="276" w:lineRule="auto"/>
        <w:jc w:val="center"/>
        <w:rPr>
          <w:rFonts w:ascii="Times New Roman" w:eastAsia="Times New Roman" w:hAnsi="Times New Roman" w:cs="Times New Roman"/>
          <w:i/>
          <w:color w:val="000000" w:themeColor="text1"/>
          <w:sz w:val="24"/>
          <w:szCs w:val="24"/>
          <w:vertAlign w:val="superscript"/>
          <w:lang w:eastAsia="ru-RU"/>
        </w:rPr>
      </w:pPr>
    </w:p>
    <w:p w14:paraId="0105E3C8" w14:textId="77777777" w:rsidR="00FC7731" w:rsidRPr="00D57B0E" w:rsidRDefault="00FC7731" w:rsidP="00895F77">
      <w:pPr>
        <w:tabs>
          <w:tab w:val="right" w:leader="underscore" w:pos="9639"/>
        </w:tabs>
        <w:spacing w:after="120" w:line="276" w:lineRule="auto"/>
        <w:jc w:val="center"/>
        <w:rPr>
          <w:rFonts w:ascii="Times New Roman" w:eastAsia="Times New Roman" w:hAnsi="Times New Roman" w:cs="Times New Roman"/>
          <w:b/>
          <w:color w:val="000000" w:themeColor="text1"/>
          <w:sz w:val="24"/>
          <w:szCs w:val="24"/>
          <w:vertAlign w:val="superscript"/>
          <w:lang w:eastAsia="ru-RU"/>
        </w:rPr>
      </w:pPr>
    </w:p>
    <w:p w14:paraId="4CB14F90"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494632AF"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25134894"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FD429E8"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3958A8CF"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1950ED09" w14:textId="77777777" w:rsidR="00895F77" w:rsidRPr="00D57B0E" w:rsidRDefault="00895F77" w:rsidP="00895F77">
      <w:pPr>
        <w:spacing w:after="200" w:line="36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ПРИМЕРНЫЕ ОЦЕНОЧНЫЕ СРЕДСТВА ДЛЯ ГИА</w:t>
      </w:r>
    </w:p>
    <w:p w14:paraId="50A231F5" w14:textId="6DB86253" w:rsidR="00895F77" w:rsidRPr="00D57B0E" w:rsidRDefault="00895F77" w:rsidP="00C777D8">
      <w:pPr>
        <w:spacing w:after="200" w:line="36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ПО ПРОФЕССИИ </w:t>
      </w:r>
    </w:p>
    <w:p w14:paraId="79636CFA" w14:textId="558FDE5D" w:rsidR="00895F77" w:rsidRPr="00D57B0E" w:rsidRDefault="00C777D8" w:rsidP="00C777D8">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 xml:space="preserve">09.01.04 </w:t>
      </w:r>
      <w:r w:rsidR="00895F77" w:rsidRPr="00D57B0E">
        <w:rPr>
          <w:rFonts w:ascii="Times New Roman" w:eastAsia="Times New Roman" w:hAnsi="Times New Roman" w:cs="Times New Roman"/>
          <w:b/>
          <w:color w:val="000000" w:themeColor="text1"/>
          <w:sz w:val="24"/>
          <w:szCs w:val="24"/>
          <w:lang w:eastAsia="ru-RU"/>
        </w:rPr>
        <w:t>«</w:t>
      </w:r>
      <w:r w:rsidRPr="00D57B0E">
        <w:rPr>
          <w:rFonts w:ascii="Times New Roman" w:eastAsia="Times New Roman" w:hAnsi="Times New Roman" w:cs="Times New Roman"/>
          <w:b/>
          <w:color w:val="000000" w:themeColor="text1"/>
          <w:sz w:val="24"/>
          <w:szCs w:val="24"/>
          <w:lang w:eastAsia="ru-RU"/>
        </w:rPr>
        <w:t xml:space="preserve">Наладчик аппаратных и программных средств </w:t>
      </w:r>
      <w:r w:rsidR="00FC7731" w:rsidRPr="00D57B0E">
        <w:rPr>
          <w:rFonts w:ascii="Times New Roman" w:eastAsia="Times New Roman" w:hAnsi="Times New Roman" w:cs="Times New Roman"/>
          <w:b/>
          <w:color w:val="000000" w:themeColor="text1"/>
          <w:sz w:val="24"/>
          <w:szCs w:val="24"/>
          <w:lang w:eastAsia="ru-RU"/>
        </w:rPr>
        <w:br/>
      </w:r>
      <w:r w:rsidRPr="00D57B0E">
        <w:rPr>
          <w:rFonts w:ascii="Times New Roman" w:eastAsia="Times New Roman" w:hAnsi="Times New Roman" w:cs="Times New Roman"/>
          <w:b/>
          <w:color w:val="000000" w:themeColor="text1"/>
          <w:sz w:val="24"/>
          <w:szCs w:val="24"/>
          <w:lang w:eastAsia="ru-RU"/>
        </w:rPr>
        <w:t>инфокоммуникационных систем</w:t>
      </w:r>
      <w:r w:rsidR="00895F77" w:rsidRPr="00D57B0E">
        <w:rPr>
          <w:rFonts w:ascii="Times New Roman" w:eastAsia="Times New Roman" w:hAnsi="Times New Roman" w:cs="Times New Roman"/>
          <w:b/>
          <w:color w:val="000000" w:themeColor="text1"/>
          <w:sz w:val="24"/>
          <w:szCs w:val="24"/>
          <w:lang w:eastAsia="ru-RU"/>
        </w:rPr>
        <w:t>»</w:t>
      </w:r>
    </w:p>
    <w:p w14:paraId="40D94162" w14:textId="5F1323F6"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vertAlign w:val="superscript"/>
          <w:lang w:eastAsia="ru-RU"/>
        </w:rPr>
      </w:pPr>
    </w:p>
    <w:p w14:paraId="7C577732" w14:textId="77777777" w:rsidR="00FC7731" w:rsidRPr="00D57B0E" w:rsidRDefault="00FC7731"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9AE19DA"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5722A473"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70BAAF7"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45AAA1BE"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3E0BD1F6"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6829F55"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3C277F55"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524CB898"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63F3E927"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1F445762" w14:textId="77777777" w:rsidR="00895F77" w:rsidRPr="00D57B0E" w:rsidRDefault="00895F77" w:rsidP="00895F77">
      <w:pPr>
        <w:spacing w:after="200" w:line="276" w:lineRule="auto"/>
        <w:jc w:val="center"/>
        <w:rPr>
          <w:rFonts w:ascii="Times New Roman" w:eastAsia="Times New Roman" w:hAnsi="Times New Roman" w:cs="Times New Roman"/>
          <w:b/>
          <w:i/>
          <w:color w:val="000000" w:themeColor="text1"/>
          <w:sz w:val="24"/>
          <w:szCs w:val="24"/>
          <w:lang w:eastAsia="ru-RU"/>
        </w:rPr>
      </w:pPr>
    </w:p>
    <w:p w14:paraId="1BD918C1" w14:textId="38E090B0" w:rsidR="00895F77" w:rsidRPr="00D57B0E" w:rsidRDefault="00895F77" w:rsidP="00C777D8">
      <w:pPr>
        <w:spacing w:after="200" w:line="276" w:lineRule="auto"/>
        <w:jc w:val="center"/>
        <w:rPr>
          <w:rFonts w:ascii="Times New Roman" w:eastAsia="Times New Roman" w:hAnsi="Times New Roman" w:cs="Times New Roman"/>
          <w:b/>
          <w:i/>
          <w:color w:val="000000" w:themeColor="text1"/>
          <w:sz w:val="24"/>
          <w:szCs w:val="24"/>
          <w:lang w:eastAsia="ru-RU"/>
        </w:rPr>
      </w:pPr>
      <w:r w:rsidRPr="00D57B0E">
        <w:rPr>
          <w:rFonts w:ascii="Times New Roman" w:eastAsia="Times New Roman" w:hAnsi="Times New Roman" w:cs="Times New Roman"/>
          <w:b/>
          <w:i/>
          <w:color w:val="000000" w:themeColor="text1"/>
          <w:sz w:val="24"/>
          <w:szCs w:val="24"/>
          <w:lang w:eastAsia="ru-RU"/>
        </w:rPr>
        <w:t>20</w:t>
      </w:r>
      <w:r w:rsidR="00C777D8" w:rsidRPr="00D57B0E">
        <w:rPr>
          <w:rFonts w:ascii="Times New Roman" w:eastAsia="Times New Roman" w:hAnsi="Times New Roman" w:cs="Times New Roman"/>
          <w:b/>
          <w:i/>
          <w:color w:val="000000" w:themeColor="text1"/>
          <w:sz w:val="24"/>
          <w:szCs w:val="24"/>
          <w:lang w:eastAsia="ru-RU"/>
        </w:rPr>
        <w:t>2</w:t>
      </w:r>
      <w:r w:rsidR="00FC7731" w:rsidRPr="00D57B0E">
        <w:rPr>
          <w:rFonts w:ascii="Times New Roman" w:eastAsia="Times New Roman" w:hAnsi="Times New Roman" w:cs="Times New Roman"/>
          <w:b/>
          <w:i/>
          <w:color w:val="000000" w:themeColor="text1"/>
          <w:sz w:val="24"/>
          <w:szCs w:val="24"/>
          <w:lang w:eastAsia="ru-RU"/>
        </w:rPr>
        <w:t>2</w:t>
      </w:r>
      <w:r w:rsidR="00C777D8" w:rsidRPr="00D57B0E">
        <w:rPr>
          <w:rFonts w:ascii="Times New Roman" w:eastAsia="Times New Roman" w:hAnsi="Times New Roman" w:cs="Times New Roman"/>
          <w:b/>
          <w:i/>
          <w:color w:val="000000" w:themeColor="text1"/>
          <w:sz w:val="24"/>
          <w:szCs w:val="24"/>
          <w:lang w:eastAsia="ru-RU"/>
        </w:rPr>
        <w:t xml:space="preserve"> г.</w:t>
      </w:r>
    </w:p>
    <w:p w14:paraId="729768E5" w14:textId="77777777" w:rsidR="00895F77" w:rsidRPr="00D57B0E" w:rsidRDefault="00895F77" w:rsidP="00895F77">
      <w:pPr>
        <w:spacing w:after="200" w:line="276" w:lineRule="auto"/>
        <w:rPr>
          <w:rFonts w:ascii="Times New Roman" w:eastAsia="Times New Roman" w:hAnsi="Times New Roman" w:cs="Times New Roman"/>
          <w:b/>
          <w:i/>
          <w:color w:val="000000" w:themeColor="text1"/>
          <w:sz w:val="24"/>
          <w:szCs w:val="24"/>
          <w:lang w:eastAsia="ru-RU"/>
        </w:rPr>
        <w:sectPr w:rsidR="00895F77" w:rsidRPr="00D57B0E" w:rsidSect="00895F77">
          <w:footerReference w:type="even" r:id="rId58"/>
          <w:footerReference w:type="default" r:id="rId59"/>
          <w:pgSz w:w="11907" w:h="16840"/>
          <w:pgMar w:top="1134" w:right="851" w:bottom="992" w:left="1418" w:header="709" w:footer="709" w:gutter="0"/>
          <w:cols w:space="720"/>
        </w:sectPr>
      </w:pPr>
    </w:p>
    <w:p w14:paraId="35A00FA7" w14:textId="77777777"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СОДЕРЖАНИЕ</w:t>
      </w:r>
    </w:p>
    <w:p w14:paraId="58855A40" w14:textId="77777777" w:rsidR="00895F77" w:rsidRPr="00D57B0E" w:rsidRDefault="00895F77" w:rsidP="00895F77">
      <w:pPr>
        <w:spacing w:after="200" w:line="276" w:lineRule="auto"/>
        <w:jc w:val="center"/>
        <w:rPr>
          <w:rFonts w:ascii="Times New Roman" w:eastAsia="Times New Roman" w:hAnsi="Times New Roman" w:cs="Times New Roman"/>
          <w:b/>
          <w:color w:val="000000" w:themeColor="text1"/>
          <w:sz w:val="24"/>
          <w:szCs w:val="24"/>
          <w:lang w:eastAsia="ru-RU"/>
        </w:rPr>
      </w:pPr>
    </w:p>
    <w:p w14:paraId="0EE42843" w14:textId="77777777" w:rsidR="00895F77" w:rsidRPr="00D57B0E" w:rsidRDefault="00895F77" w:rsidP="00D16B93">
      <w:pPr>
        <w:numPr>
          <w:ilvl w:val="0"/>
          <w:numId w:val="4"/>
        </w:numPr>
        <w:spacing w:after="200" w:line="480" w:lineRule="auto"/>
        <w:contextualSpacing/>
        <w:jc w:val="both"/>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b/>
          <w:color w:val="000000" w:themeColor="text1"/>
          <w:sz w:val="24"/>
          <w:szCs w:val="24"/>
          <w:lang w:val="x-none" w:eastAsia="x-none"/>
        </w:rPr>
        <w:t>ПАСПОРТ ОЦЕНОЧНЫХ СРЕДСТВ ДЛЯ ГИА</w:t>
      </w:r>
    </w:p>
    <w:p w14:paraId="61E9521A" w14:textId="77777777" w:rsidR="00895F77" w:rsidRPr="00D57B0E" w:rsidRDefault="00895F77" w:rsidP="00D16B93">
      <w:pPr>
        <w:numPr>
          <w:ilvl w:val="0"/>
          <w:numId w:val="4"/>
        </w:numPr>
        <w:spacing w:after="200" w:line="480" w:lineRule="auto"/>
        <w:contextualSpacing/>
        <w:jc w:val="both"/>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b/>
          <w:color w:val="000000" w:themeColor="text1"/>
          <w:sz w:val="24"/>
          <w:szCs w:val="24"/>
          <w:lang w:val="x-none" w:eastAsia="x-none"/>
        </w:rPr>
        <w:t>СТРУКТУРА ПРОЦЕДУР ГИА И ПОРЯДОК ПРОВЕДЕНИЯ</w:t>
      </w:r>
    </w:p>
    <w:p w14:paraId="4EFF9F63" w14:textId="77777777" w:rsidR="00895F77" w:rsidRPr="00D57B0E" w:rsidRDefault="00895F77" w:rsidP="00D16B93">
      <w:pPr>
        <w:numPr>
          <w:ilvl w:val="0"/>
          <w:numId w:val="4"/>
        </w:numPr>
        <w:spacing w:after="200" w:line="480" w:lineRule="auto"/>
        <w:contextualSpacing/>
        <w:jc w:val="both"/>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b/>
          <w:color w:val="000000" w:themeColor="text1"/>
          <w:sz w:val="24"/>
          <w:szCs w:val="24"/>
          <w:lang w:val="x-none" w:eastAsia="x-none"/>
        </w:rPr>
        <w:t>ТИПОВ</w:t>
      </w:r>
      <w:r w:rsidRPr="00D57B0E">
        <w:rPr>
          <w:rFonts w:ascii="Times New Roman" w:eastAsia="Times New Roman" w:hAnsi="Times New Roman" w:cs="Times New Roman"/>
          <w:b/>
          <w:color w:val="000000" w:themeColor="text1"/>
          <w:sz w:val="24"/>
          <w:szCs w:val="24"/>
          <w:lang w:eastAsia="x-none"/>
        </w:rPr>
        <w:t>О</w:t>
      </w:r>
      <w:r w:rsidRPr="00D57B0E">
        <w:rPr>
          <w:rFonts w:ascii="Times New Roman" w:eastAsia="Times New Roman" w:hAnsi="Times New Roman" w:cs="Times New Roman"/>
          <w:b/>
          <w:color w:val="000000" w:themeColor="text1"/>
          <w:sz w:val="24"/>
          <w:szCs w:val="24"/>
          <w:lang w:val="x-none" w:eastAsia="x-none"/>
        </w:rPr>
        <w:t>Е ЗАДАНИ</w:t>
      </w:r>
      <w:r w:rsidRPr="00D57B0E">
        <w:rPr>
          <w:rFonts w:ascii="Times New Roman" w:eastAsia="Times New Roman" w:hAnsi="Times New Roman" w:cs="Times New Roman"/>
          <w:b/>
          <w:color w:val="000000" w:themeColor="text1"/>
          <w:sz w:val="24"/>
          <w:szCs w:val="24"/>
          <w:lang w:eastAsia="x-none"/>
        </w:rPr>
        <w:t>Е</w:t>
      </w:r>
      <w:r w:rsidRPr="00D57B0E">
        <w:rPr>
          <w:rFonts w:ascii="Times New Roman" w:eastAsia="Times New Roman" w:hAnsi="Times New Roman" w:cs="Times New Roman"/>
          <w:b/>
          <w:color w:val="000000" w:themeColor="text1"/>
          <w:sz w:val="24"/>
          <w:szCs w:val="24"/>
          <w:lang w:val="x-none" w:eastAsia="x-none"/>
        </w:rPr>
        <w:t xml:space="preserve"> ДЛЯ ДЕМОНСТРАЦИОННОГО ЭКЗАМЕНА</w:t>
      </w:r>
    </w:p>
    <w:p w14:paraId="726D41EF" w14:textId="77777777" w:rsidR="00895F77" w:rsidRPr="00D57B0E" w:rsidRDefault="00895F77" w:rsidP="00895F77">
      <w:pPr>
        <w:spacing w:before="120" w:after="200" w:line="480" w:lineRule="auto"/>
        <w:ind w:left="1080"/>
        <w:jc w:val="both"/>
        <w:rPr>
          <w:rFonts w:ascii="Times New Roman" w:eastAsia="Times New Roman" w:hAnsi="Times New Roman" w:cs="Times New Roman"/>
          <w:b/>
          <w:color w:val="000000" w:themeColor="text1"/>
          <w:sz w:val="24"/>
          <w:szCs w:val="24"/>
          <w:lang w:val="x-none" w:eastAsia="x-none"/>
        </w:rPr>
      </w:pPr>
    </w:p>
    <w:p w14:paraId="64875DD7" w14:textId="77777777" w:rsidR="00895F77" w:rsidRPr="00D57B0E" w:rsidRDefault="00895F77" w:rsidP="00895F77">
      <w:pPr>
        <w:spacing w:after="200" w:line="276" w:lineRule="auto"/>
        <w:ind w:left="720"/>
        <w:jc w:val="both"/>
        <w:rPr>
          <w:rFonts w:ascii="Times New Roman" w:eastAsia="Times New Roman" w:hAnsi="Times New Roman" w:cs="Times New Roman"/>
          <w:b/>
          <w:color w:val="000000" w:themeColor="text1"/>
          <w:sz w:val="24"/>
          <w:szCs w:val="24"/>
          <w:lang w:eastAsia="ru-RU"/>
        </w:rPr>
        <w:sectPr w:rsidR="00895F77" w:rsidRPr="00D57B0E" w:rsidSect="00895F77">
          <w:pgSz w:w="11906" w:h="16838"/>
          <w:pgMar w:top="1134" w:right="851" w:bottom="1134" w:left="1701" w:header="709" w:footer="709" w:gutter="0"/>
          <w:cols w:space="708"/>
          <w:docGrid w:linePitch="360"/>
        </w:sectPr>
      </w:pPr>
    </w:p>
    <w:p w14:paraId="3827F03A" w14:textId="77777777" w:rsidR="00895F77" w:rsidRPr="00D57B0E" w:rsidRDefault="00895F77" w:rsidP="00D16B93">
      <w:pPr>
        <w:numPr>
          <w:ilvl w:val="0"/>
          <w:numId w:val="5"/>
        </w:numPr>
        <w:spacing w:after="200" w:line="276" w:lineRule="auto"/>
        <w:contextualSpacing/>
        <w:jc w:val="center"/>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b/>
          <w:color w:val="000000" w:themeColor="text1"/>
          <w:sz w:val="24"/>
          <w:szCs w:val="24"/>
          <w:lang w:val="x-none" w:eastAsia="x-none"/>
        </w:rPr>
        <w:t>ПАСПОРТ ОЦЕНОЧНЫХ СРЕДСТВ ДЛЯ ГИА</w:t>
      </w:r>
    </w:p>
    <w:p w14:paraId="6F37A2DB" w14:textId="77777777" w:rsidR="00895F77" w:rsidRPr="00D57B0E" w:rsidRDefault="00895F77" w:rsidP="00895F77">
      <w:pPr>
        <w:spacing w:after="200" w:line="276" w:lineRule="auto"/>
        <w:contextualSpacing/>
        <w:rPr>
          <w:rFonts w:ascii="Times New Roman" w:eastAsia="Times New Roman" w:hAnsi="Times New Roman" w:cs="Times New Roman"/>
          <w:b/>
          <w:color w:val="000000" w:themeColor="text1"/>
          <w:sz w:val="24"/>
          <w:szCs w:val="24"/>
          <w:lang w:val="x-none" w:eastAsia="x-none"/>
        </w:rPr>
      </w:pPr>
    </w:p>
    <w:p w14:paraId="446F97D4" w14:textId="77777777" w:rsidR="00895F77" w:rsidRPr="00D57B0E" w:rsidRDefault="00895F77" w:rsidP="00D16B93">
      <w:pPr>
        <w:numPr>
          <w:ilvl w:val="1"/>
          <w:numId w:val="3"/>
        </w:numPr>
        <w:spacing w:after="0" w:line="240" w:lineRule="auto"/>
        <w:ind w:firstLine="709"/>
        <w:contextualSpacing/>
        <w:jc w:val="both"/>
        <w:rPr>
          <w:rFonts w:ascii="Times New Roman" w:eastAsia="Times New Roman" w:hAnsi="Times New Roman" w:cs="Times New Roman"/>
          <w:b/>
          <w:bCs/>
          <w:color w:val="000000" w:themeColor="text1"/>
          <w:sz w:val="24"/>
          <w:szCs w:val="24"/>
          <w:shd w:val="clear" w:color="auto" w:fill="FFFFFF"/>
          <w:lang w:val="x-none" w:eastAsia="x-none"/>
        </w:rPr>
      </w:pPr>
      <w:r w:rsidRPr="00D57B0E">
        <w:rPr>
          <w:rFonts w:ascii="Times New Roman" w:eastAsia="Times New Roman" w:hAnsi="Times New Roman" w:cs="Times New Roman"/>
          <w:b/>
          <w:bCs/>
          <w:color w:val="000000" w:themeColor="text1"/>
          <w:sz w:val="24"/>
          <w:szCs w:val="24"/>
          <w:shd w:val="clear" w:color="auto" w:fill="FFFFFF"/>
          <w:lang w:val="x-none" w:eastAsia="x-none"/>
        </w:rPr>
        <w:t>Особенности образовательной программы</w:t>
      </w:r>
    </w:p>
    <w:p w14:paraId="08208BFE" w14:textId="6C79F2D7" w:rsidR="00895F77" w:rsidRPr="00D57B0E" w:rsidRDefault="00895F77" w:rsidP="00593ECE">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x-none"/>
        </w:rPr>
      </w:pPr>
      <w:r w:rsidRPr="00D57B0E">
        <w:rPr>
          <w:rFonts w:ascii="Times New Roman" w:eastAsia="Times New Roman" w:hAnsi="Times New Roman" w:cs="Times New Roman"/>
          <w:color w:val="000000" w:themeColor="text1"/>
          <w:sz w:val="24"/>
          <w:szCs w:val="24"/>
          <w:shd w:val="clear" w:color="auto" w:fill="FFFFFF"/>
          <w:lang w:eastAsia="x-none"/>
        </w:rPr>
        <w:t xml:space="preserve">Примерные </w:t>
      </w:r>
      <w:r w:rsidRPr="00D57B0E">
        <w:rPr>
          <w:rFonts w:ascii="Times New Roman" w:eastAsia="Times New Roman" w:hAnsi="Times New Roman" w:cs="Times New Roman"/>
          <w:color w:val="000000" w:themeColor="text1"/>
          <w:sz w:val="24"/>
          <w:szCs w:val="24"/>
          <w:shd w:val="clear" w:color="auto" w:fill="FFFFFF"/>
          <w:lang w:val="x-none" w:eastAsia="x-none"/>
        </w:rPr>
        <w:t>оценочны</w:t>
      </w:r>
      <w:r w:rsidRPr="00D57B0E">
        <w:rPr>
          <w:rFonts w:ascii="Times New Roman" w:eastAsia="Times New Roman" w:hAnsi="Times New Roman" w:cs="Times New Roman"/>
          <w:color w:val="000000" w:themeColor="text1"/>
          <w:sz w:val="24"/>
          <w:szCs w:val="24"/>
          <w:shd w:val="clear" w:color="auto" w:fill="FFFFFF"/>
          <w:lang w:eastAsia="x-none"/>
        </w:rPr>
        <w:t>е</w:t>
      </w:r>
      <w:r w:rsidRPr="00D57B0E">
        <w:rPr>
          <w:rFonts w:ascii="Times New Roman" w:eastAsia="Times New Roman" w:hAnsi="Times New Roman" w:cs="Times New Roman"/>
          <w:color w:val="000000" w:themeColor="text1"/>
          <w:sz w:val="24"/>
          <w:szCs w:val="24"/>
          <w:shd w:val="clear" w:color="auto" w:fill="FFFFFF"/>
          <w:lang w:val="x-none" w:eastAsia="x-none"/>
        </w:rPr>
        <w:t xml:space="preserve"> средств</w:t>
      </w:r>
      <w:r w:rsidRPr="00D57B0E">
        <w:rPr>
          <w:rFonts w:ascii="Times New Roman" w:eastAsia="Times New Roman" w:hAnsi="Times New Roman" w:cs="Times New Roman"/>
          <w:color w:val="000000" w:themeColor="text1"/>
          <w:sz w:val="24"/>
          <w:szCs w:val="24"/>
          <w:shd w:val="clear" w:color="auto" w:fill="FFFFFF"/>
          <w:lang w:eastAsia="x-none"/>
        </w:rPr>
        <w:t>а</w:t>
      </w:r>
      <w:r w:rsidRPr="00D57B0E">
        <w:rPr>
          <w:rFonts w:ascii="Times New Roman" w:eastAsia="Times New Roman" w:hAnsi="Times New Roman" w:cs="Times New Roman"/>
          <w:color w:val="000000" w:themeColor="text1"/>
          <w:sz w:val="24"/>
          <w:szCs w:val="24"/>
          <w:shd w:val="clear" w:color="auto" w:fill="FFFFFF"/>
          <w:lang w:val="x-none" w:eastAsia="x-none"/>
        </w:rPr>
        <w:t xml:space="preserve"> разработаны для</w:t>
      </w:r>
      <w:r w:rsidR="00FC7731" w:rsidRPr="00D57B0E">
        <w:rPr>
          <w:rFonts w:ascii="Times New Roman" w:eastAsia="Times New Roman" w:hAnsi="Times New Roman" w:cs="Times New Roman"/>
          <w:color w:val="000000" w:themeColor="text1"/>
          <w:sz w:val="24"/>
          <w:szCs w:val="24"/>
          <w:shd w:val="clear" w:color="auto" w:fill="FFFFFF"/>
          <w:lang w:eastAsia="x-none"/>
        </w:rPr>
        <w:t xml:space="preserve"> профессии</w:t>
      </w:r>
      <w:r w:rsidRPr="00D57B0E">
        <w:rPr>
          <w:rFonts w:ascii="Times New Roman" w:eastAsia="Times New Roman" w:hAnsi="Times New Roman" w:cs="Times New Roman"/>
          <w:color w:val="000000" w:themeColor="text1"/>
          <w:sz w:val="24"/>
          <w:szCs w:val="24"/>
          <w:shd w:val="clear" w:color="auto" w:fill="FFFFFF"/>
          <w:lang w:val="x-none" w:eastAsia="x-none"/>
        </w:rPr>
        <w:t xml:space="preserve"> </w:t>
      </w:r>
      <w:r w:rsidR="00593ECE" w:rsidRPr="00D57B0E">
        <w:rPr>
          <w:rFonts w:ascii="Times New Roman" w:eastAsia="Times New Roman" w:hAnsi="Times New Roman" w:cs="Times New Roman"/>
          <w:color w:val="000000" w:themeColor="text1"/>
          <w:sz w:val="24"/>
          <w:szCs w:val="24"/>
          <w:shd w:val="clear" w:color="auto" w:fill="FFFFFF"/>
          <w:lang w:eastAsia="x-none"/>
        </w:rPr>
        <w:t>09.01.</w:t>
      </w:r>
      <w:r w:rsidR="00FC7731" w:rsidRPr="00D57B0E">
        <w:rPr>
          <w:rFonts w:ascii="Times New Roman" w:eastAsia="Times New Roman" w:hAnsi="Times New Roman" w:cs="Times New Roman"/>
          <w:color w:val="000000" w:themeColor="text1"/>
          <w:sz w:val="24"/>
          <w:szCs w:val="24"/>
          <w:shd w:val="clear" w:color="auto" w:fill="FFFFFF"/>
          <w:lang w:eastAsia="x-none"/>
        </w:rPr>
        <w:t>04</w:t>
      </w:r>
      <w:r w:rsidR="00593ECE" w:rsidRPr="00D57B0E">
        <w:rPr>
          <w:rFonts w:ascii="Times New Roman" w:eastAsia="Times New Roman" w:hAnsi="Times New Roman" w:cs="Times New Roman"/>
          <w:color w:val="000000" w:themeColor="text1"/>
          <w:sz w:val="24"/>
          <w:szCs w:val="24"/>
          <w:shd w:val="clear" w:color="auto" w:fill="FFFFFF"/>
          <w:lang w:eastAsia="x-none"/>
        </w:rPr>
        <w:t xml:space="preserve"> Наладчик аппаратных и программных средств инфокоммуникационных систем</w:t>
      </w:r>
      <w:r w:rsidR="00FC7731" w:rsidRPr="00D57B0E">
        <w:rPr>
          <w:rFonts w:ascii="Times New Roman" w:eastAsia="Times New Roman" w:hAnsi="Times New Roman" w:cs="Times New Roman"/>
          <w:color w:val="000000" w:themeColor="text1"/>
          <w:sz w:val="24"/>
          <w:szCs w:val="24"/>
          <w:shd w:val="clear" w:color="auto" w:fill="FFFFFF"/>
          <w:lang w:eastAsia="x-none"/>
        </w:rPr>
        <w:t>.</w:t>
      </w:r>
    </w:p>
    <w:p w14:paraId="63A738EF" w14:textId="3EA5B98E" w:rsidR="00895F77" w:rsidRPr="00D57B0E" w:rsidRDefault="00895F77" w:rsidP="008C0360">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x-none"/>
        </w:rPr>
      </w:pPr>
      <w:r w:rsidRPr="00D57B0E">
        <w:rPr>
          <w:rFonts w:ascii="Times New Roman" w:eastAsia="Times New Roman" w:hAnsi="Times New Roman" w:cs="Times New Roman"/>
          <w:color w:val="000000" w:themeColor="text1"/>
          <w:sz w:val="24"/>
          <w:szCs w:val="24"/>
          <w:shd w:val="clear" w:color="auto" w:fill="FFFFFF"/>
          <w:lang w:val="x-none" w:eastAsia="x-none"/>
        </w:rPr>
        <w:t>В рамках профессии</w:t>
      </w:r>
      <w:r w:rsidR="00FC7731" w:rsidRPr="00D57B0E">
        <w:rPr>
          <w:rFonts w:ascii="Times New Roman" w:eastAsia="Times New Roman" w:hAnsi="Times New Roman" w:cs="Times New Roman"/>
          <w:color w:val="000000" w:themeColor="text1"/>
          <w:sz w:val="24"/>
          <w:szCs w:val="24"/>
          <w:shd w:val="clear" w:color="auto" w:fill="FFFFFF"/>
          <w:lang w:eastAsia="x-none"/>
        </w:rPr>
        <w:t xml:space="preserve"> </w:t>
      </w:r>
      <w:r w:rsidRPr="00D57B0E">
        <w:rPr>
          <w:rFonts w:ascii="Times New Roman" w:eastAsia="Times New Roman" w:hAnsi="Times New Roman" w:cs="Times New Roman"/>
          <w:color w:val="000000" w:themeColor="text1"/>
          <w:sz w:val="24"/>
          <w:szCs w:val="24"/>
          <w:shd w:val="clear" w:color="auto" w:fill="FFFFFF"/>
          <w:lang w:val="x-none" w:eastAsia="x-none"/>
        </w:rPr>
        <w:t>СПО предусмотрено освоение квалификаци</w:t>
      </w:r>
      <w:r w:rsidRPr="00D57B0E">
        <w:rPr>
          <w:rFonts w:ascii="Times New Roman" w:eastAsia="Times New Roman" w:hAnsi="Times New Roman" w:cs="Times New Roman"/>
          <w:color w:val="000000" w:themeColor="text1"/>
          <w:sz w:val="24"/>
          <w:szCs w:val="24"/>
          <w:shd w:val="clear" w:color="auto" w:fill="FFFFFF"/>
          <w:lang w:eastAsia="x-none"/>
        </w:rPr>
        <w:t>и</w:t>
      </w:r>
      <w:r w:rsidRPr="00D57B0E">
        <w:rPr>
          <w:rFonts w:ascii="Times New Roman" w:eastAsia="Times New Roman" w:hAnsi="Times New Roman" w:cs="Times New Roman"/>
          <w:color w:val="000000" w:themeColor="text1"/>
          <w:sz w:val="24"/>
          <w:szCs w:val="24"/>
          <w:shd w:val="clear" w:color="auto" w:fill="FFFFFF"/>
          <w:lang w:val="x-none" w:eastAsia="x-none"/>
        </w:rPr>
        <w:t xml:space="preserve">: </w:t>
      </w:r>
      <w:r w:rsidR="008C0360" w:rsidRPr="00D57B0E">
        <w:rPr>
          <w:rFonts w:ascii="Times New Roman" w:eastAsia="Times New Roman" w:hAnsi="Times New Roman" w:cs="Times New Roman"/>
          <w:color w:val="000000" w:themeColor="text1"/>
          <w:sz w:val="24"/>
          <w:szCs w:val="24"/>
          <w:shd w:val="clear" w:color="auto" w:fill="FFFFFF"/>
          <w:lang w:eastAsia="x-none"/>
        </w:rPr>
        <w:t>«Наладчик аппаратных и программных средств».</w:t>
      </w:r>
    </w:p>
    <w:p w14:paraId="2FA785F3" w14:textId="61F9AFD7" w:rsidR="00895F77" w:rsidRPr="00D57B0E" w:rsidRDefault="00895F77" w:rsidP="00895F77">
      <w:pPr>
        <w:spacing w:after="0" w:line="240" w:lineRule="auto"/>
        <w:ind w:firstLine="709"/>
        <w:jc w:val="both"/>
        <w:rPr>
          <w:rFonts w:ascii="Times New Roman" w:eastAsia="Times New Roman" w:hAnsi="Times New Roman" w:cs="Times New Roman"/>
          <w:i/>
          <w:color w:val="000000" w:themeColor="text1"/>
          <w:sz w:val="24"/>
          <w:szCs w:val="24"/>
          <w:shd w:val="clear" w:color="auto" w:fill="FFFFFF"/>
          <w:lang w:val="x-none" w:eastAsia="x-none"/>
        </w:rPr>
      </w:pPr>
    </w:p>
    <w:p w14:paraId="48CA7ECA" w14:textId="77777777" w:rsidR="00895F77" w:rsidRPr="00D57B0E" w:rsidRDefault="00895F77" w:rsidP="00D16B93">
      <w:pPr>
        <w:numPr>
          <w:ilvl w:val="1"/>
          <w:numId w:val="3"/>
        </w:numPr>
        <w:spacing w:after="0" w:line="240" w:lineRule="auto"/>
        <w:ind w:firstLine="709"/>
        <w:contextualSpacing/>
        <w:jc w:val="both"/>
        <w:rPr>
          <w:rFonts w:ascii="Times New Roman" w:eastAsia="Times New Roman" w:hAnsi="Times New Roman" w:cs="Times New Roman"/>
          <w:b/>
          <w:bCs/>
          <w:color w:val="000000" w:themeColor="text1"/>
          <w:sz w:val="24"/>
          <w:szCs w:val="24"/>
          <w:shd w:val="clear" w:color="auto" w:fill="FFFFFF"/>
          <w:lang w:val="x-none" w:eastAsia="x-none"/>
        </w:rPr>
      </w:pPr>
      <w:r w:rsidRPr="00D57B0E">
        <w:rPr>
          <w:rFonts w:ascii="Times New Roman" w:eastAsia="Times New Roman" w:hAnsi="Times New Roman" w:cs="Times New Roman"/>
          <w:b/>
          <w:bCs/>
          <w:color w:val="000000" w:themeColor="text1"/>
          <w:sz w:val="24"/>
          <w:szCs w:val="24"/>
          <w:shd w:val="clear" w:color="auto" w:fill="FFFFFF"/>
          <w:lang w:val="x-none" w:eastAsia="x-none"/>
        </w:rPr>
        <w:t>Применяемые материалы</w:t>
      </w:r>
    </w:p>
    <w:p w14:paraId="1B6ED81D" w14:textId="77777777" w:rsidR="00895F77" w:rsidRPr="00D57B0E" w:rsidRDefault="00895F77" w:rsidP="00895F77">
      <w:pPr>
        <w:spacing w:before="120" w:after="200" w:line="240" w:lineRule="auto"/>
        <w:ind w:firstLine="709"/>
        <w:jc w:val="both"/>
        <w:rPr>
          <w:rFonts w:ascii="Times New Roman" w:eastAsia="Times New Roman" w:hAnsi="Times New Roman" w:cs="Times New Roman"/>
          <w:color w:val="000000" w:themeColor="text1"/>
          <w:sz w:val="24"/>
          <w:szCs w:val="24"/>
          <w:shd w:val="clear" w:color="auto" w:fill="FFFFFF"/>
          <w:lang w:val="x-none" w:eastAsia="x-none"/>
        </w:rPr>
      </w:pPr>
      <w:r w:rsidRPr="00D57B0E">
        <w:rPr>
          <w:rFonts w:ascii="Times New Roman" w:eastAsia="Times New Roman" w:hAnsi="Times New Roman" w:cs="Times New Roman"/>
          <w:color w:val="000000" w:themeColor="text1"/>
          <w:sz w:val="24"/>
          <w:szCs w:val="24"/>
          <w:shd w:val="clear" w:color="auto" w:fill="FFFFFF"/>
          <w:lang w:val="x-none" w:eastAsia="x-none"/>
        </w:rPr>
        <w:t xml:space="preserve">Для разработки оценочных заданий по каждому из сочетаний </w:t>
      </w:r>
      <w:r w:rsidRPr="00D57B0E">
        <w:rPr>
          <w:rFonts w:ascii="Times New Roman" w:eastAsia="Times New Roman" w:hAnsi="Times New Roman" w:cs="Times New Roman"/>
          <w:color w:val="000000" w:themeColor="text1"/>
          <w:sz w:val="24"/>
          <w:szCs w:val="24"/>
          <w:shd w:val="clear" w:color="auto" w:fill="FFFFFF"/>
          <w:lang w:eastAsia="x-none"/>
        </w:rPr>
        <w:t xml:space="preserve">видов деятельности </w:t>
      </w:r>
      <w:r w:rsidRPr="00D57B0E">
        <w:rPr>
          <w:rFonts w:ascii="Times New Roman" w:eastAsia="Times New Roman" w:hAnsi="Times New Roman" w:cs="Times New Roman"/>
          <w:color w:val="000000" w:themeColor="text1"/>
          <w:sz w:val="24"/>
          <w:szCs w:val="24"/>
          <w:shd w:val="clear" w:color="auto" w:fill="FFFFFF"/>
          <w:lang w:val="x-none" w:eastAsia="x-none"/>
        </w:rPr>
        <w:t>рекомендуется применять следующие материалы: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2666"/>
        <w:gridCol w:w="2065"/>
      </w:tblGrid>
      <w:tr w:rsidR="00D57B0E" w:rsidRPr="00D57B0E" w14:paraId="37C427BC" w14:textId="77777777" w:rsidTr="00BB3B8B">
        <w:tc>
          <w:tcPr>
            <w:tcW w:w="4647" w:type="dxa"/>
            <w:shd w:val="clear" w:color="auto" w:fill="auto"/>
          </w:tcPr>
          <w:p w14:paraId="06658404" w14:textId="77777777" w:rsidR="00895F77" w:rsidRPr="00D57B0E" w:rsidRDefault="00895F77" w:rsidP="00895F77">
            <w:pPr>
              <w:spacing w:before="120" w:after="200" w:line="240"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Виды деятельности</w:t>
            </w:r>
          </w:p>
        </w:tc>
        <w:tc>
          <w:tcPr>
            <w:tcW w:w="2666" w:type="dxa"/>
            <w:shd w:val="clear" w:color="auto" w:fill="auto"/>
          </w:tcPr>
          <w:p w14:paraId="7F8638C2" w14:textId="77777777" w:rsidR="00895F77" w:rsidRPr="00D57B0E" w:rsidRDefault="00895F77" w:rsidP="00895F77">
            <w:pPr>
              <w:spacing w:before="120" w:after="200" w:line="240"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Профессиональный стандарт</w:t>
            </w:r>
          </w:p>
        </w:tc>
        <w:tc>
          <w:tcPr>
            <w:tcW w:w="2065" w:type="dxa"/>
            <w:shd w:val="clear" w:color="auto" w:fill="auto"/>
          </w:tcPr>
          <w:p w14:paraId="5B3C6A3A" w14:textId="77777777" w:rsidR="00895F77" w:rsidRPr="00D57B0E" w:rsidRDefault="00895F77" w:rsidP="00895F77">
            <w:pPr>
              <w:spacing w:before="120" w:after="200" w:line="240"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Компетенция Ворлдскиллс</w:t>
            </w:r>
          </w:p>
        </w:tc>
      </w:tr>
      <w:tr w:rsidR="00BB3B8B" w:rsidRPr="00D57B0E" w14:paraId="3724A5E4" w14:textId="77777777" w:rsidTr="00BB3B8B">
        <w:tc>
          <w:tcPr>
            <w:tcW w:w="4647" w:type="dxa"/>
            <w:shd w:val="clear" w:color="auto" w:fill="auto"/>
          </w:tcPr>
          <w:p w14:paraId="7B352A04" w14:textId="77AA574A" w:rsidR="00BB3B8B" w:rsidRPr="00D57B0E" w:rsidRDefault="00BB3B8B" w:rsidP="00BB3B8B">
            <w:pPr>
              <w:spacing w:before="120" w:after="200" w:line="240"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hAnsi="Times New Roman" w:cs="Times New Roman"/>
                <w:iCs/>
                <w:color w:val="000000" w:themeColor="text1"/>
                <w:sz w:val="24"/>
                <w:szCs w:val="24"/>
                <w:shd w:val="clear" w:color="auto" w:fill="FFFFFF"/>
              </w:rPr>
              <w:t>Документирование состояния инфокоммуникационных систем и их составляющих в процессе наладки и экс</w:t>
            </w:r>
            <w:r w:rsidR="00FC7731" w:rsidRPr="00D57B0E">
              <w:rPr>
                <w:rFonts w:ascii="Times New Roman" w:hAnsi="Times New Roman" w:cs="Times New Roman"/>
                <w:iCs/>
                <w:color w:val="000000" w:themeColor="text1"/>
                <w:sz w:val="24"/>
                <w:szCs w:val="24"/>
                <w:shd w:val="clear" w:color="auto" w:fill="FFFFFF"/>
              </w:rPr>
              <w:t>плуатации</w:t>
            </w:r>
          </w:p>
        </w:tc>
        <w:tc>
          <w:tcPr>
            <w:tcW w:w="2666" w:type="dxa"/>
            <w:shd w:val="clear" w:color="auto" w:fill="auto"/>
          </w:tcPr>
          <w:p w14:paraId="4199C9AC" w14:textId="74E7BA64" w:rsidR="00BB3B8B" w:rsidRPr="00D57B0E" w:rsidRDefault="00BB3B8B" w:rsidP="00BB3B8B">
            <w:pPr>
              <w:spacing w:before="120" w:after="200" w:line="240"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hAnsi="Times New Roman" w:cs="Times New Roman"/>
                <w:iCs/>
                <w:color w:val="000000" w:themeColor="text1"/>
                <w:sz w:val="24"/>
                <w:szCs w:val="24"/>
                <w:shd w:val="clear" w:color="auto" w:fill="FFFFFF"/>
              </w:rPr>
              <w:t>06.026 «Системный администратор информационно-коммуникационных систем»</w:t>
            </w:r>
          </w:p>
        </w:tc>
        <w:tc>
          <w:tcPr>
            <w:tcW w:w="2065" w:type="dxa"/>
            <w:shd w:val="clear" w:color="auto" w:fill="auto"/>
          </w:tcPr>
          <w:p w14:paraId="43DAACD1" w14:textId="77777777" w:rsidR="00BB3B8B" w:rsidRPr="00D57B0E" w:rsidRDefault="00BB3B8B" w:rsidP="00BB3B8B">
            <w:pPr>
              <w:spacing w:before="120" w:after="200" w:line="240"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w:t>
            </w:r>
          </w:p>
        </w:tc>
      </w:tr>
    </w:tbl>
    <w:p w14:paraId="59948ACE" w14:textId="77777777" w:rsidR="00895F77" w:rsidRPr="00D57B0E" w:rsidRDefault="00895F77" w:rsidP="00895F77">
      <w:pPr>
        <w:spacing w:after="0" w:line="240" w:lineRule="auto"/>
        <w:ind w:firstLine="708"/>
        <w:jc w:val="both"/>
        <w:rPr>
          <w:rFonts w:ascii="Times New Roman" w:eastAsia="Times New Roman" w:hAnsi="Times New Roman" w:cs="Times New Roman"/>
          <w:i/>
          <w:color w:val="000000" w:themeColor="text1"/>
          <w:sz w:val="24"/>
          <w:szCs w:val="24"/>
          <w:shd w:val="clear" w:color="auto" w:fill="FFFFFF"/>
          <w:lang w:eastAsia="ru-RU"/>
        </w:rPr>
      </w:pPr>
    </w:p>
    <w:p w14:paraId="10654227" w14:textId="77777777" w:rsidR="00895F77" w:rsidRPr="00D57B0E" w:rsidRDefault="00895F77" w:rsidP="00895F77">
      <w:pPr>
        <w:spacing w:after="0" w:line="240" w:lineRule="auto"/>
        <w:ind w:firstLine="708"/>
        <w:jc w:val="both"/>
        <w:rPr>
          <w:rFonts w:ascii="Times New Roman" w:eastAsia="Times New Roman" w:hAnsi="Times New Roman" w:cs="Times New Roman"/>
          <w:i/>
          <w:color w:val="000000" w:themeColor="text1"/>
          <w:sz w:val="24"/>
          <w:szCs w:val="24"/>
          <w:lang w:eastAsia="ru-RU"/>
        </w:rPr>
      </w:pPr>
    </w:p>
    <w:p w14:paraId="17A78233" w14:textId="77777777" w:rsidR="00895F77" w:rsidRPr="00D57B0E" w:rsidRDefault="00895F77" w:rsidP="00895F77">
      <w:pPr>
        <w:suppressAutoHyphens/>
        <w:autoSpaceDE w:val="0"/>
        <w:autoSpaceDN w:val="0"/>
        <w:adjustRightInd w:val="0"/>
        <w:spacing w:after="0" w:line="240" w:lineRule="auto"/>
        <w:ind w:firstLine="709"/>
        <w:jc w:val="both"/>
        <w:rPr>
          <w:rFonts w:ascii="Times New Roman" w:eastAsia="Times New Roman" w:hAnsi="Times New Roman" w:cs="Times New Roman"/>
          <w:b/>
          <w:color w:val="000000" w:themeColor="text1"/>
          <w:sz w:val="24"/>
          <w:szCs w:val="24"/>
        </w:rPr>
      </w:pPr>
      <w:r w:rsidRPr="00D57B0E">
        <w:rPr>
          <w:rFonts w:ascii="Times New Roman" w:eastAsia="Times New Roman" w:hAnsi="Times New Roman" w:cs="Times New Roman"/>
          <w:b/>
          <w:color w:val="000000" w:themeColor="text1"/>
          <w:sz w:val="24"/>
          <w:szCs w:val="24"/>
        </w:rPr>
        <w:t>1.3. Перечень результатов, демонстрируемых на ГИА</w:t>
      </w:r>
    </w:p>
    <w:tbl>
      <w:tblPr>
        <w:tblpPr w:leftFromText="180" w:rightFromText="180" w:vertAnchor="text" w:horzAnchor="margin" w:tblpY="1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8"/>
      </w:tblGrid>
      <w:tr w:rsidR="00D57B0E" w:rsidRPr="00D57B0E" w14:paraId="73E7CDF5" w14:textId="77777777" w:rsidTr="00FC7731">
        <w:trPr>
          <w:trHeight w:val="132"/>
        </w:trPr>
        <w:tc>
          <w:tcPr>
            <w:tcW w:w="4673" w:type="dxa"/>
            <w:shd w:val="clear" w:color="auto" w:fill="auto"/>
          </w:tcPr>
          <w:p w14:paraId="1FE4BC6D" w14:textId="0EB5F404" w:rsidR="00C51BC6" w:rsidRPr="00D57B0E" w:rsidRDefault="00C51BC6" w:rsidP="00FC7731">
            <w:pPr>
              <w:spacing w:after="0" w:line="276" w:lineRule="auto"/>
              <w:jc w:val="center"/>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Оцениваемые виды профессиональной деятельности и профессиональные компетенции</w:t>
            </w:r>
          </w:p>
        </w:tc>
        <w:tc>
          <w:tcPr>
            <w:tcW w:w="4678" w:type="dxa"/>
            <w:shd w:val="clear" w:color="auto" w:fill="auto"/>
          </w:tcPr>
          <w:p w14:paraId="251D663C" w14:textId="755F0202" w:rsidR="00C51BC6" w:rsidRPr="00D57B0E" w:rsidRDefault="00C51BC6" w:rsidP="00FC7731">
            <w:pPr>
              <w:spacing w:after="0" w:line="276" w:lineRule="auto"/>
              <w:jc w:val="center"/>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Описание выполняемых в ходе процедур ГИА заданий</w:t>
            </w:r>
          </w:p>
        </w:tc>
      </w:tr>
      <w:tr w:rsidR="00C51BC6" w:rsidRPr="00D57B0E" w14:paraId="70237B8D" w14:textId="77777777" w:rsidTr="0057539A">
        <w:tc>
          <w:tcPr>
            <w:tcW w:w="9351" w:type="dxa"/>
            <w:gridSpan w:val="2"/>
            <w:shd w:val="clear" w:color="auto" w:fill="auto"/>
          </w:tcPr>
          <w:p w14:paraId="1ED518C2" w14:textId="77777777" w:rsidR="00C51BC6" w:rsidRPr="00D57B0E" w:rsidRDefault="00C51BC6" w:rsidP="00FC7731">
            <w:pPr>
              <w:widowControl w:val="0"/>
              <w:spacing w:after="0" w:line="276" w:lineRule="auto"/>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Демонстрационный экзамен</w:t>
            </w:r>
          </w:p>
        </w:tc>
      </w:tr>
      <w:tr w:rsidR="00C51BC6" w:rsidRPr="00D57B0E" w14:paraId="4F1CFE87" w14:textId="77777777" w:rsidTr="00FC7731">
        <w:tc>
          <w:tcPr>
            <w:tcW w:w="4673" w:type="dxa"/>
            <w:shd w:val="clear" w:color="auto" w:fill="auto"/>
          </w:tcPr>
          <w:p w14:paraId="1C47CF74" w14:textId="77777777" w:rsidR="00C51BC6" w:rsidRPr="00D57B0E" w:rsidRDefault="00C51BC6" w:rsidP="00FC7731">
            <w:pPr>
              <w:spacing w:after="0" w:line="276" w:lineRule="auto"/>
              <w:jc w:val="both"/>
              <w:rPr>
                <w:rFonts w:ascii="Times New Roman" w:eastAsia="Times New Roman" w:hAnsi="Times New Roman" w:cs="Times New Roman"/>
                <w:b/>
                <w:bCs/>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shd w:val="clear" w:color="auto" w:fill="FFFFFF"/>
                <w:lang w:eastAsia="ru-RU"/>
              </w:rPr>
              <w:t>Документирование состояния инфокоммуникационных систем и их составляющих в процессе наладки и эксплуатации.</w:t>
            </w:r>
          </w:p>
          <w:p w14:paraId="09EE591B" w14:textId="77777777"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ПК 1.1. Проводить инвентаризацию и вести учет технических и программных средств инфокоммуникационных систем с использованием специализированных программ.</w:t>
            </w:r>
          </w:p>
          <w:p w14:paraId="17DD0A9F" w14:textId="77777777"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p>
          <w:p w14:paraId="15ED36E1" w14:textId="77777777"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 xml:space="preserve">ПК 1.2. Выполнять контроль наличия запасов, выполнения своевременного ремонта и наличия сервисных контрактов на обслуживание инфокоммуникационных систем. </w:t>
            </w:r>
          </w:p>
          <w:p w14:paraId="485F034B" w14:textId="77777777"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p>
          <w:p w14:paraId="000E3EE0" w14:textId="77777777"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color w:val="000000" w:themeColor="text1"/>
                <w:sz w:val="24"/>
                <w:szCs w:val="24"/>
                <w:shd w:val="clear" w:color="auto" w:fill="FFFFFF"/>
                <w:lang w:eastAsia="ru-RU"/>
              </w:rPr>
              <w:t>ПК 1.3. Представлять отчетность по конфигурации программного и аппаратного обеспечения инфокоммуникационной системы и ее составляющих. ПК 1.4. Документировать базовую конфигурацию устройств и программного обеспечения для контроля в ходе эксплуатации, слежения за производительностью, а также защиты от несанкционированного доступа.</w:t>
            </w:r>
          </w:p>
        </w:tc>
        <w:tc>
          <w:tcPr>
            <w:tcW w:w="4678" w:type="dxa"/>
            <w:shd w:val="clear" w:color="auto" w:fill="auto"/>
          </w:tcPr>
          <w:p w14:paraId="3D8EB6B2"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2703A1A9"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515D8D16"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0CFA63C8"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367E8FE6"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Инвентаризация технических средств для заданного помещения, </w:t>
            </w:r>
            <w:bookmarkStart w:id="117" w:name="_Hlk54169112"/>
            <w:r w:rsidRPr="00D57B0E">
              <w:rPr>
                <w:rFonts w:ascii="Times New Roman" w:eastAsia="Times New Roman" w:hAnsi="Times New Roman" w:cs="Times New Roman"/>
                <w:color w:val="000000" w:themeColor="text1"/>
                <w:sz w:val="24"/>
                <w:szCs w:val="24"/>
                <w:lang w:eastAsia="ru-RU"/>
              </w:rPr>
              <w:t>внесение изменений в соответствующую документацию</w:t>
            </w:r>
            <w:bookmarkEnd w:id="117"/>
            <w:r w:rsidRPr="00D57B0E">
              <w:rPr>
                <w:rFonts w:ascii="Times New Roman" w:eastAsia="Times New Roman" w:hAnsi="Times New Roman" w:cs="Times New Roman"/>
                <w:color w:val="000000" w:themeColor="text1"/>
                <w:sz w:val="24"/>
                <w:szCs w:val="24"/>
                <w:lang w:eastAsia="ru-RU"/>
              </w:rPr>
              <w:t>.</w:t>
            </w:r>
          </w:p>
          <w:p w14:paraId="30632B38" w14:textId="20133951"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1C8AAB73" w14:textId="6DF442B4" w:rsidR="00FC7731" w:rsidRPr="00D57B0E" w:rsidRDefault="00FC7731"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4EAFD3E6" w14:textId="77777777" w:rsidR="00FC7731" w:rsidRPr="00D57B0E" w:rsidRDefault="00FC7731"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677DD3D1"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Оформление заявки на запасные части для заданного устройства/устройств на основании складской ведомости.</w:t>
            </w:r>
          </w:p>
          <w:p w14:paraId="6133D5E9"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1CA23572"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15E91C2D"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2AEAA1F2"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Оформление и представление отчета о конфигурации предложенной </w:t>
            </w:r>
            <w:r w:rsidRPr="00D57B0E">
              <w:rPr>
                <w:rFonts w:ascii="Times New Roman" w:eastAsia="Times New Roman" w:hAnsi="Times New Roman" w:cs="Times New Roman"/>
                <w:color w:val="000000" w:themeColor="text1"/>
                <w:sz w:val="24"/>
                <w:szCs w:val="24"/>
                <w:shd w:val="clear" w:color="auto" w:fill="FFFFFF"/>
                <w:lang w:eastAsia="ru-RU"/>
              </w:rPr>
              <w:t>инфокоммуникационной</w:t>
            </w:r>
            <w:r w:rsidRPr="00D57B0E">
              <w:rPr>
                <w:rFonts w:ascii="Times New Roman" w:eastAsia="Times New Roman" w:hAnsi="Times New Roman" w:cs="Times New Roman"/>
                <w:color w:val="000000" w:themeColor="text1"/>
                <w:sz w:val="24"/>
                <w:szCs w:val="24"/>
                <w:lang w:eastAsia="ru-RU"/>
              </w:rPr>
              <w:t xml:space="preserve"> системы или ее составляющих в заданном формате.</w:t>
            </w:r>
          </w:p>
          <w:p w14:paraId="06539237"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tc>
      </w:tr>
      <w:tr w:rsidR="00C51BC6" w:rsidRPr="00D57B0E" w14:paraId="07F997B0" w14:textId="77777777" w:rsidTr="00FC7731">
        <w:tc>
          <w:tcPr>
            <w:tcW w:w="4673" w:type="dxa"/>
            <w:shd w:val="clear" w:color="auto" w:fill="auto"/>
          </w:tcPr>
          <w:p w14:paraId="265D63E0" w14:textId="77777777" w:rsidR="00C51BC6" w:rsidRPr="00D57B0E" w:rsidRDefault="00C51BC6" w:rsidP="00FC7731">
            <w:pPr>
              <w:spacing w:after="0" w:line="276" w:lineRule="auto"/>
              <w:jc w:val="both"/>
              <w:rPr>
                <w:rFonts w:ascii="Times New Roman" w:eastAsia="Times New Roman" w:hAnsi="Times New Roman" w:cs="Times New Roman"/>
                <w:b/>
                <w:bCs/>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shd w:val="clear" w:color="auto" w:fill="FFFFFF"/>
                <w:lang w:eastAsia="ru-RU"/>
              </w:rPr>
              <w:t>Настройка и обеспечение работоспособности программных и аппаратных средств устройств инфокоммуникационных систем.</w:t>
            </w:r>
          </w:p>
          <w:p w14:paraId="67CD5241" w14:textId="77777777"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shd w:val="clear" w:color="auto" w:fill="FFFFFF"/>
                <w:lang w:eastAsia="ru-RU"/>
              </w:rPr>
              <w:t>ПК 2.1</w:t>
            </w:r>
            <w:r w:rsidRPr="00D57B0E">
              <w:rPr>
                <w:rFonts w:ascii="Times New Roman" w:eastAsia="Times New Roman" w:hAnsi="Times New Roman" w:cs="Times New Roman"/>
                <w:color w:val="000000" w:themeColor="text1"/>
                <w:sz w:val="24"/>
                <w:szCs w:val="24"/>
                <w:shd w:val="clear" w:color="auto" w:fill="FFFFFF"/>
                <w:lang w:eastAsia="ru-RU"/>
              </w:rPr>
              <w:t xml:space="preserve">. Осуществлять приемку и монтаж аппаратных средств инфокоммуникационных систем с проверкой соответствия документации. </w:t>
            </w:r>
          </w:p>
          <w:p w14:paraId="4AD96533" w14:textId="77777777"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shd w:val="clear" w:color="auto" w:fill="FFFFFF"/>
                <w:lang w:eastAsia="ru-RU"/>
              </w:rPr>
              <w:t>ПК 2.2.</w:t>
            </w:r>
            <w:r w:rsidRPr="00D57B0E">
              <w:rPr>
                <w:rFonts w:ascii="Times New Roman" w:eastAsia="Times New Roman" w:hAnsi="Times New Roman" w:cs="Times New Roman"/>
                <w:color w:val="000000" w:themeColor="text1"/>
                <w:sz w:val="24"/>
                <w:szCs w:val="24"/>
                <w:shd w:val="clear" w:color="auto" w:fill="FFFFFF"/>
                <w:lang w:eastAsia="ru-RU"/>
              </w:rPr>
              <w:t xml:space="preserve"> Устанавливать и настраивать системное и прикладное ПО, необходимое для функционирования ИС, в том числе сетевое программное обеспечение и программное обеспечение для защиты от несанкционированного доступа. </w:t>
            </w:r>
          </w:p>
          <w:p w14:paraId="110C2A59" w14:textId="77777777"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shd w:val="clear" w:color="auto" w:fill="FFFFFF"/>
                <w:lang w:eastAsia="ru-RU"/>
              </w:rPr>
              <w:t>ПК 2.3.</w:t>
            </w:r>
            <w:r w:rsidRPr="00D57B0E">
              <w:rPr>
                <w:rFonts w:ascii="Times New Roman" w:eastAsia="Times New Roman" w:hAnsi="Times New Roman" w:cs="Times New Roman"/>
                <w:color w:val="000000" w:themeColor="text1"/>
                <w:sz w:val="24"/>
                <w:szCs w:val="24"/>
                <w:shd w:val="clear" w:color="auto" w:fill="FFFFFF"/>
                <w:lang w:eastAsia="ru-RU"/>
              </w:rPr>
              <w:t xml:space="preserve"> Выполнять конфигурирование аппаратных средств инфокоммуникационных систем. </w:t>
            </w:r>
            <w:r w:rsidRPr="00D57B0E">
              <w:rPr>
                <w:rFonts w:ascii="Times New Roman" w:eastAsia="Times New Roman" w:hAnsi="Times New Roman" w:cs="Times New Roman"/>
                <w:b/>
                <w:bCs/>
                <w:color w:val="000000" w:themeColor="text1"/>
                <w:sz w:val="24"/>
                <w:szCs w:val="24"/>
                <w:shd w:val="clear" w:color="auto" w:fill="FFFFFF"/>
                <w:lang w:eastAsia="ru-RU"/>
              </w:rPr>
              <w:t>ПК 2.5</w:t>
            </w:r>
            <w:r w:rsidRPr="00D57B0E">
              <w:rPr>
                <w:rFonts w:ascii="Times New Roman" w:eastAsia="Times New Roman" w:hAnsi="Times New Roman" w:cs="Times New Roman"/>
                <w:color w:val="000000" w:themeColor="text1"/>
                <w:sz w:val="24"/>
                <w:szCs w:val="24"/>
                <w:shd w:val="clear" w:color="auto" w:fill="FFFFFF"/>
                <w:lang w:eastAsia="ru-RU"/>
              </w:rPr>
              <w:t>. Настраивать базовые параметры программного обеспечения для учета конфигураций, слежения за производительностью устройств и защиты от несанкционированного доступа.</w:t>
            </w:r>
          </w:p>
          <w:p w14:paraId="1AC1637D" w14:textId="0E3B0D06" w:rsidR="00C51BC6" w:rsidRPr="00D57B0E" w:rsidRDefault="00C51BC6" w:rsidP="00FC7731">
            <w:pPr>
              <w:spacing w:after="0" w:line="276" w:lineRule="auto"/>
              <w:jc w:val="both"/>
              <w:rPr>
                <w:rFonts w:ascii="Times New Roman" w:eastAsia="Times New Roman" w:hAnsi="Times New Roman" w:cs="Times New Roman"/>
                <w:color w:val="000000" w:themeColor="text1"/>
                <w:sz w:val="24"/>
                <w:szCs w:val="24"/>
                <w:shd w:val="clear" w:color="auto" w:fill="FFFFFF"/>
                <w:lang w:eastAsia="ru-RU"/>
              </w:rPr>
            </w:pPr>
            <w:r w:rsidRPr="00D57B0E">
              <w:rPr>
                <w:rFonts w:ascii="Times New Roman" w:eastAsia="Times New Roman" w:hAnsi="Times New Roman" w:cs="Times New Roman"/>
                <w:b/>
                <w:bCs/>
                <w:color w:val="000000" w:themeColor="text1"/>
                <w:sz w:val="24"/>
                <w:szCs w:val="24"/>
                <w:shd w:val="clear" w:color="auto" w:fill="FFFFFF"/>
                <w:lang w:eastAsia="ru-RU"/>
              </w:rPr>
              <w:t>ПК 2.4</w:t>
            </w:r>
            <w:r w:rsidRPr="00D57B0E">
              <w:rPr>
                <w:rFonts w:ascii="Times New Roman" w:eastAsia="Times New Roman" w:hAnsi="Times New Roman" w:cs="Times New Roman"/>
                <w:color w:val="000000" w:themeColor="text1"/>
                <w:sz w:val="24"/>
                <w:szCs w:val="24"/>
                <w:shd w:val="clear" w:color="auto" w:fill="FFFFFF"/>
                <w:lang w:eastAsia="ru-RU"/>
              </w:rPr>
              <w:t>. Проверять правильность установки и функционирования устройств после настройки программного обеспечения и базовой конфигурации сетевых устро</w:t>
            </w:r>
            <w:r w:rsidR="00FC7731" w:rsidRPr="00D57B0E">
              <w:rPr>
                <w:rFonts w:ascii="Times New Roman" w:eastAsia="Times New Roman" w:hAnsi="Times New Roman" w:cs="Times New Roman"/>
                <w:color w:val="000000" w:themeColor="text1"/>
                <w:sz w:val="24"/>
                <w:szCs w:val="24"/>
                <w:shd w:val="clear" w:color="auto" w:fill="FFFFFF"/>
                <w:lang w:eastAsia="ru-RU"/>
              </w:rPr>
              <w:t>йств и программного обеспечения</w:t>
            </w:r>
          </w:p>
        </w:tc>
        <w:tc>
          <w:tcPr>
            <w:tcW w:w="4678" w:type="dxa"/>
            <w:shd w:val="clear" w:color="auto" w:fill="auto"/>
          </w:tcPr>
          <w:p w14:paraId="08126D02"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45EC9ADA"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20FD6EB8"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09E7BE15"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1A73D045"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Выполнение приемки и установки предложенных аппаратных средств в соответствии с документацией.</w:t>
            </w:r>
          </w:p>
          <w:p w14:paraId="5834C1B8"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7AF8A6FA"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bookmarkStart w:id="118" w:name="_Hlk54172076"/>
            <w:r w:rsidRPr="00D57B0E">
              <w:rPr>
                <w:rFonts w:ascii="Times New Roman" w:eastAsia="Times New Roman" w:hAnsi="Times New Roman" w:cs="Times New Roman"/>
                <w:color w:val="000000" w:themeColor="text1"/>
                <w:sz w:val="24"/>
                <w:szCs w:val="24"/>
                <w:lang w:eastAsia="ru-RU"/>
              </w:rPr>
              <w:t xml:space="preserve">Установка и </w:t>
            </w:r>
            <w:bookmarkStart w:id="119" w:name="_Hlk54172196"/>
            <w:r w:rsidRPr="00D57B0E">
              <w:rPr>
                <w:rFonts w:ascii="Times New Roman" w:eastAsia="Times New Roman" w:hAnsi="Times New Roman" w:cs="Times New Roman"/>
                <w:color w:val="000000" w:themeColor="text1"/>
                <w:sz w:val="24"/>
                <w:szCs w:val="24"/>
                <w:lang w:eastAsia="ru-RU"/>
              </w:rPr>
              <w:t>настройка заданного программного обеспечения</w:t>
            </w:r>
            <w:bookmarkEnd w:id="118"/>
            <w:r w:rsidRPr="00D57B0E">
              <w:rPr>
                <w:rFonts w:ascii="Times New Roman" w:eastAsia="Times New Roman" w:hAnsi="Times New Roman" w:cs="Times New Roman"/>
                <w:color w:val="000000" w:themeColor="text1"/>
                <w:sz w:val="24"/>
                <w:szCs w:val="24"/>
                <w:lang w:eastAsia="ru-RU"/>
              </w:rPr>
              <w:t xml:space="preserve"> </w:t>
            </w:r>
            <w:bookmarkEnd w:id="119"/>
            <w:r w:rsidRPr="00D57B0E">
              <w:rPr>
                <w:rFonts w:ascii="Times New Roman" w:eastAsia="Times New Roman" w:hAnsi="Times New Roman" w:cs="Times New Roman"/>
                <w:color w:val="000000" w:themeColor="text1"/>
                <w:sz w:val="24"/>
                <w:szCs w:val="24"/>
                <w:lang w:eastAsia="ru-RU"/>
              </w:rPr>
              <w:t>для предложенных устройств инфокоммуникационной системы.</w:t>
            </w:r>
          </w:p>
          <w:p w14:paraId="302ABDAE"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2167032C"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07F17ABE"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Конфигурирование аппаратного и программного обеспечения и задание базовых параметров для учета конфигураций, слежения за производительностью и защиты от несанкционированного доступа.</w:t>
            </w:r>
          </w:p>
          <w:p w14:paraId="55FE70A3"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1D33FE19" w14:textId="77777777"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p>
          <w:p w14:paraId="7FC37201" w14:textId="11CBF0D4" w:rsidR="00C51BC6" w:rsidRPr="00D57B0E" w:rsidRDefault="00C51BC6" w:rsidP="00FC7731">
            <w:pPr>
              <w:widowControl w:val="0"/>
              <w:spacing w:after="0" w:line="276" w:lineRule="auto"/>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Проверка функционирования устройств инфокоммуникационной си</w:t>
            </w:r>
            <w:r w:rsidR="00FC7731" w:rsidRPr="00D57B0E">
              <w:rPr>
                <w:rFonts w:ascii="Times New Roman" w:eastAsia="Times New Roman" w:hAnsi="Times New Roman" w:cs="Times New Roman"/>
                <w:color w:val="000000" w:themeColor="text1"/>
                <w:sz w:val="24"/>
                <w:szCs w:val="24"/>
                <w:lang w:eastAsia="ru-RU"/>
              </w:rPr>
              <w:t>стемы в соответствии с заданием</w:t>
            </w:r>
          </w:p>
        </w:tc>
      </w:tr>
    </w:tbl>
    <w:p w14:paraId="347B4575" w14:textId="6A3FE66E" w:rsidR="00895F77" w:rsidRPr="00D57B0E" w:rsidRDefault="00895F77" w:rsidP="00895F77">
      <w:pPr>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p>
    <w:p w14:paraId="57483831" w14:textId="77777777" w:rsidR="00895F77" w:rsidRPr="00D57B0E" w:rsidRDefault="00895F77" w:rsidP="00895F77">
      <w:pPr>
        <w:spacing w:after="0" w:line="240" w:lineRule="auto"/>
        <w:jc w:val="center"/>
        <w:rPr>
          <w:rFonts w:ascii="Times New Roman" w:eastAsia="Times New Roman" w:hAnsi="Times New Roman" w:cs="Times New Roman"/>
          <w:b/>
          <w:color w:val="000000" w:themeColor="text1"/>
          <w:sz w:val="24"/>
          <w:szCs w:val="24"/>
          <w:shd w:val="clear" w:color="auto" w:fill="FFFFFF"/>
          <w:lang w:val="x-none" w:eastAsia="x-none"/>
        </w:rPr>
      </w:pPr>
      <w:r w:rsidRPr="00D57B0E">
        <w:rPr>
          <w:rFonts w:ascii="Times New Roman" w:eastAsia="Times New Roman" w:hAnsi="Times New Roman" w:cs="Times New Roman"/>
          <w:b/>
          <w:color w:val="000000" w:themeColor="text1"/>
          <w:sz w:val="24"/>
          <w:szCs w:val="24"/>
          <w:shd w:val="clear" w:color="auto" w:fill="FFFFFF"/>
          <w:lang w:val="x-none" w:eastAsia="x-none"/>
        </w:rPr>
        <w:t xml:space="preserve">2. СТРУКТУРА ПРОЦЕДУР ГИА И ПОРЯДОК </w:t>
      </w:r>
      <w:commentRangeStart w:id="120"/>
      <w:r w:rsidRPr="00D57B0E">
        <w:rPr>
          <w:rFonts w:ascii="Times New Roman" w:eastAsia="Times New Roman" w:hAnsi="Times New Roman" w:cs="Times New Roman"/>
          <w:b/>
          <w:color w:val="000000" w:themeColor="text1"/>
          <w:sz w:val="24"/>
          <w:szCs w:val="24"/>
          <w:shd w:val="clear" w:color="auto" w:fill="FFFFFF"/>
          <w:lang w:val="x-none" w:eastAsia="x-none"/>
        </w:rPr>
        <w:t>ПРОВЕДЕНИЯ</w:t>
      </w:r>
      <w:commentRangeEnd w:id="120"/>
      <w:r w:rsidR="00964048" w:rsidRPr="00D57B0E">
        <w:rPr>
          <w:rStyle w:val="afffff5"/>
          <w:rFonts w:ascii="Times New Roman" w:eastAsia="Times New Roman" w:hAnsi="Times New Roman"/>
          <w:color w:val="000000" w:themeColor="text1"/>
          <w:sz w:val="24"/>
          <w:szCs w:val="24"/>
          <w:lang w:val="x-none" w:eastAsia="x-none"/>
        </w:rPr>
        <w:commentReference w:id="120"/>
      </w:r>
    </w:p>
    <w:p w14:paraId="08A0940F" w14:textId="77777777" w:rsidR="00895F77" w:rsidRPr="00D57B0E" w:rsidRDefault="00895F77" w:rsidP="00895F77">
      <w:pPr>
        <w:spacing w:after="0" w:line="240" w:lineRule="auto"/>
        <w:ind w:firstLine="709"/>
        <w:jc w:val="both"/>
        <w:rPr>
          <w:rFonts w:ascii="Times New Roman" w:eastAsia="Times New Roman" w:hAnsi="Times New Roman" w:cs="Times New Roman"/>
          <w:b/>
          <w:color w:val="000000" w:themeColor="text1"/>
          <w:sz w:val="24"/>
          <w:szCs w:val="24"/>
          <w:shd w:val="clear" w:color="auto" w:fill="FFFFFF"/>
          <w:lang w:val="x-none" w:eastAsia="x-none"/>
        </w:rPr>
      </w:pPr>
    </w:p>
    <w:p w14:paraId="135CB847" w14:textId="77777777" w:rsidR="00895F77" w:rsidRPr="00D57B0E" w:rsidRDefault="00895F77" w:rsidP="00895F77">
      <w:pPr>
        <w:spacing w:after="0" w:line="240" w:lineRule="auto"/>
        <w:ind w:firstLine="709"/>
        <w:jc w:val="both"/>
        <w:rPr>
          <w:rFonts w:ascii="Times New Roman" w:eastAsia="Times New Roman" w:hAnsi="Times New Roman" w:cs="Times New Roman"/>
          <w:b/>
          <w:color w:val="000000" w:themeColor="text1"/>
          <w:sz w:val="24"/>
          <w:szCs w:val="24"/>
          <w:shd w:val="clear" w:color="auto" w:fill="FFFFFF"/>
          <w:lang w:val="x-none" w:eastAsia="x-none"/>
        </w:rPr>
      </w:pPr>
      <w:r w:rsidRPr="00D57B0E">
        <w:rPr>
          <w:rFonts w:ascii="Times New Roman" w:eastAsia="Times New Roman" w:hAnsi="Times New Roman" w:cs="Times New Roman"/>
          <w:b/>
          <w:color w:val="000000" w:themeColor="text1"/>
          <w:sz w:val="24"/>
          <w:szCs w:val="24"/>
          <w:shd w:val="clear" w:color="auto" w:fill="FFFFFF"/>
          <w:lang w:val="x-none" w:eastAsia="x-none"/>
        </w:rPr>
        <w:t>2.1. Структура задания для процедуры ГИА</w:t>
      </w:r>
    </w:p>
    <w:p w14:paraId="67163171" w14:textId="77777777" w:rsidR="00895F77" w:rsidRPr="00D57B0E" w:rsidRDefault="00895F77" w:rsidP="00895F77">
      <w:pPr>
        <w:spacing w:after="0" w:line="240" w:lineRule="auto"/>
        <w:ind w:firstLine="709"/>
        <w:jc w:val="both"/>
        <w:rPr>
          <w:rFonts w:ascii="Times New Roman" w:eastAsia="Times New Roman" w:hAnsi="Times New Roman" w:cs="Times New Roman"/>
          <w:i/>
          <w:color w:val="000000" w:themeColor="text1"/>
          <w:sz w:val="24"/>
          <w:szCs w:val="24"/>
          <w:shd w:val="clear" w:color="auto" w:fill="FFFFFF"/>
          <w:lang w:val="x-none" w:eastAsia="x-none"/>
        </w:rPr>
      </w:pPr>
      <w:r w:rsidRPr="00D57B0E">
        <w:rPr>
          <w:rFonts w:ascii="Times New Roman" w:eastAsia="Times New Roman" w:hAnsi="Times New Roman" w:cs="Times New Roman"/>
          <w:i/>
          <w:color w:val="000000" w:themeColor="text1"/>
          <w:sz w:val="24"/>
          <w:szCs w:val="24"/>
          <w:highlight w:val="yellow"/>
          <w:shd w:val="clear" w:color="auto" w:fill="FFFFFF"/>
          <w:lang w:val="x-none" w:eastAsia="x-none"/>
        </w:rPr>
        <w:t>Предусматривает описание особенностей организации государственной итоговой аттестации по данной профессии/специальности в соответствии с ФГОС</w:t>
      </w:r>
      <w:r w:rsidRPr="00D57B0E">
        <w:rPr>
          <w:rFonts w:ascii="Times New Roman" w:eastAsia="Times New Roman" w:hAnsi="Times New Roman" w:cs="Times New Roman"/>
          <w:i/>
          <w:color w:val="000000" w:themeColor="text1"/>
          <w:sz w:val="24"/>
          <w:szCs w:val="24"/>
          <w:highlight w:val="yellow"/>
          <w:shd w:val="clear" w:color="auto" w:fill="FFFFFF"/>
          <w:lang w:eastAsia="x-none"/>
        </w:rPr>
        <w:t xml:space="preserve"> СПО</w:t>
      </w:r>
      <w:r w:rsidRPr="00D57B0E">
        <w:rPr>
          <w:rFonts w:ascii="Times New Roman" w:eastAsia="Times New Roman" w:hAnsi="Times New Roman" w:cs="Times New Roman"/>
          <w:i/>
          <w:color w:val="000000" w:themeColor="text1"/>
          <w:sz w:val="24"/>
          <w:szCs w:val="24"/>
          <w:highlight w:val="yellow"/>
          <w:shd w:val="clear" w:color="auto" w:fill="FFFFFF"/>
          <w:lang w:val="x-none" w:eastAsia="x-none"/>
        </w:rPr>
        <w:t>, состав процедур, возможности по конкретизации и вариации типовых заданий для демонстрационного экзамена и т.п.</w:t>
      </w:r>
    </w:p>
    <w:p w14:paraId="597397FD" w14:textId="77777777" w:rsidR="00895F77" w:rsidRPr="00D57B0E" w:rsidRDefault="00895F77" w:rsidP="00895F77">
      <w:pPr>
        <w:spacing w:after="0" w:line="240" w:lineRule="auto"/>
        <w:ind w:firstLine="709"/>
        <w:jc w:val="both"/>
        <w:rPr>
          <w:rFonts w:ascii="Times New Roman" w:eastAsia="Times New Roman" w:hAnsi="Times New Roman" w:cs="Times New Roman"/>
          <w:i/>
          <w:color w:val="000000" w:themeColor="text1"/>
          <w:sz w:val="24"/>
          <w:szCs w:val="24"/>
          <w:shd w:val="clear" w:color="auto" w:fill="FFFFFF"/>
          <w:lang w:val="x-none" w:eastAsia="x-none"/>
        </w:rPr>
      </w:pPr>
    </w:p>
    <w:p w14:paraId="429A99E1" w14:textId="77777777" w:rsidR="00895F77" w:rsidRPr="00D57B0E" w:rsidRDefault="00895F77" w:rsidP="00895F77">
      <w:pPr>
        <w:spacing w:after="0" w:line="240" w:lineRule="auto"/>
        <w:ind w:firstLine="709"/>
        <w:rPr>
          <w:rFonts w:ascii="Times New Roman" w:eastAsia="Times New Roman" w:hAnsi="Times New Roman" w:cs="Times New Roman"/>
          <w:b/>
          <w:color w:val="000000" w:themeColor="text1"/>
          <w:sz w:val="24"/>
          <w:szCs w:val="24"/>
          <w:lang w:val="x-none" w:eastAsia="x-none"/>
        </w:rPr>
      </w:pPr>
      <w:r w:rsidRPr="00D57B0E">
        <w:rPr>
          <w:rFonts w:ascii="Times New Roman" w:eastAsia="Times New Roman" w:hAnsi="Times New Roman" w:cs="Times New Roman"/>
          <w:b/>
          <w:color w:val="000000" w:themeColor="text1"/>
          <w:sz w:val="24"/>
          <w:szCs w:val="24"/>
          <w:lang w:val="x-none" w:eastAsia="x-none"/>
        </w:rPr>
        <w:t xml:space="preserve">2.2. Порядок проведения процедуры </w:t>
      </w:r>
    </w:p>
    <w:p w14:paraId="400E25D4" w14:textId="77777777" w:rsidR="00895F77" w:rsidRPr="00D57B0E" w:rsidRDefault="00895F77" w:rsidP="00895F77">
      <w:pPr>
        <w:spacing w:after="0" w:line="240" w:lineRule="auto"/>
        <w:ind w:firstLine="709"/>
        <w:rPr>
          <w:rFonts w:ascii="Times New Roman" w:eastAsia="Times New Roman" w:hAnsi="Times New Roman" w:cs="Times New Roman"/>
          <w:i/>
          <w:color w:val="000000" w:themeColor="text1"/>
          <w:sz w:val="24"/>
          <w:szCs w:val="24"/>
          <w:lang w:eastAsia="x-none"/>
        </w:rPr>
      </w:pPr>
      <w:r w:rsidRPr="00D57B0E">
        <w:rPr>
          <w:rFonts w:ascii="Times New Roman" w:eastAsia="Times New Roman" w:hAnsi="Times New Roman" w:cs="Times New Roman"/>
          <w:i/>
          <w:color w:val="000000" w:themeColor="text1"/>
          <w:sz w:val="24"/>
          <w:szCs w:val="24"/>
          <w:highlight w:val="yellow"/>
          <w:lang w:val="x-none" w:eastAsia="x-none"/>
        </w:rPr>
        <w:t>Описывается рекомендуемый порядок организации процедур ГИА</w:t>
      </w:r>
      <w:r w:rsidRPr="00D57B0E">
        <w:rPr>
          <w:rFonts w:ascii="Times New Roman" w:eastAsia="Times New Roman" w:hAnsi="Times New Roman" w:cs="Times New Roman"/>
          <w:i/>
          <w:color w:val="000000" w:themeColor="text1"/>
          <w:sz w:val="24"/>
          <w:szCs w:val="24"/>
          <w:highlight w:val="yellow"/>
          <w:lang w:eastAsia="x-none"/>
        </w:rPr>
        <w:t xml:space="preserve">; Порядок и последовательность проведения защиты ВКР и выполнения задания демонстрационного экзамена. При наличии компетенции </w:t>
      </w:r>
      <w:r w:rsidRPr="00D57B0E">
        <w:rPr>
          <w:rFonts w:ascii="Times New Roman" w:eastAsia="Times New Roman" w:hAnsi="Times New Roman" w:cs="Times New Roman"/>
          <w:i/>
          <w:color w:val="000000" w:themeColor="text1"/>
          <w:sz w:val="24"/>
          <w:szCs w:val="24"/>
          <w:highlight w:val="yellow"/>
          <w:lang w:val="en-US" w:eastAsia="x-none"/>
        </w:rPr>
        <w:t>WS</w:t>
      </w:r>
      <w:r w:rsidRPr="00D57B0E">
        <w:rPr>
          <w:rFonts w:ascii="Times New Roman" w:eastAsia="Times New Roman" w:hAnsi="Times New Roman" w:cs="Times New Roman"/>
          <w:i/>
          <w:color w:val="000000" w:themeColor="text1"/>
          <w:sz w:val="24"/>
          <w:szCs w:val="24"/>
          <w:highlight w:val="yellow"/>
          <w:lang w:eastAsia="x-none"/>
        </w:rPr>
        <w:t xml:space="preserve"> указываются: наименование компетенции и возможность использования материалов и процедур ДЭ по </w:t>
      </w:r>
      <w:r w:rsidRPr="00D57B0E">
        <w:rPr>
          <w:rFonts w:ascii="Times New Roman" w:eastAsia="Times New Roman" w:hAnsi="Times New Roman" w:cs="Times New Roman"/>
          <w:i/>
          <w:color w:val="000000" w:themeColor="text1"/>
          <w:sz w:val="24"/>
          <w:szCs w:val="24"/>
          <w:highlight w:val="yellow"/>
          <w:lang w:val="en-US" w:eastAsia="x-none"/>
        </w:rPr>
        <w:t>WS</w:t>
      </w:r>
      <w:r w:rsidRPr="00D57B0E">
        <w:rPr>
          <w:rFonts w:ascii="Times New Roman" w:eastAsia="Times New Roman" w:hAnsi="Times New Roman" w:cs="Times New Roman"/>
          <w:i/>
          <w:color w:val="000000" w:themeColor="text1"/>
          <w:sz w:val="24"/>
          <w:szCs w:val="24"/>
          <w:highlight w:val="yellow"/>
          <w:lang w:eastAsia="x-none"/>
        </w:rPr>
        <w:t>; количество заданий, входящих в комплект примерных заданий по ДЭ в целом и в отдельный вариант; порядок проведения отдельных элементов задания (теоретической части, практической части, отдельных модулей); количество экспертов, задействованных в процессе; общая продолжительность выполнения задания на одного обучающегося.</w:t>
      </w:r>
    </w:p>
    <w:p w14:paraId="79CE0EBA" w14:textId="77777777" w:rsidR="00895F77" w:rsidRPr="00D57B0E" w:rsidRDefault="00895F77" w:rsidP="00895F77">
      <w:pPr>
        <w:spacing w:after="0" w:line="240" w:lineRule="auto"/>
        <w:ind w:firstLine="709"/>
        <w:rPr>
          <w:rFonts w:ascii="Times New Roman" w:eastAsia="Times New Roman" w:hAnsi="Times New Roman" w:cs="Times New Roman"/>
          <w:i/>
          <w:color w:val="000000" w:themeColor="text1"/>
          <w:sz w:val="24"/>
          <w:szCs w:val="24"/>
          <w:lang w:val="x-none" w:eastAsia="x-none"/>
        </w:rPr>
      </w:pPr>
    </w:p>
    <w:p w14:paraId="7117F82B" w14:textId="77777777" w:rsidR="00895F77" w:rsidRPr="00D57B0E" w:rsidRDefault="00895F77" w:rsidP="00895F77">
      <w:pPr>
        <w:spacing w:after="0" w:line="240" w:lineRule="auto"/>
        <w:jc w:val="center"/>
        <w:rPr>
          <w:rFonts w:ascii="Times New Roman" w:eastAsia="Times New Roman" w:hAnsi="Times New Roman" w:cs="Times New Roman"/>
          <w:b/>
          <w:color w:val="000000" w:themeColor="text1"/>
          <w:sz w:val="24"/>
          <w:szCs w:val="24"/>
          <w:lang w:eastAsia="ru-RU"/>
        </w:rPr>
      </w:pPr>
      <w:r w:rsidRPr="00D57B0E">
        <w:rPr>
          <w:rFonts w:ascii="Times New Roman" w:eastAsia="Times New Roman" w:hAnsi="Times New Roman" w:cs="Times New Roman"/>
          <w:b/>
          <w:color w:val="000000" w:themeColor="text1"/>
          <w:sz w:val="24"/>
          <w:szCs w:val="24"/>
          <w:lang w:eastAsia="ru-RU"/>
        </w:rPr>
        <w:t>3. ТИПОВОЕ ЗАДАНИЕ ДЛЯ ДЕМОНСТРАЦИОННОГО ЭКЗАМЕНА</w:t>
      </w:r>
    </w:p>
    <w:p w14:paraId="3F987A8A" w14:textId="77777777" w:rsidR="00895F77" w:rsidRPr="00D57B0E" w:rsidRDefault="00895F77" w:rsidP="00895F77">
      <w:pPr>
        <w:spacing w:after="0" w:line="240" w:lineRule="auto"/>
        <w:jc w:val="center"/>
        <w:rPr>
          <w:rFonts w:ascii="Times New Roman" w:eastAsia="Times New Roman" w:hAnsi="Times New Roman" w:cs="Times New Roman"/>
          <w:b/>
          <w:color w:val="000000" w:themeColor="text1"/>
          <w:sz w:val="24"/>
          <w:szCs w:val="24"/>
          <w:lang w:eastAsia="ru-RU"/>
        </w:rPr>
      </w:pPr>
    </w:p>
    <w:p w14:paraId="57A1CFC8" w14:textId="77777777" w:rsidR="00895F77" w:rsidRPr="00D57B0E" w:rsidRDefault="00895F77" w:rsidP="00895F77">
      <w:pPr>
        <w:spacing w:after="0" w:line="240" w:lineRule="auto"/>
        <w:ind w:firstLine="567"/>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3.1. Структура и содержание типового задания</w:t>
      </w:r>
    </w:p>
    <w:p w14:paraId="75AD08B7" w14:textId="77777777" w:rsidR="00895F77" w:rsidRPr="00D57B0E" w:rsidRDefault="00895F77" w:rsidP="00895F77">
      <w:pPr>
        <w:spacing w:after="0" w:line="240" w:lineRule="auto"/>
        <w:ind w:firstLine="567"/>
        <w:rPr>
          <w:rFonts w:ascii="Times New Roman" w:eastAsia="Times New Roman" w:hAnsi="Times New Roman" w:cs="Times New Roman"/>
          <w:color w:val="000000" w:themeColor="text1"/>
          <w:sz w:val="24"/>
          <w:szCs w:val="24"/>
          <w:highlight w:val="yellow"/>
          <w:lang w:eastAsia="x-none"/>
        </w:rPr>
      </w:pPr>
      <w:r w:rsidRPr="00D57B0E">
        <w:rPr>
          <w:rFonts w:ascii="Times New Roman" w:eastAsia="Times New Roman" w:hAnsi="Times New Roman" w:cs="Times New Roman"/>
          <w:color w:val="000000" w:themeColor="text1"/>
          <w:sz w:val="24"/>
          <w:szCs w:val="24"/>
          <w:highlight w:val="yellow"/>
          <w:lang w:val="x-none" w:eastAsia="x-none"/>
        </w:rPr>
        <w:t>3.1.1. Формулировка типового практического задания (приводится наименование задания для оценки результатов освоения программы СПО)</w:t>
      </w:r>
      <w:r w:rsidRPr="00D57B0E">
        <w:rPr>
          <w:rFonts w:ascii="Times New Roman" w:eastAsia="Times New Roman" w:hAnsi="Times New Roman" w:cs="Times New Roman"/>
          <w:color w:val="000000" w:themeColor="text1"/>
          <w:sz w:val="24"/>
          <w:szCs w:val="24"/>
          <w:highlight w:val="yellow"/>
          <w:lang w:eastAsia="x-none"/>
        </w:rPr>
        <w:t>:</w:t>
      </w:r>
    </w:p>
    <w:p w14:paraId="0A344540" w14:textId="77777777" w:rsidR="00895F77" w:rsidRPr="00D57B0E" w:rsidRDefault="00895F77" w:rsidP="00895F77">
      <w:pPr>
        <w:spacing w:after="0" w:line="240" w:lineRule="auto"/>
        <w:ind w:firstLine="567"/>
        <w:jc w:val="both"/>
        <w:rPr>
          <w:rFonts w:ascii="Times New Roman" w:eastAsia="Times New Roman" w:hAnsi="Times New Roman" w:cs="Times New Roman"/>
          <w:color w:val="000000" w:themeColor="text1"/>
          <w:sz w:val="24"/>
          <w:szCs w:val="24"/>
          <w:highlight w:val="yellow"/>
          <w:lang w:val="x-none" w:eastAsia="x-none"/>
        </w:rPr>
      </w:pPr>
      <w:r w:rsidRPr="00D57B0E">
        <w:rPr>
          <w:rFonts w:ascii="Times New Roman" w:eastAsia="Times New Roman" w:hAnsi="Times New Roman" w:cs="Times New Roman"/>
          <w:color w:val="000000" w:themeColor="text1"/>
          <w:sz w:val="24"/>
          <w:szCs w:val="24"/>
          <w:highlight w:val="yellow"/>
          <w:lang w:eastAsia="x-none"/>
        </w:rPr>
        <w:t xml:space="preserve">– </w:t>
      </w:r>
      <w:r w:rsidRPr="00D57B0E">
        <w:rPr>
          <w:rFonts w:ascii="Times New Roman" w:eastAsia="Times New Roman" w:hAnsi="Times New Roman" w:cs="Times New Roman"/>
          <w:color w:val="000000" w:themeColor="text1"/>
          <w:sz w:val="24"/>
          <w:szCs w:val="24"/>
          <w:highlight w:val="yellow"/>
          <w:lang w:val="x-none" w:eastAsia="x-none"/>
        </w:rPr>
        <w:t>состав операций (задач)</w:t>
      </w:r>
      <w:r w:rsidRPr="00D57B0E">
        <w:rPr>
          <w:rFonts w:ascii="Times New Roman" w:eastAsia="Times New Roman" w:hAnsi="Times New Roman" w:cs="Times New Roman"/>
          <w:color w:val="000000" w:themeColor="text1"/>
          <w:sz w:val="24"/>
          <w:szCs w:val="24"/>
          <w:highlight w:val="yellow"/>
          <w:lang w:eastAsia="x-none"/>
        </w:rPr>
        <w:t>,</w:t>
      </w:r>
      <w:r w:rsidRPr="00D57B0E">
        <w:rPr>
          <w:rFonts w:ascii="Times New Roman" w:eastAsia="Times New Roman" w:hAnsi="Times New Roman" w:cs="Times New Roman"/>
          <w:color w:val="000000" w:themeColor="text1"/>
          <w:sz w:val="24"/>
          <w:szCs w:val="24"/>
          <w:highlight w:val="yellow"/>
          <w:lang w:val="x-none" w:eastAsia="x-none"/>
        </w:rPr>
        <w:t xml:space="preserve"> выполняемых в ходе выполнения задания;</w:t>
      </w:r>
    </w:p>
    <w:p w14:paraId="125169F7" w14:textId="77777777" w:rsidR="00895F77" w:rsidRPr="00D57B0E" w:rsidRDefault="00895F77" w:rsidP="00895F77">
      <w:pPr>
        <w:spacing w:after="0" w:line="240" w:lineRule="auto"/>
        <w:ind w:firstLine="567"/>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highlight w:val="yellow"/>
          <w:lang w:eastAsia="x-none"/>
        </w:rPr>
        <w:t xml:space="preserve">– </w:t>
      </w:r>
      <w:r w:rsidRPr="00D57B0E">
        <w:rPr>
          <w:rFonts w:ascii="Times New Roman" w:eastAsia="Times New Roman" w:hAnsi="Times New Roman" w:cs="Times New Roman"/>
          <w:color w:val="000000" w:themeColor="text1"/>
          <w:sz w:val="24"/>
          <w:szCs w:val="24"/>
          <w:highlight w:val="yellow"/>
          <w:lang w:val="x-none" w:eastAsia="x-none"/>
        </w:rPr>
        <w:t>исходные данные в текстовом и/или графическом виде.</w:t>
      </w:r>
    </w:p>
    <w:p w14:paraId="585AE7AB" w14:textId="77777777" w:rsidR="00895F77" w:rsidRPr="00D57B0E" w:rsidRDefault="00895F77" w:rsidP="00D16B93">
      <w:pPr>
        <w:numPr>
          <w:ilvl w:val="2"/>
          <w:numId w:val="6"/>
        </w:numPr>
        <w:tabs>
          <w:tab w:val="left" w:pos="993"/>
          <w:tab w:val="left" w:pos="1134"/>
        </w:tabs>
        <w:spacing w:after="0" w:line="240" w:lineRule="auto"/>
        <w:ind w:hanging="873"/>
        <w:contextualSpacing/>
        <w:jc w:val="both"/>
        <w:rPr>
          <w:rFonts w:ascii="Times New Roman" w:eastAsia="Times New Roman" w:hAnsi="Times New Roman" w:cs="Times New Roman"/>
          <w:color w:val="000000" w:themeColor="text1"/>
          <w:sz w:val="24"/>
          <w:szCs w:val="24"/>
          <w:lang w:val="x-none" w:eastAsia="x-none"/>
        </w:rPr>
      </w:pPr>
      <w:r w:rsidRPr="00D57B0E">
        <w:rPr>
          <w:rFonts w:ascii="Times New Roman" w:eastAsia="Times New Roman" w:hAnsi="Times New Roman" w:cs="Times New Roman"/>
          <w:color w:val="000000" w:themeColor="text1"/>
          <w:sz w:val="24"/>
          <w:szCs w:val="24"/>
          <w:lang w:val="x-none" w:eastAsia="x-none"/>
        </w:rPr>
        <w:t xml:space="preserve">Условия выполнения практического задания: </w:t>
      </w:r>
    </w:p>
    <w:p w14:paraId="32767B24" w14:textId="77777777" w:rsidR="00895F77" w:rsidRPr="00D57B0E" w:rsidRDefault="00895F77" w:rsidP="00895F77">
      <w:pPr>
        <w:spacing w:after="0" w:line="240" w:lineRule="auto"/>
        <w:ind w:firstLine="567"/>
        <w:jc w:val="both"/>
        <w:rPr>
          <w:rFonts w:ascii="Times New Roman" w:eastAsia="Times New Roman" w:hAnsi="Times New Roman" w:cs="Times New Roman"/>
          <w:i/>
          <w:color w:val="000000" w:themeColor="text1"/>
          <w:sz w:val="24"/>
          <w:szCs w:val="24"/>
          <w:lang w:eastAsia="x-none"/>
        </w:rPr>
      </w:pPr>
      <w:r w:rsidRPr="00D57B0E">
        <w:rPr>
          <w:rFonts w:ascii="Times New Roman" w:eastAsia="Times New Roman" w:hAnsi="Times New Roman" w:cs="Times New Roman"/>
          <w:i/>
          <w:color w:val="000000" w:themeColor="text1"/>
          <w:sz w:val="24"/>
          <w:szCs w:val="24"/>
          <w:lang w:eastAsia="x-none"/>
        </w:rPr>
        <w:t>Для проведения экзамена приглашаются представители работодателей, организуется видеотрансляция.</w:t>
      </w:r>
    </w:p>
    <w:p w14:paraId="065EDCC3" w14:textId="4C9BDC29" w:rsidR="00895F77" w:rsidRPr="00D57B0E" w:rsidRDefault="00FC7731" w:rsidP="00FC7731">
      <w:pPr>
        <w:tabs>
          <w:tab w:val="left" w:pos="1134"/>
        </w:tabs>
        <w:spacing w:after="0" w:line="240" w:lineRule="auto"/>
        <w:ind w:firstLine="567"/>
        <w:contextualSpacing/>
        <w:jc w:val="both"/>
        <w:rPr>
          <w:rFonts w:ascii="Times New Roman" w:eastAsia="Times New Roman" w:hAnsi="Times New Roman" w:cs="Times New Roman"/>
          <w:color w:val="000000" w:themeColor="text1"/>
          <w:sz w:val="24"/>
          <w:szCs w:val="24"/>
          <w:highlight w:val="yellow"/>
          <w:lang w:val="x-none" w:eastAsia="x-none"/>
        </w:rPr>
      </w:pPr>
      <w:r w:rsidRPr="00D57B0E">
        <w:rPr>
          <w:rFonts w:ascii="Times New Roman" w:eastAsia="Times New Roman" w:hAnsi="Times New Roman" w:cs="Times New Roman"/>
          <w:color w:val="000000" w:themeColor="text1"/>
          <w:sz w:val="24"/>
          <w:szCs w:val="24"/>
          <w:highlight w:val="yellow"/>
          <w:lang w:eastAsia="x-none"/>
        </w:rPr>
        <w:t xml:space="preserve">3.1.3. </w:t>
      </w:r>
      <w:r w:rsidR="00895F77" w:rsidRPr="00D57B0E">
        <w:rPr>
          <w:rFonts w:ascii="Times New Roman" w:eastAsia="Times New Roman" w:hAnsi="Times New Roman" w:cs="Times New Roman"/>
          <w:color w:val="000000" w:themeColor="text1"/>
          <w:sz w:val="24"/>
          <w:szCs w:val="24"/>
          <w:highlight w:val="yellow"/>
          <w:lang w:val="x-none" w:eastAsia="x-none"/>
        </w:rPr>
        <w:t xml:space="preserve">Формулировка типового теоретического задания </w:t>
      </w:r>
      <w:r w:rsidR="00895F77" w:rsidRPr="00D57B0E">
        <w:rPr>
          <w:rFonts w:ascii="Times New Roman" w:eastAsia="Times New Roman" w:hAnsi="Times New Roman" w:cs="Times New Roman"/>
          <w:i/>
          <w:color w:val="000000" w:themeColor="text1"/>
          <w:sz w:val="24"/>
          <w:szCs w:val="24"/>
          <w:highlight w:val="yellow"/>
          <w:lang w:val="x-none" w:eastAsia="x-none"/>
        </w:rPr>
        <w:t>(в случае наличия)</w:t>
      </w:r>
    </w:p>
    <w:p w14:paraId="0047DFAA" w14:textId="77777777" w:rsidR="00895F77" w:rsidRPr="00D57B0E" w:rsidRDefault="00895F77" w:rsidP="00895F77">
      <w:pPr>
        <w:spacing w:after="0" w:line="240" w:lineRule="auto"/>
        <w:ind w:firstLine="567"/>
        <w:jc w:val="both"/>
        <w:rPr>
          <w:rFonts w:ascii="Times New Roman" w:eastAsia="Times New Roman" w:hAnsi="Times New Roman" w:cs="Times New Roman"/>
          <w:color w:val="000000" w:themeColor="text1"/>
          <w:sz w:val="24"/>
          <w:szCs w:val="24"/>
          <w:highlight w:val="yellow"/>
          <w:lang w:val="x-none" w:eastAsia="x-none"/>
        </w:rPr>
      </w:pPr>
      <w:r w:rsidRPr="00D57B0E">
        <w:rPr>
          <w:rFonts w:ascii="Times New Roman" w:eastAsia="Times New Roman" w:hAnsi="Times New Roman" w:cs="Times New Roman"/>
          <w:color w:val="000000" w:themeColor="text1"/>
          <w:sz w:val="24"/>
          <w:szCs w:val="24"/>
          <w:highlight w:val="yellow"/>
          <w:lang w:eastAsia="x-none"/>
        </w:rPr>
        <w:t>–</w:t>
      </w:r>
      <w:r w:rsidRPr="00D57B0E">
        <w:rPr>
          <w:rFonts w:ascii="Times New Roman" w:eastAsia="Times New Roman" w:hAnsi="Times New Roman" w:cs="Times New Roman"/>
          <w:color w:val="000000" w:themeColor="text1"/>
          <w:sz w:val="24"/>
          <w:szCs w:val="24"/>
          <w:highlight w:val="yellow"/>
          <w:lang w:val="x-none" w:eastAsia="x-none"/>
        </w:rPr>
        <w:t xml:space="preserve"> </w:t>
      </w:r>
      <w:r w:rsidRPr="00D57B0E">
        <w:rPr>
          <w:rFonts w:ascii="Times New Roman" w:eastAsia="Times New Roman" w:hAnsi="Times New Roman" w:cs="Times New Roman"/>
          <w:color w:val="000000" w:themeColor="text1"/>
          <w:sz w:val="24"/>
          <w:szCs w:val="24"/>
          <w:highlight w:val="yellow"/>
          <w:lang w:eastAsia="x-none"/>
        </w:rPr>
        <w:t>тестовое задание</w:t>
      </w:r>
      <w:r w:rsidRPr="00D57B0E">
        <w:rPr>
          <w:rFonts w:ascii="Times New Roman" w:eastAsia="Times New Roman" w:hAnsi="Times New Roman" w:cs="Times New Roman"/>
          <w:color w:val="000000" w:themeColor="text1"/>
          <w:sz w:val="24"/>
          <w:szCs w:val="24"/>
          <w:highlight w:val="yellow"/>
          <w:lang w:val="x-none" w:eastAsia="x-none"/>
        </w:rPr>
        <w:t>;</w:t>
      </w:r>
    </w:p>
    <w:p w14:paraId="605C206C" w14:textId="77777777" w:rsidR="00895F77" w:rsidRPr="00D57B0E" w:rsidRDefault="00895F77" w:rsidP="00895F77">
      <w:pPr>
        <w:spacing w:after="0" w:line="240" w:lineRule="auto"/>
        <w:ind w:firstLine="567"/>
        <w:jc w:val="both"/>
        <w:rPr>
          <w:rFonts w:ascii="Times New Roman" w:eastAsia="Times New Roman" w:hAnsi="Times New Roman" w:cs="Times New Roman"/>
          <w:color w:val="000000" w:themeColor="text1"/>
          <w:sz w:val="24"/>
          <w:szCs w:val="24"/>
          <w:lang w:eastAsia="x-none"/>
        </w:rPr>
      </w:pPr>
      <w:r w:rsidRPr="00D57B0E">
        <w:rPr>
          <w:rFonts w:ascii="Times New Roman" w:eastAsia="Times New Roman" w:hAnsi="Times New Roman" w:cs="Times New Roman"/>
          <w:color w:val="000000" w:themeColor="text1"/>
          <w:sz w:val="24"/>
          <w:szCs w:val="24"/>
          <w:highlight w:val="yellow"/>
          <w:lang w:eastAsia="x-none"/>
        </w:rPr>
        <w:t>–</w:t>
      </w:r>
      <w:r w:rsidRPr="00D57B0E">
        <w:rPr>
          <w:rFonts w:ascii="Times New Roman" w:eastAsia="Times New Roman" w:hAnsi="Times New Roman" w:cs="Times New Roman"/>
          <w:color w:val="000000" w:themeColor="text1"/>
          <w:sz w:val="24"/>
          <w:szCs w:val="24"/>
          <w:highlight w:val="yellow"/>
          <w:lang w:val="x-none" w:eastAsia="x-none"/>
        </w:rPr>
        <w:t xml:space="preserve"> примеры теоретических </w:t>
      </w:r>
      <w:r w:rsidRPr="00D57B0E">
        <w:rPr>
          <w:rFonts w:ascii="Times New Roman" w:eastAsia="Times New Roman" w:hAnsi="Times New Roman" w:cs="Times New Roman"/>
          <w:color w:val="000000" w:themeColor="text1"/>
          <w:sz w:val="24"/>
          <w:szCs w:val="24"/>
          <w:highlight w:val="yellow"/>
          <w:lang w:eastAsia="x-none"/>
        </w:rPr>
        <w:t>вопросов.</w:t>
      </w:r>
    </w:p>
    <w:p w14:paraId="4954BAC2" w14:textId="77777777" w:rsidR="00895F77" w:rsidRPr="00D57B0E" w:rsidRDefault="00895F77" w:rsidP="00895F77">
      <w:pPr>
        <w:spacing w:after="0" w:line="240" w:lineRule="auto"/>
        <w:ind w:firstLine="567"/>
        <w:jc w:val="both"/>
        <w:rPr>
          <w:rFonts w:ascii="Times New Roman" w:eastAsia="Times New Roman" w:hAnsi="Times New Roman" w:cs="Times New Roman"/>
          <w:color w:val="000000" w:themeColor="text1"/>
          <w:sz w:val="24"/>
          <w:szCs w:val="24"/>
          <w:lang w:eastAsia="x-none"/>
        </w:rPr>
      </w:pPr>
    </w:p>
    <w:p w14:paraId="528D7F70" w14:textId="77777777" w:rsidR="00895F77" w:rsidRPr="00D57B0E" w:rsidRDefault="00895F77" w:rsidP="00895F77">
      <w:pPr>
        <w:spacing w:after="0" w:line="240" w:lineRule="auto"/>
        <w:ind w:firstLine="567"/>
        <w:jc w:val="both"/>
        <w:rPr>
          <w:rFonts w:ascii="Times New Roman" w:eastAsia="Times New Roman" w:hAnsi="Times New Roman" w:cs="Times New Roman"/>
          <w:b/>
          <w:bCs/>
          <w:color w:val="000000" w:themeColor="text1"/>
          <w:sz w:val="24"/>
          <w:szCs w:val="24"/>
          <w:lang w:eastAsia="ru-RU"/>
        </w:rPr>
      </w:pPr>
      <w:r w:rsidRPr="00D57B0E">
        <w:rPr>
          <w:rFonts w:ascii="Times New Roman" w:eastAsia="Times New Roman" w:hAnsi="Times New Roman" w:cs="Times New Roman"/>
          <w:b/>
          <w:bCs/>
          <w:color w:val="000000" w:themeColor="text1"/>
          <w:sz w:val="24"/>
          <w:szCs w:val="24"/>
          <w:lang w:eastAsia="ru-RU"/>
        </w:rPr>
        <w:t>3.2. Критерии оценки выполнения задания демонстрационного экзамена</w:t>
      </w:r>
    </w:p>
    <w:p w14:paraId="195ED929" w14:textId="77777777" w:rsidR="00895F77" w:rsidRPr="00D57B0E" w:rsidRDefault="00895F77" w:rsidP="00895F77">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highlight w:val="yellow"/>
          <w:lang w:eastAsia="ru-RU"/>
        </w:rPr>
        <w:t>3.2.1. Порядок оценки</w:t>
      </w:r>
    </w:p>
    <w:p w14:paraId="66BDBBD4" w14:textId="790C78B3" w:rsidR="00895F77" w:rsidRPr="00D57B0E" w:rsidRDefault="00895F77" w:rsidP="00895F77">
      <w:pPr>
        <w:spacing w:after="0" w:line="240" w:lineRule="auto"/>
        <w:ind w:firstLine="567"/>
        <w:jc w:val="both"/>
        <w:rPr>
          <w:rFonts w:ascii="Times New Roman" w:eastAsia="Times New Roman" w:hAnsi="Times New Roman" w:cs="Times New Roman"/>
          <w:i/>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5967"/>
        <w:gridCol w:w="2716"/>
      </w:tblGrid>
      <w:tr w:rsidR="00D57B0E" w:rsidRPr="00D57B0E" w14:paraId="1492707A" w14:textId="77777777" w:rsidTr="00895F77">
        <w:tc>
          <w:tcPr>
            <w:tcW w:w="675" w:type="dxa"/>
            <w:shd w:val="clear" w:color="auto" w:fill="auto"/>
          </w:tcPr>
          <w:p w14:paraId="17DBAE3A"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п/п</w:t>
            </w:r>
          </w:p>
        </w:tc>
        <w:tc>
          <w:tcPr>
            <w:tcW w:w="6379" w:type="dxa"/>
            <w:shd w:val="clear" w:color="auto" w:fill="auto"/>
          </w:tcPr>
          <w:p w14:paraId="61B7A45C"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Демонстрируемые результаты (по каждой из задач)</w:t>
            </w:r>
          </w:p>
        </w:tc>
        <w:tc>
          <w:tcPr>
            <w:tcW w:w="2800" w:type="dxa"/>
            <w:shd w:val="clear" w:color="auto" w:fill="auto"/>
          </w:tcPr>
          <w:p w14:paraId="5D294D97"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Количественные показатели</w:t>
            </w:r>
          </w:p>
        </w:tc>
      </w:tr>
      <w:tr w:rsidR="00895F77" w:rsidRPr="00D57B0E" w14:paraId="3AAD3427" w14:textId="77777777" w:rsidTr="00895F77">
        <w:tc>
          <w:tcPr>
            <w:tcW w:w="675" w:type="dxa"/>
            <w:shd w:val="clear" w:color="auto" w:fill="auto"/>
          </w:tcPr>
          <w:p w14:paraId="50F1AAE5"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1.</w:t>
            </w:r>
          </w:p>
        </w:tc>
        <w:tc>
          <w:tcPr>
            <w:tcW w:w="6379" w:type="dxa"/>
            <w:shd w:val="clear" w:color="auto" w:fill="auto"/>
          </w:tcPr>
          <w:p w14:paraId="62360455"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 xml:space="preserve">Задача 1 </w:t>
            </w:r>
            <w:r w:rsidRPr="00D57B0E">
              <w:rPr>
                <w:rFonts w:ascii="Times New Roman" w:eastAsia="Times New Roman" w:hAnsi="Times New Roman" w:cs="Times New Roman"/>
                <w:i/>
                <w:color w:val="000000" w:themeColor="text1"/>
                <w:sz w:val="24"/>
                <w:szCs w:val="24"/>
                <w:lang w:val="en-US" w:eastAsia="ru-RU"/>
              </w:rPr>
              <w:t>&lt;</w:t>
            </w:r>
            <w:r w:rsidRPr="00D57B0E">
              <w:rPr>
                <w:rFonts w:ascii="Times New Roman" w:eastAsia="Times New Roman" w:hAnsi="Times New Roman" w:cs="Times New Roman"/>
                <w:i/>
                <w:color w:val="000000" w:themeColor="text1"/>
                <w:sz w:val="24"/>
                <w:szCs w:val="24"/>
                <w:lang w:eastAsia="ru-RU"/>
              </w:rPr>
              <w:t>наименование)</w:t>
            </w:r>
          </w:p>
        </w:tc>
        <w:tc>
          <w:tcPr>
            <w:tcW w:w="2800" w:type="dxa"/>
            <w:shd w:val="clear" w:color="auto" w:fill="auto"/>
          </w:tcPr>
          <w:p w14:paraId="4D51155B"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p>
        </w:tc>
      </w:tr>
      <w:tr w:rsidR="00895F77" w:rsidRPr="00D57B0E" w14:paraId="1F0B1E24" w14:textId="77777777" w:rsidTr="00895F77">
        <w:tc>
          <w:tcPr>
            <w:tcW w:w="675" w:type="dxa"/>
            <w:shd w:val="clear" w:color="auto" w:fill="auto"/>
          </w:tcPr>
          <w:p w14:paraId="21B68BD2"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w:t>
            </w:r>
          </w:p>
        </w:tc>
        <w:tc>
          <w:tcPr>
            <w:tcW w:w="6379" w:type="dxa"/>
            <w:shd w:val="clear" w:color="auto" w:fill="auto"/>
          </w:tcPr>
          <w:p w14:paraId="731EADFC"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p>
        </w:tc>
        <w:tc>
          <w:tcPr>
            <w:tcW w:w="2800" w:type="dxa"/>
            <w:shd w:val="clear" w:color="auto" w:fill="auto"/>
          </w:tcPr>
          <w:p w14:paraId="7B058D50"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p>
        </w:tc>
      </w:tr>
      <w:tr w:rsidR="00895F77" w:rsidRPr="00D57B0E" w14:paraId="72CE6399" w14:textId="77777777" w:rsidTr="00895F77">
        <w:tc>
          <w:tcPr>
            <w:tcW w:w="675" w:type="dxa"/>
            <w:shd w:val="clear" w:color="auto" w:fill="auto"/>
          </w:tcPr>
          <w:p w14:paraId="08900A19"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p>
        </w:tc>
        <w:tc>
          <w:tcPr>
            <w:tcW w:w="6379" w:type="dxa"/>
            <w:shd w:val="clear" w:color="auto" w:fill="auto"/>
          </w:tcPr>
          <w:p w14:paraId="18E00B58"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p>
        </w:tc>
        <w:tc>
          <w:tcPr>
            <w:tcW w:w="2800" w:type="dxa"/>
            <w:shd w:val="clear" w:color="auto" w:fill="auto"/>
          </w:tcPr>
          <w:p w14:paraId="661FF387"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p>
        </w:tc>
      </w:tr>
      <w:tr w:rsidR="00895F77" w:rsidRPr="00D57B0E" w14:paraId="180530FA" w14:textId="77777777" w:rsidTr="00895F77">
        <w:tc>
          <w:tcPr>
            <w:tcW w:w="675" w:type="dxa"/>
            <w:shd w:val="clear" w:color="auto" w:fill="auto"/>
          </w:tcPr>
          <w:p w14:paraId="72CFD173"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p>
        </w:tc>
        <w:tc>
          <w:tcPr>
            <w:tcW w:w="6379" w:type="dxa"/>
            <w:shd w:val="clear" w:color="auto" w:fill="auto"/>
          </w:tcPr>
          <w:p w14:paraId="29A32622"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eastAsia="ru-RU"/>
              </w:rPr>
              <w:t>ИТОГО:</w:t>
            </w:r>
          </w:p>
        </w:tc>
        <w:tc>
          <w:tcPr>
            <w:tcW w:w="2800" w:type="dxa"/>
            <w:shd w:val="clear" w:color="auto" w:fill="auto"/>
          </w:tcPr>
          <w:p w14:paraId="72FABBD8" w14:textId="77777777" w:rsidR="00895F77" w:rsidRPr="00D57B0E" w:rsidRDefault="00895F77" w:rsidP="00895F77">
            <w:pPr>
              <w:spacing w:after="120" w:line="276" w:lineRule="auto"/>
              <w:rPr>
                <w:rFonts w:ascii="Times New Roman" w:eastAsia="Times New Roman" w:hAnsi="Times New Roman" w:cs="Times New Roman"/>
                <w:i/>
                <w:color w:val="000000" w:themeColor="text1"/>
                <w:sz w:val="24"/>
                <w:szCs w:val="24"/>
                <w:lang w:eastAsia="ru-RU"/>
              </w:rPr>
            </w:pPr>
            <w:r w:rsidRPr="00D57B0E">
              <w:rPr>
                <w:rFonts w:ascii="Times New Roman" w:eastAsia="Times New Roman" w:hAnsi="Times New Roman" w:cs="Times New Roman"/>
                <w:i/>
                <w:color w:val="000000" w:themeColor="text1"/>
                <w:sz w:val="24"/>
                <w:szCs w:val="24"/>
                <w:lang w:val="en-US" w:eastAsia="ru-RU"/>
              </w:rPr>
              <w:t xml:space="preserve">N </w:t>
            </w:r>
            <w:r w:rsidRPr="00D57B0E">
              <w:rPr>
                <w:rFonts w:ascii="Times New Roman" w:eastAsia="Times New Roman" w:hAnsi="Times New Roman" w:cs="Times New Roman"/>
                <w:i/>
                <w:color w:val="000000" w:themeColor="text1"/>
                <w:sz w:val="24"/>
                <w:szCs w:val="24"/>
                <w:lang w:eastAsia="ru-RU"/>
              </w:rPr>
              <w:t>баллов</w:t>
            </w:r>
          </w:p>
        </w:tc>
      </w:tr>
    </w:tbl>
    <w:p w14:paraId="1A34A2B1" w14:textId="77777777" w:rsidR="00895F77" w:rsidRPr="00D57B0E" w:rsidRDefault="00895F77" w:rsidP="00895F77">
      <w:pPr>
        <w:spacing w:after="0" w:line="240" w:lineRule="auto"/>
        <w:rPr>
          <w:rFonts w:ascii="Times New Roman" w:eastAsia="Times New Roman" w:hAnsi="Times New Roman" w:cs="Times New Roman"/>
          <w:i/>
          <w:color w:val="000000" w:themeColor="text1"/>
          <w:sz w:val="24"/>
          <w:szCs w:val="24"/>
          <w:lang w:eastAsia="ru-RU"/>
        </w:rPr>
      </w:pPr>
    </w:p>
    <w:p w14:paraId="705218CB" w14:textId="77777777" w:rsidR="00895F77" w:rsidRPr="00D57B0E" w:rsidRDefault="00895F77" w:rsidP="00895F77">
      <w:pPr>
        <w:spacing w:after="0" w:line="240" w:lineRule="auto"/>
        <w:ind w:firstLine="851"/>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 xml:space="preserve">3.2.2. Порядок перевода баллов в систему оценивания. </w:t>
      </w:r>
    </w:p>
    <w:p w14:paraId="1FC6B5DF" w14:textId="77777777" w:rsidR="00895F77" w:rsidRPr="00D57B0E" w:rsidRDefault="00895F77" w:rsidP="00895F77">
      <w:pPr>
        <w:spacing w:after="0" w:line="240" w:lineRule="auto"/>
        <w:ind w:firstLine="851"/>
        <w:jc w:val="both"/>
        <w:rPr>
          <w:rFonts w:ascii="Times New Roman" w:eastAsia="Times New Roman" w:hAnsi="Times New Roman" w:cs="Times New Roman"/>
          <w:iCs/>
          <w:color w:val="000000" w:themeColor="text1"/>
          <w:sz w:val="24"/>
          <w:szCs w:val="24"/>
          <w:lang w:eastAsia="ru-RU"/>
        </w:rPr>
      </w:pPr>
      <w:bookmarkStart w:id="121" w:name="_Hlk84520396"/>
      <w:r w:rsidRPr="00D57B0E">
        <w:rPr>
          <w:rFonts w:ascii="Times New Roman" w:eastAsia="Times New Roman" w:hAnsi="Times New Roman" w:cs="Times New Roman"/>
          <w:iCs/>
          <w:color w:val="000000" w:themeColor="text1"/>
          <w:sz w:val="24"/>
          <w:szCs w:val="24"/>
          <w:lang w:eastAsia="ru-RU"/>
        </w:rPr>
        <w:t xml:space="preserve">Максимальное количество баллов, которое возможно получить за выполнение задания демонстрационного экзамена, принимается за 100%. Перевод баллов в оценку может быть осуществлен на основе таблицы. </w:t>
      </w:r>
    </w:p>
    <w:p w14:paraId="253BF3F2" w14:textId="77777777" w:rsidR="00895F77" w:rsidRPr="00D57B0E" w:rsidRDefault="00895F77" w:rsidP="00895F77">
      <w:pPr>
        <w:spacing w:after="0" w:line="240" w:lineRule="auto"/>
        <w:ind w:firstLine="851"/>
        <w:jc w:val="both"/>
        <w:rPr>
          <w:rFonts w:ascii="Times New Roman" w:eastAsia="Times New Roman" w:hAnsi="Times New Roman" w:cs="Times New Roman"/>
          <w:iCs/>
          <w:color w:val="000000" w:themeColor="text1"/>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373"/>
        <w:gridCol w:w="1373"/>
        <w:gridCol w:w="1373"/>
        <w:gridCol w:w="1374"/>
      </w:tblGrid>
      <w:tr w:rsidR="00D57B0E" w:rsidRPr="00D57B0E" w14:paraId="6D53559E" w14:textId="77777777" w:rsidTr="00895F77">
        <w:tc>
          <w:tcPr>
            <w:tcW w:w="4077" w:type="dxa"/>
            <w:shd w:val="clear" w:color="auto" w:fill="auto"/>
          </w:tcPr>
          <w:p w14:paraId="080A4CC8"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Оценка ГИА</w:t>
            </w:r>
          </w:p>
        </w:tc>
        <w:tc>
          <w:tcPr>
            <w:tcW w:w="1373" w:type="dxa"/>
            <w:shd w:val="clear" w:color="auto" w:fill="auto"/>
          </w:tcPr>
          <w:p w14:paraId="0E303B2C"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«неудовлетворительно»</w:t>
            </w:r>
          </w:p>
        </w:tc>
        <w:tc>
          <w:tcPr>
            <w:tcW w:w="1373" w:type="dxa"/>
            <w:shd w:val="clear" w:color="auto" w:fill="auto"/>
          </w:tcPr>
          <w:p w14:paraId="6B5AC865"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«удовлетворительно»</w:t>
            </w:r>
          </w:p>
        </w:tc>
        <w:tc>
          <w:tcPr>
            <w:tcW w:w="1373" w:type="dxa"/>
            <w:shd w:val="clear" w:color="auto" w:fill="auto"/>
          </w:tcPr>
          <w:p w14:paraId="14C6BA7D"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«хорошо»</w:t>
            </w:r>
          </w:p>
        </w:tc>
        <w:tc>
          <w:tcPr>
            <w:tcW w:w="1374" w:type="dxa"/>
            <w:shd w:val="clear" w:color="auto" w:fill="auto"/>
          </w:tcPr>
          <w:p w14:paraId="26ED0130" w14:textId="77777777" w:rsidR="00895F77" w:rsidRPr="00D57B0E" w:rsidRDefault="00895F77" w:rsidP="00895F77">
            <w:pPr>
              <w:spacing w:after="0" w:line="240" w:lineRule="auto"/>
              <w:jc w:val="center"/>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«отлично»</w:t>
            </w:r>
          </w:p>
        </w:tc>
      </w:tr>
      <w:tr w:rsidR="00895F77" w:rsidRPr="00D57B0E" w14:paraId="2E06D817" w14:textId="77777777" w:rsidTr="00895F77">
        <w:tc>
          <w:tcPr>
            <w:tcW w:w="4077" w:type="dxa"/>
            <w:shd w:val="clear" w:color="auto" w:fill="auto"/>
          </w:tcPr>
          <w:p w14:paraId="31087DAB" w14:textId="77777777" w:rsidR="00895F77" w:rsidRPr="00D57B0E" w:rsidRDefault="00895F77" w:rsidP="00895F77">
            <w:pPr>
              <w:spacing w:after="0" w:line="240" w:lineRule="auto"/>
              <w:jc w:val="both"/>
              <w:rPr>
                <w:rFonts w:ascii="Times New Roman" w:eastAsia="Times New Roman" w:hAnsi="Times New Roman" w:cs="Times New Roman"/>
                <w:color w:val="000000" w:themeColor="text1"/>
                <w:sz w:val="24"/>
                <w:szCs w:val="24"/>
                <w:lang w:eastAsia="ru-RU"/>
              </w:rPr>
            </w:pPr>
            <w:r w:rsidRPr="00D57B0E">
              <w:rPr>
                <w:rFonts w:ascii="Times New Roman" w:eastAsia="Times New Roman" w:hAnsi="Times New Roman" w:cs="Times New Roman"/>
                <w:color w:val="000000" w:themeColor="text1"/>
                <w:sz w:val="24"/>
                <w:szCs w:val="24"/>
                <w:lang w:eastAsia="ru-RU"/>
              </w:rPr>
              <w:t>Отношение полученного количества баллов к максимально возможному (в процентах)</w:t>
            </w:r>
          </w:p>
        </w:tc>
        <w:tc>
          <w:tcPr>
            <w:tcW w:w="1373" w:type="dxa"/>
            <w:shd w:val="clear" w:color="auto" w:fill="auto"/>
          </w:tcPr>
          <w:p w14:paraId="2DC9D8EC" w14:textId="77777777" w:rsidR="00895F77" w:rsidRPr="00D57B0E" w:rsidRDefault="00895F77" w:rsidP="00895F77">
            <w:pPr>
              <w:spacing w:after="0" w:line="240" w:lineRule="auto"/>
              <w:jc w:val="both"/>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0,00% - 19,99%</w:t>
            </w:r>
          </w:p>
        </w:tc>
        <w:tc>
          <w:tcPr>
            <w:tcW w:w="1373" w:type="dxa"/>
            <w:shd w:val="clear" w:color="auto" w:fill="auto"/>
          </w:tcPr>
          <w:p w14:paraId="33939A5F" w14:textId="77777777" w:rsidR="00895F77" w:rsidRPr="00D57B0E" w:rsidRDefault="00895F77" w:rsidP="00895F77">
            <w:pPr>
              <w:spacing w:after="0" w:line="240" w:lineRule="auto"/>
              <w:jc w:val="both"/>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20,00% - 39,99%</w:t>
            </w:r>
          </w:p>
        </w:tc>
        <w:tc>
          <w:tcPr>
            <w:tcW w:w="1373" w:type="dxa"/>
            <w:shd w:val="clear" w:color="auto" w:fill="auto"/>
          </w:tcPr>
          <w:p w14:paraId="4095F0AC" w14:textId="77777777" w:rsidR="00895F77" w:rsidRPr="00D57B0E" w:rsidRDefault="00895F77" w:rsidP="00895F77">
            <w:pPr>
              <w:spacing w:after="0" w:line="240" w:lineRule="auto"/>
              <w:jc w:val="both"/>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40,00% - 69,99%</w:t>
            </w:r>
          </w:p>
        </w:tc>
        <w:tc>
          <w:tcPr>
            <w:tcW w:w="1374" w:type="dxa"/>
            <w:shd w:val="clear" w:color="auto" w:fill="auto"/>
          </w:tcPr>
          <w:p w14:paraId="533EDF3C" w14:textId="77777777" w:rsidR="00895F77" w:rsidRPr="00D57B0E" w:rsidRDefault="00895F77" w:rsidP="00895F77">
            <w:pPr>
              <w:spacing w:after="0" w:line="240" w:lineRule="auto"/>
              <w:jc w:val="both"/>
              <w:rPr>
                <w:rFonts w:ascii="Times New Roman" w:eastAsia="Times New Roman" w:hAnsi="Times New Roman" w:cs="Times New Roman"/>
                <w:i/>
                <w:iCs/>
                <w:color w:val="000000" w:themeColor="text1"/>
                <w:sz w:val="24"/>
                <w:szCs w:val="24"/>
                <w:lang w:eastAsia="ru-RU"/>
              </w:rPr>
            </w:pPr>
            <w:r w:rsidRPr="00D57B0E">
              <w:rPr>
                <w:rFonts w:ascii="Times New Roman" w:eastAsia="Times New Roman" w:hAnsi="Times New Roman" w:cs="Times New Roman"/>
                <w:i/>
                <w:iCs/>
                <w:color w:val="000000" w:themeColor="text1"/>
                <w:sz w:val="24"/>
                <w:szCs w:val="24"/>
                <w:lang w:eastAsia="ru-RU"/>
              </w:rPr>
              <w:t>70,00% - 100,00%</w:t>
            </w:r>
          </w:p>
        </w:tc>
      </w:tr>
      <w:bookmarkEnd w:id="121"/>
    </w:tbl>
    <w:p w14:paraId="579CB548" w14:textId="77777777" w:rsidR="00895F77" w:rsidRPr="00D57B0E" w:rsidRDefault="00895F77" w:rsidP="00895F77">
      <w:pPr>
        <w:spacing w:after="0" w:line="240" w:lineRule="auto"/>
        <w:ind w:firstLine="709"/>
        <w:jc w:val="both"/>
        <w:rPr>
          <w:rFonts w:ascii="Times New Roman" w:eastAsia="Times New Roman" w:hAnsi="Times New Roman" w:cs="Times New Roman"/>
          <w:i/>
          <w:color w:val="000000" w:themeColor="text1"/>
          <w:sz w:val="24"/>
          <w:szCs w:val="24"/>
          <w:lang w:eastAsia="ru-RU"/>
        </w:rPr>
      </w:pPr>
    </w:p>
    <w:p w14:paraId="1CDC4FA4" w14:textId="77777777" w:rsidR="00895F77" w:rsidRPr="00D57B0E" w:rsidRDefault="00895F77" w:rsidP="00895F77">
      <w:pPr>
        <w:spacing w:after="200" w:line="276" w:lineRule="auto"/>
        <w:jc w:val="right"/>
        <w:rPr>
          <w:rFonts w:ascii="Times New Roman" w:eastAsia="Times New Roman" w:hAnsi="Times New Roman" w:cs="Times New Roman"/>
          <w:b/>
          <w:color w:val="000000" w:themeColor="text1"/>
          <w:sz w:val="24"/>
          <w:szCs w:val="24"/>
          <w:lang w:eastAsia="ru-RU"/>
        </w:rPr>
      </w:pPr>
    </w:p>
    <w:p w14:paraId="41E76AEC" w14:textId="77777777" w:rsidR="00895F77" w:rsidRPr="00D57B0E" w:rsidRDefault="00895F77">
      <w:pPr>
        <w:rPr>
          <w:rFonts w:ascii="Times New Roman" w:hAnsi="Times New Roman" w:cs="Times New Roman"/>
          <w:color w:val="000000" w:themeColor="text1"/>
          <w:sz w:val="24"/>
          <w:szCs w:val="24"/>
        </w:rPr>
      </w:pPr>
    </w:p>
    <w:sectPr w:rsidR="00895F77" w:rsidRPr="00D57B0E" w:rsidSect="00895F77">
      <w:pgSz w:w="11906" w:h="16838"/>
      <w:pgMar w:top="1134" w:right="851"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0" w:author="Ирина Емельяненко" w:date="2022-05-03T15:33:00Z" w:initials="ИЕ">
    <w:p w14:paraId="3EED0CFD" w14:textId="2A22D4B4" w:rsidR="006D1F07" w:rsidRPr="00964048" w:rsidRDefault="006D1F07">
      <w:pPr>
        <w:pStyle w:val="af5"/>
        <w:rPr>
          <w:lang w:val="ru-RU"/>
        </w:rPr>
      </w:pPr>
      <w:r>
        <w:rPr>
          <w:rStyle w:val="afffff5"/>
        </w:rPr>
        <w:annotationRef/>
      </w:r>
      <w:r>
        <w:rPr>
          <w:lang w:val="ru-RU"/>
        </w:rPr>
        <w:t>данный раздел не заполнен</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ED0C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ED0CFD" w16cid:durableId="27139A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2E5F2" w14:textId="77777777" w:rsidR="007F11E3" w:rsidRDefault="007F11E3" w:rsidP="00895F77">
      <w:pPr>
        <w:spacing w:after="0" w:line="240" w:lineRule="auto"/>
      </w:pPr>
      <w:r>
        <w:separator/>
      </w:r>
    </w:p>
  </w:endnote>
  <w:endnote w:type="continuationSeparator" w:id="0">
    <w:p w14:paraId="3DD7E618" w14:textId="77777777" w:rsidR="007F11E3" w:rsidRDefault="007F11E3" w:rsidP="00895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tka Small">
    <w:panose1 w:val="00000000000000000000"/>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553017"/>
      <w:docPartObj>
        <w:docPartGallery w:val="Page Numbers (Bottom of Page)"/>
        <w:docPartUnique/>
      </w:docPartObj>
    </w:sdtPr>
    <w:sdtEndPr/>
    <w:sdtContent>
      <w:p w14:paraId="1CB0F877" w14:textId="6932816C" w:rsidR="006D1F07" w:rsidRDefault="006D1F07" w:rsidP="005A668F">
        <w:pPr>
          <w:pStyle w:val="a5"/>
          <w:jc w:val="right"/>
        </w:pPr>
        <w:r>
          <w:fldChar w:fldCharType="begin"/>
        </w:r>
        <w:r>
          <w:instrText>PAGE   \* MERGEFORMAT</w:instrText>
        </w:r>
        <w:r>
          <w:fldChar w:fldCharType="separate"/>
        </w:r>
        <w:r w:rsidR="00C73D75" w:rsidRPr="00C73D75">
          <w:rPr>
            <w:noProof/>
            <w:lang w:val="ru-RU"/>
          </w:rPr>
          <w:t>21</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C4B0A" w14:textId="77777777" w:rsidR="006D1F07" w:rsidRDefault="006D1F07" w:rsidP="00F607A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256</w:t>
    </w:r>
    <w:r>
      <w:rPr>
        <w:rStyle w:val="a7"/>
      </w:rPr>
      <w:fldChar w:fldCharType="end"/>
    </w:r>
  </w:p>
  <w:p w14:paraId="0737A849" w14:textId="77777777" w:rsidR="006D1F07" w:rsidRDefault="006D1F07" w:rsidP="00F607AB">
    <w:pPr>
      <w:pStyle w:val="a5"/>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29F8D" w14:textId="77777777" w:rsidR="006D1F07" w:rsidRDefault="006D1F07" w:rsidP="00F607AB">
    <w:pPr>
      <w:pStyle w:val="a5"/>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5B7E" w14:textId="77777777" w:rsidR="006D1F07" w:rsidRDefault="006D1F07" w:rsidP="00F607A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256</w:t>
    </w:r>
    <w:r>
      <w:rPr>
        <w:rStyle w:val="a7"/>
      </w:rPr>
      <w:fldChar w:fldCharType="end"/>
    </w:r>
  </w:p>
  <w:p w14:paraId="5122A0CD" w14:textId="77777777" w:rsidR="006D1F07" w:rsidRDefault="006D1F07" w:rsidP="00F607AB">
    <w:pPr>
      <w:pStyle w:val="a5"/>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BC28" w14:textId="77777777" w:rsidR="006D1F07" w:rsidRDefault="006D1F07" w:rsidP="00F607AB">
    <w:pPr>
      <w:pStyle w:val="a5"/>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B73F9" w14:textId="45E5073C" w:rsidR="006D1F07" w:rsidRDefault="006D1F07">
    <w:pPr>
      <w:pStyle w:val="a3"/>
      <w:spacing w:line="14" w:lineRule="auto"/>
      <w:rPr>
        <w:sz w:val="19"/>
      </w:rPr>
    </w:pPr>
    <w:r>
      <w:rPr>
        <w:noProof/>
        <w:lang w:val="ru-RU" w:eastAsia="ru-RU"/>
      </w:rPr>
      <mc:AlternateContent>
        <mc:Choice Requires="wps">
          <w:drawing>
            <wp:anchor distT="0" distB="0" distL="114300" distR="114300" simplePos="0" relativeHeight="251659264" behindDoc="1" locked="0" layoutInCell="1" allowOverlap="1" wp14:anchorId="1D92F3FA" wp14:editId="33AB18D9">
              <wp:simplePos x="0" y="0"/>
              <wp:positionH relativeFrom="page">
                <wp:posOffset>3937635</wp:posOffset>
              </wp:positionH>
              <wp:positionV relativeFrom="page">
                <wp:posOffset>9882505</wp:posOffset>
              </wp:positionV>
              <wp:extent cx="228600" cy="194310"/>
              <wp:effectExtent l="3810" t="0" r="0" b="635"/>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68514" w14:textId="77777777" w:rsidR="006D1F07" w:rsidRDefault="006D1F07">
                          <w:pPr>
                            <w:pStyle w:val="a3"/>
                            <w:spacing w:before="10"/>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92F3FA" id="_x0000_t202" coordsize="21600,21600" o:spt="202" path="m,l,21600r21600,l21600,xe">
              <v:stroke joinstyle="miter"/>
              <v:path gradientshapeok="t" o:connecttype="rect"/>
            </v:shapetype>
            <v:shape id="Надпись 38" o:spid="_x0000_s1028" type="#_x0000_t202" style="position:absolute;margin-left:310.05pt;margin-top:778.1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" filled="f" stroked="f">
              <v:textbox inset="0,0,0,0">
                <w:txbxContent>
                  <w:p w14:paraId="29A68514" w14:textId="77777777" w:rsidR="006D1F07" w:rsidRDefault="006D1F07">
                    <w:pPr>
                      <w:pStyle w:val="a3"/>
                      <w:spacing w:before="10"/>
                      <w:ind w:left="60"/>
                    </w:pP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DB9C0" w14:textId="77777777" w:rsidR="006D1F07" w:rsidRDefault="006D1F07" w:rsidP="00895F7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19BC6F4" w14:textId="77777777" w:rsidR="006D1F07" w:rsidRDefault="006D1F07" w:rsidP="00895F77">
    <w:pPr>
      <w:pStyle w:val="a5"/>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AA56" w14:textId="2441A8CD" w:rsidR="006D1F07" w:rsidRDefault="006D1F07">
    <w:pPr>
      <w:pStyle w:val="a5"/>
      <w:jc w:val="right"/>
    </w:pPr>
    <w:r>
      <w:fldChar w:fldCharType="begin"/>
    </w:r>
    <w:r>
      <w:instrText>PAGE   \* MERGEFORMAT</w:instrText>
    </w:r>
    <w:r>
      <w:fldChar w:fldCharType="separate"/>
    </w:r>
    <w:r w:rsidR="00C73D75">
      <w:rPr>
        <w:noProof/>
      </w:rPr>
      <w:t>259</w:t>
    </w:r>
    <w:r>
      <w:fldChar w:fldCharType="end"/>
    </w:r>
  </w:p>
  <w:p w14:paraId="208255A6" w14:textId="77777777" w:rsidR="006D1F07" w:rsidRDefault="006D1F07" w:rsidP="00895F77">
    <w:pPr>
      <w:pStyle w:val="a5"/>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17D4" w14:textId="77777777" w:rsidR="006D1F07" w:rsidRDefault="006D1F07" w:rsidP="00895F7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677DEE2" w14:textId="77777777" w:rsidR="006D1F07" w:rsidRDefault="006D1F07" w:rsidP="00895F77">
    <w:pPr>
      <w:pStyle w:val="a5"/>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8030" w14:textId="4CE992C4" w:rsidR="006D1F07" w:rsidRDefault="006D1F07">
    <w:pPr>
      <w:pStyle w:val="a5"/>
      <w:jc w:val="right"/>
    </w:pPr>
    <w:r>
      <w:fldChar w:fldCharType="begin"/>
    </w:r>
    <w:r>
      <w:instrText>PAGE   \* MERGEFORMAT</w:instrText>
    </w:r>
    <w:r>
      <w:fldChar w:fldCharType="separate"/>
    </w:r>
    <w:r w:rsidR="00C73D75">
      <w:rPr>
        <w:noProof/>
      </w:rPr>
      <w:t>283</w:t>
    </w:r>
    <w:r>
      <w:fldChar w:fldCharType="end"/>
    </w:r>
  </w:p>
  <w:p w14:paraId="41E86BE2" w14:textId="77777777" w:rsidR="006D1F07" w:rsidRDefault="006D1F07" w:rsidP="00895F77">
    <w:pPr>
      <w:pStyle w:val="a5"/>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3BEB6" w14:textId="77777777" w:rsidR="006D1F07" w:rsidRDefault="006D1F07" w:rsidP="00895F7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7381C37" w14:textId="77777777" w:rsidR="006D1F07" w:rsidRDefault="006D1F07" w:rsidP="00895F77">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E539" w14:textId="77777777" w:rsidR="006D1F07" w:rsidRDefault="006D1F07" w:rsidP="00895F7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19ABB9C" w14:textId="77777777" w:rsidR="006D1F07" w:rsidRDefault="006D1F07" w:rsidP="00895F77">
    <w:pPr>
      <w:pStyle w:val="a5"/>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7573" w14:textId="507B613E" w:rsidR="006D1F07" w:rsidRDefault="006D1F07" w:rsidP="00895F77">
    <w:pPr>
      <w:pStyle w:val="a5"/>
      <w:jc w:val="right"/>
    </w:pPr>
    <w:r>
      <w:fldChar w:fldCharType="begin"/>
    </w:r>
    <w:r>
      <w:instrText>PAGE   \* MERGEFORMAT</w:instrText>
    </w:r>
    <w:r>
      <w:fldChar w:fldCharType="separate"/>
    </w:r>
    <w:r w:rsidR="00C73D75">
      <w:rPr>
        <w:noProof/>
      </w:rPr>
      <w:t>288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A7441" w14:textId="3BBA1D54" w:rsidR="006D1F07" w:rsidRDefault="006D1F07" w:rsidP="00895F77">
    <w:pPr>
      <w:pStyle w:val="a5"/>
      <w:jc w:val="right"/>
    </w:pPr>
    <w:r>
      <w:fldChar w:fldCharType="begin"/>
    </w:r>
    <w:r>
      <w:instrText>PAGE   \* MERGEFORMAT</w:instrText>
    </w:r>
    <w:r>
      <w:fldChar w:fldCharType="separate"/>
    </w:r>
    <w:r w:rsidR="00C73D75">
      <w:rPr>
        <w:noProof/>
      </w:rPr>
      <w:t>62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F1972" w14:textId="77777777" w:rsidR="006D1F07" w:rsidRDefault="006D1F07" w:rsidP="00895F7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7B5FFC15" w14:textId="77777777" w:rsidR="006D1F07" w:rsidRDefault="006D1F07" w:rsidP="00895F77">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FCAE8" w14:textId="62C1F989" w:rsidR="006D1F07" w:rsidRDefault="006D1F07" w:rsidP="00895F77">
    <w:pPr>
      <w:pStyle w:val="a5"/>
      <w:jc w:val="right"/>
    </w:pPr>
    <w:r>
      <w:fldChar w:fldCharType="begin"/>
    </w:r>
    <w:r>
      <w:instrText>PAGE   \* MERGEFORMAT</w:instrText>
    </w:r>
    <w:r>
      <w:fldChar w:fldCharType="separate"/>
    </w:r>
    <w:r w:rsidR="00C73D75">
      <w:rPr>
        <w:noProof/>
      </w:rPr>
      <w:t>204</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9D0AF" w14:textId="77777777" w:rsidR="006D1F07" w:rsidRDefault="006D1F07" w:rsidP="00F607A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256</w:t>
    </w:r>
    <w:r>
      <w:rPr>
        <w:rStyle w:val="a7"/>
      </w:rPr>
      <w:fldChar w:fldCharType="end"/>
    </w:r>
  </w:p>
  <w:p w14:paraId="074787B2" w14:textId="77777777" w:rsidR="006D1F07" w:rsidRDefault="006D1F07" w:rsidP="00F607AB">
    <w:pPr>
      <w:pStyle w:val="a5"/>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A118F" w14:textId="7FCAE346" w:rsidR="006D1F07" w:rsidRDefault="006D1F07">
    <w:pPr>
      <w:pStyle w:val="a5"/>
      <w:jc w:val="right"/>
    </w:pPr>
    <w:r>
      <w:fldChar w:fldCharType="begin"/>
    </w:r>
    <w:r>
      <w:instrText>PAGE   \* MERGEFORMAT</w:instrText>
    </w:r>
    <w:r>
      <w:fldChar w:fldCharType="separate"/>
    </w:r>
    <w:r w:rsidR="00C73D75">
      <w:rPr>
        <w:noProof/>
      </w:rPr>
      <w:t>219</w:t>
    </w:r>
    <w:r>
      <w:rPr>
        <w:noProof/>
      </w:rPr>
      <w:fldChar w:fldCharType="end"/>
    </w:r>
  </w:p>
  <w:p w14:paraId="565051A5" w14:textId="77777777" w:rsidR="006D1F07" w:rsidRDefault="006D1F07" w:rsidP="00F607AB">
    <w:pPr>
      <w:pStyle w:val="a5"/>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62C2" w14:textId="77777777" w:rsidR="006D1F07" w:rsidRDefault="006D1F07" w:rsidP="00F607A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256</w:t>
    </w:r>
    <w:r>
      <w:rPr>
        <w:rStyle w:val="a7"/>
      </w:rPr>
      <w:fldChar w:fldCharType="end"/>
    </w:r>
  </w:p>
  <w:p w14:paraId="10AC6474" w14:textId="77777777" w:rsidR="006D1F07" w:rsidRDefault="006D1F07" w:rsidP="00F607AB">
    <w:pPr>
      <w:pStyle w:val="a5"/>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FD8E4" w14:textId="77777777" w:rsidR="006D1F07" w:rsidRDefault="006D1F07" w:rsidP="00F607AB">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11379" w14:textId="77777777" w:rsidR="007F11E3" w:rsidRDefault="007F11E3" w:rsidP="00895F77">
      <w:pPr>
        <w:spacing w:after="0" w:line="240" w:lineRule="auto"/>
      </w:pPr>
      <w:r>
        <w:separator/>
      </w:r>
    </w:p>
  </w:footnote>
  <w:footnote w:type="continuationSeparator" w:id="0">
    <w:p w14:paraId="1F69636F" w14:textId="77777777" w:rsidR="007F11E3" w:rsidRDefault="007F11E3" w:rsidP="00895F77">
      <w:pPr>
        <w:spacing w:after="0" w:line="240" w:lineRule="auto"/>
      </w:pPr>
      <w:r>
        <w:continuationSeparator/>
      </w:r>
    </w:p>
  </w:footnote>
  <w:footnote w:id="1">
    <w:p w14:paraId="39FE83E1" w14:textId="77777777" w:rsidR="006D1F07" w:rsidRPr="00A654DB" w:rsidRDefault="006D1F07" w:rsidP="006D1F07">
      <w:pPr>
        <w:pStyle w:val="aa"/>
        <w:jc w:val="both"/>
        <w:rPr>
          <w:lang w:val="ru-RU"/>
        </w:rPr>
      </w:pPr>
      <w:r>
        <w:rPr>
          <w:rStyle w:val="ac"/>
        </w:rPr>
        <w:footnoteRef/>
      </w:r>
      <w:r w:rsidRPr="00A654DB">
        <w:rPr>
          <w:lang w:val="ru-RU"/>
        </w:rPr>
        <w:t xml:space="preserve"> Форма индивидуальной программы реабилитации утверждена приказом Минтруда России от 13 июня 2017 г. № 486н. Программа реабилитации инвалида содержит обязательный раздел о профессиональной реабилитации или абилитации, который касается условий труда и включает:</w:t>
      </w:r>
    </w:p>
    <w:p w14:paraId="741617CA" w14:textId="77777777" w:rsidR="006D1F07" w:rsidRPr="00FA6EB9" w:rsidRDefault="006D1F07" w:rsidP="006D1F07">
      <w:pPr>
        <w:pStyle w:val="aa"/>
        <w:numPr>
          <w:ilvl w:val="0"/>
          <w:numId w:val="89"/>
        </w:numPr>
        <w:tabs>
          <w:tab w:val="clear" w:pos="720"/>
          <w:tab w:val="num" w:pos="426"/>
        </w:tabs>
        <w:ind w:left="0" w:firstLine="284"/>
        <w:jc w:val="both"/>
      </w:pPr>
      <w:r w:rsidRPr="00FA6EB9">
        <w:t>профессиональную ориентацию;</w:t>
      </w:r>
    </w:p>
    <w:p w14:paraId="0E9BA469" w14:textId="77777777" w:rsidR="006D1F07" w:rsidRPr="00A654DB" w:rsidRDefault="006D1F07" w:rsidP="006D1F07">
      <w:pPr>
        <w:pStyle w:val="aa"/>
        <w:numPr>
          <w:ilvl w:val="0"/>
          <w:numId w:val="89"/>
        </w:numPr>
        <w:tabs>
          <w:tab w:val="clear" w:pos="720"/>
          <w:tab w:val="num" w:pos="426"/>
        </w:tabs>
        <w:ind w:left="0" w:firstLine="284"/>
        <w:jc w:val="both"/>
        <w:rPr>
          <w:lang w:val="ru-RU"/>
        </w:rPr>
      </w:pPr>
      <w:r w:rsidRPr="00A654DB">
        <w:rPr>
          <w:lang w:val="ru-RU"/>
        </w:rPr>
        <w:t>рекомендации по условиям организации обучения;</w:t>
      </w:r>
    </w:p>
    <w:p w14:paraId="03FF05B9" w14:textId="77777777" w:rsidR="006D1F07" w:rsidRPr="00FA6EB9" w:rsidRDefault="006D1F07" w:rsidP="006D1F07">
      <w:pPr>
        <w:pStyle w:val="aa"/>
        <w:numPr>
          <w:ilvl w:val="0"/>
          <w:numId w:val="89"/>
        </w:numPr>
        <w:tabs>
          <w:tab w:val="clear" w:pos="720"/>
          <w:tab w:val="num" w:pos="426"/>
        </w:tabs>
        <w:ind w:left="0" w:firstLine="284"/>
        <w:jc w:val="both"/>
      </w:pPr>
      <w:r w:rsidRPr="00FA6EB9">
        <w:t>содействие в трудоустройстве;</w:t>
      </w:r>
    </w:p>
    <w:p w14:paraId="698B38CF" w14:textId="77777777" w:rsidR="006D1F07" w:rsidRPr="00A654DB" w:rsidRDefault="006D1F07" w:rsidP="006D1F07">
      <w:pPr>
        <w:pStyle w:val="aa"/>
        <w:numPr>
          <w:ilvl w:val="0"/>
          <w:numId w:val="89"/>
        </w:numPr>
        <w:tabs>
          <w:tab w:val="clear" w:pos="720"/>
          <w:tab w:val="num" w:pos="426"/>
        </w:tabs>
        <w:ind w:left="0" w:firstLine="284"/>
        <w:jc w:val="both"/>
        <w:rPr>
          <w:lang w:val="ru-RU"/>
        </w:rPr>
      </w:pPr>
      <w:r w:rsidRPr="00A654DB">
        <w:rPr>
          <w:lang w:val="ru-RU"/>
        </w:rPr>
        <w:t>рекомендации по трудоустройству – доступные виды труда, рекомендуемые условия труда, трудовые функции, выполнение которых затруднено;</w:t>
      </w:r>
    </w:p>
    <w:p w14:paraId="1D0F5CA8" w14:textId="77777777" w:rsidR="006D1F07" w:rsidRPr="00A654DB" w:rsidRDefault="006D1F07" w:rsidP="006D1F07">
      <w:pPr>
        <w:pStyle w:val="aa"/>
        <w:numPr>
          <w:ilvl w:val="0"/>
          <w:numId w:val="89"/>
        </w:numPr>
        <w:tabs>
          <w:tab w:val="clear" w:pos="720"/>
          <w:tab w:val="num" w:pos="426"/>
        </w:tabs>
        <w:ind w:left="0" w:firstLine="284"/>
        <w:jc w:val="both"/>
        <w:rPr>
          <w:lang w:val="ru-RU"/>
        </w:rPr>
      </w:pPr>
      <w:r w:rsidRPr="00A654DB">
        <w:rPr>
          <w:lang w:val="ru-RU"/>
        </w:rPr>
        <w:t>рекомендации по оснащению специального рабочего места для трудоустройства инвалида с учетом нарушенных функций и ограничений жизнедеятельности и производственной адаптации.</w:t>
      </w:r>
    </w:p>
  </w:footnote>
  <w:footnote w:id="2">
    <w:p w14:paraId="71624B61" w14:textId="77777777" w:rsidR="006D1F07" w:rsidRPr="00A654DB" w:rsidRDefault="006D1F07" w:rsidP="006D1F07">
      <w:pPr>
        <w:pStyle w:val="aa"/>
        <w:jc w:val="both"/>
        <w:rPr>
          <w:lang w:val="ru-RU"/>
        </w:rPr>
      </w:pPr>
      <w:r>
        <w:rPr>
          <w:rStyle w:val="ac"/>
        </w:rPr>
        <w:footnoteRef/>
      </w:r>
      <w:r w:rsidRPr="00A654DB">
        <w:rPr>
          <w:lang w:val="ru-RU"/>
        </w:rPr>
        <w:t xml:space="preserve"> Приказ Минобрнауки России от 20.09.2013 </w:t>
      </w:r>
      <w:r w:rsidRPr="0048664D">
        <w:t>N</w:t>
      </w:r>
      <w:r w:rsidRPr="00A654DB">
        <w:rPr>
          <w:lang w:val="ru-RU"/>
        </w:rPr>
        <w:t xml:space="preserve"> 1082 «Об утверждении Положения о психолого-медико-педагогической комиссии» (Зарегистрировано в Минюсте России 23.10.2013 </w:t>
      </w:r>
      <w:r w:rsidRPr="0048664D">
        <w:t>N</w:t>
      </w:r>
      <w:r w:rsidRPr="00A654DB">
        <w:rPr>
          <w:lang w:val="ru-RU"/>
        </w:rPr>
        <w:t xml:space="preserve"> 30242)</w:t>
      </w:r>
    </w:p>
  </w:footnote>
  <w:footnote w:id="3">
    <w:p w14:paraId="62F2CAD6" w14:textId="77777777" w:rsidR="006D1F07" w:rsidRPr="00A654DB" w:rsidRDefault="006D1F07" w:rsidP="006D1F07">
      <w:pPr>
        <w:pStyle w:val="aa"/>
        <w:jc w:val="both"/>
        <w:rPr>
          <w:lang w:val="ru-RU"/>
        </w:rPr>
      </w:pPr>
      <w:r w:rsidRPr="00B80AC3">
        <w:rPr>
          <w:rStyle w:val="ac"/>
        </w:rPr>
        <w:footnoteRef/>
      </w:r>
      <w:r w:rsidRPr="00A654DB">
        <w:rPr>
          <w:lang w:val="ru-RU"/>
        </w:rPr>
        <w:t xml:space="preserve"> В соответствии с внесенными изменениями в </w:t>
      </w:r>
      <w:hyperlink r:id="rId1" w:tooltip="Федеральный закон от 29.12.2012 N 273-ФЗ (ред. от 14.07.2022) &quot;Об образовании в Российской Федерации&quot; (с изм. и доп., вступ. в силу с 25.07.2022) {КонсультантПлюс}">
        <w:r w:rsidRPr="00A654DB">
          <w:rPr>
            <w:rStyle w:val="ad"/>
            <w:lang w:val="ru-RU"/>
          </w:rPr>
          <w:t>статью 79</w:t>
        </w:r>
      </w:hyperlink>
      <w:r w:rsidRPr="00A654DB">
        <w:rPr>
          <w:lang w:val="ru-RU"/>
        </w:rPr>
        <w:t xml:space="preserve"> п.8.1. Федерального закона от 29 декабря 2012 года </w:t>
      </w:r>
      <w:r w:rsidRPr="00B80AC3">
        <w:t>N</w:t>
      </w:r>
      <w:r w:rsidRPr="00A654DB">
        <w:rPr>
          <w:lang w:val="ru-RU"/>
        </w:rPr>
        <w:t xml:space="preserve"> 273-ФЗ «Об образовании в Российской Федерации» (Собрание законодательства Российской Федерации, 2012, </w:t>
      </w:r>
      <w:r w:rsidRPr="00B80AC3">
        <w:t>N</w:t>
      </w:r>
      <w:r w:rsidRPr="00A654DB">
        <w:rPr>
          <w:lang w:val="ru-RU"/>
        </w:rPr>
        <w:t xml:space="preserve"> 53, ст. 7598; 2019, </w:t>
      </w:r>
      <w:r w:rsidRPr="00B80AC3">
        <w:t>N</w:t>
      </w:r>
      <w:r w:rsidRPr="00A654DB">
        <w:rPr>
          <w:lang w:val="ru-RU"/>
        </w:rPr>
        <w:t xml:space="preserve"> 30, ст. 4134; 2021, </w:t>
      </w:r>
      <w:r w:rsidRPr="00B80AC3">
        <w:t>N</w:t>
      </w:r>
      <w:r w:rsidRPr="00A654DB">
        <w:rPr>
          <w:lang w:val="ru-RU"/>
        </w:rPr>
        <w:t xml:space="preserve"> 18, ст. 3071)</w:t>
      </w:r>
    </w:p>
  </w:footnote>
  <w:footnote w:id="4">
    <w:p w14:paraId="24648908" w14:textId="77777777" w:rsidR="006D1F07" w:rsidRPr="00F17472" w:rsidRDefault="006D1F07" w:rsidP="00895F77">
      <w:pPr>
        <w:pStyle w:val="aa"/>
        <w:jc w:val="both"/>
        <w:rPr>
          <w:lang w:val="ru-RU"/>
        </w:rPr>
      </w:pPr>
      <w:r w:rsidRPr="00BF4F26">
        <w:rPr>
          <w:rStyle w:val="ac"/>
          <w:sz w:val="22"/>
          <w:szCs w:val="22"/>
        </w:rPr>
        <w:footnoteRef/>
      </w:r>
      <w:r>
        <w:rPr>
          <w:bCs/>
          <w:szCs w:val="22"/>
          <w:lang w:val="ru-RU"/>
        </w:rPr>
        <w:t xml:space="preserve"> </w:t>
      </w:r>
      <w:bookmarkStart w:id="13" w:name="_Hlk74146318"/>
      <w:r w:rsidRPr="00F80E2B">
        <w:rPr>
          <w:bCs/>
          <w:szCs w:val="22"/>
          <w:lang w:val="ru-RU"/>
        </w:rPr>
        <w:t xml:space="preserve">Приказ Министерства труда и социальной защиты Российской Федерации от 29 сентября 2014 г. № 667н «О реестре профессиональных стандартов (перечне </w:t>
      </w:r>
      <w:r>
        <w:rPr>
          <w:bCs/>
          <w:szCs w:val="22"/>
          <w:lang w:val="ru-RU"/>
        </w:rPr>
        <w:t>видов деятельности</w:t>
      </w:r>
      <w:r w:rsidRPr="00F80E2B">
        <w:rPr>
          <w:bCs/>
          <w:szCs w:val="22"/>
          <w:lang w:val="ru-RU"/>
        </w:rPr>
        <w:t>)» (зарегистрирован Министерством юстиции Российской Федерации 19 ноября 2014 г., регистрационный № 34779).</w:t>
      </w:r>
      <w:bookmarkEnd w:id="13"/>
    </w:p>
  </w:footnote>
  <w:footnote w:id="5">
    <w:p w14:paraId="260C7B68" w14:textId="77777777" w:rsidR="006D1F07" w:rsidRPr="00FA0D98" w:rsidRDefault="006D1F07" w:rsidP="00895F77">
      <w:pPr>
        <w:pStyle w:val="aa"/>
        <w:suppressAutoHyphens/>
        <w:jc w:val="both"/>
        <w:rPr>
          <w:lang w:val="ru-RU"/>
        </w:rPr>
      </w:pPr>
      <w:r>
        <w:rPr>
          <w:rStyle w:val="ac"/>
        </w:rPr>
        <w:footnoteRef/>
      </w:r>
      <w:r w:rsidRPr="006D7371">
        <w:rPr>
          <w:lang w:val="ru-RU"/>
        </w:rPr>
        <w:t xml:space="preserve"> </w:t>
      </w:r>
      <w:r w:rsidRPr="00FA0D98">
        <w:rPr>
          <w:lang w:val="ru-RU"/>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 междисциплинарного курса</w:t>
      </w:r>
      <w:r w:rsidRPr="00FA0D98">
        <w:rPr>
          <w:rStyle w:val="af0"/>
          <w:lang w:val="ru-RU"/>
        </w:rPr>
        <w:t>.</w:t>
      </w:r>
    </w:p>
  </w:footnote>
  <w:footnote w:id="6">
    <w:p w14:paraId="47E71973" w14:textId="77777777" w:rsidR="006D1F07" w:rsidRPr="00FA0D98" w:rsidRDefault="006D1F07" w:rsidP="00895F77">
      <w:pPr>
        <w:pStyle w:val="aa"/>
        <w:jc w:val="both"/>
        <w:rPr>
          <w:lang w:val="ru-RU"/>
        </w:rPr>
      </w:pPr>
      <w:r w:rsidRPr="00FA0D98">
        <w:rPr>
          <w:vertAlign w:val="superscript"/>
          <w:lang w:val="ru-RU"/>
        </w:rPr>
        <w:footnoteRef/>
      </w:r>
      <w:r w:rsidRPr="00FA0D98">
        <w:rPr>
          <w:lang w:val="ru-RU"/>
        </w:rPr>
        <w:t xml:space="preserve"> Примерные рабочие программы профессиональных модулей и учебных дисциплин обязательной части образовательной программы приведены в Приложениях 1, 2 к примерной основной образовательной программе СПО.</w:t>
      </w:r>
    </w:p>
  </w:footnote>
  <w:footnote w:id="7">
    <w:p w14:paraId="6A496B1D" w14:textId="77777777" w:rsidR="006D1F07" w:rsidRPr="00FA0D98" w:rsidRDefault="006D1F07" w:rsidP="00895F77">
      <w:pPr>
        <w:pStyle w:val="aa"/>
        <w:rPr>
          <w:lang w:val="ru-RU"/>
        </w:rPr>
      </w:pPr>
      <w:r>
        <w:rPr>
          <w:rStyle w:val="ac"/>
        </w:rPr>
        <w:footnoteRef/>
      </w:r>
      <w:r w:rsidRPr="000F176F">
        <w:rPr>
          <w:lang w:val="ru-RU"/>
        </w:rPr>
        <w:t xml:space="preserve"> </w:t>
      </w:r>
      <w:r w:rsidRPr="00FA0D98">
        <w:rPr>
          <w:lang w:val="ru-RU"/>
        </w:rPr>
        <w:t>Государственная итоговая аттестация проводится в форме защиты выпускной квалификационной работы, которая выполняется в виде демонстрационного экзамена</w:t>
      </w:r>
    </w:p>
  </w:footnote>
  <w:footnote w:id="8">
    <w:p w14:paraId="475D0044" w14:textId="77777777" w:rsidR="006D1F07" w:rsidRPr="00811723" w:rsidRDefault="006D1F07" w:rsidP="00895F77">
      <w:pPr>
        <w:pStyle w:val="aa"/>
        <w:rPr>
          <w:i/>
          <w:lang w:val="ru-RU"/>
        </w:rPr>
      </w:pPr>
      <w:r>
        <w:rPr>
          <w:rStyle w:val="ac"/>
        </w:rPr>
        <w:footnoteRef/>
      </w:r>
      <w:r w:rsidRPr="001E627B">
        <w:rPr>
          <w:i/>
          <w:lang w:val="ru-RU"/>
        </w:rPr>
        <w:t xml:space="preserve">В </w:t>
      </w:r>
      <w:r w:rsidRPr="007B7CEE">
        <w:rPr>
          <w:i/>
          <w:lang w:val="ru-RU"/>
        </w:rPr>
        <w:t>примерной программе ячейки, соответствующие освоению программы дисциплины, МДК, практики</w:t>
      </w:r>
      <w:r>
        <w:rPr>
          <w:i/>
          <w:lang w:val="ru-RU"/>
        </w:rPr>
        <w:t>, закрашиваются серым цветом. В ПООП приво</w:t>
      </w:r>
      <w:r w:rsidRPr="007B7CEE">
        <w:rPr>
          <w:i/>
          <w:lang w:val="ru-RU"/>
        </w:rPr>
        <w:t>д</w:t>
      </w:r>
      <w:r>
        <w:rPr>
          <w:i/>
          <w:lang w:val="ru-RU"/>
        </w:rPr>
        <w:t xml:space="preserve">ится </w:t>
      </w:r>
      <w:r w:rsidRPr="007B7CEE">
        <w:rPr>
          <w:i/>
          <w:lang w:val="ru-RU"/>
        </w:rPr>
        <w:t xml:space="preserve">форма </w:t>
      </w:r>
      <w:r w:rsidRPr="00811723">
        <w:rPr>
          <w:i/>
          <w:lang w:val="ru-RU"/>
        </w:rPr>
        <w:t>календарного учебного графика, на основании которой образовательная организация самостоятельно разрабатывает календарный учебный график для каждого курса и семестра обучения. В основной образовательной программе по дисциплинам и модулям указывается количество часов, включающих и самостоятельную работу, и нагрузку во взаимодействии с преподавателем.  Суммарная недельная нагрузка не должна превышать 36 часов.</w:t>
      </w:r>
    </w:p>
  </w:footnote>
  <w:footnote w:id="9">
    <w:p w14:paraId="55E01016" w14:textId="77777777" w:rsidR="006D1F07" w:rsidRPr="00811723" w:rsidRDefault="006D1F07" w:rsidP="00895F77">
      <w:pPr>
        <w:pStyle w:val="aa"/>
        <w:rPr>
          <w:i/>
          <w:lang w:val="ru-RU"/>
        </w:rPr>
      </w:pPr>
      <w:r w:rsidRPr="00811723">
        <w:rPr>
          <w:rStyle w:val="ac"/>
          <w:i/>
        </w:rPr>
        <w:footnoteRef/>
      </w:r>
      <w:r w:rsidRPr="00811723">
        <w:rPr>
          <w:i/>
          <w:lang w:val="ru-RU"/>
        </w:rPr>
        <w:t>ПН – даты «промежуточной недели» на стыке двух месяцев (при наличии).</w:t>
      </w:r>
    </w:p>
  </w:footnote>
  <w:footnote w:id="10">
    <w:p w14:paraId="346A3752" w14:textId="77777777" w:rsidR="006D1F07" w:rsidRPr="00811723" w:rsidRDefault="006D1F07" w:rsidP="00895F77">
      <w:pPr>
        <w:pStyle w:val="aa"/>
        <w:rPr>
          <w:i/>
          <w:lang w:val="ru-RU"/>
        </w:rPr>
      </w:pPr>
      <w:r w:rsidRPr="00811723">
        <w:rPr>
          <w:rStyle w:val="ac"/>
          <w:i/>
        </w:rPr>
        <w:footnoteRef/>
      </w:r>
      <w:r w:rsidRPr="00811723">
        <w:rPr>
          <w:i/>
          <w:lang w:val="ru-RU"/>
        </w:rPr>
        <w:t>В структуру профессионального модуля могут входить одновременно и учебная и производственная практика, либо отдельно только учебная или только производственная.</w:t>
      </w:r>
    </w:p>
  </w:footnote>
  <w:footnote w:id="11">
    <w:p w14:paraId="69D9187B" w14:textId="77777777" w:rsidR="006D1F07" w:rsidRPr="00E07353" w:rsidRDefault="006D1F07" w:rsidP="00895F77">
      <w:pPr>
        <w:pStyle w:val="aa"/>
        <w:rPr>
          <w:lang w:val="ru-RU"/>
        </w:rPr>
      </w:pPr>
      <w:r w:rsidRPr="0071251D">
        <w:rPr>
          <w:rStyle w:val="ac"/>
          <w:i/>
        </w:rPr>
        <w:footnoteRef/>
      </w:r>
      <w:r w:rsidRPr="00E07353">
        <w:rPr>
          <w:i/>
          <w:lang w:val="ru-RU"/>
        </w:rPr>
        <w:t xml:space="preserve"> Строка имеется только в таблице завершающего семестра обучения.</w:t>
      </w:r>
    </w:p>
  </w:footnote>
  <w:footnote w:id="12">
    <w:p w14:paraId="4F881DBA" w14:textId="77777777" w:rsidR="006D1F07" w:rsidRPr="004F3587" w:rsidRDefault="006D1F07" w:rsidP="00895F77">
      <w:pPr>
        <w:pStyle w:val="aa"/>
        <w:jc w:val="both"/>
        <w:rPr>
          <w:iCs/>
          <w:lang w:val="ru-RU"/>
        </w:rPr>
      </w:pPr>
      <w:r w:rsidRPr="004F3587">
        <w:rPr>
          <w:rStyle w:val="ac"/>
          <w:iCs/>
        </w:rPr>
        <w:footnoteRef/>
      </w:r>
      <w:r w:rsidRPr="004F3587">
        <w:rPr>
          <w:iCs/>
          <w:shd w:val="clear" w:color="auto" w:fill="FFFFFF"/>
          <w:lang w:val="ru-RU"/>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13">
    <w:p w14:paraId="68311A06" w14:textId="77777777" w:rsidR="006D1F07" w:rsidRPr="00332E14" w:rsidRDefault="006D1F07" w:rsidP="001D726F">
      <w:pPr>
        <w:pStyle w:val="aa"/>
        <w:jc w:val="both"/>
        <w:rPr>
          <w:lang w:val="ru-RU"/>
        </w:rPr>
      </w:pPr>
      <w:r w:rsidRPr="00F44A0E">
        <w:rPr>
          <w:rStyle w:val="ac"/>
          <w:sz w:val="24"/>
          <w:szCs w:val="24"/>
        </w:rPr>
        <w:footnoteRef/>
      </w:r>
      <w:r w:rsidRPr="00332E14">
        <w:rPr>
          <w:sz w:val="24"/>
          <w:szCs w:val="24"/>
          <w:lang w:val="ru-RU"/>
        </w:rPr>
        <w:t xml:space="preserve"> </w:t>
      </w:r>
      <w:r w:rsidRPr="00332E14">
        <w:rPr>
          <w:lang w:val="ru-RU"/>
        </w:rPr>
        <w:t xml:space="preserve">Письмо Минпросвещения России от 02.03.2022 № 05-249 «О направлении методических рекомендаций" (вместе с "Методическими рекомендациями по внедрению единых требований к наличию специалистов, обеспечивающих комплексное сопровождение образовательного процесса обучающихся с инвалидностью </w:t>
      </w:r>
      <w:r w:rsidRPr="00332E14">
        <w:rPr>
          <w:lang w:val="ru-RU"/>
        </w:rPr>
        <w:br/>
        <w:t xml:space="preserve">и ограниченными возможностями здоровья при получении среднего профессионального образования </w:t>
      </w:r>
      <w:r w:rsidRPr="00332E14">
        <w:rPr>
          <w:lang w:val="ru-RU"/>
        </w:rPr>
        <w:br/>
        <w:t>и профессионального обучения», утв. Минпросвещения России 01.03.2022)</w:t>
      </w:r>
    </w:p>
  </w:footnote>
  <w:footnote w:id="14">
    <w:p w14:paraId="3EC052B0" w14:textId="77777777" w:rsidR="006D1F07" w:rsidRPr="00332E14" w:rsidRDefault="006D1F07" w:rsidP="001D726F">
      <w:pPr>
        <w:pStyle w:val="aa"/>
        <w:jc w:val="both"/>
        <w:rPr>
          <w:lang w:val="ru-RU"/>
        </w:rPr>
      </w:pPr>
      <w:r>
        <w:rPr>
          <w:rStyle w:val="ac"/>
        </w:rPr>
        <w:footnoteRef/>
      </w:r>
      <w:r w:rsidRPr="00332E14">
        <w:rPr>
          <w:lang w:val="ru-RU"/>
        </w:rPr>
        <w:t xml:space="preserve"> Приказ Минздравсоцразвития РФ от 26.08.2010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footnote>
  <w:footnote w:id="15">
    <w:p w14:paraId="2C065EBE" w14:textId="77777777" w:rsidR="006D1F07" w:rsidRPr="00D52821" w:rsidRDefault="006D1F07" w:rsidP="00895F77">
      <w:pPr>
        <w:pStyle w:val="aa"/>
        <w:rPr>
          <w:lang w:val="ru-RU"/>
        </w:rPr>
      </w:pPr>
      <w:r>
        <w:rPr>
          <w:rStyle w:val="ac"/>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16">
    <w:p w14:paraId="5092903D" w14:textId="77777777" w:rsidR="00B03942" w:rsidRPr="00637684" w:rsidRDefault="00B03942" w:rsidP="00B03942">
      <w:pPr>
        <w:pStyle w:val="aa"/>
        <w:jc w:val="both"/>
        <w:rPr>
          <w:lang w:val="ru-RU"/>
        </w:rPr>
      </w:pPr>
      <w:r w:rsidRPr="00FD124C">
        <w:rPr>
          <w:rStyle w:val="ac"/>
        </w:rPr>
        <w:footnoteRef/>
      </w:r>
      <w:r w:rsidRPr="00637684">
        <w:rPr>
          <w:lang w:val="ru-RU"/>
        </w:rPr>
        <w:t xml:space="preserve"> Письмо Минпросвещения России от 08.04.2021 № 05-369 «О направлении рекомендаций» (вместе с «Рекомендациями, содержащими общие подходы к реализации образовательных программ среднего профессионального образования (отдельных их частей) в форме практической подготовки»)</w:t>
      </w:r>
    </w:p>
  </w:footnote>
  <w:footnote w:id="17">
    <w:p w14:paraId="21B44875" w14:textId="77777777" w:rsidR="00B03942" w:rsidRPr="00637684" w:rsidRDefault="00B03942" w:rsidP="00B03942">
      <w:pPr>
        <w:pStyle w:val="aa"/>
        <w:rPr>
          <w:lang w:val="ru-RU"/>
        </w:rPr>
      </w:pPr>
      <w:r w:rsidRPr="00963433">
        <w:rPr>
          <w:rStyle w:val="ac"/>
        </w:rPr>
        <w:footnoteRef/>
      </w:r>
      <w:r w:rsidRPr="00637684">
        <w:rPr>
          <w:lang w:val="ru-RU"/>
        </w:rPr>
        <w:t xml:space="preserve"> Приказ Минобрнауки России </w:t>
      </w:r>
      <w:r w:rsidRPr="00963433">
        <w:t>N</w:t>
      </w:r>
      <w:r w:rsidRPr="00637684">
        <w:rPr>
          <w:lang w:val="ru-RU"/>
        </w:rPr>
        <w:t xml:space="preserve"> 885, Минпросвещения России </w:t>
      </w:r>
      <w:r w:rsidRPr="00963433">
        <w:t>N</w:t>
      </w:r>
      <w:r w:rsidRPr="00637684">
        <w:rPr>
          <w:lang w:val="ru-RU"/>
        </w:rPr>
        <w:t xml:space="preserve"> 390 от 05.08.2020 (ред. от 18.11.2020) «О практической подготовке обучающихся» (вместе с «Положением о практической подготовке обучающихся») (Зарегистрировано в Минюсте России 11.09.2020 </w:t>
      </w:r>
      <w:r w:rsidRPr="00963433">
        <w:t>N</w:t>
      </w:r>
      <w:r w:rsidRPr="00637684">
        <w:rPr>
          <w:lang w:val="ru-RU"/>
        </w:rPr>
        <w:t xml:space="preserve"> 59778)</w:t>
      </w:r>
    </w:p>
  </w:footnote>
  <w:footnote w:id="18">
    <w:p w14:paraId="6C50047B" w14:textId="77777777" w:rsidR="006D1F07" w:rsidRPr="00EB4BAC" w:rsidRDefault="006D1F07" w:rsidP="00F745C2">
      <w:pPr>
        <w:pStyle w:val="aa"/>
        <w:jc w:val="both"/>
        <w:rPr>
          <w:lang w:val="ru-RU"/>
        </w:rPr>
      </w:pPr>
      <w:r w:rsidRPr="006D45CE">
        <w:rPr>
          <w:rStyle w:val="ac"/>
        </w:rPr>
        <w:footnoteRef/>
      </w:r>
      <w:r w:rsidRPr="00EB4BAC">
        <w:rPr>
          <w:lang w:val="ru-RU"/>
        </w:rPr>
        <w:t xml:space="preserve"> Письмо Минпросвещения России от 19.03.2020 </w:t>
      </w:r>
      <w:r w:rsidRPr="006D45CE">
        <w:t>N</w:t>
      </w:r>
      <w:r w:rsidRPr="00EB4BAC">
        <w:rPr>
          <w:lang w:val="ru-RU"/>
        </w:rPr>
        <w:t xml:space="preserve"> ГД-39/04 «О направлении методических рекомендаций» (вместе с «Методическими рекомендациями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footnote>
  <w:footnote w:id="19">
    <w:p w14:paraId="2090D6EC" w14:textId="77777777" w:rsidR="006D1F07" w:rsidRPr="005F35A8" w:rsidRDefault="006D1F07" w:rsidP="002E0C00">
      <w:pPr>
        <w:pStyle w:val="aa"/>
        <w:rPr>
          <w:lang w:val="ru-RU"/>
        </w:rPr>
      </w:pPr>
      <w:r w:rsidRPr="006E55CC">
        <w:rPr>
          <w:rStyle w:val="ac"/>
        </w:rPr>
        <w:footnoteRef/>
      </w:r>
      <w:r w:rsidRPr="005F35A8">
        <w:rPr>
          <w:lang w:val="ru-RU"/>
        </w:rPr>
        <w:t xml:space="preserve"> Распоряжение Минпросвещения России от 01.04.2019 № Р-42 (ред. от 01.04.2020) «Об утверждении методических рекомендаций о проведении аттестации с использованием механизма демонстрационного экзамена»</w:t>
      </w:r>
    </w:p>
  </w:footnote>
  <w:footnote w:id="20">
    <w:p w14:paraId="60BBC4AC" w14:textId="77777777" w:rsidR="006D1F07" w:rsidRPr="005F35A8" w:rsidRDefault="006D1F07" w:rsidP="00707583">
      <w:pPr>
        <w:pStyle w:val="aa"/>
        <w:jc w:val="both"/>
        <w:rPr>
          <w:lang w:val="ru-RU"/>
        </w:rPr>
      </w:pPr>
      <w:r w:rsidRPr="006E55CC">
        <w:rPr>
          <w:rStyle w:val="ac"/>
        </w:rPr>
        <w:footnoteRef/>
      </w:r>
      <w:r w:rsidRPr="005F35A8">
        <w:rPr>
          <w:lang w:val="ru-RU"/>
        </w:rPr>
        <w:t xml:space="preserve"> Письмо Минпросвещения России от 10.04.2020 № 05-398 «О направлении методических рекомендаций» (вместе с «Методическими рекомендациями по реализации образовательных программ среднего профессионального образования и профессионального обучения лиц с инвалидностью и ограниченными возможностями здоровья с применением электронного обучения и дистанционных образовательных технологий»)</w:t>
      </w:r>
    </w:p>
  </w:footnote>
  <w:footnote w:id="21">
    <w:p w14:paraId="76761553" w14:textId="77777777" w:rsidR="006D1F07" w:rsidRPr="00F17472" w:rsidRDefault="006D1F07" w:rsidP="00895F77">
      <w:pPr>
        <w:pStyle w:val="aa"/>
        <w:jc w:val="both"/>
        <w:rPr>
          <w:lang w:val="ru-RU"/>
        </w:rPr>
      </w:pPr>
      <w:r>
        <w:rPr>
          <w:rStyle w:val="ac"/>
        </w:rPr>
        <w:footnoteRef/>
      </w:r>
      <w:r w:rsidRPr="007459D5">
        <w:rPr>
          <w:lang w:val="ru-RU"/>
        </w:rPr>
        <w:t xml:space="preserve"> </w:t>
      </w:r>
      <w:r w:rsidRPr="009A3645">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9A3645">
        <w:rPr>
          <w:rStyle w:val="af0"/>
          <w:lang w:val="ru-RU"/>
        </w:rPr>
        <w:t xml:space="preserve"> соответствии с требованиями </w:t>
      </w:r>
      <w:r>
        <w:rPr>
          <w:rStyle w:val="af0"/>
          <w:lang w:val="ru-RU"/>
        </w:rPr>
        <w:t xml:space="preserve">ФГОС СПО </w:t>
      </w:r>
      <w:r w:rsidRPr="009A3645">
        <w:rPr>
          <w:rStyle w:val="af0"/>
          <w:lang w:val="ru-RU"/>
        </w:rPr>
        <w:t>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2">
    <w:p w14:paraId="38D84F98" w14:textId="77777777" w:rsidR="006D1F07" w:rsidRPr="00382883" w:rsidRDefault="006D1F07" w:rsidP="0004112D">
      <w:pPr>
        <w:pStyle w:val="aa"/>
        <w:rPr>
          <w:lang w:val="ru-RU"/>
        </w:rPr>
      </w:pPr>
      <w:r w:rsidRPr="0004112D">
        <w:rPr>
          <w:rStyle w:val="ac"/>
        </w:rPr>
        <w:footnoteRef/>
      </w:r>
      <w:r w:rsidRPr="0004112D">
        <w:rPr>
          <w:lang w:val="ru-RU"/>
        </w:rPr>
        <w:t xml:space="preserve"> Личностные результаты обучающихся учитываются в ходе оценки результатов освоения профессионального модуля</w:t>
      </w:r>
    </w:p>
  </w:footnote>
  <w:footnote w:id="23">
    <w:p w14:paraId="7E8041FE" w14:textId="77777777" w:rsidR="006D1F07" w:rsidRDefault="006D1F07" w:rsidP="002300E6">
      <w:pPr>
        <w:pStyle w:val="aa"/>
        <w:jc w:val="both"/>
        <w:rPr>
          <w:lang w:val="ru-RU"/>
        </w:rPr>
      </w:pPr>
      <w:r>
        <w:rPr>
          <w:rStyle w:val="ac"/>
        </w:rPr>
        <w:footnoteRef/>
      </w:r>
      <w:r>
        <w:rPr>
          <w:lang w:val="ru-RU"/>
        </w:rPr>
        <w:t xml:space="preserve"> </w:t>
      </w:r>
      <w:r>
        <w:rPr>
          <w:rStyle w:val="af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4">
    <w:p w14:paraId="34788B8E" w14:textId="77777777" w:rsidR="006D1F07" w:rsidRDefault="006D1F07" w:rsidP="0004112D">
      <w:pPr>
        <w:pStyle w:val="aa"/>
        <w:rPr>
          <w:lang w:val="ru-RU"/>
        </w:rPr>
      </w:pPr>
      <w:r w:rsidRPr="0004112D">
        <w:rPr>
          <w:rStyle w:val="ac"/>
        </w:rPr>
        <w:footnoteRef/>
      </w:r>
      <w:r w:rsidRPr="0004112D">
        <w:rPr>
          <w:lang w:val="ru-RU"/>
        </w:rPr>
        <w:t xml:space="preserve"> Личностные результаты обучающихся учитываются в ходе оценки результатов освоения профессионального модуля</w:t>
      </w:r>
    </w:p>
  </w:footnote>
  <w:footnote w:id="25">
    <w:p w14:paraId="0DD390A9" w14:textId="77777777" w:rsidR="006D1F07" w:rsidRDefault="006D1F07" w:rsidP="00BC6B21">
      <w:pPr>
        <w:pStyle w:val="aa"/>
        <w:jc w:val="both"/>
        <w:rPr>
          <w:lang w:val="ru-RU"/>
        </w:rPr>
      </w:pPr>
      <w:r>
        <w:rPr>
          <w:rStyle w:val="ac"/>
        </w:rPr>
        <w:footnoteRef/>
      </w:r>
      <w:r>
        <w:rPr>
          <w:lang w:val="ru-RU"/>
        </w:rPr>
        <w:t xml:space="preserve"> </w:t>
      </w:r>
      <w:r w:rsidRPr="000F7BF4">
        <w:rPr>
          <w:rStyle w:val="af0"/>
          <w:rFonts w:eastAsia="PMingLiU"/>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6">
    <w:p w14:paraId="501D0667" w14:textId="77777777" w:rsidR="006D1F07" w:rsidRDefault="006D1F07" w:rsidP="00D51608">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профессионального модуля</w:t>
      </w:r>
    </w:p>
  </w:footnote>
  <w:footnote w:id="27">
    <w:p w14:paraId="35411855" w14:textId="77777777" w:rsidR="006D1F07" w:rsidRPr="006931D1" w:rsidRDefault="006D1F07" w:rsidP="007427B2">
      <w:pPr>
        <w:pStyle w:val="aa"/>
        <w:suppressAutoHyphens/>
        <w:jc w:val="both"/>
        <w:rPr>
          <w:i/>
          <w:lang w:val="ru-RU"/>
        </w:rPr>
      </w:pPr>
      <w:r>
        <w:rPr>
          <w:rStyle w:val="ac"/>
        </w:rPr>
        <w:footnoteRef/>
      </w:r>
      <w:r w:rsidRPr="007459D5">
        <w:rPr>
          <w:lang w:val="ru-RU"/>
        </w:rPr>
        <w:t xml:space="preserve"> </w:t>
      </w:r>
      <w:r w:rsidRPr="00531143">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531143">
        <w:rPr>
          <w:rStyle w:val="af0"/>
          <w:lang w:val="ru-RU"/>
        </w:rPr>
        <w:t xml:space="preserve"> соответствии с требованиями </w:t>
      </w:r>
      <w:r>
        <w:rPr>
          <w:rStyle w:val="af0"/>
          <w:lang w:val="ru-RU"/>
        </w:rPr>
        <w:t xml:space="preserve">ФГОС СПО </w:t>
      </w:r>
      <w:r w:rsidRPr="00531143">
        <w:rPr>
          <w:rStyle w:val="af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8">
    <w:p w14:paraId="1D4F3612" w14:textId="77777777" w:rsidR="006D1F07" w:rsidRPr="00DF6032" w:rsidRDefault="006D1F07" w:rsidP="007427B2">
      <w:pPr>
        <w:pStyle w:val="aa"/>
        <w:suppressAutoHyphens/>
        <w:jc w:val="both"/>
        <w:rPr>
          <w:i/>
          <w:lang w:val="ru-RU"/>
        </w:rPr>
      </w:pPr>
      <w:r w:rsidRPr="00DF6032">
        <w:rPr>
          <w:rStyle w:val="ac"/>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29">
    <w:p w14:paraId="02DA0511" w14:textId="77777777" w:rsidR="006D1F07" w:rsidRPr="00D72FBA" w:rsidRDefault="006D1F07" w:rsidP="007427B2">
      <w:pPr>
        <w:pStyle w:val="aa"/>
        <w:rPr>
          <w:lang w:val="ru-RU"/>
        </w:rPr>
      </w:pPr>
      <w:r w:rsidRPr="00D72FBA">
        <w:rPr>
          <w:rStyle w:val="ac"/>
          <w:i/>
        </w:rPr>
        <w:footnoteRef/>
      </w:r>
      <w:r w:rsidRPr="00D72FBA">
        <w:rPr>
          <w:i/>
          <w:lang w:val="ru-RU"/>
        </w:rPr>
        <w:t xml:space="preserve"> Выделяется обязательно не менее 1-2 часов на зачет и не менее 6 часов на экзамен</w:t>
      </w:r>
      <w:r>
        <w:rPr>
          <w:lang w:val="ru-RU"/>
        </w:rPr>
        <w:t>.</w:t>
      </w:r>
    </w:p>
  </w:footnote>
  <w:footnote w:id="30">
    <w:p w14:paraId="53E8A0E7" w14:textId="77777777" w:rsidR="006D1F07" w:rsidRDefault="006D1F07" w:rsidP="00D51608">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профессионального модуля</w:t>
      </w:r>
    </w:p>
  </w:footnote>
  <w:footnote w:id="31">
    <w:p w14:paraId="22CE727D" w14:textId="77777777" w:rsidR="006D1F07" w:rsidRPr="006931D1" w:rsidRDefault="006D1F07" w:rsidP="007427B2">
      <w:pPr>
        <w:pStyle w:val="aa"/>
        <w:suppressAutoHyphens/>
        <w:jc w:val="both"/>
        <w:rPr>
          <w:i/>
          <w:lang w:val="ru-RU"/>
        </w:rPr>
      </w:pPr>
      <w:r>
        <w:rPr>
          <w:rStyle w:val="ac"/>
        </w:rPr>
        <w:footnoteRef/>
      </w:r>
      <w:r w:rsidRPr="007459D5">
        <w:rPr>
          <w:lang w:val="ru-RU"/>
        </w:rPr>
        <w:t xml:space="preserve"> </w:t>
      </w:r>
      <w:r w:rsidRPr="00531143">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531143">
        <w:rPr>
          <w:rStyle w:val="af0"/>
          <w:lang w:val="ru-RU"/>
        </w:rPr>
        <w:t xml:space="preserve"> соответствии с требованиями </w:t>
      </w:r>
      <w:r>
        <w:rPr>
          <w:rStyle w:val="af0"/>
          <w:lang w:val="ru-RU"/>
        </w:rPr>
        <w:t xml:space="preserve">ФГОС СПО </w:t>
      </w:r>
      <w:r w:rsidRPr="00531143">
        <w:rPr>
          <w:rStyle w:val="af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2">
    <w:p w14:paraId="650AE983" w14:textId="77777777" w:rsidR="006D1F07" w:rsidRPr="00DF6032" w:rsidRDefault="006D1F07" w:rsidP="007427B2">
      <w:pPr>
        <w:pStyle w:val="aa"/>
        <w:suppressAutoHyphens/>
        <w:jc w:val="both"/>
        <w:rPr>
          <w:i/>
          <w:lang w:val="ru-RU"/>
        </w:rPr>
      </w:pPr>
      <w:r w:rsidRPr="00DF6032">
        <w:rPr>
          <w:rStyle w:val="ac"/>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33">
    <w:p w14:paraId="6EAD37EB" w14:textId="77777777" w:rsidR="006D1F07" w:rsidRPr="00D72FBA" w:rsidRDefault="006D1F07" w:rsidP="007427B2">
      <w:pPr>
        <w:pStyle w:val="aa"/>
        <w:rPr>
          <w:lang w:val="ru-RU"/>
        </w:rPr>
      </w:pPr>
      <w:r w:rsidRPr="00D72FBA">
        <w:rPr>
          <w:rStyle w:val="ac"/>
          <w:i/>
        </w:rPr>
        <w:footnoteRef/>
      </w:r>
      <w:r w:rsidRPr="00D72FBA">
        <w:rPr>
          <w:i/>
          <w:lang w:val="ru-RU"/>
        </w:rPr>
        <w:t xml:space="preserve"> Выделяется обязательно не менее 1-2 часов на зачет и не менее 6 часов на экзамен</w:t>
      </w:r>
      <w:r>
        <w:rPr>
          <w:lang w:val="ru-RU"/>
        </w:rPr>
        <w:t>.</w:t>
      </w:r>
    </w:p>
  </w:footnote>
  <w:footnote w:id="34">
    <w:p w14:paraId="5C7BD0CB" w14:textId="77777777" w:rsidR="006D1F07" w:rsidRDefault="006D1F07" w:rsidP="00D51608">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профессионального модуля</w:t>
      </w:r>
    </w:p>
  </w:footnote>
  <w:footnote w:id="35">
    <w:p w14:paraId="7002560C" w14:textId="77777777" w:rsidR="006D1F07" w:rsidRPr="006931D1" w:rsidRDefault="006D1F07" w:rsidP="007427B2">
      <w:pPr>
        <w:pStyle w:val="aa"/>
        <w:suppressAutoHyphens/>
        <w:jc w:val="both"/>
        <w:rPr>
          <w:i/>
          <w:lang w:val="ru-RU"/>
        </w:rPr>
      </w:pPr>
      <w:r>
        <w:rPr>
          <w:rStyle w:val="ac"/>
        </w:rPr>
        <w:footnoteRef/>
      </w:r>
      <w:r w:rsidRPr="007459D5">
        <w:rPr>
          <w:lang w:val="ru-RU"/>
        </w:rPr>
        <w:t xml:space="preserve"> </w:t>
      </w:r>
      <w:r w:rsidRPr="00531143">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531143">
        <w:rPr>
          <w:rStyle w:val="af0"/>
          <w:lang w:val="ru-RU"/>
        </w:rPr>
        <w:t xml:space="preserve"> соответствии с требованиями </w:t>
      </w:r>
      <w:r>
        <w:rPr>
          <w:rStyle w:val="af0"/>
          <w:lang w:val="ru-RU"/>
        </w:rPr>
        <w:t xml:space="preserve">ФГОС СПО </w:t>
      </w:r>
      <w:r w:rsidRPr="00531143">
        <w:rPr>
          <w:rStyle w:val="af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6">
    <w:p w14:paraId="24ABFA01" w14:textId="77777777" w:rsidR="006D1F07" w:rsidRPr="00DF6032" w:rsidRDefault="006D1F07" w:rsidP="007427B2">
      <w:pPr>
        <w:pStyle w:val="aa"/>
        <w:suppressAutoHyphens/>
        <w:jc w:val="both"/>
        <w:rPr>
          <w:i/>
          <w:lang w:val="ru-RU"/>
        </w:rPr>
      </w:pPr>
      <w:r w:rsidRPr="00DF6032">
        <w:rPr>
          <w:rStyle w:val="ac"/>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37">
    <w:p w14:paraId="74A2C4B6" w14:textId="77777777" w:rsidR="006D1F07" w:rsidRPr="00D72FBA" w:rsidRDefault="006D1F07" w:rsidP="007427B2">
      <w:pPr>
        <w:pStyle w:val="aa"/>
        <w:rPr>
          <w:lang w:val="ru-RU"/>
        </w:rPr>
      </w:pPr>
      <w:r w:rsidRPr="00D72FBA">
        <w:rPr>
          <w:rStyle w:val="ac"/>
          <w:i/>
        </w:rPr>
        <w:footnoteRef/>
      </w:r>
      <w:r w:rsidRPr="00D72FBA">
        <w:rPr>
          <w:i/>
          <w:lang w:val="ru-RU"/>
        </w:rPr>
        <w:t xml:space="preserve"> Выделяется обязательно не менее 1-2 часов на зачет и не менее 6 часов на экзамен</w:t>
      </w:r>
      <w:r>
        <w:rPr>
          <w:lang w:val="ru-RU"/>
        </w:rPr>
        <w:t>.</w:t>
      </w:r>
    </w:p>
  </w:footnote>
  <w:footnote w:id="38">
    <w:p w14:paraId="517DF133" w14:textId="77777777" w:rsidR="006D1F07" w:rsidRDefault="006D1F07" w:rsidP="0027594F">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профессионального модуля</w:t>
      </w:r>
    </w:p>
  </w:footnote>
  <w:footnote w:id="39">
    <w:p w14:paraId="6E258788" w14:textId="77777777" w:rsidR="006D1F07" w:rsidRPr="006931D1" w:rsidRDefault="006D1F07" w:rsidP="007427B2">
      <w:pPr>
        <w:pStyle w:val="aa"/>
        <w:suppressAutoHyphens/>
        <w:jc w:val="both"/>
        <w:rPr>
          <w:i/>
          <w:lang w:val="ru-RU"/>
        </w:rPr>
      </w:pPr>
      <w:r>
        <w:rPr>
          <w:rStyle w:val="ac"/>
        </w:rPr>
        <w:footnoteRef/>
      </w:r>
      <w:r w:rsidRPr="007459D5">
        <w:rPr>
          <w:lang w:val="ru-RU"/>
        </w:rPr>
        <w:t xml:space="preserve"> </w:t>
      </w:r>
      <w:r w:rsidRPr="00531143">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531143">
        <w:rPr>
          <w:rStyle w:val="af0"/>
          <w:lang w:val="ru-RU"/>
        </w:rPr>
        <w:t xml:space="preserve"> соответствии с требованиями </w:t>
      </w:r>
      <w:r>
        <w:rPr>
          <w:rStyle w:val="af0"/>
          <w:lang w:val="ru-RU"/>
        </w:rPr>
        <w:t xml:space="preserve">ФГОС СПО </w:t>
      </w:r>
      <w:r w:rsidRPr="00531143">
        <w:rPr>
          <w:rStyle w:val="af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0">
    <w:p w14:paraId="30CD51DC" w14:textId="77777777" w:rsidR="006D1F07" w:rsidRPr="00DF6032" w:rsidRDefault="006D1F07" w:rsidP="007427B2">
      <w:pPr>
        <w:pStyle w:val="aa"/>
        <w:suppressAutoHyphens/>
        <w:jc w:val="both"/>
        <w:rPr>
          <w:i/>
          <w:lang w:val="ru-RU"/>
        </w:rPr>
      </w:pPr>
      <w:r w:rsidRPr="00DF6032">
        <w:rPr>
          <w:rStyle w:val="ac"/>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41">
    <w:p w14:paraId="4FCA3CAA" w14:textId="77777777" w:rsidR="006D1F07" w:rsidRPr="00D72FBA" w:rsidRDefault="006D1F07" w:rsidP="007427B2">
      <w:pPr>
        <w:pStyle w:val="aa"/>
        <w:rPr>
          <w:lang w:val="ru-RU"/>
        </w:rPr>
      </w:pPr>
      <w:r w:rsidRPr="00D72FBA">
        <w:rPr>
          <w:rStyle w:val="ac"/>
          <w:i/>
        </w:rPr>
        <w:footnoteRef/>
      </w:r>
      <w:r w:rsidRPr="00D72FBA">
        <w:rPr>
          <w:i/>
          <w:lang w:val="ru-RU"/>
        </w:rPr>
        <w:t xml:space="preserve"> Выделяется обязательно не менее 1-2 часов на зачет и не менее 6 часов на экзамен</w:t>
      </w:r>
      <w:r>
        <w:rPr>
          <w:lang w:val="ru-RU"/>
        </w:rPr>
        <w:t>.</w:t>
      </w:r>
    </w:p>
  </w:footnote>
  <w:footnote w:id="42">
    <w:p w14:paraId="55DA35AA" w14:textId="77777777" w:rsidR="006D1F07" w:rsidRDefault="006D1F07" w:rsidP="0027594F">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профессионального модуля</w:t>
      </w:r>
    </w:p>
  </w:footnote>
  <w:footnote w:id="43">
    <w:p w14:paraId="5EBF360A" w14:textId="77777777" w:rsidR="006D1F07" w:rsidRPr="006931D1" w:rsidRDefault="006D1F07" w:rsidP="007427B2">
      <w:pPr>
        <w:pStyle w:val="aa"/>
        <w:suppressAutoHyphens/>
        <w:jc w:val="both"/>
        <w:rPr>
          <w:i/>
          <w:lang w:val="ru-RU"/>
        </w:rPr>
      </w:pPr>
      <w:r>
        <w:rPr>
          <w:rStyle w:val="ac"/>
        </w:rPr>
        <w:footnoteRef/>
      </w:r>
      <w:r w:rsidRPr="007459D5">
        <w:rPr>
          <w:lang w:val="ru-RU"/>
        </w:rPr>
        <w:t xml:space="preserve"> </w:t>
      </w:r>
      <w:r w:rsidRPr="00531143">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531143">
        <w:rPr>
          <w:rStyle w:val="af0"/>
          <w:lang w:val="ru-RU"/>
        </w:rPr>
        <w:t xml:space="preserve"> соответствии с требованиями </w:t>
      </w:r>
      <w:r>
        <w:rPr>
          <w:rStyle w:val="af0"/>
          <w:lang w:val="ru-RU"/>
        </w:rPr>
        <w:t xml:space="preserve">ФГОС СПО </w:t>
      </w:r>
      <w:r w:rsidRPr="00531143">
        <w:rPr>
          <w:rStyle w:val="af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4">
    <w:p w14:paraId="688907BB" w14:textId="77777777" w:rsidR="006D1F07" w:rsidRPr="00DF6032" w:rsidRDefault="006D1F07" w:rsidP="007427B2">
      <w:pPr>
        <w:pStyle w:val="aa"/>
        <w:suppressAutoHyphens/>
        <w:jc w:val="both"/>
        <w:rPr>
          <w:i/>
          <w:lang w:val="ru-RU"/>
        </w:rPr>
      </w:pPr>
      <w:r w:rsidRPr="00DF6032">
        <w:rPr>
          <w:rStyle w:val="ac"/>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45">
    <w:p w14:paraId="107ECDBE" w14:textId="77777777" w:rsidR="006D1F07" w:rsidRDefault="006D1F07" w:rsidP="0027594F">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профессионального модуля</w:t>
      </w:r>
    </w:p>
  </w:footnote>
  <w:footnote w:id="46">
    <w:p w14:paraId="6735827E" w14:textId="77777777" w:rsidR="006D1F07" w:rsidRPr="006931D1" w:rsidRDefault="006D1F07" w:rsidP="00A81ECA">
      <w:pPr>
        <w:pStyle w:val="aa"/>
        <w:suppressAutoHyphens/>
        <w:jc w:val="both"/>
        <w:rPr>
          <w:i/>
          <w:lang w:val="ru-RU"/>
        </w:rPr>
      </w:pPr>
      <w:r>
        <w:rPr>
          <w:rStyle w:val="ac"/>
        </w:rPr>
        <w:footnoteRef/>
      </w:r>
      <w:r w:rsidRPr="007459D5">
        <w:rPr>
          <w:lang w:val="ru-RU"/>
        </w:rPr>
        <w:t xml:space="preserve"> </w:t>
      </w:r>
      <w:r w:rsidRPr="00531143">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531143">
        <w:rPr>
          <w:rStyle w:val="af0"/>
          <w:lang w:val="ru-RU"/>
        </w:rPr>
        <w:t xml:space="preserve"> соответствии с требованиями </w:t>
      </w:r>
      <w:r>
        <w:rPr>
          <w:rStyle w:val="af0"/>
          <w:lang w:val="ru-RU"/>
        </w:rPr>
        <w:t xml:space="preserve">ФГОС СПО </w:t>
      </w:r>
      <w:r w:rsidRPr="00531143">
        <w:rPr>
          <w:rStyle w:val="af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7">
    <w:p w14:paraId="0ADBFCA9" w14:textId="77777777" w:rsidR="006D1F07" w:rsidRPr="00DF6032" w:rsidRDefault="006D1F07" w:rsidP="00A81ECA">
      <w:pPr>
        <w:pStyle w:val="aa"/>
        <w:suppressAutoHyphens/>
        <w:jc w:val="both"/>
        <w:rPr>
          <w:i/>
          <w:lang w:val="ru-RU"/>
        </w:rPr>
      </w:pPr>
      <w:r w:rsidRPr="00DF6032">
        <w:rPr>
          <w:rStyle w:val="ac"/>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48">
    <w:p w14:paraId="34788D8D" w14:textId="77777777" w:rsidR="006D1F07" w:rsidRPr="00D72FBA" w:rsidRDefault="006D1F07" w:rsidP="00A81ECA">
      <w:pPr>
        <w:pStyle w:val="aa"/>
        <w:rPr>
          <w:lang w:val="ru-RU"/>
        </w:rPr>
      </w:pPr>
      <w:r w:rsidRPr="00D72FBA">
        <w:rPr>
          <w:rStyle w:val="ac"/>
          <w:i/>
        </w:rPr>
        <w:footnoteRef/>
      </w:r>
      <w:r w:rsidRPr="00D72FBA">
        <w:rPr>
          <w:i/>
          <w:lang w:val="ru-RU"/>
        </w:rPr>
        <w:t xml:space="preserve"> Выделяется обязательно не менее 1-2 часов на зачет и не менее 6 часов на экзамен</w:t>
      </w:r>
      <w:r>
        <w:rPr>
          <w:lang w:val="ru-RU"/>
        </w:rPr>
        <w:t>.</w:t>
      </w:r>
    </w:p>
  </w:footnote>
  <w:footnote w:id="49">
    <w:p w14:paraId="236C826A" w14:textId="77777777" w:rsidR="006D1F07" w:rsidRDefault="006D1F07" w:rsidP="00964048">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профессионального модуля</w:t>
      </w:r>
    </w:p>
  </w:footnote>
  <w:footnote w:id="50">
    <w:p w14:paraId="5CD29594" w14:textId="77777777" w:rsidR="006D1F07" w:rsidRPr="006931D1" w:rsidRDefault="006D1F07" w:rsidP="008C36DD">
      <w:pPr>
        <w:pStyle w:val="aa"/>
        <w:suppressAutoHyphens/>
        <w:jc w:val="both"/>
        <w:rPr>
          <w:i/>
          <w:lang w:val="ru-RU"/>
        </w:rPr>
      </w:pPr>
      <w:r>
        <w:rPr>
          <w:rStyle w:val="ac"/>
        </w:rPr>
        <w:footnoteRef/>
      </w:r>
      <w:r w:rsidRPr="007459D5">
        <w:rPr>
          <w:lang w:val="ru-RU"/>
        </w:rPr>
        <w:t xml:space="preserve"> </w:t>
      </w:r>
      <w:r w:rsidRPr="00531143">
        <w:rPr>
          <w:rStyle w:val="af0"/>
          <w:i w:val="0"/>
          <w:lang w:val="ru-RU"/>
        </w:rPr>
        <w:t xml:space="preserve">Самостоятельная работа в рамках образовательной программы планируется образовательной организацией </w:t>
      </w:r>
      <w:r>
        <w:rPr>
          <w:rStyle w:val="af0"/>
          <w:i w:val="0"/>
          <w:lang w:val="ru-RU"/>
        </w:rPr>
        <w:t>в</w:t>
      </w:r>
      <w:r w:rsidRPr="00531143">
        <w:rPr>
          <w:rStyle w:val="af0"/>
          <w:i w:val="0"/>
          <w:lang w:val="ru-RU"/>
        </w:rPr>
        <w:t xml:space="preserve"> соответствии с требованиями </w:t>
      </w:r>
      <w:r>
        <w:rPr>
          <w:rStyle w:val="af0"/>
          <w:i w:val="0"/>
          <w:lang w:val="ru-RU"/>
        </w:rPr>
        <w:t xml:space="preserve">ФГОС СПО </w:t>
      </w:r>
      <w:r w:rsidRPr="00531143">
        <w:rPr>
          <w:rStyle w:val="af0"/>
          <w:i w:val="0"/>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51">
    <w:p w14:paraId="15C14681" w14:textId="77777777" w:rsidR="006D1F07" w:rsidRPr="00DF6032" w:rsidRDefault="006D1F07" w:rsidP="008C36DD">
      <w:pPr>
        <w:pStyle w:val="aa"/>
        <w:suppressAutoHyphens/>
        <w:jc w:val="both"/>
        <w:rPr>
          <w:i/>
          <w:lang w:val="ru-RU"/>
        </w:rPr>
      </w:pPr>
      <w:r w:rsidRPr="00DF6032">
        <w:rPr>
          <w:rStyle w:val="ac"/>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52">
    <w:p w14:paraId="32BA8061" w14:textId="77777777" w:rsidR="006D1F07" w:rsidRPr="00D72FBA" w:rsidRDefault="006D1F07" w:rsidP="008C36DD">
      <w:pPr>
        <w:pStyle w:val="aa"/>
        <w:rPr>
          <w:lang w:val="ru-RU"/>
        </w:rPr>
      </w:pPr>
      <w:r w:rsidRPr="00D72FBA">
        <w:rPr>
          <w:rStyle w:val="ac"/>
          <w:i/>
        </w:rPr>
        <w:footnoteRef/>
      </w:r>
      <w:r w:rsidRPr="00D72FBA">
        <w:rPr>
          <w:i/>
          <w:lang w:val="ru-RU"/>
        </w:rPr>
        <w:t xml:space="preserve"> Выделяется обязательно не менее 1-2 часов на зачет и не менее 6 часов на экзамен</w:t>
      </w:r>
      <w:r>
        <w:rPr>
          <w:lang w:val="ru-RU"/>
        </w:rPr>
        <w:t>.</w:t>
      </w:r>
    </w:p>
  </w:footnote>
  <w:footnote w:id="53">
    <w:p w14:paraId="2BB6ED53" w14:textId="77777777" w:rsidR="006D1F07" w:rsidRDefault="006D1F07" w:rsidP="00964048">
      <w:pPr>
        <w:pStyle w:val="aa"/>
        <w:rPr>
          <w:lang w:val="ru-RU"/>
        </w:rPr>
      </w:pPr>
      <w:r>
        <w:rPr>
          <w:rStyle w:val="ac"/>
        </w:rPr>
        <w:footnoteRef/>
      </w:r>
      <w:r>
        <w:rPr>
          <w:lang w:val="ru-RU"/>
        </w:rPr>
        <w:t xml:space="preserve"> Личностные результаты обучающихся учитываются в ходе оценки результатов освоения профессионального модуля</w:t>
      </w:r>
    </w:p>
  </w:footnote>
  <w:footnote w:id="54">
    <w:p w14:paraId="3B7A2C5F" w14:textId="77777777" w:rsidR="006D1F07" w:rsidRPr="00213AF8" w:rsidRDefault="006D1F07" w:rsidP="00E564CD">
      <w:pPr>
        <w:pStyle w:val="aa"/>
        <w:jc w:val="both"/>
        <w:rPr>
          <w:i/>
          <w:iCs/>
          <w:lang w:val="ru-RU"/>
        </w:rPr>
      </w:pPr>
      <w:r w:rsidRPr="00213AF8">
        <w:rPr>
          <w:rStyle w:val="ac"/>
        </w:rPr>
        <w:footnoteRef/>
      </w:r>
      <w:r w:rsidRPr="00213AF8">
        <w:rPr>
          <w:lang w:val="ru-RU"/>
        </w:rPr>
        <w:t xml:space="preserve"> </w:t>
      </w:r>
      <w:r w:rsidRPr="00213AF8">
        <w:rPr>
          <w:i/>
          <w:iCs/>
          <w:lang w:val="ru-RU"/>
        </w:rPr>
        <w:t>В рабочей программе воспитания, включенной в ООП образовательной организации, указываются конкретные фамилии, имена и отчества исполнителей программы.</w:t>
      </w:r>
    </w:p>
  </w:footnote>
  <w:footnote w:id="55">
    <w:p w14:paraId="59051F76" w14:textId="77777777" w:rsidR="006D1F07" w:rsidRPr="00981DEC" w:rsidRDefault="006D1F07" w:rsidP="00E564CD">
      <w:pPr>
        <w:pStyle w:val="aa"/>
        <w:jc w:val="both"/>
        <w:rPr>
          <w:lang w:val="ru-RU"/>
        </w:rPr>
      </w:pPr>
      <w:r w:rsidRPr="00981DEC">
        <w:rPr>
          <w:rStyle w:val="ac"/>
        </w:rPr>
        <w:footnoteRef/>
      </w:r>
      <w:r w:rsidRPr="00981DEC">
        <w:rPr>
          <w:lang w:val="ru-RU"/>
        </w:rPr>
        <w:t xml:space="preserve"> Блок </w:t>
      </w:r>
      <w:bookmarkStart w:id="108" w:name="_Hlk75857766"/>
      <w:r w:rsidRPr="00981DEC">
        <w:rPr>
          <w:lang w:val="ru-RU"/>
        </w:rPr>
        <w:t>заполняется при разработке рабочей программы воспитания профессиональной образовательной организации.</w:t>
      </w:r>
      <w:bookmarkEnd w:id="108"/>
    </w:p>
  </w:footnote>
  <w:footnote w:id="56">
    <w:p w14:paraId="3494E1BC" w14:textId="77777777" w:rsidR="006D1F07" w:rsidRPr="00981DEC" w:rsidRDefault="006D1F07" w:rsidP="00E564CD">
      <w:pPr>
        <w:pStyle w:val="aa"/>
        <w:jc w:val="both"/>
        <w:rPr>
          <w:lang w:val="ru-RU"/>
        </w:rPr>
      </w:pPr>
      <w:r w:rsidRPr="00981DEC">
        <w:rPr>
          <w:rStyle w:val="ac"/>
        </w:rPr>
        <w:footnoteRef/>
      </w:r>
      <w:r w:rsidRPr="00981DEC">
        <w:rPr>
          <w:lang w:val="ru-RU"/>
        </w:rPr>
        <w:t xml:space="preserve"> Блок </w:t>
      </w:r>
      <w:bookmarkStart w:id="111" w:name="_Hlk75857718"/>
      <w:r w:rsidRPr="00981DEC">
        <w:rPr>
          <w:lang w:val="ru-RU"/>
        </w:rPr>
        <w:t>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профессиональной образовательной организации</w:t>
      </w:r>
      <w:bookmarkEnd w:id="111"/>
      <w:r w:rsidRPr="00981DEC">
        <w:rPr>
          <w:lang w:val="ru-RU"/>
        </w:rPr>
        <w:t>.</w:t>
      </w:r>
    </w:p>
  </w:footnote>
  <w:footnote w:id="57">
    <w:p w14:paraId="4EA4CA67" w14:textId="77777777" w:rsidR="006D1F07" w:rsidRPr="00FC7731" w:rsidRDefault="006D1F07" w:rsidP="00E564CD">
      <w:pPr>
        <w:pStyle w:val="aa"/>
        <w:rPr>
          <w:i/>
          <w:iCs/>
          <w:lang w:val="ru-RU"/>
        </w:rPr>
      </w:pPr>
      <w:r w:rsidRPr="00FC7731">
        <w:rPr>
          <w:rStyle w:val="ac"/>
          <w:i/>
          <w:iCs/>
        </w:rPr>
        <w:footnoteRef/>
      </w:r>
      <w:r w:rsidRPr="00FC7731">
        <w:rPr>
          <w:i/>
          <w:iCs/>
          <w:lang w:val="ru-RU"/>
        </w:rPr>
        <w:t xml:space="preserve"> Личностные результаты освоения образовательной программы не подлежат персонифицированной оценке. Успехи обучающегося в достижении личностных результатов фиксируются способами, определенными образовательной организацией самостоятельно (например, портфолио, в т.ч. цифровое, стена (карта и др.) достижений и др.).</w:t>
      </w:r>
    </w:p>
  </w:footnote>
  <w:footnote w:id="58">
    <w:p w14:paraId="22F5BAD8" w14:textId="77777777" w:rsidR="006D1F07" w:rsidRPr="006564DE" w:rsidRDefault="006D1F07" w:rsidP="00E564CD">
      <w:pPr>
        <w:pStyle w:val="aa"/>
        <w:rPr>
          <w:lang w:val="ru-RU"/>
        </w:rPr>
      </w:pPr>
      <w:r w:rsidRPr="00FC7731">
        <w:rPr>
          <w:rStyle w:val="ac"/>
          <w:i/>
          <w:iCs/>
        </w:rPr>
        <w:footnoteRef/>
      </w:r>
      <w:r w:rsidRPr="00FC7731">
        <w:rPr>
          <w:i/>
          <w:iCs/>
          <w:lang w:val="ru-RU"/>
        </w:rPr>
        <w:t xml:space="preserve"> Образовательная организация оставляет за собой право определить критерии оценки достижения личностных результатов, сократить или дополнить предложенный примерной рабочей программой воспитания.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F3E"/>
    <w:multiLevelType w:val="hybridMultilevel"/>
    <w:tmpl w:val="833408B2"/>
    <w:lvl w:ilvl="0" w:tplc="9E76BB0A">
      <w:start w:val="3"/>
      <w:numFmt w:val="decimal"/>
      <w:lvlText w:val="%1."/>
      <w:lvlJc w:val="left"/>
    </w:lvl>
    <w:lvl w:ilvl="1" w:tplc="23FCF1A8">
      <w:numFmt w:val="decimal"/>
      <w:lvlText w:val=""/>
      <w:lvlJc w:val="left"/>
    </w:lvl>
    <w:lvl w:ilvl="2" w:tplc="5114D624">
      <w:numFmt w:val="decimal"/>
      <w:lvlText w:val=""/>
      <w:lvlJc w:val="left"/>
    </w:lvl>
    <w:lvl w:ilvl="3" w:tplc="C834F16E">
      <w:numFmt w:val="decimal"/>
      <w:lvlText w:val=""/>
      <w:lvlJc w:val="left"/>
    </w:lvl>
    <w:lvl w:ilvl="4" w:tplc="B152225A">
      <w:numFmt w:val="decimal"/>
      <w:lvlText w:val=""/>
      <w:lvlJc w:val="left"/>
    </w:lvl>
    <w:lvl w:ilvl="5" w:tplc="171CFA5A">
      <w:numFmt w:val="decimal"/>
      <w:lvlText w:val=""/>
      <w:lvlJc w:val="left"/>
    </w:lvl>
    <w:lvl w:ilvl="6" w:tplc="0610D854">
      <w:numFmt w:val="decimal"/>
      <w:lvlText w:val=""/>
      <w:lvlJc w:val="left"/>
    </w:lvl>
    <w:lvl w:ilvl="7" w:tplc="ABCC4D46">
      <w:numFmt w:val="decimal"/>
      <w:lvlText w:val=""/>
      <w:lvlJc w:val="left"/>
    </w:lvl>
    <w:lvl w:ilvl="8" w:tplc="C4743952">
      <w:numFmt w:val="decimal"/>
      <w:lvlText w:val=""/>
      <w:lvlJc w:val="left"/>
    </w:lvl>
  </w:abstractNum>
  <w:abstractNum w:abstractNumId="1" w15:restartNumberingAfterBreak="0">
    <w:nsid w:val="0000390C"/>
    <w:multiLevelType w:val="hybridMultilevel"/>
    <w:tmpl w:val="43E8A8EE"/>
    <w:lvl w:ilvl="0" w:tplc="BD44815E">
      <w:start w:val="2"/>
      <w:numFmt w:val="decimal"/>
      <w:lvlText w:val="%1."/>
      <w:lvlJc w:val="left"/>
    </w:lvl>
    <w:lvl w:ilvl="1" w:tplc="9440DF0C">
      <w:numFmt w:val="decimal"/>
      <w:lvlText w:val=""/>
      <w:lvlJc w:val="left"/>
    </w:lvl>
    <w:lvl w:ilvl="2" w:tplc="82BE543A">
      <w:numFmt w:val="decimal"/>
      <w:lvlText w:val=""/>
      <w:lvlJc w:val="left"/>
    </w:lvl>
    <w:lvl w:ilvl="3" w:tplc="AFAAC19C">
      <w:numFmt w:val="decimal"/>
      <w:lvlText w:val=""/>
      <w:lvlJc w:val="left"/>
    </w:lvl>
    <w:lvl w:ilvl="4" w:tplc="F3DE3E42">
      <w:numFmt w:val="decimal"/>
      <w:lvlText w:val=""/>
      <w:lvlJc w:val="left"/>
    </w:lvl>
    <w:lvl w:ilvl="5" w:tplc="BC908C2A">
      <w:numFmt w:val="decimal"/>
      <w:lvlText w:val=""/>
      <w:lvlJc w:val="left"/>
    </w:lvl>
    <w:lvl w:ilvl="6" w:tplc="BC1AC028">
      <w:numFmt w:val="decimal"/>
      <w:lvlText w:val=""/>
      <w:lvlJc w:val="left"/>
    </w:lvl>
    <w:lvl w:ilvl="7" w:tplc="65BC3648">
      <w:numFmt w:val="decimal"/>
      <w:lvlText w:val=""/>
      <w:lvlJc w:val="left"/>
    </w:lvl>
    <w:lvl w:ilvl="8" w:tplc="B8A4E0FC">
      <w:numFmt w:val="decimal"/>
      <w:lvlText w:val=""/>
      <w:lvlJc w:val="left"/>
    </w:lvl>
  </w:abstractNum>
  <w:abstractNum w:abstractNumId="2" w15:restartNumberingAfterBreak="0">
    <w:nsid w:val="0000440D"/>
    <w:multiLevelType w:val="hybridMultilevel"/>
    <w:tmpl w:val="103E5DD8"/>
    <w:lvl w:ilvl="0" w:tplc="7448498E">
      <w:start w:val="1"/>
      <w:numFmt w:val="decimal"/>
      <w:lvlText w:val="%1."/>
      <w:lvlJc w:val="left"/>
    </w:lvl>
    <w:lvl w:ilvl="1" w:tplc="1B389C06">
      <w:numFmt w:val="decimal"/>
      <w:lvlText w:val=""/>
      <w:lvlJc w:val="left"/>
    </w:lvl>
    <w:lvl w:ilvl="2" w:tplc="13108994">
      <w:numFmt w:val="decimal"/>
      <w:lvlText w:val=""/>
      <w:lvlJc w:val="left"/>
    </w:lvl>
    <w:lvl w:ilvl="3" w:tplc="7E121BBC">
      <w:numFmt w:val="decimal"/>
      <w:lvlText w:val=""/>
      <w:lvlJc w:val="left"/>
    </w:lvl>
    <w:lvl w:ilvl="4" w:tplc="84285E86">
      <w:numFmt w:val="decimal"/>
      <w:lvlText w:val=""/>
      <w:lvlJc w:val="left"/>
    </w:lvl>
    <w:lvl w:ilvl="5" w:tplc="D50EF866">
      <w:numFmt w:val="decimal"/>
      <w:lvlText w:val=""/>
      <w:lvlJc w:val="left"/>
    </w:lvl>
    <w:lvl w:ilvl="6" w:tplc="2DC8DC1E">
      <w:numFmt w:val="decimal"/>
      <w:lvlText w:val=""/>
      <w:lvlJc w:val="left"/>
    </w:lvl>
    <w:lvl w:ilvl="7" w:tplc="0C6E5302">
      <w:numFmt w:val="decimal"/>
      <w:lvlText w:val=""/>
      <w:lvlJc w:val="left"/>
    </w:lvl>
    <w:lvl w:ilvl="8" w:tplc="D22A2ED8">
      <w:numFmt w:val="decimal"/>
      <w:lvlText w:val=""/>
      <w:lvlJc w:val="left"/>
    </w:lvl>
  </w:abstractNum>
  <w:abstractNum w:abstractNumId="3" w15:restartNumberingAfterBreak="0">
    <w:nsid w:val="0000491C"/>
    <w:multiLevelType w:val="hybridMultilevel"/>
    <w:tmpl w:val="E7763C6E"/>
    <w:lvl w:ilvl="0" w:tplc="62BEA704">
      <w:start w:val="4"/>
      <w:numFmt w:val="decimal"/>
      <w:lvlText w:val="%1."/>
      <w:lvlJc w:val="left"/>
    </w:lvl>
    <w:lvl w:ilvl="1" w:tplc="D8FE1C7A">
      <w:numFmt w:val="decimal"/>
      <w:lvlText w:val=""/>
      <w:lvlJc w:val="left"/>
    </w:lvl>
    <w:lvl w:ilvl="2" w:tplc="FA2AD634">
      <w:numFmt w:val="decimal"/>
      <w:lvlText w:val=""/>
      <w:lvlJc w:val="left"/>
    </w:lvl>
    <w:lvl w:ilvl="3" w:tplc="2D186494">
      <w:numFmt w:val="decimal"/>
      <w:lvlText w:val=""/>
      <w:lvlJc w:val="left"/>
    </w:lvl>
    <w:lvl w:ilvl="4" w:tplc="1B2A6868">
      <w:numFmt w:val="decimal"/>
      <w:lvlText w:val=""/>
      <w:lvlJc w:val="left"/>
    </w:lvl>
    <w:lvl w:ilvl="5" w:tplc="F754FB9E">
      <w:numFmt w:val="decimal"/>
      <w:lvlText w:val=""/>
      <w:lvlJc w:val="left"/>
    </w:lvl>
    <w:lvl w:ilvl="6" w:tplc="6D548B50">
      <w:numFmt w:val="decimal"/>
      <w:lvlText w:val=""/>
      <w:lvlJc w:val="left"/>
    </w:lvl>
    <w:lvl w:ilvl="7" w:tplc="193C8B64">
      <w:numFmt w:val="decimal"/>
      <w:lvlText w:val=""/>
      <w:lvlJc w:val="left"/>
    </w:lvl>
    <w:lvl w:ilvl="8" w:tplc="0C661DEC">
      <w:numFmt w:val="decimal"/>
      <w:lvlText w:val=""/>
      <w:lvlJc w:val="left"/>
    </w:lvl>
  </w:abstractNum>
  <w:abstractNum w:abstractNumId="4" w15:restartNumberingAfterBreak="0">
    <w:nsid w:val="00004D06"/>
    <w:multiLevelType w:val="hybridMultilevel"/>
    <w:tmpl w:val="D6BA227C"/>
    <w:lvl w:ilvl="0" w:tplc="2C120162">
      <w:start w:val="1"/>
      <w:numFmt w:val="bullet"/>
      <w:lvlText w:val="в"/>
      <w:lvlJc w:val="left"/>
    </w:lvl>
    <w:lvl w:ilvl="1" w:tplc="80FE01D2">
      <w:numFmt w:val="decimal"/>
      <w:lvlText w:val=""/>
      <w:lvlJc w:val="left"/>
    </w:lvl>
    <w:lvl w:ilvl="2" w:tplc="0E74E708">
      <w:numFmt w:val="decimal"/>
      <w:lvlText w:val=""/>
      <w:lvlJc w:val="left"/>
    </w:lvl>
    <w:lvl w:ilvl="3" w:tplc="C6B478FC">
      <w:numFmt w:val="decimal"/>
      <w:lvlText w:val=""/>
      <w:lvlJc w:val="left"/>
    </w:lvl>
    <w:lvl w:ilvl="4" w:tplc="E0B05260">
      <w:numFmt w:val="decimal"/>
      <w:lvlText w:val=""/>
      <w:lvlJc w:val="left"/>
    </w:lvl>
    <w:lvl w:ilvl="5" w:tplc="9DBE0508">
      <w:numFmt w:val="decimal"/>
      <w:lvlText w:val=""/>
      <w:lvlJc w:val="left"/>
    </w:lvl>
    <w:lvl w:ilvl="6" w:tplc="6F6625B0">
      <w:numFmt w:val="decimal"/>
      <w:lvlText w:val=""/>
      <w:lvlJc w:val="left"/>
    </w:lvl>
    <w:lvl w:ilvl="7" w:tplc="43023108">
      <w:numFmt w:val="decimal"/>
      <w:lvlText w:val=""/>
      <w:lvlJc w:val="left"/>
    </w:lvl>
    <w:lvl w:ilvl="8" w:tplc="7250D298">
      <w:numFmt w:val="decimal"/>
      <w:lvlText w:val=""/>
      <w:lvlJc w:val="left"/>
    </w:lvl>
  </w:abstractNum>
  <w:abstractNum w:abstractNumId="5" w15:restartNumberingAfterBreak="0">
    <w:nsid w:val="00004DB7"/>
    <w:multiLevelType w:val="hybridMultilevel"/>
    <w:tmpl w:val="B55624B8"/>
    <w:lvl w:ilvl="0" w:tplc="90B4B49E">
      <w:start w:val="1"/>
      <w:numFmt w:val="bullet"/>
      <w:lvlText w:val="в"/>
      <w:lvlJc w:val="left"/>
    </w:lvl>
    <w:lvl w:ilvl="1" w:tplc="A7EED28E">
      <w:numFmt w:val="decimal"/>
      <w:lvlText w:val=""/>
      <w:lvlJc w:val="left"/>
    </w:lvl>
    <w:lvl w:ilvl="2" w:tplc="0F14EC70">
      <w:numFmt w:val="decimal"/>
      <w:lvlText w:val=""/>
      <w:lvlJc w:val="left"/>
    </w:lvl>
    <w:lvl w:ilvl="3" w:tplc="32904698">
      <w:numFmt w:val="decimal"/>
      <w:lvlText w:val=""/>
      <w:lvlJc w:val="left"/>
    </w:lvl>
    <w:lvl w:ilvl="4" w:tplc="B0BEDCFC">
      <w:numFmt w:val="decimal"/>
      <w:lvlText w:val=""/>
      <w:lvlJc w:val="left"/>
    </w:lvl>
    <w:lvl w:ilvl="5" w:tplc="3E04779E">
      <w:numFmt w:val="decimal"/>
      <w:lvlText w:val=""/>
      <w:lvlJc w:val="left"/>
    </w:lvl>
    <w:lvl w:ilvl="6" w:tplc="6A56C6DC">
      <w:numFmt w:val="decimal"/>
      <w:lvlText w:val=""/>
      <w:lvlJc w:val="left"/>
    </w:lvl>
    <w:lvl w:ilvl="7" w:tplc="6A7457F6">
      <w:numFmt w:val="decimal"/>
      <w:lvlText w:val=""/>
      <w:lvlJc w:val="left"/>
    </w:lvl>
    <w:lvl w:ilvl="8" w:tplc="14B0FC96">
      <w:numFmt w:val="decimal"/>
      <w:lvlText w:val=""/>
      <w:lvlJc w:val="left"/>
    </w:lvl>
  </w:abstractNum>
  <w:abstractNum w:abstractNumId="6" w15:restartNumberingAfterBreak="0">
    <w:nsid w:val="02132E96"/>
    <w:multiLevelType w:val="hybridMultilevel"/>
    <w:tmpl w:val="EB582384"/>
    <w:lvl w:ilvl="0" w:tplc="70B8D1E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034235CB"/>
    <w:multiLevelType w:val="multilevel"/>
    <w:tmpl w:val="B2285E7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2954D8"/>
    <w:multiLevelType w:val="hybridMultilevel"/>
    <w:tmpl w:val="459E55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7C1333B"/>
    <w:multiLevelType w:val="hybridMultilevel"/>
    <w:tmpl w:val="2E500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CC5973"/>
    <w:multiLevelType w:val="hybridMultilevel"/>
    <w:tmpl w:val="A4F4C95A"/>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8F71438"/>
    <w:multiLevelType w:val="hybridMultilevel"/>
    <w:tmpl w:val="9B8A9A94"/>
    <w:lvl w:ilvl="0" w:tplc="127EE35A">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15:restartNumberingAfterBreak="0">
    <w:nsid w:val="0A5D531C"/>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4" w15:restartNumberingAfterBreak="0">
    <w:nsid w:val="0B877683"/>
    <w:multiLevelType w:val="hybridMultilevel"/>
    <w:tmpl w:val="06A0A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B903C5F"/>
    <w:multiLevelType w:val="hybridMultilevel"/>
    <w:tmpl w:val="71880D32"/>
    <w:lvl w:ilvl="0" w:tplc="E18A205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C902A6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7" w15:restartNumberingAfterBreak="0">
    <w:nsid w:val="0DC02705"/>
    <w:multiLevelType w:val="hybridMultilevel"/>
    <w:tmpl w:val="247AD876"/>
    <w:lvl w:ilvl="0" w:tplc="80E2D804">
      <w:start w:val="1"/>
      <w:numFmt w:val="decimal"/>
      <w:lvlText w:val="%1."/>
      <w:lvlJc w:val="left"/>
      <w:pPr>
        <w:ind w:left="441" w:hanging="221"/>
      </w:pPr>
      <w:rPr>
        <w:rFonts w:ascii="Times New Roman" w:eastAsia="Times New Roman" w:hAnsi="Times New Roman" w:cs="Times New Roman" w:hint="default"/>
        <w:w w:val="100"/>
        <w:sz w:val="22"/>
        <w:szCs w:val="22"/>
        <w:lang w:val="ru-RU" w:eastAsia="en-US" w:bidi="ar-SA"/>
      </w:rPr>
    </w:lvl>
    <w:lvl w:ilvl="1" w:tplc="B316D3D4">
      <w:start w:val="1"/>
      <w:numFmt w:val="decimal"/>
      <w:lvlText w:val="%2."/>
      <w:lvlJc w:val="left"/>
      <w:pPr>
        <w:ind w:left="940" w:hanging="360"/>
      </w:pPr>
      <w:rPr>
        <w:rFonts w:ascii="Times New Roman" w:eastAsia="Times New Roman" w:hAnsi="Times New Roman" w:cs="Times New Roman" w:hint="default"/>
        <w:w w:val="100"/>
        <w:sz w:val="24"/>
        <w:szCs w:val="24"/>
        <w:lang w:val="ru-RU" w:eastAsia="en-US" w:bidi="ar-SA"/>
      </w:rPr>
    </w:lvl>
    <w:lvl w:ilvl="2" w:tplc="2514BD0A">
      <w:numFmt w:val="bullet"/>
      <w:lvlText w:val="•"/>
      <w:lvlJc w:val="left"/>
      <w:pPr>
        <w:ind w:left="1953" w:hanging="360"/>
      </w:pPr>
      <w:rPr>
        <w:rFonts w:hint="default"/>
        <w:lang w:val="ru-RU" w:eastAsia="en-US" w:bidi="ar-SA"/>
      </w:rPr>
    </w:lvl>
    <w:lvl w:ilvl="3" w:tplc="C7B2AD5C">
      <w:numFmt w:val="bullet"/>
      <w:lvlText w:val="•"/>
      <w:lvlJc w:val="left"/>
      <w:pPr>
        <w:ind w:left="2966" w:hanging="360"/>
      </w:pPr>
      <w:rPr>
        <w:rFonts w:hint="default"/>
        <w:lang w:val="ru-RU" w:eastAsia="en-US" w:bidi="ar-SA"/>
      </w:rPr>
    </w:lvl>
    <w:lvl w:ilvl="4" w:tplc="1B4EC154">
      <w:numFmt w:val="bullet"/>
      <w:lvlText w:val="•"/>
      <w:lvlJc w:val="left"/>
      <w:pPr>
        <w:ind w:left="3979" w:hanging="360"/>
      </w:pPr>
      <w:rPr>
        <w:rFonts w:hint="default"/>
        <w:lang w:val="ru-RU" w:eastAsia="en-US" w:bidi="ar-SA"/>
      </w:rPr>
    </w:lvl>
    <w:lvl w:ilvl="5" w:tplc="42CA938E">
      <w:numFmt w:val="bullet"/>
      <w:lvlText w:val="•"/>
      <w:lvlJc w:val="left"/>
      <w:pPr>
        <w:ind w:left="4992" w:hanging="360"/>
      </w:pPr>
      <w:rPr>
        <w:rFonts w:hint="default"/>
        <w:lang w:val="ru-RU" w:eastAsia="en-US" w:bidi="ar-SA"/>
      </w:rPr>
    </w:lvl>
    <w:lvl w:ilvl="6" w:tplc="2220787A">
      <w:numFmt w:val="bullet"/>
      <w:lvlText w:val="•"/>
      <w:lvlJc w:val="left"/>
      <w:pPr>
        <w:ind w:left="6006" w:hanging="360"/>
      </w:pPr>
      <w:rPr>
        <w:rFonts w:hint="default"/>
        <w:lang w:val="ru-RU" w:eastAsia="en-US" w:bidi="ar-SA"/>
      </w:rPr>
    </w:lvl>
    <w:lvl w:ilvl="7" w:tplc="58B2112C">
      <w:numFmt w:val="bullet"/>
      <w:lvlText w:val="•"/>
      <w:lvlJc w:val="left"/>
      <w:pPr>
        <w:ind w:left="7019" w:hanging="360"/>
      </w:pPr>
      <w:rPr>
        <w:rFonts w:hint="default"/>
        <w:lang w:val="ru-RU" w:eastAsia="en-US" w:bidi="ar-SA"/>
      </w:rPr>
    </w:lvl>
    <w:lvl w:ilvl="8" w:tplc="2C9E12B0">
      <w:numFmt w:val="bullet"/>
      <w:lvlText w:val="•"/>
      <w:lvlJc w:val="left"/>
      <w:pPr>
        <w:ind w:left="8032" w:hanging="360"/>
      </w:pPr>
      <w:rPr>
        <w:rFonts w:hint="default"/>
        <w:lang w:val="ru-RU" w:eastAsia="en-US" w:bidi="ar-SA"/>
      </w:rPr>
    </w:lvl>
  </w:abstractNum>
  <w:abstractNum w:abstractNumId="18" w15:restartNumberingAfterBreak="0">
    <w:nsid w:val="0E7966C8"/>
    <w:multiLevelType w:val="hybridMultilevel"/>
    <w:tmpl w:val="8DD82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ED64E18"/>
    <w:multiLevelType w:val="hybridMultilevel"/>
    <w:tmpl w:val="4C92E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F491246"/>
    <w:multiLevelType w:val="hybridMultilevel"/>
    <w:tmpl w:val="4B7A177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2" w15:restartNumberingAfterBreak="0">
    <w:nsid w:val="1213282A"/>
    <w:multiLevelType w:val="hybridMultilevel"/>
    <w:tmpl w:val="FED60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5947B79"/>
    <w:multiLevelType w:val="hybridMultilevel"/>
    <w:tmpl w:val="492C9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7042E47"/>
    <w:multiLevelType w:val="multilevel"/>
    <w:tmpl w:val="282EF494"/>
    <w:lvl w:ilvl="0">
      <w:start w:val="1"/>
      <w:numFmt w:val="decimal"/>
      <w:lvlText w:val="%1."/>
      <w:lvlJc w:val="left"/>
      <w:rPr>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7CA645C"/>
    <w:multiLevelType w:val="hybridMultilevel"/>
    <w:tmpl w:val="E8FCB7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8F6402C"/>
    <w:multiLevelType w:val="hybridMultilevel"/>
    <w:tmpl w:val="1D523388"/>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92E2609"/>
    <w:multiLevelType w:val="multilevel"/>
    <w:tmpl w:val="AF0839FC"/>
    <w:lvl w:ilvl="0">
      <w:start w:val="8"/>
      <w:numFmt w:val="decimalZero"/>
      <w:lvlText w:val="%1"/>
      <w:lvlJc w:val="left"/>
      <w:pPr>
        <w:ind w:left="999" w:hanging="881"/>
      </w:pPr>
      <w:rPr>
        <w:rFonts w:hint="default"/>
        <w:lang w:val="ru-RU" w:eastAsia="en-US" w:bidi="ar-SA"/>
      </w:rPr>
    </w:lvl>
    <w:lvl w:ilvl="1">
      <w:start w:val="1"/>
      <w:numFmt w:val="decimalZero"/>
      <w:lvlText w:val="%1.%2"/>
      <w:lvlJc w:val="left"/>
      <w:pPr>
        <w:ind w:left="999" w:hanging="881"/>
      </w:pPr>
      <w:rPr>
        <w:rFonts w:hint="default"/>
        <w:lang w:val="ru-RU" w:eastAsia="en-US" w:bidi="ar-SA"/>
      </w:rPr>
    </w:lvl>
    <w:lvl w:ilvl="2">
      <w:start w:val="7"/>
      <w:numFmt w:val="decimalZero"/>
      <w:lvlText w:val="%1.%2.%3."/>
      <w:lvlJc w:val="left"/>
      <w:pPr>
        <w:ind w:left="999" w:hanging="881"/>
      </w:pPr>
      <w:rPr>
        <w:rFonts w:ascii="Times New Roman" w:eastAsia="Times New Roman" w:hAnsi="Times New Roman" w:cs="Times New Roman" w:hint="default"/>
        <w:b/>
        <w:bCs/>
        <w:w w:val="100"/>
        <w:sz w:val="22"/>
        <w:szCs w:val="22"/>
        <w:lang w:val="ru-RU" w:eastAsia="en-US" w:bidi="ar-SA"/>
      </w:rPr>
    </w:lvl>
    <w:lvl w:ilvl="3">
      <w:numFmt w:val="bullet"/>
      <w:lvlText w:val="-"/>
      <w:lvlJc w:val="left"/>
      <w:pPr>
        <w:ind w:left="940" w:hanging="36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048" w:hanging="360"/>
      </w:pPr>
      <w:rPr>
        <w:rFonts w:hint="default"/>
        <w:lang w:val="ru-RU" w:eastAsia="en-US" w:bidi="ar-SA"/>
      </w:rPr>
    </w:lvl>
    <w:lvl w:ilvl="5">
      <w:numFmt w:val="bullet"/>
      <w:lvlText w:val="•"/>
      <w:lvlJc w:val="left"/>
      <w:pPr>
        <w:ind w:left="5065" w:hanging="360"/>
      </w:pPr>
      <w:rPr>
        <w:rFonts w:hint="default"/>
        <w:lang w:val="ru-RU" w:eastAsia="en-US" w:bidi="ar-SA"/>
      </w:rPr>
    </w:lvl>
    <w:lvl w:ilvl="6">
      <w:numFmt w:val="bullet"/>
      <w:lvlText w:val="•"/>
      <w:lvlJc w:val="left"/>
      <w:pPr>
        <w:ind w:left="6081" w:hanging="360"/>
      </w:pPr>
      <w:rPr>
        <w:rFonts w:hint="default"/>
        <w:lang w:val="ru-RU" w:eastAsia="en-US" w:bidi="ar-SA"/>
      </w:rPr>
    </w:lvl>
    <w:lvl w:ilvl="7">
      <w:numFmt w:val="bullet"/>
      <w:lvlText w:val="•"/>
      <w:lvlJc w:val="left"/>
      <w:pPr>
        <w:ind w:left="7097" w:hanging="360"/>
      </w:pPr>
      <w:rPr>
        <w:rFonts w:hint="default"/>
        <w:lang w:val="ru-RU" w:eastAsia="en-US" w:bidi="ar-SA"/>
      </w:rPr>
    </w:lvl>
    <w:lvl w:ilvl="8">
      <w:numFmt w:val="bullet"/>
      <w:lvlText w:val="•"/>
      <w:lvlJc w:val="left"/>
      <w:pPr>
        <w:ind w:left="8113" w:hanging="360"/>
      </w:pPr>
      <w:rPr>
        <w:rFonts w:hint="default"/>
        <w:lang w:val="ru-RU" w:eastAsia="en-US" w:bidi="ar-SA"/>
      </w:rPr>
    </w:lvl>
  </w:abstractNum>
  <w:abstractNum w:abstractNumId="28" w15:restartNumberingAfterBreak="0">
    <w:nsid w:val="1B2926C9"/>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9" w15:restartNumberingAfterBreak="0">
    <w:nsid w:val="1B6E7915"/>
    <w:multiLevelType w:val="hybridMultilevel"/>
    <w:tmpl w:val="E2DCB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BCE6D06"/>
    <w:multiLevelType w:val="hybridMultilevel"/>
    <w:tmpl w:val="AFACD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C6057FA"/>
    <w:multiLevelType w:val="hybridMultilevel"/>
    <w:tmpl w:val="CF58F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DEB749C"/>
    <w:multiLevelType w:val="hybridMultilevel"/>
    <w:tmpl w:val="D018C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DF045B0"/>
    <w:multiLevelType w:val="hybridMultilevel"/>
    <w:tmpl w:val="815AE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1851330"/>
    <w:multiLevelType w:val="multilevel"/>
    <w:tmpl w:val="B68A6798"/>
    <w:lvl w:ilvl="0">
      <w:start w:val="1"/>
      <w:numFmt w:val="decimal"/>
      <w:lvlText w:val="%1."/>
      <w:lvlJc w:val="left"/>
      <w:rPr>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1AF7FF0"/>
    <w:multiLevelType w:val="hybridMultilevel"/>
    <w:tmpl w:val="CDA27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22631C8"/>
    <w:multiLevelType w:val="hybridMultilevel"/>
    <w:tmpl w:val="45763286"/>
    <w:lvl w:ilvl="0" w:tplc="CF6ABF6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15:restartNumberingAfterBreak="0">
    <w:nsid w:val="2467384E"/>
    <w:multiLevelType w:val="hybridMultilevel"/>
    <w:tmpl w:val="9FE0CDA0"/>
    <w:lvl w:ilvl="0" w:tplc="9F224478">
      <w:start w:val="1"/>
      <w:numFmt w:val="bullet"/>
      <w:lvlText w:val="-"/>
      <w:lvlJc w:val="left"/>
      <w:pPr>
        <w:tabs>
          <w:tab w:val="num" w:pos="720"/>
        </w:tabs>
        <w:ind w:left="720" w:hanging="360"/>
      </w:pPr>
      <w:rPr>
        <w:rFonts w:ascii="Arial" w:hAnsi="Arial" w:hint="default"/>
      </w:rPr>
    </w:lvl>
    <w:lvl w:ilvl="1" w:tplc="27D0BCB0" w:tentative="1">
      <w:start w:val="1"/>
      <w:numFmt w:val="bullet"/>
      <w:lvlText w:val="o"/>
      <w:lvlJc w:val="left"/>
      <w:pPr>
        <w:tabs>
          <w:tab w:val="num" w:pos="1440"/>
        </w:tabs>
        <w:ind w:left="1440" w:hanging="360"/>
      </w:pPr>
      <w:rPr>
        <w:rFonts w:ascii="Courier New" w:hAnsi="Courier New" w:cs="Courier New" w:hint="default"/>
      </w:rPr>
    </w:lvl>
    <w:lvl w:ilvl="2" w:tplc="4678D25A" w:tentative="1">
      <w:start w:val="1"/>
      <w:numFmt w:val="bullet"/>
      <w:lvlText w:val=""/>
      <w:lvlJc w:val="left"/>
      <w:pPr>
        <w:tabs>
          <w:tab w:val="num" w:pos="2160"/>
        </w:tabs>
        <w:ind w:left="2160" w:hanging="360"/>
      </w:pPr>
      <w:rPr>
        <w:rFonts w:ascii="Wingdings" w:hAnsi="Wingdings" w:hint="default"/>
      </w:rPr>
    </w:lvl>
    <w:lvl w:ilvl="3" w:tplc="6A62916E" w:tentative="1">
      <w:start w:val="1"/>
      <w:numFmt w:val="bullet"/>
      <w:lvlText w:val=""/>
      <w:lvlJc w:val="left"/>
      <w:pPr>
        <w:tabs>
          <w:tab w:val="num" w:pos="2880"/>
        </w:tabs>
        <w:ind w:left="2880" w:hanging="360"/>
      </w:pPr>
      <w:rPr>
        <w:rFonts w:ascii="Symbol" w:hAnsi="Symbol" w:hint="default"/>
      </w:rPr>
    </w:lvl>
    <w:lvl w:ilvl="4" w:tplc="D31EA5BA" w:tentative="1">
      <w:start w:val="1"/>
      <w:numFmt w:val="bullet"/>
      <w:lvlText w:val="o"/>
      <w:lvlJc w:val="left"/>
      <w:pPr>
        <w:tabs>
          <w:tab w:val="num" w:pos="3600"/>
        </w:tabs>
        <w:ind w:left="3600" w:hanging="360"/>
      </w:pPr>
      <w:rPr>
        <w:rFonts w:ascii="Courier New" w:hAnsi="Courier New" w:cs="Courier New" w:hint="default"/>
      </w:rPr>
    </w:lvl>
    <w:lvl w:ilvl="5" w:tplc="738420D8" w:tentative="1">
      <w:start w:val="1"/>
      <w:numFmt w:val="bullet"/>
      <w:lvlText w:val=""/>
      <w:lvlJc w:val="left"/>
      <w:pPr>
        <w:tabs>
          <w:tab w:val="num" w:pos="4320"/>
        </w:tabs>
        <w:ind w:left="4320" w:hanging="360"/>
      </w:pPr>
      <w:rPr>
        <w:rFonts w:ascii="Wingdings" w:hAnsi="Wingdings" w:hint="default"/>
      </w:rPr>
    </w:lvl>
    <w:lvl w:ilvl="6" w:tplc="76401802" w:tentative="1">
      <w:start w:val="1"/>
      <w:numFmt w:val="bullet"/>
      <w:lvlText w:val=""/>
      <w:lvlJc w:val="left"/>
      <w:pPr>
        <w:tabs>
          <w:tab w:val="num" w:pos="5040"/>
        </w:tabs>
        <w:ind w:left="5040" w:hanging="360"/>
      </w:pPr>
      <w:rPr>
        <w:rFonts w:ascii="Symbol" w:hAnsi="Symbol" w:hint="default"/>
      </w:rPr>
    </w:lvl>
    <w:lvl w:ilvl="7" w:tplc="55C00BFC" w:tentative="1">
      <w:start w:val="1"/>
      <w:numFmt w:val="bullet"/>
      <w:lvlText w:val="o"/>
      <w:lvlJc w:val="left"/>
      <w:pPr>
        <w:tabs>
          <w:tab w:val="num" w:pos="5760"/>
        </w:tabs>
        <w:ind w:left="5760" w:hanging="360"/>
      </w:pPr>
      <w:rPr>
        <w:rFonts w:ascii="Courier New" w:hAnsi="Courier New" w:cs="Courier New" w:hint="default"/>
      </w:rPr>
    </w:lvl>
    <w:lvl w:ilvl="8" w:tplc="03FA0B2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9A702D"/>
    <w:multiLevelType w:val="hybridMultilevel"/>
    <w:tmpl w:val="9B6025A0"/>
    <w:lvl w:ilvl="0" w:tplc="30A23A50">
      <w:start w:val="1"/>
      <w:numFmt w:val="decimal"/>
      <w:lvlText w:val="%1."/>
      <w:lvlJc w:val="left"/>
      <w:pPr>
        <w:ind w:left="720" w:hanging="360"/>
      </w:pPr>
    </w:lvl>
    <w:lvl w:ilvl="1" w:tplc="9C001A02" w:tentative="1">
      <w:start w:val="1"/>
      <w:numFmt w:val="lowerLetter"/>
      <w:lvlText w:val="%2."/>
      <w:lvlJc w:val="left"/>
      <w:pPr>
        <w:ind w:left="1440" w:hanging="360"/>
      </w:pPr>
    </w:lvl>
    <w:lvl w:ilvl="2" w:tplc="3B324470" w:tentative="1">
      <w:start w:val="1"/>
      <w:numFmt w:val="lowerRoman"/>
      <w:lvlText w:val="%3."/>
      <w:lvlJc w:val="right"/>
      <w:pPr>
        <w:ind w:left="2160" w:hanging="180"/>
      </w:pPr>
    </w:lvl>
    <w:lvl w:ilvl="3" w:tplc="DF08D8AA" w:tentative="1">
      <w:start w:val="1"/>
      <w:numFmt w:val="decimal"/>
      <w:lvlText w:val="%4."/>
      <w:lvlJc w:val="left"/>
      <w:pPr>
        <w:ind w:left="2880" w:hanging="360"/>
      </w:pPr>
    </w:lvl>
    <w:lvl w:ilvl="4" w:tplc="8FF666A6" w:tentative="1">
      <w:start w:val="1"/>
      <w:numFmt w:val="lowerLetter"/>
      <w:lvlText w:val="%5."/>
      <w:lvlJc w:val="left"/>
      <w:pPr>
        <w:ind w:left="3600" w:hanging="360"/>
      </w:pPr>
    </w:lvl>
    <w:lvl w:ilvl="5" w:tplc="4F84D0DE" w:tentative="1">
      <w:start w:val="1"/>
      <w:numFmt w:val="lowerRoman"/>
      <w:lvlText w:val="%6."/>
      <w:lvlJc w:val="right"/>
      <w:pPr>
        <w:ind w:left="4320" w:hanging="180"/>
      </w:pPr>
    </w:lvl>
    <w:lvl w:ilvl="6" w:tplc="55EE080A" w:tentative="1">
      <w:start w:val="1"/>
      <w:numFmt w:val="decimal"/>
      <w:lvlText w:val="%7."/>
      <w:lvlJc w:val="left"/>
      <w:pPr>
        <w:ind w:left="5040" w:hanging="360"/>
      </w:pPr>
    </w:lvl>
    <w:lvl w:ilvl="7" w:tplc="CF8E1386" w:tentative="1">
      <w:start w:val="1"/>
      <w:numFmt w:val="lowerLetter"/>
      <w:lvlText w:val="%8."/>
      <w:lvlJc w:val="left"/>
      <w:pPr>
        <w:ind w:left="5760" w:hanging="360"/>
      </w:pPr>
    </w:lvl>
    <w:lvl w:ilvl="8" w:tplc="4C0AAE34" w:tentative="1">
      <w:start w:val="1"/>
      <w:numFmt w:val="lowerRoman"/>
      <w:lvlText w:val="%9."/>
      <w:lvlJc w:val="right"/>
      <w:pPr>
        <w:ind w:left="6480" w:hanging="180"/>
      </w:pPr>
    </w:lvl>
  </w:abstractNum>
  <w:abstractNum w:abstractNumId="40" w15:restartNumberingAfterBreak="0">
    <w:nsid w:val="2546207C"/>
    <w:multiLevelType w:val="hybridMultilevel"/>
    <w:tmpl w:val="E8F458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5D46C50"/>
    <w:multiLevelType w:val="hybridMultilevel"/>
    <w:tmpl w:val="0ACA5D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60E253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3" w15:restartNumberingAfterBreak="0">
    <w:nsid w:val="2B127E56"/>
    <w:multiLevelType w:val="hybridMultilevel"/>
    <w:tmpl w:val="F21CA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B2902F6"/>
    <w:multiLevelType w:val="hybridMultilevel"/>
    <w:tmpl w:val="74789F4A"/>
    <w:lvl w:ilvl="0" w:tplc="6CFA267C">
      <w:start w:val="1"/>
      <w:numFmt w:val="bullet"/>
      <w:lvlText w:val="-"/>
      <w:lvlJc w:val="left"/>
      <w:pPr>
        <w:tabs>
          <w:tab w:val="num" w:pos="720"/>
        </w:tabs>
        <w:ind w:left="720" w:hanging="360"/>
      </w:pPr>
      <w:rPr>
        <w:rFonts w:ascii="Arial" w:hAnsi="Arial" w:hint="default"/>
      </w:rPr>
    </w:lvl>
    <w:lvl w:ilvl="1" w:tplc="E5C2F034" w:tentative="1">
      <w:start w:val="1"/>
      <w:numFmt w:val="bullet"/>
      <w:lvlText w:val="o"/>
      <w:lvlJc w:val="left"/>
      <w:pPr>
        <w:tabs>
          <w:tab w:val="num" w:pos="1440"/>
        </w:tabs>
        <w:ind w:left="1440" w:hanging="360"/>
      </w:pPr>
      <w:rPr>
        <w:rFonts w:ascii="Courier New" w:hAnsi="Courier New" w:cs="Courier New" w:hint="default"/>
      </w:rPr>
    </w:lvl>
    <w:lvl w:ilvl="2" w:tplc="7A94EB2C" w:tentative="1">
      <w:start w:val="1"/>
      <w:numFmt w:val="bullet"/>
      <w:lvlText w:val=""/>
      <w:lvlJc w:val="left"/>
      <w:pPr>
        <w:tabs>
          <w:tab w:val="num" w:pos="2160"/>
        </w:tabs>
        <w:ind w:left="2160" w:hanging="360"/>
      </w:pPr>
      <w:rPr>
        <w:rFonts w:ascii="Wingdings" w:hAnsi="Wingdings" w:hint="default"/>
      </w:rPr>
    </w:lvl>
    <w:lvl w:ilvl="3" w:tplc="7AE297D0" w:tentative="1">
      <w:start w:val="1"/>
      <w:numFmt w:val="bullet"/>
      <w:lvlText w:val=""/>
      <w:lvlJc w:val="left"/>
      <w:pPr>
        <w:tabs>
          <w:tab w:val="num" w:pos="2880"/>
        </w:tabs>
        <w:ind w:left="2880" w:hanging="360"/>
      </w:pPr>
      <w:rPr>
        <w:rFonts w:ascii="Symbol" w:hAnsi="Symbol" w:hint="default"/>
      </w:rPr>
    </w:lvl>
    <w:lvl w:ilvl="4" w:tplc="828235D8" w:tentative="1">
      <w:start w:val="1"/>
      <w:numFmt w:val="bullet"/>
      <w:lvlText w:val="o"/>
      <w:lvlJc w:val="left"/>
      <w:pPr>
        <w:tabs>
          <w:tab w:val="num" w:pos="3600"/>
        </w:tabs>
        <w:ind w:left="3600" w:hanging="360"/>
      </w:pPr>
      <w:rPr>
        <w:rFonts w:ascii="Courier New" w:hAnsi="Courier New" w:cs="Courier New" w:hint="default"/>
      </w:rPr>
    </w:lvl>
    <w:lvl w:ilvl="5" w:tplc="2ED2A2AA" w:tentative="1">
      <w:start w:val="1"/>
      <w:numFmt w:val="bullet"/>
      <w:lvlText w:val=""/>
      <w:lvlJc w:val="left"/>
      <w:pPr>
        <w:tabs>
          <w:tab w:val="num" w:pos="4320"/>
        </w:tabs>
        <w:ind w:left="4320" w:hanging="360"/>
      </w:pPr>
      <w:rPr>
        <w:rFonts w:ascii="Wingdings" w:hAnsi="Wingdings" w:hint="default"/>
      </w:rPr>
    </w:lvl>
    <w:lvl w:ilvl="6" w:tplc="C87EFCE0" w:tentative="1">
      <w:start w:val="1"/>
      <w:numFmt w:val="bullet"/>
      <w:lvlText w:val=""/>
      <w:lvlJc w:val="left"/>
      <w:pPr>
        <w:tabs>
          <w:tab w:val="num" w:pos="5040"/>
        </w:tabs>
        <w:ind w:left="5040" w:hanging="360"/>
      </w:pPr>
      <w:rPr>
        <w:rFonts w:ascii="Symbol" w:hAnsi="Symbol" w:hint="default"/>
      </w:rPr>
    </w:lvl>
    <w:lvl w:ilvl="7" w:tplc="A4E0CB80" w:tentative="1">
      <w:start w:val="1"/>
      <w:numFmt w:val="bullet"/>
      <w:lvlText w:val="o"/>
      <w:lvlJc w:val="left"/>
      <w:pPr>
        <w:tabs>
          <w:tab w:val="num" w:pos="5760"/>
        </w:tabs>
        <w:ind w:left="5760" w:hanging="360"/>
      </w:pPr>
      <w:rPr>
        <w:rFonts w:ascii="Courier New" w:hAnsi="Courier New" w:cs="Courier New" w:hint="default"/>
      </w:rPr>
    </w:lvl>
    <w:lvl w:ilvl="8" w:tplc="62B42172"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CFF7EC5"/>
    <w:multiLevelType w:val="hybridMultilevel"/>
    <w:tmpl w:val="8BDE5A12"/>
    <w:lvl w:ilvl="0" w:tplc="E50CBBCA">
      <w:start w:val="1"/>
      <w:numFmt w:val="decimal"/>
      <w:lvlText w:val="%1."/>
      <w:lvlJc w:val="left"/>
      <w:pPr>
        <w:ind w:left="720" w:hanging="360"/>
      </w:pPr>
    </w:lvl>
    <w:lvl w:ilvl="1" w:tplc="D5A6041C" w:tentative="1">
      <w:start w:val="1"/>
      <w:numFmt w:val="lowerLetter"/>
      <w:lvlText w:val="%2."/>
      <w:lvlJc w:val="left"/>
      <w:pPr>
        <w:ind w:left="1440" w:hanging="360"/>
      </w:pPr>
    </w:lvl>
    <w:lvl w:ilvl="2" w:tplc="13807750" w:tentative="1">
      <w:start w:val="1"/>
      <w:numFmt w:val="lowerRoman"/>
      <w:lvlText w:val="%3."/>
      <w:lvlJc w:val="right"/>
      <w:pPr>
        <w:ind w:left="2160" w:hanging="180"/>
      </w:pPr>
    </w:lvl>
    <w:lvl w:ilvl="3" w:tplc="C024AAF0" w:tentative="1">
      <w:start w:val="1"/>
      <w:numFmt w:val="decimal"/>
      <w:lvlText w:val="%4."/>
      <w:lvlJc w:val="left"/>
      <w:pPr>
        <w:ind w:left="2880" w:hanging="360"/>
      </w:pPr>
    </w:lvl>
    <w:lvl w:ilvl="4" w:tplc="5FB2AAA6" w:tentative="1">
      <w:start w:val="1"/>
      <w:numFmt w:val="lowerLetter"/>
      <w:lvlText w:val="%5."/>
      <w:lvlJc w:val="left"/>
      <w:pPr>
        <w:ind w:left="3600" w:hanging="360"/>
      </w:pPr>
    </w:lvl>
    <w:lvl w:ilvl="5" w:tplc="50AA10F0" w:tentative="1">
      <w:start w:val="1"/>
      <w:numFmt w:val="lowerRoman"/>
      <w:lvlText w:val="%6."/>
      <w:lvlJc w:val="right"/>
      <w:pPr>
        <w:ind w:left="4320" w:hanging="180"/>
      </w:pPr>
    </w:lvl>
    <w:lvl w:ilvl="6" w:tplc="1D5CAFCC" w:tentative="1">
      <w:start w:val="1"/>
      <w:numFmt w:val="decimal"/>
      <w:lvlText w:val="%7."/>
      <w:lvlJc w:val="left"/>
      <w:pPr>
        <w:ind w:left="5040" w:hanging="360"/>
      </w:pPr>
    </w:lvl>
    <w:lvl w:ilvl="7" w:tplc="B2F01580" w:tentative="1">
      <w:start w:val="1"/>
      <w:numFmt w:val="lowerLetter"/>
      <w:lvlText w:val="%8."/>
      <w:lvlJc w:val="left"/>
      <w:pPr>
        <w:ind w:left="5760" w:hanging="360"/>
      </w:pPr>
    </w:lvl>
    <w:lvl w:ilvl="8" w:tplc="234A1E66" w:tentative="1">
      <w:start w:val="1"/>
      <w:numFmt w:val="lowerRoman"/>
      <w:lvlText w:val="%9."/>
      <w:lvlJc w:val="right"/>
      <w:pPr>
        <w:ind w:left="6480" w:hanging="180"/>
      </w:pPr>
    </w:lvl>
  </w:abstractNum>
  <w:abstractNum w:abstractNumId="46" w15:restartNumberingAfterBreak="0">
    <w:nsid w:val="2D04379F"/>
    <w:multiLevelType w:val="hybridMultilevel"/>
    <w:tmpl w:val="0C96480C"/>
    <w:lvl w:ilvl="0" w:tplc="2828EE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E4242FC"/>
    <w:multiLevelType w:val="hybridMultilevel"/>
    <w:tmpl w:val="22D6D7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FCE404B"/>
    <w:multiLevelType w:val="hybridMultilevel"/>
    <w:tmpl w:val="76B22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0DC2844"/>
    <w:multiLevelType w:val="hybridMultilevel"/>
    <w:tmpl w:val="E4BED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2471AE3"/>
    <w:multiLevelType w:val="hybridMultilevel"/>
    <w:tmpl w:val="6C1830A8"/>
    <w:lvl w:ilvl="0" w:tplc="922650D2">
      <w:start w:val="1"/>
      <w:numFmt w:val="decimal"/>
      <w:lvlText w:val="%1."/>
      <w:lvlJc w:val="left"/>
      <w:pPr>
        <w:ind w:left="720" w:hanging="360"/>
      </w:pPr>
    </w:lvl>
    <w:lvl w:ilvl="1" w:tplc="EF16E6DE" w:tentative="1">
      <w:start w:val="1"/>
      <w:numFmt w:val="lowerLetter"/>
      <w:lvlText w:val="%2."/>
      <w:lvlJc w:val="left"/>
      <w:pPr>
        <w:ind w:left="1440" w:hanging="360"/>
      </w:pPr>
    </w:lvl>
    <w:lvl w:ilvl="2" w:tplc="6EC29C4E" w:tentative="1">
      <w:start w:val="1"/>
      <w:numFmt w:val="lowerRoman"/>
      <w:lvlText w:val="%3."/>
      <w:lvlJc w:val="right"/>
      <w:pPr>
        <w:ind w:left="2160" w:hanging="180"/>
      </w:pPr>
    </w:lvl>
    <w:lvl w:ilvl="3" w:tplc="DA128C9A" w:tentative="1">
      <w:start w:val="1"/>
      <w:numFmt w:val="decimal"/>
      <w:lvlText w:val="%4."/>
      <w:lvlJc w:val="left"/>
      <w:pPr>
        <w:ind w:left="2880" w:hanging="360"/>
      </w:pPr>
    </w:lvl>
    <w:lvl w:ilvl="4" w:tplc="87B6ECAA" w:tentative="1">
      <w:start w:val="1"/>
      <w:numFmt w:val="lowerLetter"/>
      <w:lvlText w:val="%5."/>
      <w:lvlJc w:val="left"/>
      <w:pPr>
        <w:ind w:left="3600" w:hanging="360"/>
      </w:pPr>
    </w:lvl>
    <w:lvl w:ilvl="5" w:tplc="C518E0CA" w:tentative="1">
      <w:start w:val="1"/>
      <w:numFmt w:val="lowerRoman"/>
      <w:lvlText w:val="%6."/>
      <w:lvlJc w:val="right"/>
      <w:pPr>
        <w:ind w:left="4320" w:hanging="180"/>
      </w:pPr>
    </w:lvl>
    <w:lvl w:ilvl="6" w:tplc="598E0FC4" w:tentative="1">
      <w:start w:val="1"/>
      <w:numFmt w:val="decimal"/>
      <w:lvlText w:val="%7."/>
      <w:lvlJc w:val="left"/>
      <w:pPr>
        <w:ind w:left="5040" w:hanging="360"/>
      </w:pPr>
    </w:lvl>
    <w:lvl w:ilvl="7" w:tplc="19C0550C" w:tentative="1">
      <w:start w:val="1"/>
      <w:numFmt w:val="lowerLetter"/>
      <w:lvlText w:val="%8."/>
      <w:lvlJc w:val="left"/>
      <w:pPr>
        <w:ind w:left="5760" w:hanging="360"/>
      </w:pPr>
    </w:lvl>
    <w:lvl w:ilvl="8" w:tplc="347CEE96" w:tentative="1">
      <w:start w:val="1"/>
      <w:numFmt w:val="lowerRoman"/>
      <w:lvlText w:val="%9."/>
      <w:lvlJc w:val="right"/>
      <w:pPr>
        <w:ind w:left="6480" w:hanging="180"/>
      </w:pPr>
    </w:lvl>
  </w:abstractNum>
  <w:abstractNum w:abstractNumId="51" w15:restartNumberingAfterBreak="0">
    <w:nsid w:val="3379644D"/>
    <w:multiLevelType w:val="hybridMultilevel"/>
    <w:tmpl w:val="3858FF84"/>
    <w:lvl w:ilvl="0" w:tplc="162049C4">
      <w:start w:val="1"/>
      <w:numFmt w:val="decimal"/>
      <w:lvlText w:val="%1."/>
      <w:lvlJc w:val="left"/>
      <w:pPr>
        <w:ind w:left="720" w:hanging="360"/>
      </w:pPr>
    </w:lvl>
    <w:lvl w:ilvl="1" w:tplc="78328544" w:tentative="1">
      <w:start w:val="1"/>
      <w:numFmt w:val="lowerLetter"/>
      <w:lvlText w:val="%2."/>
      <w:lvlJc w:val="left"/>
      <w:pPr>
        <w:ind w:left="1440" w:hanging="360"/>
      </w:pPr>
    </w:lvl>
    <w:lvl w:ilvl="2" w:tplc="26920C36" w:tentative="1">
      <w:start w:val="1"/>
      <w:numFmt w:val="lowerRoman"/>
      <w:lvlText w:val="%3."/>
      <w:lvlJc w:val="right"/>
      <w:pPr>
        <w:ind w:left="2160" w:hanging="180"/>
      </w:pPr>
    </w:lvl>
    <w:lvl w:ilvl="3" w:tplc="CC08DC54" w:tentative="1">
      <w:start w:val="1"/>
      <w:numFmt w:val="decimal"/>
      <w:lvlText w:val="%4."/>
      <w:lvlJc w:val="left"/>
      <w:pPr>
        <w:ind w:left="2880" w:hanging="360"/>
      </w:pPr>
    </w:lvl>
    <w:lvl w:ilvl="4" w:tplc="3B302168" w:tentative="1">
      <w:start w:val="1"/>
      <w:numFmt w:val="lowerLetter"/>
      <w:lvlText w:val="%5."/>
      <w:lvlJc w:val="left"/>
      <w:pPr>
        <w:ind w:left="3600" w:hanging="360"/>
      </w:pPr>
    </w:lvl>
    <w:lvl w:ilvl="5" w:tplc="01F452FC" w:tentative="1">
      <w:start w:val="1"/>
      <w:numFmt w:val="lowerRoman"/>
      <w:lvlText w:val="%6."/>
      <w:lvlJc w:val="right"/>
      <w:pPr>
        <w:ind w:left="4320" w:hanging="180"/>
      </w:pPr>
    </w:lvl>
    <w:lvl w:ilvl="6" w:tplc="25CA178E" w:tentative="1">
      <w:start w:val="1"/>
      <w:numFmt w:val="decimal"/>
      <w:lvlText w:val="%7."/>
      <w:lvlJc w:val="left"/>
      <w:pPr>
        <w:ind w:left="5040" w:hanging="360"/>
      </w:pPr>
    </w:lvl>
    <w:lvl w:ilvl="7" w:tplc="078A9276" w:tentative="1">
      <w:start w:val="1"/>
      <w:numFmt w:val="lowerLetter"/>
      <w:lvlText w:val="%8."/>
      <w:lvlJc w:val="left"/>
      <w:pPr>
        <w:ind w:left="5760" w:hanging="360"/>
      </w:pPr>
    </w:lvl>
    <w:lvl w:ilvl="8" w:tplc="25BE4122" w:tentative="1">
      <w:start w:val="1"/>
      <w:numFmt w:val="lowerRoman"/>
      <w:lvlText w:val="%9."/>
      <w:lvlJc w:val="right"/>
      <w:pPr>
        <w:ind w:left="6480" w:hanging="180"/>
      </w:pPr>
    </w:lvl>
  </w:abstractNum>
  <w:abstractNum w:abstractNumId="52" w15:restartNumberingAfterBreak="0">
    <w:nsid w:val="353E582B"/>
    <w:multiLevelType w:val="hybridMultilevel"/>
    <w:tmpl w:val="0E1C838A"/>
    <w:lvl w:ilvl="0" w:tplc="1D7A14E0">
      <w:start w:val="1"/>
      <w:numFmt w:val="decimal"/>
      <w:lvlText w:val="%1."/>
      <w:lvlJc w:val="left"/>
      <w:pPr>
        <w:ind w:left="720" w:hanging="360"/>
      </w:pPr>
      <w:rPr>
        <w:rFonts w:hint="default"/>
      </w:rPr>
    </w:lvl>
    <w:lvl w:ilvl="1" w:tplc="4AC6FF7A" w:tentative="1">
      <w:start w:val="1"/>
      <w:numFmt w:val="lowerLetter"/>
      <w:lvlText w:val="%2."/>
      <w:lvlJc w:val="left"/>
      <w:pPr>
        <w:ind w:left="1440" w:hanging="360"/>
      </w:pPr>
    </w:lvl>
    <w:lvl w:ilvl="2" w:tplc="9EF6D4C8" w:tentative="1">
      <w:start w:val="1"/>
      <w:numFmt w:val="lowerRoman"/>
      <w:lvlText w:val="%3."/>
      <w:lvlJc w:val="right"/>
      <w:pPr>
        <w:ind w:left="2160" w:hanging="180"/>
      </w:pPr>
    </w:lvl>
    <w:lvl w:ilvl="3" w:tplc="B28658EC" w:tentative="1">
      <w:start w:val="1"/>
      <w:numFmt w:val="decimal"/>
      <w:lvlText w:val="%4."/>
      <w:lvlJc w:val="left"/>
      <w:pPr>
        <w:ind w:left="2880" w:hanging="360"/>
      </w:pPr>
    </w:lvl>
    <w:lvl w:ilvl="4" w:tplc="DCF8D0E2" w:tentative="1">
      <w:start w:val="1"/>
      <w:numFmt w:val="lowerLetter"/>
      <w:lvlText w:val="%5."/>
      <w:lvlJc w:val="left"/>
      <w:pPr>
        <w:ind w:left="3600" w:hanging="360"/>
      </w:pPr>
    </w:lvl>
    <w:lvl w:ilvl="5" w:tplc="1A78AF10" w:tentative="1">
      <w:start w:val="1"/>
      <w:numFmt w:val="lowerRoman"/>
      <w:lvlText w:val="%6."/>
      <w:lvlJc w:val="right"/>
      <w:pPr>
        <w:ind w:left="4320" w:hanging="180"/>
      </w:pPr>
    </w:lvl>
    <w:lvl w:ilvl="6" w:tplc="8E0A872A" w:tentative="1">
      <w:start w:val="1"/>
      <w:numFmt w:val="decimal"/>
      <w:lvlText w:val="%7."/>
      <w:lvlJc w:val="left"/>
      <w:pPr>
        <w:ind w:left="5040" w:hanging="360"/>
      </w:pPr>
    </w:lvl>
    <w:lvl w:ilvl="7" w:tplc="F09E66D2" w:tentative="1">
      <w:start w:val="1"/>
      <w:numFmt w:val="lowerLetter"/>
      <w:lvlText w:val="%8."/>
      <w:lvlJc w:val="left"/>
      <w:pPr>
        <w:ind w:left="5760" w:hanging="360"/>
      </w:pPr>
    </w:lvl>
    <w:lvl w:ilvl="8" w:tplc="E5DCB0C2" w:tentative="1">
      <w:start w:val="1"/>
      <w:numFmt w:val="lowerRoman"/>
      <w:lvlText w:val="%9."/>
      <w:lvlJc w:val="right"/>
      <w:pPr>
        <w:ind w:left="6480" w:hanging="180"/>
      </w:pPr>
    </w:lvl>
  </w:abstractNum>
  <w:abstractNum w:abstractNumId="53" w15:restartNumberingAfterBreak="0">
    <w:nsid w:val="35E95A9E"/>
    <w:multiLevelType w:val="hybridMultilevel"/>
    <w:tmpl w:val="72FCAC8C"/>
    <w:lvl w:ilvl="0" w:tplc="318C495E">
      <w:start w:val="1"/>
      <w:numFmt w:val="decimal"/>
      <w:lvlText w:val="%1."/>
      <w:lvlJc w:val="left"/>
      <w:pPr>
        <w:ind w:left="720" w:hanging="360"/>
      </w:pPr>
    </w:lvl>
    <w:lvl w:ilvl="1" w:tplc="01F67702" w:tentative="1">
      <w:start w:val="1"/>
      <w:numFmt w:val="lowerLetter"/>
      <w:lvlText w:val="%2."/>
      <w:lvlJc w:val="left"/>
      <w:pPr>
        <w:ind w:left="1440" w:hanging="360"/>
      </w:pPr>
    </w:lvl>
    <w:lvl w:ilvl="2" w:tplc="01B829FA" w:tentative="1">
      <w:start w:val="1"/>
      <w:numFmt w:val="lowerRoman"/>
      <w:lvlText w:val="%3."/>
      <w:lvlJc w:val="right"/>
      <w:pPr>
        <w:ind w:left="2160" w:hanging="180"/>
      </w:pPr>
    </w:lvl>
    <w:lvl w:ilvl="3" w:tplc="B1F48902" w:tentative="1">
      <w:start w:val="1"/>
      <w:numFmt w:val="decimal"/>
      <w:lvlText w:val="%4."/>
      <w:lvlJc w:val="left"/>
      <w:pPr>
        <w:ind w:left="2880" w:hanging="360"/>
      </w:pPr>
    </w:lvl>
    <w:lvl w:ilvl="4" w:tplc="ACA01CDE" w:tentative="1">
      <w:start w:val="1"/>
      <w:numFmt w:val="lowerLetter"/>
      <w:lvlText w:val="%5."/>
      <w:lvlJc w:val="left"/>
      <w:pPr>
        <w:ind w:left="3600" w:hanging="360"/>
      </w:pPr>
    </w:lvl>
    <w:lvl w:ilvl="5" w:tplc="C6600D4C" w:tentative="1">
      <w:start w:val="1"/>
      <w:numFmt w:val="lowerRoman"/>
      <w:lvlText w:val="%6."/>
      <w:lvlJc w:val="right"/>
      <w:pPr>
        <w:ind w:left="4320" w:hanging="180"/>
      </w:pPr>
    </w:lvl>
    <w:lvl w:ilvl="6" w:tplc="8396B8D0" w:tentative="1">
      <w:start w:val="1"/>
      <w:numFmt w:val="decimal"/>
      <w:lvlText w:val="%7."/>
      <w:lvlJc w:val="left"/>
      <w:pPr>
        <w:ind w:left="5040" w:hanging="360"/>
      </w:pPr>
    </w:lvl>
    <w:lvl w:ilvl="7" w:tplc="7BF6FBCA" w:tentative="1">
      <w:start w:val="1"/>
      <w:numFmt w:val="lowerLetter"/>
      <w:lvlText w:val="%8."/>
      <w:lvlJc w:val="left"/>
      <w:pPr>
        <w:ind w:left="5760" w:hanging="360"/>
      </w:pPr>
    </w:lvl>
    <w:lvl w:ilvl="8" w:tplc="3C66A76C" w:tentative="1">
      <w:start w:val="1"/>
      <w:numFmt w:val="lowerRoman"/>
      <w:lvlText w:val="%9."/>
      <w:lvlJc w:val="right"/>
      <w:pPr>
        <w:ind w:left="6480" w:hanging="180"/>
      </w:pPr>
    </w:lvl>
  </w:abstractNum>
  <w:abstractNum w:abstractNumId="54" w15:restartNumberingAfterBreak="0">
    <w:nsid w:val="36713CB9"/>
    <w:multiLevelType w:val="hybridMultilevel"/>
    <w:tmpl w:val="76C02F46"/>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55"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6" w15:restartNumberingAfterBreak="0">
    <w:nsid w:val="38FB2E3D"/>
    <w:multiLevelType w:val="hybridMultilevel"/>
    <w:tmpl w:val="144E7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9886489"/>
    <w:multiLevelType w:val="hybridMultilevel"/>
    <w:tmpl w:val="66E4B3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AFA4729"/>
    <w:multiLevelType w:val="hybridMultilevel"/>
    <w:tmpl w:val="71C87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CC21254"/>
    <w:multiLevelType w:val="hybridMultilevel"/>
    <w:tmpl w:val="8B62A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3FD878B1"/>
    <w:multiLevelType w:val="hybridMultilevel"/>
    <w:tmpl w:val="C4AEF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15:restartNumberingAfterBreak="0">
    <w:nsid w:val="421D0847"/>
    <w:multiLevelType w:val="hybridMultilevel"/>
    <w:tmpl w:val="6E80A922"/>
    <w:lvl w:ilvl="0" w:tplc="70B8D1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4245773"/>
    <w:multiLevelType w:val="hybridMultilevel"/>
    <w:tmpl w:val="623AAC94"/>
    <w:lvl w:ilvl="0" w:tplc="0344B94E">
      <w:numFmt w:val="bullet"/>
      <w:lvlText w:val="-"/>
      <w:lvlJc w:val="left"/>
      <w:pPr>
        <w:ind w:left="940" w:hanging="360"/>
      </w:pPr>
      <w:rPr>
        <w:rFonts w:ascii="Times New Roman" w:eastAsia="Times New Roman" w:hAnsi="Times New Roman" w:cs="Times New Roman" w:hint="default"/>
        <w:w w:val="99"/>
        <w:sz w:val="24"/>
        <w:szCs w:val="24"/>
        <w:lang w:val="ru-RU" w:eastAsia="en-US" w:bidi="ar-SA"/>
      </w:rPr>
    </w:lvl>
    <w:lvl w:ilvl="1" w:tplc="84D44A26">
      <w:numFmt w:val="bullet"/>
      <w:lvlText w:val="•"/>
      <w:lvlJc w:val="left"/>
      <w:pPr>
        <w:ind w:left="1875" w:hanging="360"/>
      </w:pPr>
      <w:rPr>
        <w:rFonts w:hint="default"/>
        <w:lang w:val="ru-RU" w:eastAsia="en-US" w:bidi="ar-SA"/>
      </w:rPr>
    </w:lvl>
    <w:lvl w:ilvl="2" w:tplc="24A8C5AE">
      <w:numFmt w:val="bullet"/>
      <w:lvlText w:val="•"/>
      <w:lvlJc w:val="left"/>
      <w:pPr>
        <w:ind w:left="2811" w:hanging="360"/>
      </w:pPr>
      <w:rPr>
        <w:rFonts w:hint="default"/>
        <w:lang w:val="ru-RU" w:eastAsia="en-US" w:bidi="ar-SA"/>
      </w:rPr>
    </w:lvl>
    <w:lvl w:ilvl="3" w:tplc="2B920CAC">
      <w:numFmt w:val="bullet"/>
      <w:lvlText w:val="•"/>
      <w:lvlJc w:val="left"/>
      <w:pPr>
        <w:ind w:left="3747" w:hanging="360"/>
      </w:pPr>
      <w:rPr>
        <w:rFonts w:hint="default"/>
        <w:lang w:val="ru-RU" w:eastAsia="en-US" w:bidi="ar-SA"/>
      </w:rPr>
    </w:lvl>
    <w:lvl w:ilvl="4" w:tplc="8F5A1962">
      <w:numFmt w:val="bullet"/>
      <w:lvlText w:val="•"/>
      <w:lvlJc w:val="left"/>
      <w:pPr>
        <w:ind w:left="4683" w:hanging="360"/>
      </w:pPr>
      <w:rPr>
        <w:rFonts w:hint="default"/>
        <w:lang w:val="ru-RU" w:eastAsia="en-US" w:bidi="ar-SA"/>
      </w:rPr>
    </w:lvl>
    <w:lvl w:ilvl="5" w:tplc="2D600E88">
      <w:numFmt w:val="bullet"/>
      <w:lvlText w:val="•"/>
      <w:lvlJc w:val="left"/>
      <w:pPr>
        <w:ind w:left="5619" w:hanging="360"/>
      </w:pPr>
      <w:rPr>
        <w:rFonts w:hint="default"/>
        <w:lang w:val="ru-RU" w:eastAsia="en-US" w:bidi="ar-SA"/>
      </w:rPr>
    </w:lvl>
    <w:lvl w:ilvl="6" w:tplc="EA1842E6">
      <w:numFmt w:val="bullet"/>
      <w:lvlText w:val="•"/>
      <w:lvlJc w:val="left"/>
      <w:pPr>
        <w:ind w:left="6555" w:hanging="360"/>
      </w:pPr>
      <w:rPr>
        <w:rFonts w:hint="default"/>
        <w:lang w:val="ru-RU" w:eastAsia="en-US" w:bidi="ar-SA"/>
      </w:rPr>
    </w:lvl>
    <w:lvl w:ilvl="7" w:tplc="C0CE4CE6">
      <w:numFmt w:val="bullet"/>
      <w:lvlText w:val="•"/>
      <w:lvlJc w:val="left"/>
      <w:pPr>
        <w:ind w:left="7491" w:hanging="360"/>
      </w:pPr>
      <w:rPr>
        <w:rFonts w:hint="default"/>
        <w:lang w:val="ru-RU" w:eastAsia="en-US" w:bidi="ar-SA"/>
      </w:rPr>
    </w:lvl>
    <w:lvl w:ilvl="8" w:tplc="9168C2F6">
      <w:numFmt w:val="bullet"/>
      <w:lvlText w:val="•"/>
      <w:lvlJc w:val="left"/>
      <w:pPr>
        <w:ind w:left="8427" w:hanging="360"/>
      </w:pPr>
      <w:rPr>
        <w:rFonts w:hint="default"/>
        <w:lang w:val="ru-RU" w:eastAsia="en-US" w:bidi="ar-SA"/>
      </w:rPr>
    </w:lvl>
  </w:abstractNum>
  <w:abstractNum w:abstractNumId="65" w15:restartNumberingAfterBreak="0">
    <w:nsid w:val="44CB6FEF"/>
    <w:multiLevelType w:val="hybridMultilevel"/>
    <w:tmpl w:val="E898A4D4"/>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66" w15:restartNumberingAfterBreak="0">
    <w:nsid w:val="46380E1F"/>
    <w:multiLevelType w:val="hybridMultilevel"/>
    <w:tmpl w:val="DC3EE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655724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8" w15:restartNumberingAfterBreak="0">
    <w:nsid w:val="473D2B98"/>
    <w:multiLevelType w:val="hybridMultilevel"/>
    <w:tmpl w:val="458C7B74"/>
    <w:lvl w:ilvl="0" w:tplc="70B8D1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A4625F0"/>
    <w:multiLevelType w:val="hybridMultilevel"/>
    <w:tmpl w:val="4D705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D6D0A80"/>
    <w:multiLevelType w:val="hybridMultilevel"/>
    <w:tmpl w:val="07E41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E001C5A"/>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72" w15:restartNumberingAfterBreak="0">
    <w:nsid w:val="4E94420F"/>
    <w:multiLevelType w:val="hybridMultilevel"/>
    <w:tmpl w:val="167CD072"/>
    <w:lvl w:ilvl="0" w:tplc="E18A20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EC65A65"/>
    <w:multiLevelType w:val="hybridMultilevel"/>
    <w:tmpl w:val="427E4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0CC6644"/>
    <w:multiLevelType w:val="hybridMultilevel"/>
    <w:tmpl w:val="11100144"/>
    <w:lvl w:ilvl="0" w:tplc="211ED51A">
      <w:start w:val="1"/>
      <w:numFmt w:val="decimal"/>
      <w:lvlText w:val="%1."/>
      <w:lvlJc w:val="left"/>
      <w:pPr>
        <w:ind w:left="720" w:hanging="360"/>
      </w:pPr>
    </w:lvl>
    <w:lvl w:ilvl="1" w:tplc="037E630E" w:tentative="1">
      <w:start w:val="1"/>
      <w:numFmt w:val="lowerLetter"/>
      <w:lvlText w:val="%2."/>
      <w:lvlJc w:val="left"/>
      <w:pPr>
        <w:ind w:left="1440" w:hanging="360"/>
      </w:pPr>
    </w:lvl>
    <w:lvl w:ilvl="2" w:tplc="8ED4CEF2" w:tentative="1">
      <w:start w:val="1"/>
      <w:numFmt w:val="lowerRoman"/>
      <w:lvlText w:val="%3."/>
      <w:lvlJc w:val="right"/>
      <w:pPr>
        <w:ind w:left="2160" w:hanging="180"/>
      </w:pPr>
    </w:lvl>
    <w:lvl w:ilvl="3" w:tplc="BA106D3A" w:tentative="1">
      <w:start w:val="1"/>
      <w:numFmt w:val="decimal"/>
      <w:lvlText w:val="%4."/>
      <w:lvlJc w:val="left"/>
      <w:pPr>
        <w:ind w:left="2880" w:hanging="360"/>
      </w:pPr>
    </w:lvl>
    <w:lvl w:ilvl="4" w:tplc="BBDC9DD4" w:tentative="1">
      <w:start w:val="1"/>
      <w:numFmt w:val="lowerLetter"/>
      <w:lvlText w:val="%5."/>
      <w:lvlJc w:val="left"/>
      <w:pPr>
        <w:ind w:left="3600" w:hanging="360"/>
      </w:pPr>
    </w:lvl>
    <w:lvl w:ilvl="5" w:tplc="595A47E8" w:tentative="1">
      <w:start w:val="1"/>
      <w:numFmt w:val="lowerRoman"/>
      <w:lvlText w:val="%6."/>
      <w:lvlJc w:val="right"/>
      <w:pPr>
        <w:ind w:left="4320" w:hanging="180"/>
      </w:pPr>
    </w:lvl>
    <w:lvl w:ilvl="6" w:tplc="DD4C2A3C" w:tentative="1">
      <w:start w:val="1"/>
      <w:numFmt w:val="decimal"/>
      <w:lvlText w:val="%7."/>
      <w:lvlJc w:val="left"/>
      <w:pPr>
        <w:ind w:left="5040" w:hanging="360"/>
      </w:pPr>
    </w:lvl>
    <w:lvl w:ilvl="7" w:tplc="87B6C878" w:tentative="1">
      <w:start w:val="1"/>
      <w:numFmt w:val="lowerLetter"/>
      <w:lvlText w:val="%8."/>
      <w:lvlJc w:val="left"/>
      <w:pPr>
        <w:ind w:left="5760" w:hanging="360"/>
      </w:pPr>
    </w:lvl>
    <w:lvl w:ilvl="8" w:tplc="1CE003E0" w:tentative="1">
      <w:start w:val="1"/>
      <w:numFmt w:val="lowerRoman"/>
      <w:lvlText w:val="%9."/>
      <w:lvlJc w:val="right"/>
      <w:pPr>
        <w:ind w:left="6480" w:hanging="180"/>
      </w:pPr>
    </w:lvl>
  </w:abstractNum>
  <w:abstractNum w:abstractNumId="75" w15:restartNumberingAfterBreak="0">
    <w:nsid w:val="52C639D5"/>
    <w:multiLevelType w:val="hybridMultilevel"/>
    <w:tmpl w:val="3E8A8E44"/>
    <w:lvl w:ilvl="0" w:tplc="445ABDC4">
      <w:start w:val="1"/>
      <w:numFmt w:val="decimal"/>
      <w:lvlText w:val="%1."/>
      <w:lvlJc w:val="left"/>
      <w:pPr>
        <w:ind w:left="720" w:hanging="360"/>
      </w:pPr>
      <w:rPr>
        <w:rFonts w:hint="default"/>
      </w:rPr>
    </w:lvl>
    <w:lvl w:ilvl="1" w:tplc="B1C20790" w:tentative="1">
      <w:start w:val="1"/>
      <w:numFmt w:val="lowerLetter"/>
      <w:lvlText w:val="%2."/>
      <w:lvlJc w:val="left"/>
      <w:pPr>
        <w:ind w:left="1440" w:hanging="360"/>
      </w:pPr>
    </w:lvl>
    <w:lvl w:ilvl="2" w:tplc="621086F8" w:tentative="1">
      <w:start w:val="1"/>
      <w:numFmt w:val="lowerRoman"/>
      <w:lvlText w:val="%3."/>
      <w:lvlJc w:val="right"/>
      <w:pPr>
        <w:ind w:left="2160" w:hanging="180"/>
      </w:pPr>
    </w:lvl>
    <w:lvl w:ilvl="3" w:tplc="5D10829E" w:tentative="1">
      <w:start w:val="1"/>
      <w:numFmt w:val="decimal"/>
      <w:lvlText w:val="%4."/>
      <w:lvlJc w:val="left"/>
      <w:pPr>
        <w:ind w:left="2880" w:hanging="360"/>
      </w:pPr>
    </w:lvl>
    <w:lvl w:ilvl="4" w:tplc="88A83BC2" w:tentative="1">
      <w:start w:val="1"/>
      <w:numFmt w:val="lowerLetter"/>
      <w:lvlText w:val="%5."/>
      <w:lvlJc w:val="left"/>
      <w:pPr>
        <w:ind w:left="3600" w:hanging="360"/>
      </w:pPr>
    </w:lvl>
    <w:lvl w:ilvl="5" w:tplc="DA4AD5F0" w:tentative="1">
      <w:start w:val="1"/>
      <w:numFmt w:val="lowerRoman"/>
      <w:lvlText w:val="%6."/>
      <w:lvlJc w:val="right"/>
      <w:pPr>
        <w:ind w:left="4320" w:hanging="180"/>
      </w:pPr>
    </w:lvl>
    <w:lvl w:ilvl="6" w:tplc="D5FA8E3A" w:tentative="1">
      <w:start w:val="1"/>
      <w:numFmt w:val="decimal"/>
      <w:lvlText w:val="%7."/>
      <w:lvlJc w:val="left"/>
      <w:pPr>
        <w:ind w:left="5040" w:hanging="360"/>
      </w:pPr>
    </w:lvl>
    <w:lvl w:ilvl="7" w:tplc="EFC4B61A" w:tentative="1">
      <w:start w:val="1"/>
      <w:numFmt w:val="lowerLetter"/>
      <w:lvlText w:val="%8."/>
      <w:lvlJc w:val="left"/>
      <w:pPr>
        <w:ind w:left="5760" w:hanging="360"/>
      </w:pPr>
    </w:lvl>
    <w:lvl w:ilvl="8" w:tplc="A9D00052" w:tentative="1">
      <w:start w:val="1"/>
      <w:numFmt w:val="lowerRoman"/>
      <w:lvlText w:val="%9."/>
      <w:lvlJc w:val="right"/>
      <w:pPr>
        <w:ind w:left="6480" w:hanging="180"/>
      </w:pPr>
    </w:lvl>
  </w:abstractNum>
  <w:abstractNum w:abstractNumId="76" w15:restartNumberingAfterBreak="0">
    <w:nsid w:val="53344BD0"/>
    <w:multiLevelType w:val="hybridMultilevel"/>
    <w:tmpl w:val="26F02720"/>
    <w:lvl w:ilvl="0" w:tplc="C4FEFF2A">
      <w:start w:val="1"/>
      <w:numFmt w:val="decimal"/>
      <w:lvlText w:val="%1."/>
      <w:lvlJc w:val="left"/>
      <w:pPr>
        <w:ind w:left="927" w:hanging="360"/>
      </w:pPr>
      <w:rPr>
        <w:rFonts w:hint="default"/>
      </w:rPr>
    </w:lvl>
    <w:lvl w:ilvl="1" w:tplc="90184AB2" w:tentative="1">
      <w:start w:val="1"/>
      <w:numFmt w:val="lowerLetter"/>
      <w:lvlText w:val="%2."/>
      <w:lvlJc w:val="left"/>
      <w:pPr>
        <w:ind w:left="1647" w:hanging="360"/>
      </w:pPr>
    </w:lvl>
    <w:lvl w:ilvl="2" w:tplc="E3804D46" w:tentative="1">
      <w:start w:val="1"/>
      <w:numFmt w:val="lowerRoman"/>
      <w:lvlText w:val="%3."/>
      <w:lvlJc w:val="right"/>
      <w:pPr>
        <w:ind w:left="2367" w:hanging="180"/>
      </w:pPr>
    </w:lvl>
    <w:lvl w:ilvl="3" w:tplc="C88AEC36" w:tentative="1">
      <w:start w:val="1"/>
      <w:numFmt w:val="decimal"/>
      <w:lvlText w:val="%4."/>
      <w:lvlJc w:val="left"/>
      <w:pPr>
        <w:ind w:left="3087" w:hanging="360"/>
      </w:pPr>
    </w:lvl>
    <w:lvl w:ilvl="4" w:tplc="90C69962" w:tentative="1">
      <w:start w:val="1"/>
      <w:numFmt w:val="lowerLetter"/>
      <w:lvlText w:val="%5."/>
      <w:lvlJc w:val="left"/>
      <w:pPr>
        <w:ind w:left="3807" w:hanging="360"/>
      </w:pPr>
    </w:lvl>
    <w:lvl w:ilvl="5" w:tplc="B4C8FB6A" w:tentative="1">
      <w:start w:val="1"/>
      <w:numFmt w:val="lowerRoman"/>
      <w:lvlText w:val="%6."/>
      <w:lvlJc w:val="right"/>
      <w:pPr>
        <w:ind w:left="4527" w:hanging="180"/>
      </w:pPr>
    </w:lvl>
    <w:lvl w:ilvl="6" w:tplc="9ACAD1DA" w:tentative="1">
      <w:start w:val="1"/>
      <w:numFmt w:val="decimal"/>
      <w:lvlText w:val="%7."/>
      <w:lvlJc w:val="left"/>
      <w:pPr>
        <w:ind w:left="5247" w:hanging="360"/>
      </w:pPr>
    </w:lvl>
    <w:lvl w:ilvl="7" w:tplc="32AC72C2" w:tentative="1">
      <w:start w:val="1"/>
      <w:numFmt w:val="lowerLetter"/>
      <w:lvlText w:val="%8."/>
      <w:lvlJc w:val="left"/>
      <w:pPr>
        <w:ind w:left="5967" w:hanging="360"/>
      </w:pPr>
    </w:lvl>
    <w:lvl w:ilvl="8" w:tplc="20C6C956" w:tentative="1">
      <w:start w:val="1"/>
      <w:numFmt w:val="lowerRoman"/>
      <w:lvlText w:val="%9."/>
      <w:lvlJc w:val="right"/>
      <w:pPr>
        <w:ind w:left="6687" w:hanging="180"/>
      </w:pPr>
    </w:lvl>
  </w:abstractNum>
  <w:abstractNum w:abstractNumId="77" w15:restartNumberingAfterBreak="0">
    <w:nsid w:val="53BB769F"/>
    <w:multiLevelType w:val="hybridMultilevel"/>
    <w:tmpl w:val="1C926A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3D7239F"/>
    <w:multiLevelType w:val="hybridMultilevel"/>
    <w:tmpl w:val="9DDA4FC6"/>
    <w:lvl w:ilvl="0" w:tplc="127EE35A">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3F51F3C"/>
    <w:multiLevelType w:val="hybridMultilevel"/>
    <w:tmpl w:val="D31A2B80"/>
    <w:lvl w:ilvl="0" w:tplc="F1226A32">
      <w:start w:val="1"/>
      <w:numFmt w:val="decimal"/>
      <w:lvlText w:val="%1."/>
      <w:lvlJc w:val="left"/>
      <w:pPr>
        <w:ind w:left="940" w:hanging="360"/>
      </w:pPr>
      <w:rPr>
        <w:rFonts w:ascii="Times New Roman" w:eastAsia="Times New Roman" w:hAnsi="Times New Roman" w:cs="Times New Roman" w:hint="default"/>
        <w:w w:val="100"/>
        <w:sz w:val="24"/>
        <w:szCs w:val="24"/>
        <w:lang w:val="ru-RU" w:eastAsia="en-US" w:bidi="ar-SA"/>
      </w:rPr>
    </w:lvl>
    <w:lvl w:ilvl="1" w:tplc="92427172">
      <w:numFmt w:val="bullet"/>
      <w:lvlText w:val="–"/>
      <w:lvlJc w:val="left"/>
      <w:pPr>
        <w:ind w:left="1120" w:hanging="180"/>
      </w:pPr>
      <w:rPr>
        <w:rFonts w:ascii="Times New Roman" w:eastAsia="Times New Roman" w:hAnsi="Times New Roman" w:cs="Times New Roman" w:hint="default"/>
        <w:w w:val="100"/>
        <w:sz w:val="24"/>
        <w:szCs w:val="24"/>
        <w:lang w:val="ru-RU" w:eastAsia="en-US" w:bidi="ar-SA"/>
      </w:rPr>
    </w:lvl>
    <w:lvl w:ilvl="2" w:tplc="BA840340">
      <w:numFmt w:val="bullet"/>
      <w:lvlText w:val="•"/>
      <w:lvlJc w:val="left"/>
      <w:pPr>
        <w:ind w:left="2113" w:hanging="180"/>
      </w:pPr>
      <w:rPr>
        <w:rFonts w:hint="default"/>
        <w:lang w:val="ru-RU" w:eastAsia="en-US" w:bidi="ar-SA"/>
      </w:rPr>
    </w:lvl>
    <w:lvl w:ilvl="3" w:tplc="2856D3C8">
      <w:numFmt w:val="bullet"/>
      <w:lvlText w:val="•"/>
      <w:lvlJc w:val="left"/>
      <w:pPr>
        <w:ind w:left="3106" w:hanging="180"/>
      </w:pPr>
      <w:rPr>
        <w:rFonts w:hint="default"/>
        <w:lang w:val="ru-RU" w:eastAsia="en-US" w:bidi="ar-SA"/>
      </w:rPr>
    </w:lvl>
    <w:lvl w:ilvl="4" w:tplc="3EA0D4C0">
      <w:numFmt w:val="bullet"/>
      <w:lvlText w:val="•"/>
      <w:lvlJc w:val="left"/>
      <w:pPr>
        <w:ind w:left="4099" w:hanging="180"/>
      </w:pPr>
      <w:rPr>
        <w:rFonts w:hint="default"/>
        <w:lang w:val="ru-RU" w:eastAsia="en-US" w:bidi="ar-SA"/>
      </w:rPr>
    </w:lvl>
    <w:lvl w:ilvl="5" w:tplc="6F5EED26">
      <w:numFmt w:val="bullet"/>
      <w:lvlText w:val="•"/>
      <w:lvlJc w:val="left"/>
      <w:pPr>
        <w:ind w:left="5092" w:hanging="180"/>
      </w:pPr>
      <w:rPr>
        <w:rFonts w:hint="default"/>
        <w:lang w:val="ru-RU" w:eastAsia="en-US" w:bidi="ar-SA"/>
      </w:rPr>
    </w:lvl>
    <w:lvl w:ilvl="6" w:tplc="743A6AA0">
      <w:numFmt w:val="bullet"/>
      <w:lvlText w:val="•"/>
      <w:lvlJc w:val="left"/>
      <w:pPr>
        <w:ind w:left="6086" w:hanging="180"/>
      </w:pPr>
      <w:rPr>
        <w:rFonts w:hint="default"/>
        <w:lang w:val="ru-RU" w:eastAsia="en-US" w:bidi="ar-SA"/>
      </w:rPr>
    </w:lvl>
    <w:lvl w:ilvl="7" w:tplc="15E0AE50">
      <w:numFmt w:val="bullet"/>
      <w:lvlText w:val="•"/>
      <w:lvlJc w:val="left"/>
      <w:pPr>
        <w:ind w:left="7079" w:hanging="180"/>
      </w:pPr>
      <w:rPr>
        <w:rFonts w:hint="default"/>
        <w:lang w:val="ru-RU" w:eastAsia="en-US" w:bidi="ar-SA"/>
      </w:rPr>
    </w:lvl>
    <w:lvl w:ilvl="8" w:tplc="D076CAA6">
      <w:numFmt w:val="bullet"/>
      <w:lvlText w:val="•"/>
      <w:lvlJc w:val="left"/>
      <w:pPr>
        <w:ind w:left="8072" w:hanging="180"/>
      </w:pPr>
      <w:rPr>
        <w:rFonts w:hint="default"/>
        <w:lang w:val="ru-RU" w:eastAsia="en-US" w:bidi="ar-SA"/>
      </w:rPr>
    </w:lvl>
  </w:abstractNum>
  <w:abstractNum w:abstractNumId="80" w15:restartNumberingAfterBreak="0">
    <w:nsid w:val="54D66569"/>
    <w:multiLevelType w:val="hybridMultilevel"/>
    <w:tmpl w:val="98FCA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55F5768"/>
    <w:multiLevelType w:val="hybridMultilevel"/>
    <w:tmpl w:val="F53CC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6902494"/>
    <w:multiLevelType w:val="hybridMultilevel"/>
    <w:tmpl w:val="4B7A177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6AF3DCD"/>
    <w:multiLevelType w:val="multilevel"/>
    <w:tmpl w:val="A7BA3996"/>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56EA29E8"/>
    <w:multiLevelType w:val="hybridMultilevel"/>
    <w:tmpl w:val="E66EC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7E23A38"/>
    <w:multiLevelType w:val="hybridMultilevel"/>
    <w:tmpl w:val="713A5F7E"/>
    <w:lvl w:ilvl="0" w:tplc="70B09A8A">
      <w:start w:val="1"/>
      <w:numFmt w:val="decimal"/>
      <w:lvlText w:val="%1."/>
      <w:lvlJc w:val="left"/>
      <w:pPr>
        <w:ind w:left="720" w:hanging="360"/>
      </w:pPr>
    </w:lvl>
    <w:lvl w:ilvl="1" w:tplc="33022952" w:tentative="1">
      <w:start w:val="1"/>
      <w:numFmt w:val="lowerLetter"/>
      <w:lvlText w:val="%2."/>
      <w:lvlJc w:val="left"/>
      <w:pPr>
        <w:ind w:left="1440" w:hanging="360"/>
      </w:pPr>
    </w:lvl>
    <w:lvl w:ilvl="2" w:tplc="91C497EE" w:tentative="1">
      <w:start w:val="1"/>
      <w:numFmt w:val="lowerRoman"/>
      <w:lvlText w:val="%3."/>
      <w:lvlJc w:val="right"/>
      <w:pPr>
        <w:ind w:left="2160" w:hanging="180"/>
      </w:pPr>
    </w:lvl>
    <w:lvl w:ilvl="3" w:tplc="17347A1C" w:tentative="1">
      <w:start w:val="1"/>
      <w:numFmt w:val="decimal"/>
      <w:lvlText w:val="%4."/>
      <w:lvlJc w:val="left"/>
      <w:pPr>
        <w:ind w:left="2880" w:hanging="360"/>
      </w:pPr>
    </w:lvl>
    <w:lvl w:ilvl="4" w:tplc="248A45BE" w:tentative="1">
      <w:start w:val="1"/>
      <w:numFmt w:val="lowerLetter"/>
      <w:lvlText w:val="%5."/>
      <w:lvlJc w:val="left"/>
      <w:pPr>
        <w:ind w:left="3600" w:hanging="360"/>
      </w:pPr>
    </w:lvl>
    <w:lvl w:ilvl="5" w:tplc="0D4C7B28" w:tentative="1">
      <w:start w:val="1"/>
      <w:numFmt w:val="lowerRoman"/>
      <w:lvlText w:val="%6."/>
      <w:lvlJc w:val="right"/>
      <w:pPr>
        <w:ind w:left="4320" w:hanging="180"/>
      </w:pPr>
    </w:lvl>
    <w:lvl w:ilvl="6" w:tplc="3F66B44C" w:tentative="1">
      <w:start w:val="1"/>
      <w:numFmt w:val="decimal"/>
      <w:lvlText w:val="%7."/>
      <w:lvlJc w:val="left"/>
      <w:pPr>
        <w:ind w:left="5040" w:hanging="360"/>
      </w:pPr>
    </w:lvl>
    <w:lvl w:ilvl="7" w:tplc="3ED856A0" w:tentative="1">
      <w:start w:val="1"/>
      <w:numFmt w:val="lowerLetter"/>
      <w:lvlText w:val="%8."/>
      <w:lvlJc w:val="left"/>
      <w:pPr>
        <w:ind w:left="5760" w:hanging="360"/>
      </w:pPr>
    </w:lvl>
    <w:lvl w:ilvl="8" w:tplc="BC00FFB2" w:tentative="1">
      <w:start w:val="1"/>
      <w:numFmt w:val="lowerRoman"/>
      <w:lvlText w:val="%9."/>
      <w:lvlJc w:val="right"/>
      <w:pPr>
        <w:ind w:left="6480" w:hanging="180"/>
      </w:pPr>
    </w:lvl>
  </w:abstractNum>
  <w:abstractNum w:abstractNumId="86" w15:restartNumberingAfterBreak="0">
    <w:nsid w:val="582377E5"/>
    <w:multiLevelType w:val="hybridMultilevel"/>
    <w:tmpl w:val="E230F2AE"/>
    <w:lvl w:ilvl="0" w:tplc="70B8D1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591D029E"/>
    <w:multiLevelType w:val="hybridMultilevel"/>
    <w:tmpl w:val="4E488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9600CAB"/>
    <w:multiLevelType w:val="hybridMultilevel"/>
    <w:tmpl w:val="7E00382E"/>
    <w:lvl w:ilvl="0" w:tplc="879CF722">
      <w:numFmt w:val="bullet"/>
      <w:lvlText w:val="-"/>
      <w:lvlJc w:val="left"/>
      <w:pPr>
        <w:ind w:left="827" w:hanging="360"/>
      </w:pPr>
      <w:rPr>
        <w:rFonts w:ascii="Times New Roman" w:eastAsia="Times New Roman" w:hAnsi="Times New Roman" w:cs="Times New Roman" w:hint="default"/>
        <w:w w:val="99"/>
        <w:sz w:val="24"/>
        <w:szCs w:val="24"/>
        <w:lang w:val="ru-RU" w:eastAsia="en-US" w:bidi="ar-SA"/>
      </w:rPr>
    </w:lvl>
    <w:lvl w:ilvl="1" w:tplc="67BAC51E" w:tentative="1">
      <w:start w:val="1"/>
      <w:numFmt w:val="bullet"/>
      <w:lvlText w:val="o"/>
      <w:lvlJc w:val="left"/>
      <w:pPr>
        <w:ind w:left="1547" w:hanging="360"/>
      </w:pPr>
      <w:rPr>
        <w:rFonts w:ascii="Courier New" w:hAnsi="Courier New" w:cs="Courier New" w:hint="default"/>
      </w:rPr>
    </w:lvl>
    <w:lvl w:ilvl="2" w:tplc="A4F609CA" w:tentative="1">
      <w:start w:val="1"/>
      <w:numFmt w:val="bullet"/>
      <w:lvlText w:val=""/>
      <w:lvlJc w:val="left"/>
      <w:pPr>
        <w:ind w:left="2267" w:hanging="360"/>
      </w:pPr>
      <w:rPr>
        <w:rFonts w:ascii="Wingdings" w:hAnsi="Wingdings" w:hint="default"/>
      </w:rPr>
    </w:lvl>
    <w:lvl w:ilvl="3" w:tplc="FE14F446" w:tentative="1">
      <w:start w:val="1"/>
      <w:numFmt w:val="bullet"/>
      <w:lvlText w:val=""/>
      <w:lvlJc w:val="left"/>
      <w:pPr>
        <w:ind w:left="2987" w:hanging="360"/>
      </w:pPr>
      <w:rPr>
        <w:rFonts w:ascii="Symbol" w:hAnsi="Symbol" w:hint="default"/>
      </w:rPr>
    </w:lvl>
    <w:lvl w:ilvl="4" w:tplc="DF602658" w:tentative="1">
      <w:start w:val="1"/>
      <w:numFmt w:val="bullet"/>
      <w:lvlText w:val="o"/>
      <w:lvlJc w:val="left"/>
      <w:pPr>
        <w:ind w:left="3707" w:hanging="360"/>
      </w:pPr>
      <w:rPr>
        <w:rFonts w:ascii="Courier New" w:hAnsi="Courier New" w:cs="Courier New" w:hint="default"/>
      </w:rPr>
    </w:lvl>
    <w:lvl w:ilvl="5" w:tplc="8BD2900C" w:tentative="1">
      <w:start w:val="1"/>
      <w:numFmt w:val="bullet"/>
      <w:lvlText w:val=""/>
      <w:lvlJc w:val="left"/>
      <w:pPr>
        <w:ind w:left="4427" w:hanging="360"/>
      </w:pPr>
      <w:rPr>
        <w:rFonts w:ascii="Wingdings" w:hAnsi="Wingdings" w:hint="default"/>
      </w:rPr>
    </w:lvl>
    <w:lvl w:ilvl="6" w:tplc="B36E2758" w:tentative="1">
      <w:start w:val="1"/>
      <w:numFmt w:val="bullet"/>
      <w:lvlText w:val=""/>
      <w:lvlJc w:val="left"/>
      <w:pPr>
        <w:ind w:left="5147" w:hanging="360"/>
      </w:pPr>
      <w:rPr>
        <w:rFonts w:ascii="Symbol" w:hAnsi="Symbol" w:hint="default"/>
      </w:rPr>
    </w:lvl>
    <w:lvl w:ilvl="7" w:tplc="E3C6B732" w:tentative="1">
      <w:start w:val="1"/>
      <w:numFmt w:val="bullet"/>
      <w:lvlText w:val="o"/>
      <w:lvlJc w:val="left"/>
      <w:pPr>
        <w:ind w:left="5867" w:hanging="360"/>
      </w:pPr>
      <w:rPr>
        <w:rFonts w:ascii="Courier New" w:hAnsi="Courier New" w:cs="Courier New" w:hint="default"/>
      </w:rPr>
    </w:lvl>
    <w:lvl w:ilvl="8" w:tplc="71182F16" w:tentative="1">
      <w:start w:val="1"/>
      <w:numFmt w:val="bullet"/>
      <w:lvlText w:val=""/>
      <w:lvlJc w:val="left"/>
      <w:pPr>
        <w:ind w:left="6587" w:hanging="360"/>
      </w:pPr>
      <w:rPr>
        <w:rFonts w:ascii="Wingdings" w:hAnsi="Wingdings" w:hint="default"/>
      </w:rPr>
    </w:lvl>
  </w:abstractNum>
  <w:abstractNum w:abstractNumId="89" w15:restartNumberingAfterBreak="0">
    <w:nsid w:val="59735A8D"/>
    <w:multiLevelType w:val="hybridMultilevel"/>
    <w:tmpl w:val="18361A1A"/>
    <w:lvl w:ilvl="0" w:tplc="D18A1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9B00E06"/>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A430FB7"/>
    <w:multiLevelType w:val="hybridMultilevel"/>
    <w:tmpl w:val="23827706"/>
    <w:lvl w:ilvl="0" w:tplc="10AE66EE">
      <w:start w:val="1"/>
      <w:numFmt w:val="decimal"/>
      <w:lvlText w:val="%1."/>
      <w:lvlJc w:val="left"/>
      <w:pPr>
        <w:ind w:left="720" w:hanging="360"/>
      </w:pPr>
    </w:lvl>
    <w:lvl w:ilvl="1" w:tplc="3E54905E" w:tentative="1">
      <w:start w:val="1"/>
      <w:numFmt w:val="lowerLetter"/>
      <w:lvlText w:val="%2."/>
      <w:lvlJc w:val="left"/>
      <w:pPr>
        <w:ind w:left="1440" w:hanging="360"/>
      </w:pPr>
    </w:lvl>
    <w:lvl w:ilvl="2" w:tplc="F744ABC4" w:tentative="1">
      <w:start w:val="1"/>
      <w:numFmt w:val="lowerRoman"/>
      <w:lvlText w:val="%3."/>
      <w:lvlJc w:val="right"/>
      <w:pPr>
        <w:ind w:left="2160" w:hanging="180"/>
      </w:pPr>
    </w:lvl>
    <w:lvl w:ilvl="3" w:tplc="F0D236A6" w:tentative="1">
      <w:start w:val="1"/>
      <w:numFmt w:val="decimal"/>
      <w:lvlText w:val="%4."/>
      <w:lvlJc w:val="left"/>
      <w:pPr>
        <w:ind w:left="2880" w:hanging="360"/>
      </w:pPr>
    </w:lvl>
    <w:lvl w:ilvl="4" w:tplc="F322E2C0" w:tentative="1">
      <w:start w:val="1"/>
      <w:numFmt w:val="lowerLetter"/>
      <w:lvlText w:val="%5."/>
      <w:lvlJc w:val="left"/>
      <w:pPr>
        <w:ind w:left="3600" w:hanging="360"/>
      </w:pPr>
    </w:lvl>
    <w:lvl w:ilvl="5" w:tplc="7DFE1AA0" w:tentative="1">
      <w:start w:val="1"/>
      <w:numFmt w:val="lowerRoman"/>
      <w:lvlText w:val="%6."/>
      <w:lvlJc w:val="right"/>
      <w:pPr>
        <w:ind w:left="4320" w:hanging="180"/>
      </w:pPr>
    </w:lvl>
    <w:lvl w:ilvl="6" w:tplc="D69CC598" w:tentative="1">
      <w:start w:val="1"/>
      <w:numFmt w:val="decimal"/>
      <w:lvlText w:val="%7."/>
      <w:lvlJc w:val="left"/>
      <w:pPr>
        <w:ind w:left="5040" w:hanging="360"/>
      </w:pPr>
    </w:lvl>
    <w:lvl w:ilvl="7" w:tplc="F9D03DF8" w:tentative="1">
      <w:start w:val="1"/>
      <w:numFmt w:val="lowerLetter"/>
      <w:lvlText w:val="%8."/>
      <w:lvlJc w:val="left"/>
      <w:pPr>
        <w:ind w:left="5760" w:hanging="360"/>
      </w:pPr>
    </w:lvl>
    <w:lvl w:ilvl="8" w:tplc="DB3ADA64" w:tentative="1">
      <w:start w:val="1"/>
      <w:numFmt w:val="lowerRoman"/>
      <w:lvlText w:val="%9."/>
      <w:lvlJc w:val="right"/>
      <w:pPr>
        <w:ind w:left="6480" w:hanging="180"/>
      </w:pPr>
    </w:lvl>
  </w:abstractNum>
  <w:abstractNum w:abstractNumId="92" w15:restartNumberingAfterBreak="0">
    <w:nsid w:val="5B383721"/>
    <w:multiLevelType w:val="hybridMultilevel"/>
    <w:tmpl w:val="1D523388"/>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5C9623EE"/>
    <w:multiLevelType w:val="hybridMultilevel"/>
    <w:tmpl w:val="3014DA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C9D48E5"/>
    <w:multiLevelType w:val="hybridMultilevel"/>
    <w:tmpl w:val="80FEF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5DDB7413"/>
    <w:multiLevelType w:val="hybridMultilevel"/>
    <w:tmpl w:val="9B0ED2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5F477EBB"/>
    <w:multiLevelType w:val="hybridMultilevel"/>
    <w:tmpl w:val="4B1E2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F6325AC"/>
    <w:multiLevelType w:val="hybridMultilevel"/>
    <w:tmpl w:val="C9F65FDA"/>
    <w:lvl w:ilvl="0" w:tplc="6F3A8C6C">
      <w:start w:val="1"/>
      <w:numFmt w:val="decimal"/>
      <w:lvlText w:val="%1."/>
      <w:lvlJc w:val="left"/>
      <w:pPr>
        <w:ind w:left="720" w:hanging="360"/>
      </w:pPr>
    </w:lvl>
    <w:lvl w:ilvl="1" w:tplc="A0CC39A8" w:tentative="1">
      <w:start w:val="1"/>
      <w:numFmt w:val="lowerLetter"/>
      <w:lvlText w:val="%2."/>
      <w:lvlJc w:val="left"/>
      <w:pPr>
        <w:ind w:left="1440" w:hanging="360"/>
      </w:pPr>
    </w:lvl>
    <w:lvl w:ilvl="2" w:tplc="58DED4F8" w:tentative="1">
      <w:start w:val="1"/>
      <w:numFmt w:val="lowerRoman"/>
      <w:lvlText w:val="%3."/>
      <w:lvlJc w:val="right"/>
      <w:pPr>
        <w:ind w:left="2160" w:hanging="180"/>
      </w:pPr>
    </w:lvl>
    <w:lvl w:ilvl="3" w:tplc="DB92F9B4" w:tentative="1">
      <w:start w:val="1"/>
      <w:numFmt w:val="decimal"/>
      <w:lvlText w:val="%4."/>
      <w:lvlJc w:val="left"/>
      <w:pPr>
        <w:ind w:left="2880" w:hanging="360"/>
      </w:pPr>
    </w:lvl>
    <w:lvl w:ilvl="4" w:tplc="F3164D62" w:tentative="1">
      <w:start w:val="1"/>
      <w:numFmt w:val="lowerLetter"/>
      <w:lvlText w:val="%5."/>
      <w:lvlJc w:val="left"/>
      <w:pPr>
        <w:ind w:left="3600" w:hanging="360"/>
      </w:pPr>
    </w:lvl>
    <w:lvl w:ilvl="5" w:tplc="34F4EF56" w:tentative="1">
      <w:start w:val="1"/>
      <w:numFmt w:val="lowerRoman"/>
      <w:lvlText w:val="%6."/>
      <w:lvlJc w:val="right"/>
      <w:pPr>
        <w:ind w:left="4320" w:hanging="180"/>
      </w:pPr>
    </w:lvl>
    <w:lvl w:ilvl="6" w:tplc="3F4E2054" w:tentative="1">
      <w:start w:val="1"/>
      <w:numFmt w:val="decimal"/>
      <w:lvlText w:val="%7."/>
      <w:lvlJc w:val="left"/>
      <w:pPr>
        <w:ind w:left="5040" w:hanging="360"/>
      </w:pPr>
    </w:lvl>
    <w:lvl w:ilvl="7" w:tplc="BE4046EC" w:tentative="1">
      <w:start w:val="1"/>
      <w:numFmt w:val="lowerLetter"/>
      <w:lvlText w:val="%8."/>
      <w:lvlJc w:val="left"/>
      <w:pPr>
        <w:ind w:left="5760" w:hanging="360"/>
      </w:pPr>
    </w:lvl>
    <w:lvl w:ilvl="8" w:tplc="4BB6D266" w:tentative="1">
      <w:start w:val="1"/>
      <w:numFmt w:val="lowerRoman"/>
      <w:lvlText w:val="%9."/>
      <w:lvlJc w:val="right"/>
      <w:pPr>
        <w:ind w:left="6480" w:hanging="180"/>
      </w:pPr>
    </w:lvl>
  </w:abstractNum>
  <w:abstractNum w:abstractNumId="100" w15:restartNumberingAfterBreak="0">
    <w:nsid w:val="5F78368C"/>
    <w:multiLevelType w:val="hybridMultilevel"/>
    <w:tmpl w:val="BC242082"/>
    <w:lvl w:ilvl="0" w:tplc="9B8E037C">
      <w:start w:val="1"/>
      <w:numFmt w:val="decimal"/>
      <w:lvlText w:val="%1."/>
      <w:lvlJc w:val="left"/>
      <w:pPr>
        <w:ind w:left="720" w:hanging="360"/>
      </w:pPr>
      <w:rPr>
        <w:rFonts w:hint="default"/>
      </w:rPr>
    </w:lvl>
    <w:lvl w:ilvl="1" w:tplc="0D364140" w:tentative="1">
      <w:start w:val="1"/>
      <w:numFmt w:val="lowerLetter"/>
      <w:lvlText w:val="%2."/>
      <w:lvlJc w:val="left"/>
      <w:pPr>
        <w:ind w:left="1440" w:hanging="360"/>
      </w:pPr>
    </w:lvl>
    <w:lvl w:ilvl="2" w:tplc="8F8EA710" w:tentative="1">
      <w:start w:val="1"/>
      <w:numFmt w:val="lowerRoman"/>
      <w:lvlText w:val="%3."/>
      <w:lvlJc w:val="right"/>
      <w:pPr>
        <w:ind w:left="2160" w:hanging="180"/>
      </w:pPr>
    </w:lvl>
    <w:lvl w:ilvl="3" w:tplc="9A94851E" w:tentative="1">
      <w:start w:val="1"/>
      <w:numFmt w:val="decimal"/>
      <w:lvlText w:val="%4."/>
      <w:lvlJc w:val="left"/>
      <w:pPr>
        <w:ind w:left="2880" w:hanging="360"/>
      </w:pPr>
    </w:lvl>
    <w:lvl w:ilvl="4" w:tplc="7862C81E" w:tentative="1">
      <w:start w:val="1"/>
      <w:numFmt w:val="lowerLetter"/>
      <w:lvlText w:val="%5."/>
      <w:lvlJc w:val="left"/>
      <w:pPr>
        <w:ind w:left="3600" w:hanging="360"/>
      </w:pPr>
    </w:lvl>
    <w:lvl w:ilvl="5" w:tplc="AAF8825A" w:tentative="1">
      <w:start w:val="1"/>
      <w:numFmt w:val="lowerRoman"/>
      <w:lvlText w:val="%6."/>
      <w:lvlJc w:val="right"/>
      <w:pPr>
        <w:ind w:left="4320" w:hanging="180"/>
      </w:pPr>
    </w:lvl>
    <w:lvl w:ilvl="6" w:tplc="445E1A88" w:tentative="1">
      <w:start w:val="1"/>
      <w:numFmt w:val="decimal"/>
      <w:lvlText w:val="%7."/>
      <w:lvlJc w:val="left"/>
      <w:pPr>
        <w:ind w:left="5040" w:hanging="360"/>
      </w:pPr>
    </w:lvl>
    <w:lvl w:ilvl="7" w:tplc="1A024108" w:tentative="1">
      <w:start w:val="1"/>
      <w:numFmt w:val="lowerLetter"/>
      <w:lvlText w:val="%8."/>
      <w:lvlJc w:val="left"/>
      <w:pPr>
        <w:ind w:left="5760" w:hanging="360"/>
      </w:pPr>
    </w:lvl>
    <w:lvl w:ilvl="8" w:tplc="63B6B800" w:tentative="1">
      <w:start w:val="1"/>
      <w:numFmt w:val="lowerRoman"/>
      <w:lvlText w:val="%9."/>
      <w:lvlJc w:val="right"/>
      <w:pPr>
        <w:ind w:left="6480" w:hanging="180"/>
      </w:pPr>
    </w:lvl>
  </w:abstractNum>
  <w:abstractNum w:abstractNumId="101" w15:restartNumberingAfterBreak="0">
    <w:nsid w:val="5FF80218"/>
    <w:multiLevelType w:val="hybridMultilevel"/>
    <w:tmpl w:val="F06262AE"/>
    <w:lvl w:ilvl="0" w:tplc="E18A205A">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6187435A"/>
    <w:multiLevelType w:val="hybridMultilevel"/>
    <w:tmpl w:val="107CE416"/>
    <w:lvl w:ilvl="0" w:tplc="EF149A8C">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7A64D4D2" w:tentative="1">
      <w:start w:val="1"/>
      <w:numFmt w:val="bullet"/>
      <w:lvlText w:val="o"/>
      <w:lvlJc w:val="left"/>
      <w:pPr>
        <w:ind w:left="1440" w:hanging="360"/>
      </w:pPr>
      <w:rPr>
        <w:rFonts w:ascii="Courier New" w:hAnsi="Courier New" w:cs="Courier New" w:hint="default"/>
      </w:rPr>
    </w:lvl>
    <w:lvl w:ilvl="2" w:tplc="0DBE9D22" w:tentative="1">
      <w:start w:val="1"/>
      <w:numFmt w:val="bullet"/>
      <w:lvlText w:val=""/>
      <w:lvlJc w:val="left"/>
      <w:pPr>
        <w:ind w:left="2160" w:hanging="360"/>
      </w:pPr>
      <w:rPr>
        <w:rFonts w:ascii="Wingdings" w:hAnsi="Wingdings" w:hint="default"/>
      </w:rPr>
    </w:lvl>
    <w:lvl w:ilvl="3" w:tplc="AC62BDB0" w:tentative="1">
      <w:start w:val="1"/>
      <w:numFmt w:val="bullet"/>
      <w:lvlText w:val=""/>
      <w:lvlJc w:val="left"/>
      <w:pPr>
        <w:ind w:left="2880" w:hanging="360"/>
      </w:pPr>
      <w:rPr>
        <w:rFonts w:ascii="Symbol" w:hAnsi="Symbol" w:hint="default"/>
      </w:rPr>
    </w:lvl>
    <w:lvl w:ilvl="4" w:tplc="7876A940" w:tentative="1">
      <w:start w:val="1"/>
      <w:numFmt w:val="bullet"/>
      <w:lvlText w:val="o"/>
      <w:lvlJc w:val="left"/>
      <w:pPr>
        <w:ind w:left="3600" w:hanging="360"/>
      </w:pPr>
      <w:rPr>
        <w:rFonts w:ascii="Courier New" w:hAnsi="Courier New" w:cs="Courier New" w:hint="default"/>
      </w:rPr>
    </w:lvl>
    <w:lvl w:ilvl="5" w:tplc="6FCEC13A" w:tentative="1">
      <w:start w:val="1"/>
      <w:numFmt w:val="bullet"/>
      <w:lvlText w:val=""/>
      <w:lvlJc w:val="left"/>
      <w:pPr>
        <w:ind w:left="4320" w:hanging="360"/>
      </w:pPr>
      <w:rPr>
        <w:rFonts w:ascii="Wingdings" w:hAnsi="Wingdings" w:hint="default"/>
      </w:rPr>
    </w:lvl>
    <w:lvl w:ilvl="6" w:tplc="4B22ECA8" w:tentative="1">
      <w:start w:val="1"/>
      <w:numFmt w:val="bullet"/>
      <w:lvlText w:val=""/>
      <w:lvlJc w:val="left"/>
      <w:pPr>
        <w:ind w:left="5040" w:hanging="360"/>
      </w:pPr>
      <w:rPr>
        <w:rFonts w:ascii="Symbol" w:hAnsi="Symbol" w:hint="default"/>
      </w:rPr>
    </w:lvl>
    <w:lvl w:ilvl="7" w:tplc="6C489DF2" w:tentative="1">
      <w:start w:val="1"/>
      <w:numFmt w:val="bullet"/>
      <w:lvlText w:val="o"/>
      <w:lvlJc w:val="left"/>
      <w:pPr>
        <w:ind w:left="5760" w:hanging="360"/>
      </w:pPr>
      <w:rPr>
        <w:rFonts w:ascii="Courier New" w:hAnsi="Courier New" w:cs="Courier New" w:hint="default"/>
      </w:rPr>
    </w:lvl>
    <w:lvl w:ilvl="8" w:tplc="B99E8E92" w:tentative="1">
      <w:start w:val="1"/>
      <w:numFmt w:val="bullet"/>
      <w:lvlText w:val=""/>
      <w:lvlJc w:val="left"/>
      <w:pPr>
        <w:ind w:left="6480" w:hanging="360"/>
      </w:pPr>
      <w:rPr>
        <w:rFonts w:ascii="Wingdings" w:hAnsi="Wingdings" w:hint="default"/>
      </w:rPr>
    </w:lvl>
  </w:abstractNum>
  <w:abstractNum w:abstractNumId="103" w15:restartNumberingAfterBreak="0">
    <w:nsid w:val="61B23FDD"/>
    <w:multiLevelType w:val="hybridMultilevel"/>
    <w:tmpl w:val="9B7A3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1DF6AF7"/>
    <w:multiLevelType w:val="hybridMultilevel"/>
    <w:tmpl w:val="B6EAD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2076618"/>
    <w:multiLevelType w:val="multilevel"/>
    <w:tmpl w:val="153AB4F6"/>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624E2870"/>
    <w:multiLevelType w:val="hybridMultilevel"/>
    <w:tmpl w:val="F412ED4A"/>
    <w:lvl w:ilvl="0" w:tplc="104C890C">
      <w:start w:val="1"/>
      <w:numFmt w:val="bullet"/>
      <w:lvlText w:val="-"/>
      <w:lvlJc w:val="left"/>
      <w:pPr>
        <w:tabs>
          <w:tab w:val="num" w:pos="720"/>
        </w:tabs>
        <w:ind w:left="720" w:hanging="360"/>
      </w:pPr>
      <w:rPr>
        <w:rFonts w:ascii="Arial" w:hAnsi="Arial" w:hint="default"/>
      </w:rPr>
    </w:lvl>
    <w:lvl w:ilvl="1" w:tplc="37BC835E" w:tentative="1">
      <w:start w:val="1"/>
      <w:numFmt w:val="bullet"/>
      <w:lvlText w:val="o"/>
      <w:lvlJc w:val="left"/>
      <w:pPr>
        <w:tabs>
          <w:tab w:val="num" w:pos="1440"/>
        </w:tabs>
        <w:ind w:left="1440" w:hanging="360"/>
      </w:pPr>
      <w:rPr>
        <w:rFonts w:ascii="Courier New" w:hAnsi="Courier New" w:cs="Courier New" w:hint="default"/>
      </w:rPr>
    </w:lvl>
    <w:lvl w:ilvl="2" w:tplc="2E6E9E7A" w:tentative="1">
      <w:start w:val="1"/>
      <w:numFmt w:val="bullet"/>
      <w:lvlText w:val=""/>
      <w:lvlJc w:val="left"/>
      <w:pPr>
        <w:tabs>
          <w:tab w:val="num" w:pos="2160"/>
        </w:tabs>
        <w:ind w:left="2160" w:hanging="360"/>
      </w:pPr>
      <w:rPr>
        <w:rFonts w:ascii="Wingdings" w:hAnsi="Wingdings" w:hint="default"/>
      </w:rPr>
    </w:lvl>
    <w:lvl w:ilvl="3" w:tplc="4EBCE1BC" w:tentative="1">
      <w:start w:val="1"/>
      <w:numFmt w:val="bullet"/>
      <w:lvlText w:val=""/>
      <w:lvlJc w:val="left"/>
      <w:pPr>
        <w:tabs>
          <w:tab w:val="num" w:pos="2880"/>
        </w:tabs>
        <w:ind w:left="2880" w:hanging="360"/>
      </w:pPr>
      <w:rPr>
        <w:rFonts w:ascii="Symbol" w:hAnsi="Symbol" w:hint="default"/>
      </w:rPr>
    </w:lvl>
    <w:lvl w:ilvl="4" w:tplc="8618B17A" w:tentative="1">
      <w:start w:val="1"/>
      <w:numFmt w:val="bullet"/>
      <w:lvlText w:val="o"/>
      <w:lvlJc w:val="left"/>
      <w:pPr>
        <w:tabs>
          <w:tab w:val="num" w:pos="3600"/>
        </w:tabs>
        <w:ind w:left="3600" w:hanging="360"/>
      </w:pPr>
      <w:rPr>
        <w:rFonts w:ascii="Courier New" w:hAnsi="Courier New" w:cs="Courier New" w:hint="default"/>
      </w:rPr>
    </w:lvl>
    <w:lvl w:ilvl="5" w:tplc="15D880C4" w:tentative="1">
      <w:start w:val="1"/>
      <w:numFmt w:val="bullet"/>
      <w:lvlText w:val=""/>
      <w:lvlJc w:val="left"/>
      <w:pPr>
        <w:tabs>
          <w:tab w:val="num" w:pos="4320"/>
        </w:tabs>
        <w:ind w:left="4320" w:hanging="360"/>
      </w:pPr>
      <w:rPr>
        <w:rFonts w:ascii="Wingdings" w:hAnsi="Wingdings" w:hint="default"/>
      </w:rPr>
    </w:lvl>
    <w:lvl w:ilvl="6" w:tplc="5F52623C" w:tentative="1">
      <w:start w:val="1"/>
      <w:numFmt w:val="bullet"/>
      <w:lvlText w:val=""/>
      <w:lvlJc w:val="left"/>
      <w:pPr>
        <w:tabs>
          <w:tab w:val="num" w:pos="5040"/>
        </w:tabs>
        <w:ind w:left="5040" w:hanging="360"/>
      </w:pPr>
      <w:rPr>
        <w:rFonts w:ascii="Symbol" w:hAnsi="Symbol" w:hint="default"/>
      </w:rPr>
    </w:lvl>
    <w:lvl w:ilvl="7" w:tplc="1BA4C42E" w:tentative="1">
      <w:start w:val="1"/>
      <w:numFmt w:val="bullet"/>
      <w:lvlText w:val="o"/>
      <w:lvlJc w:val="left"/>
      <w:pPr>
        <w:tabs>
          <w:tab w:val="num" w:pos="5760"/>
        </w:tabs>
        <w:ind w:left="5760" w:hanging="360"/>
      </w:pPr>
      <w:rPr>
        <w:rFonts w:ascii="Courier New" w:hAnsi="Courier New" w:cs="Courier New" w:hint="default"/>
      </w:rPr>
    </w:lvl>
    <w:lvl w:ilvl="8" w:tplc="CBD89D14"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29404BB"/>
    <w:multiLevelType w:val="hybridMultilevel"/>
    <w:tmpl w:val="5038D390"/>
    <w:lvl w:ilvl="0" w:tplc="039823C4">
      <w:start w:val="1"/>
      <w:numFmt w:val="bullet"/>
      <w:lvlText w:val="-"/>
      <w:lvlJc w:val="left"/>
      <w:pPr>
        <w:ind w:left="1287" w:hanging="360"/>
      </w:pPr>
      <w:rPr>
        <w:rFonts w:ascii="Sitka Small" w:hAnsi="Sitka Small" w:hint="default"/>
      </w:rPr>
    </w:lvl>
    <w:lvl w:ilvl="1" w:tplc="74F0A9F8" w:tentative="1">
      <w:start w:val="1"/>
      <w:numFmt w:val="bullet"/>
      <w:lvlText w:val="o"/>
      <w:lvlJc w:val="left"/>
      <w:pPr>
        <w:ind w:left="2007" w:hanging="360"/>
      </w:pPr>
      <w:rPr>
        <w:rFonts w:ascii="Courier New" w:hAnsi="Courier New" w:cs="Courier New" w:hint="default"/>
      </w:rPr>
    </w:lvl>
    <w:lvl w:ilvl="2" w:tplc="1FCE9F06" w:tentative="1">
      <w:start w:val="1"/>
      <w:numFmt w:val="bullet"/>
      <w:lvlText w:val=""/>
      <w:lvlJc w:val="left"/>
      <w:pPr>
        <w:ind w:left="2727" w:hanging="360"/>
      </w:pPr>
      <w:rPr>
        <w:rFonts w:ascii="Wingdings" w:hAnsi="Wingdings" w:hint="default"/>
      </w:rPr>
    </w:lvl>
    <w:lvl w:ilvl="3" w:tplc="390A9B9E" w:tentative="1">
      <w:start w:val="1"/>
      <w:numFmt w:val="bullet"/>
      <w:lvlText w:val=""/>
      <w:lvlJc w:val="left"/>
      <w:pPr>
        <w:ind w:left="3447" w:hanging="360"/>
      </w:pPr>
      <w:rPr>
        <w:rFonts w:ascii="Symbol" w:hAnsi="Symbol" w:hint="default"/>
      </w:rPr>
    </w:lvl>
    <w:lvl w:ilvl="4" w:tplc="A9A22F10" w:tentative="1">
      <w:start w:val="1"/>
      <w:numFmt w:val="bullet"/>
      <w:lvlText w:val="o"/>
      <w:lvlJc w:val="left"/>
      <w:pPr>
        <w:ind w:left="4167" w:hanging="360"/>
      </w:pPr>
      <w:rPr>
        <w:rFonts w:ascii="Courier New" w:hAnsi="Courier New" w:cs="Courier New" w:hint="default"/>
      </w:rPr>
    </w:lvl>
    <w:lvl w:ilvl="5" w:tplc="F5EAD37C" w:tentative="1">
      <w:start w:val="1"/>
      <w:numFmt w:val="bullet"/>
      <w:lvlText w:val=""/>
      <w:lvlJc w:val="left"/>
      <w:pPr>
        <w:ind w:left="4887" w:hanging="360"/>
      </w:pPr>
      <w:rPr>
        <w:rFonts w:ascii="Wingdings" w:hAnsi="Wingdings" w:hint="default"/>
      </w:rPr>
    </w:lvl>
    <w:lvl w:ilvl="6" w:tplc="C8FE3D44" w:tentative="1">
      <w:start w:val="1"/>
      <w:numFmt w:val="bullet"/>
      <w:lvlText w:val=""/>
      <w:lvlJc w:val="left"/>
      <w:pPr>
        <w:ind w:left="5607" w:hanging="360"/>
      </w:pPr>
      <w:rPr>
        <w:rFonts w:ascii="Symbol" w:hAnsi="Symbol" w:hint="default"/>
      </w:rPr>
    </w:lvl>
    <w:lvl w:ilvl="7" w:tplc="C3866C7A" w:tentative="1">
      <w:start w:val="1"/>
      <w:numFmt w:val="bullet"/>
      <w:lvlText w:val="o"/>
      <w:lvlJc w:val="left"/>
      <w:pPr>
        <w:ind w:left="6327" w:hanging="360"/>
      </w:pPr>
      <w:rPr>
        <w:rFonts w:ascii="Courier New" w:hAnsi="Courier New" w:cs="Courier New" w:hint="default"/>
      </w:rPr>
    </w:lvl>
    <w:lvl w:ilvl="8" w:tplc="E7F2E926" w:tentative="1">
      <w:start w:val="1"/>
      <w:numFmt w:val="bullet"/>
      <w:lvlText w:val=""/>
      <w:lvlJc w:val="left"/>
      <w:pPr>
        <w:ind w:left="7047" w:hanging="360"/>
      </w:pPr>
      <w:rPr>
        <w:rFonts w:ascii="Wingdings" w:hAnsi="Wingdings" w:hint="default"/>
      </w:rPr>
    </w:lvl>
  </w:abstractNum>
  <w:abstractNum w:abstractNumId="108" w15:restartNumberingAfterBreak="0">
    <w:nsid w:val="668252D0"/>
    <w:multiLevelType w:val="hybridMultilevel"/>
    <w:tmpl w:val="CAB40656"/>
    <w:lvl w:ilvl="0" w:tplc="50624030">
      <w:start w:val="1"/>
      <w:numFmt w:val="decimal"/>
      <w:lvlText w:val="%1."/>
      <w:lvlJc w:val="left"/>
      <w:pPr>
        <w:ind w:left="927" w:hanging="360"/>
      </w:pPr>
      <w:rPr>
        <w:rFonts w:hint="default"/>
      </w:rPr>
    </w:lvl>
    <w:lvl w:ilvl="1" w:tplc="C268C216" w:tentative="1">
      <w:start w:val="1"/>
      <w:numFmt w:val="lowerLetter"/>
      <w:lvlText w:val="%2."/>
      <w:lvlJc w:val="left"/>
      <w:pPr>
        <w:ind w:left="1647" w:hanging="360"/>
      </w:pPr>
    </w:lvl>
    <w:lvl w:ilvl="2" w:tplc="487E8E2C" w:tentative="1">
      <w:start w:val="1"/>
      <w:numFmt w:val="lowerRoman"/>
      <w:lvlText w:val="%3."/>
      <w:lvlJc w:val="right"/>
      <w:pPr>
        <w:ind w:left="2367" w:hanging="180"/>
      </w:pPr>
    </w:lvl>
    <w:lvl w:ilvl="3" w:tplc="AE5EBD12" w:tentative="1">
      <w:start w:val="1"/>
      <w:numFmt w:val="decimal"/>
      <w:lvlText w:val="%4."/>
      <w:lvlJc w:val="left"/>
      <w:pPr>
        <w:ind w:left="3087" w:hanging="360"/>
      </w:pPr>
    </w:lvl>
    <w:lvl w:ilvl="4" w:tplc="D6C4C95E" w:tentative="1">
      <w:start w:val="1"/>
      <w:numFmt w:val="lowerLetter"/>
      <w:lvlText w:val="%5."/>
      <w:lvlJc w:val="left"/>
      <w:pPr>
        <w:ind w:left="3807" w:hanging="360"/>
      </w:pPr>
    </w:lvl>
    <w:lvl w:ilvl="5" w:tplc="C26E7E98" w:tentative="1">
      <w:start w:val="1"/>
      <w:numFmt w:val="lowerRoman"/>
      <w:lvlText w:val="%6."/>
      <w:lvlJc w:val="right"/>
      <w:pPr>
        <w:ind w:left="4527" w:hanging="180"/>
      </w:pPr>
    </w:lvl>
    <w:lvl w:ilvl="6" w:tplc="10F622E4" w:tentative="1">
      <w:start w:val="1"/>
      <w:numFmt w:val="decimal"/>
      <w:lvlText w:val="%7."/>
      <w:lvlJc w:val="left"/>
      <w:pPr>
        <w:ind w:left="5247" w:hanging="360"/>
      </w:pPr>
    </w:lvl>
    <w:lvl w:ilvl="7" w:tplc="F40C324E" w:tentative="1">
      <w:start w:val="1"/>
      <w:numFmt w:val="lowerLetter"/>
      <w:lvlText w:val="%8."/>
      <w:lvlJc w:val="left"/>
      <w:pPr>
        <w:ind w:left="5967" w:hanging="360"/>
      </w:pPr>
    </w:lvl>
    <w:lvl w:ilvl="8" w:tplc="5A7CA3F6" w:tentative="1">
      <w:start w:val="1"/>
      <w:numFmt w:val="lowerRoman"/>
      <w:lvlText w:val="%9."/>
      <w:lvlJc w:val="right"/>
      <w:pPr>
        <w:ind w:left="6687" w:hanging="180"/>
      </w:pPr>
    </w:lvl>
  </w:abstractNum>
  <w:abstractNum w:abstractNumId="109" w15:restartNumberingAfterBreak="0">
    <w:nsid w:val="66B6313F"/>
    <w:multiLevelType w:val="hybridMultilevel"/>
    <w:tmpl w:val="1C1840C0"/>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10" w15:restartNumberingAfterBreak="0">
    <w:nsid w:val="67736BA3"/>
    <w:multiLevelType w:val="hybridMultilevel"/>
    <w:tmpl w:val="1F16D6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9745EE8"/>
    <w:multiLevelType w:val="hybridMultilevel"/>
    <w:tmpl w:val="9026A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A382172"/>
    <w:multiLevelType w:val="hybridMultilevel"/>
    <w:tmpl w:val="B40CC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AAF1C90"/>
    <w:multiLevelType w:val="hybridMultilevel"/>
    <w:tmpl w:val="EA8CA4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C94433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15" w15:restartNumberingAfterBreak="0">
    <w:nsid w:val="6DB74E37"/>
    <w:multiLevelType w:val="hybridMultilevel"/>
    <w:tmpl w:val="9FFAD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F17135C"/>
    <w:multiLevelType w:val="hybridMultilevel"/>
    <w:tmpl w:val="BE02C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FA4367E"/>
    <w:multiLevelType w:val="hybridMultilevel"/>
    <w:tmpl w:val="6DB2DB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03B5069"/>
    <w:multiLevelType w:val="hybridMultilevel"/>
    <w:tmpl w:val="4B7A177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24C2F46"/>
    <w:multiLevelType w:val="hybridMultilevel"/>
    <w:tmpl w:val="3554477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29627B9"/>
    <w:multiLevelType w:val="hybridMultilevel"/>
    <w:tmpl w:val="1F1CC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2CC46FF"/>
    <w:multiLevelType w:val="hybridMultilevel"/>
    <w:tmpl w:val="B3B0E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530129C"/>
    <w:multiLevelType w:val="hybridMultilevel"/>
    <w:tmpl w:val="2D463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5E646F3"/>
    <w:multiLevelType w:val="hybridMultilevel"/>
    <w:tmpl w:val="1D94F800"/>
    <w:lvl w:ilvl="0" w:tplc="A4DCF624">
      <w:numFmt w:val="bullet"/>
      <w:lvlText w:val="-"/>
      <w:lvlJc w:val="left"/>
      <w:pPr>
        <w:ind w:left="940" w:hanging="360"/>
      </w:pPr>
      <w:rPr>
        <w:rFonts w:ascii="Times New Roman" w:eastAsia="Times New Roman" w:hAnsi="Times New Roman" w:cs="Times New Roman" w:hint="default"/>
        <w:w w:val="99"/>
        <w:sz w:val="24"/>
        <w:szCs w:val="24"/>
        <w:lang w:val="ru-RU" w:eastAsia="en-US" w:bidi="ar-SA"/>
      </w:rPr>
    </w:lvl>
    <w:lvl w:ilvl="1" w:tplc="71322E72">
      <w:numFmt w:val="bullet"/>
      <w:lvlText w:val="•"/>
      <w:lvlJc w:val="left"/>
      <w:pPr>
        <w:ind w:left="1875" w:hanging="360"/>
      </w:pPr>
      <w:rPr>
        <w:rFonts w:hint="default"/>
        <w:lang w:val="ru-RU" w:eastAsia="en-US" w:bidi="ar-SA"/>
      </w:rPr>
    </w:lvl>
    <w:lvl w:ilvl="2" w:tplc="5B0A1664">
      <w:numFmt w:val="bullet"/>
      <w:lvlText w:val="•"/>
      <w:lvlJc w:val="left"/>
      <w:pPr>
        <w:ind w:left="2811" w:hanging="360"/>
      </w:pPr>
      <w:rPr>
        <w:rFonts w:hint="default"/>
        <w:lang w:val="ru-RU" w:eastAsia="en-US" w:bidi="ar-SA"/>
      </w:rPr>
    </w:lvl>
    <w:lvl w:ilvl="3" w:tplc="54885106">
      <w:numFmt w:val="bullet"/>
      <w:lvlText w:val="•"/>
      <w:lvlJc w:val="left"/>
      <w:pPr>
        <w:ind w:left="3747" w:hanging="360"/>
      </w:pPr>
      <w:rPr>
        <w:rFonts w:hint="default"/>
        <w:lang w:val="ru-RU" w:eastAsia="en-US" w:bidi="ar-SA"/>
      </w:rPr>
    </w:lvl>
    <w:lvl w:ilvl="4" w:tplc="E612D346">
      <w:numFmt w:val="bullet"/>
      <w:lvlText w:val="•"/>
      <w:lvlJc w:val="left"/>
      <w:pPr>
        <w:ind w:left="4683" w:hanging="360"/>
      </w:pPr>
      <w:rPr>
        <w:rFonts w:hint="default"/>
        <w:lang w:val="ru-RU" w:eastAsia="en-US" w:bidi="ar-SA"/>
      </w:rPr>
    </w:lvl>
    <w:lvl w:ilvl="5" w:tplc="BB02B074">
      <w:numFmt w:val="bullet"/>
      <w:lvlText w:val="•"/>
      <w:lvlJc w:val="left"/>
      <w:pPr>
        <w:ind w:left="5619" w:hanging="360"/>
      </w:pPr>
      <w:rPr>
        <w:rFonts w:hint="default"/>
        <w:lang w:val="ru-RU" w:eastAsia="en-US" w:bidi="ar-SA"/>
      </w:rPr>
    </w:lvl>
    <w:lvl w:ilvl="6" w:tplc="CC5A2546">
      <w:numFmt w:val="bullet"/>
      <w:lvlText w:val="•"/>
      <w:lvlJc w:val="left"/>
      <w:pPr>
        <w:ind w:left="6555" w:hanging="360"/>
      </w:pPr>
      <w:rPr>
        <w:rFonts w:hint="default"/>
        <w:lang w:val="ru-RU" w:eastAsia="en-US" w:bidi="ar-SA"/>
      </w:rPr>
    </w:lvl>
    <w:lvl w:ilvl="7" w:tplc="332204CE">
      <w:numFmt w:val="bullet"/>
      <w:lvlText w:val="•"/>
      <w:lvlJc w:val="left"/>
      <w:pPr>
        <w:ind w:left="7491" w:hanging="360"/>
      </w:pPr>
      <w:rPr>
        <w:rFonts w:hint="default"/>
        <w:lang w:val="ru-RU" w:eastAsia="en-US" w:bidi="ar-SA"/>
      </w:rPr>
    </w:lvl>
    <w:lvl w:ilvl="8" w:tplc="9564AF7C">
      <w:numFmt w:val="bullet"/>
      <w:lvlText w:val="•"/>
      <w:lvlJc w:val="left"/>
      <w:pPr>
        <w:ind w:left="8427" w:hanging="360"/>
      </w:pPr>
      <w:rPr>
        <w:rFonts w:hint="default"/>
        <w:lang w:val="ru-RU" w:eastAsia="en-US" w:bidi="ar-SA"/>
      </w:rPr>
    </w:lvl>
  </w:abstractNum>
  <w:abstractNum w:abstractNumId="125" w15:restartNumberingAfterBreak="0">
    <w:nsid w:val="76224C10"/>
    <w:multiLevelType w:val="hybridMultilevel"/>
    <w:tmpl w:val="7B98E1F6"/>
    <w:lvl w:ilvl="0" w:tplc="4986E7D4">
      <w:start w:val="1"/>
      <w:numFmt w:val="decimal"/>
      <w:lvlText w:val="%1."/>
      <w:lvlJc w:val="left"/>
      <w:pPr>
        <w:ind w:left="720" w:hanging="360"/>
      </w:pPr>
    </w:lvl>
    <w:lvl w:ilvl="1" w:tplc="429CB7C6" w:tentative="1">
      <w:start w:val="1"/>
      <w:numFmt w:val="lowerLetter"/>
      <w:lvlText w:val="%2."/>
      <w:lvlJc w:val="left"/>
      <w:pPr>
        <w:ind w:left="1440" w:hanging="360"/>
      </w:pPr>
    </w:lvl>
    <w:lvl w:ilvl="2" w:tplc="CA84BE82" w:tentative="1">
      <w:start w:val="1"/>
      <w:numFmt w:val="lowerRoman"/>
      <w:lvlText w:val="%3."/>
      <w:lvlJc w:val="right"/>
      <w:pPr>
        <w:ind w:left="2160" w:hanging="180"/>
      </w:pPr>
    </w:lvl>
    <w:lvl w:ilvl="3" w:tplc="185A7610" w:tentative="1">
      <w:start w:val="1"/>
      <w:numFmt w:val="decimal"/>
      <w:lvlText w:val="%4."/>
      <w:lvlJc w:val="left"/>
      <w:pPr>
        <w:ind w:left="2880" w:hanging="360"/>
      </w:pPr>
    </w:lvl>
    <w:lvl w:ilvl="4" w:tplc="BB02BF8E" w:tentative="1">
      <w:start w:val="1"/>
      <w:numFmt w:val="lowerLetter"/>
      <w:lvlText w:val="%5."/>
      <w:lvlJc w:val="left"/>
      <w:pPr>
        <w:ind w:left="3600" w:hanging="360"/>
      </w:pPr>
    </w:lvl>
    <w:lvl w:ilvl="5" w:tplc="404C2916" w:tentative="1">
      <w:start w:val="1"/>
      <w:numFmt w:val="lowerRoman"/>
      <w:lvlText w:val="%6."/>
      <w:lvlJc w:val="right"/>
      <w:pPr>
        <w:ind w:left="4320" w:hanging="180"/>
      </w:pPr>
    </w:lvl>
    <w:lvl w:ilvl="6" w:tplc="7816830C" w:tentative="1">
      <w:start w:val="1"/>
      <w:numFmt w:val="decimal"/>
      <w:lvlText w:val="%7."/>
      <w:lvlJc w:val="left"/>
      <w:pPr>
        <w:ind w:left="5040" w:hanging="360"/>
      </w:pPr>
    </w:lvl>
    <w:lvl w:ilvl="7" w:tplc="ECD8D434" w:tentative="1">
      <w:start w:val="1"/>
      <w:numFmt w:val="lowerLetter"/>
      <w:lvlText w:val="%8."/>
      <w:lvlJc w:val="left"/>
      <w:pPr>
        <w:ind w:left="5760" w:hanging="360"/>
      </w:pPr>
    </w:lvl>
    <w:lvl w:ilvl="8" w:tplc="899A6246" w:tentative="1">
      <w:start w:val="1"/>
      <w:numFmt w:val="lowerRoman"/>
      <w:lvlText w:val="%9."/>
      <w:lvlJc w:val="right"/>
      <w:pPr>
        <w:ind w:left="6480" w:hanging="180"/>
      </w:pPr>
    </w:lvl>
  </w:abstractNum>
  <w:abstractNum w:abstractNumId="126" w15:restartNumberingAfterBreak="0">
    <w:nsid w:val="76AB400A"/>
    <w:multiLevelType w:val="hybridMultilevel"/>
    <w:tmpl w:val="265E6A44"/>
    <w:lvl w:ilvl="0" w:tplc="31B452A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8" w15:restartNumberingAfterBreak="0">
    <w:nsid w:val="7BCB64EA"/>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C4E053F"/>
    <w:multiLevelType w:val="hybridMultilevel"/>
    <w:tmpl w:val="09B83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EE97D45"/>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31" w15:restartNumberingAfterBreak="0">
    <w:nsid w:val="7F24642C"/>
    <w:multiLevelType w:val="hybridMultilevel"/>
    <w:tmpl w:val="66D2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03600438">
    <w:abstractNumId w:val="21"/>
  </w:num>
  <w:num w:numId="2" w16cid:durableId="216817222">
    <w:abstractNumId w:val="12"/>
  </w:num>
  <w:num w:numId="3" w16cid:durableId="823394676">
    <w:abstractNumId w:val="55"/>
  </w:num>
  <w:num w:numId="4" w16cid:durableId="1698696119">
    <w:abstractNumId w:val="62"/>
  </w:num>
  <w:num w:numId="5" w16cid:durableId="555437798">
    <w:abstractNumId w:val="37"/>
  </w:num>
  <w:num w:numId="6" w16cid:durableId="640110189">
    <w:abstractNumId w:val="60"/>
  </w:num>
  <w:num w:numId="7" w16cid:durableId="113137855">
    <w:abstractNumId w:val="116"/>
  </w:num>
  <w:num w:numId="8" w16cid:durableId="869221433">
    <w:abstractNumId w:val="93"/>
  </w:num>
  <w:num w:numId="9" w16cid:durableId="509832093">
    <w:abstractNumId w:val="127"/>
  </w:num>
  <w:num w:numId="10" w16cid:durableId="949162195">
    <w:abstractNumId w:val="96"/>
  </w:num>
  <w:num w:numId="11" w16cid:durableId="1752699402">
    <w:abstractNumId w:val="63"/>
  </w:num>
  <w:num w:numId="12" w16cid:durableId="295333865">
    <w:abstractNumId w:val="6"/>
  </w:num>
  <w:num w:numId="13" w16cid:durableId="278491693">
    <w:abstractNumId w:val="86"/>
  </w:num>
  <w:num w:numId="14" w16cid:durableId="435827980">
    <w:abstractNumId w:val="68"/>
  </w:num>
  <w:num w:numId="15" w16cid:durableId="1525754913">
    <w:abstractNumId w:val="8"/>
  </w:num>
  <w:num w:numId="16" w16cid:durableId="543173093">
    <w:abstractNumId w:val="69"/>
  </w:num>
  <w:num w:numId="17" w16cid:durableId="2012751964">
    <w:abstractNumId w:val="117"/>
  </w:num>
  <w:num w:numId="18" w16cid:durableId="1279605241">
    <w:abstractNumId w:val="121"/>
  </w:num>
  <w:num w:numId="19" w16cid:durableId="628903137">
    <w:abstractNumId w:val="131"/>
  </w:num>
  <w:num w:numId="20" w16cid:durableId="592393968">
    <w:abstractNumId w:val="57"/>
  </w:num>
  <w:num w:numId="21" w16cid:durableId="168952181">
    <w:abstractNumId w:val="83"/>
  </w:num>
  <w:num w:numId="22" w16cid:durableId="1551111577">
    <w:abstractNumId w:val="120"/>
  </w:num>
  <w:num w:numId="23" w16cid:durableId="1607734380">
    <w:abstractNumId w:val="13"/>
  </w:num>
  <w:num w:numId="24" w16cid:durableId="224414072">
    <w:abstractNumId w:val="104"/>
  </w:num>
  <w:num w:numId="25" w16cid:durableId="683091153">
    <w:abstractNumId w:val="109"/>
  </w:num>
  <w:num w:numId="26" w16cid:durableId="1551382617">
    <w:abstractNumId w:val="115"/>
  </w:num>
  <w:num w:numId="27" w16cid:durableId="1748383560">
    <w:abstractNumId w:val="87"/>
  </w:num>
  <w:num w:numId="28" w16cid:durableId="1272862929">
    <w:abstractNumId w:val="103"/>
  </w:num>
  <w:num w:numId="29" w16cid:durableId="1436947512">
    <w:abstractNumId w:val="54"/>
  </w:num>
  <w:num w:numId="30" w16cid:durableId="1160847373">
    <w:abstractNumId w:val="47"/>
  </w:num>
  <w:num w:numId="31" w16cid:durableId="431053277">
    <w:abstractNumId w:val="25"/>
  </w:num>
  <w:num w:numId="32" w16cid:durableId="1939945165">
    <w:abstractNumId w:val="22"/>
  </w:num>
  <w:num w:numId="33" w16cid:durableId="685137278">
    <w:abstractNumId w:val="43"/>
  </w:num>
  <w:num w:numId="34" w16cid:durableId="2088069745">
    <w:abstractNumId w:val="65"/>
  </w:num>
  <w:num w:numId="35" w16cid:durableId="480314853">
    <w:abstractNumId w:val="23"/>
  </w:num>
  <w:num w:numId="36" w16cid:durableId="2056814427">
    <w:abstractNumId w:val="130"/>
  </w:num>
  <w:num w:numId="37" w16cid:durableId="625084524">
    <w:abstractNumId w:val="129"/>
  </w:num>
  <w:num w:numId="38" w16cid:durableId="569658044">
    <w:abstractNumId w:val="40"/>
  </w:num>
  <w:num w:numId="39" w16cid:durableId="681011591">
    <w:abstractNumId w:val="73"/>
  </w:num>
  <w:num w:numId="40" w16cid:durableId="462626376">
    <w:abstractNumId w:val="9"/>
  </w:num>
  <w:num w:numId="41" w16cid:durableId="1666006532">
    <w:abstractNumId w:val="32"/>
  </w:num>
  <w:num w:numId="42" w16cid:durableId="1819177871">
    <w:abstractNumId w:val="61"/>
  </w:num>
  <w:num w:numId="43" w16cid:durableId="866067705">
    <w:abstractNumId w:val="30"/>
  </w:num>
  <w:num w:numId="44" w16cid:durableId="791823339">
    <w:abstractNumId w:val="19"/>
  </w:num>
  <w:num w:numId="45" w16cid:durableId="824395638">
    <w:abstractNumId w:val="59"/>
  </w:num>
  <w:num w:numId="46" w16cid:durableId="233249373">
    <w:abstractNumId w:val="118"/>
  </w:num>
  <w:num w:numId="47" w16cid:durableId="1676834686">
    <w:abstractNumId w:val="26"/>
  </w:num>
  <w:num w:numId="48" w16cid:durableId="1867717872">
    <w:abstractNumId w:val="35"/>
  </w:num>
  <w:num w:numId="49" w16cid:durableId="2040623305">
    <w:abstractNumId w:val="111"/>
  </w:num>
  <w:num w:numId="50" w16cid:durableId="844128611">
    <w:abstractNumId w:val="29"/>
  </w:num>
  <w:num w:numId="51" w16cid:durableId="1804693194">
    <w:abstractNumId w:val="97"/>
  </w:num>
  <w:num w:numId="52" w16cid:durableId="1012877806">
    <w:abstractNumId w:val="41"/>
  </w:num>
  <w:num w:numId="53" w16cid:durableId="1229416229">
    <w:abstractNumId w:val="14"/>
  </w:num>
  <w:num w:numId="54" w16cid:durableId="1707757995">
    <w:abstractNumId w:val="56"/>
  </w:num>
  <w:num w:numId="55" w16cid:durableId="297228495">
    <w:abstractNumId w:val="18"/>
  </w:num>
  <w:num w:numId="56" w16cid:durableId="1891451437">
    <w:abstractNumId w:val="58"/>
  </w:num>
  <w:num w:numId="57" w16cid:durableId="962617946">
    <w:abstractNumId w:val="67"/>
  </w:num>
  <w:num w:numId="58" w16cid:durableId="978194877">
    <w:abstractNumId w:val="81"/>
  </w:num>
  <w:num w:numId="59" w16cid:durableId="1317228667">
    <w:abstractNumId w:val="98"/>
  </w:num>
  <w:num w:numId="60" w16cid:durableId="1254437765">
    <w:abstractNumId w:val="77"/>
  </w:num>
  <w:num w:numId="61" w16cid:durableId="1934119818">
    <w:abstractNumId w:val="123"/>
  </w:num>
  <w:num w:numId="62" w16cid:durableId="680204124">
    <w:abstractNumId w:val="16"/>
  </w:num>
  <w:num w:numId="63" w16cid:durableId="1005475200">
    <w:abstractNumId w:val="128"/>
  </w:num>
  <w:num w:numId="64" w16cid:durableId="1997341630">
    <w:abstractNumId w:val="90"/>
  </w:num>
  <w:num w:numId="65" w16cid:durableId="1873688490">
    <w:abstractNumId w:val="42"/>
  </w:num>
  <w:num w:numId="66" w16cid:durableId="1564635763">
    <w:abstractNumId w:val="71"/>
  </w:num>
  <w:num w:numId="67" w16cid:durableId="82655187">
    <w:abstractNumId w:val="20"/>
  </w:num>
  <w:num w:numId="68" w16cid:durableId="1084182590">
    <w:abstractNumId w:val="95"/>
  </w:num>
  <w:num w:numId="69" w16cid:durableId="245581597">
    <w:abstractNumId w:val="112"/>
  </w:num>
  <w:num w:numId="70" w16cid:durableId="770900644">
    <w:abstractNumId w:val="70"/>
  </w:num>
  <w:num w:numId="71" w16cid:durableId="769741893">
    <w:abstractNumId w:val="80"/>
  </w:num>
  <w:num w:numId="72" w16cid:durableId="149947100">
    <w:abstractNumId w:val="94"/>
  </w:num>
  <w:num w:numId="73" w16cid:durableId="1962639276">
    <w:abstractNumId w:val="84"/>
  </w:num>
  <w:num w:numId="74" w16cid:durableId="1735932131">
    <w:abstractNumId w:val="114"/>
  </w:num>
  <w:num w:numId="75" w16cid:durableId="1154642248">
    <w:abstractNumId w:val="119"/>
  </w:num>
  <w:num w:numId="76" w16cid:durableId="554585830">
    <w:abstractNumId w:val="28"/>
  </w:num>
  <w:num w:numId="77" w16cid:durableId="449594658">
    <w:abstractNumId w:val="31"/>
  </w:num>
  <w:num w:numId="78" w16cid:durableId="322508980">
    <w:abstractNumId w:val="49"/>
  </w:num>
  <w:num w:numId="79" w16cid:durableId="1824882555">
    <w:abstractNumId w:val="110"/>
  </w:num>
  <w:num w:numId="80" w16cid:durableId="765616144">
    <w:abstractNumId w:val="33"/>
  </w:num>
  <w:num w:numId="81" w16cid:durableId="1221287711">
    <w:abstractNumId w:val="66"/>
  </w:num>
  <w:num w:numId="82" w16cid:durableId="863322436">
    <w:abstractNumId w:val="122"/>
  </w:num>
  <w:num w:numId="83" w16cid:durableId="1419672046">
    <w:abstractNumId w:val="113"/>
  </w:num>
  <w:num w:numId="84" w16cid:durableId="2019428416">
    <w:abstractNumId w:val="48"/>
  </w:num>
  <w:num w:numId="85" w16cid:durableId="1570994167">
    <w:abstractNumId w:val="10"/>
  </w:num>
  <w:num w:numId="86" w16cid:durableId="1737625820">
    <w:abstractNumId w:val="92"/>
  </w:num>
  <w:num w:numId="87" w16cid:durableId="2115054312">
    <w:abstractNumId w:val="46"/>
  </w:num>
  <w:num w:numId="88" w16cid:durableId="109396545">
    <w:abstractNumId w:val="101"/>
  </w:num>
  <w:num w:numId="89" w16cid:durableId="455100934">
    <w:abstractNumId w:val="7"/>
  </w:num>
  <w:num w:numId="90" w16cid:durableId="99104926">
    <w:abstractNumId w:val="15"/>
  </w:num>
  <w:num w:numId="91" w16cid:durableId="2066946811">
    <w:abstractNumId w:val="126"/>
  </w:num>
  <w:num w:numId="92" w16cid:durableId="45154447">
    <w:abstractNumId w:val="72"/>
  </w:num>
  <w:num w:numId="93" w16cid:durableId="826556692">
    <w:abstractNumId w:val="11"/>
  </w:num>
  <w:num w:numId="94" w16cid:durableId="1638023910">
    <w:abstractNumId w:val="78"/>
  </w:num>
  <w:num w:numId="95" w16cid:durableId="939333426">
    <w:abstractNumId w:val="74"/>
  </w:num>
  <w:num w:numId="96" w16cid:durableId="2020964683">
    <w:abstractNumId w:val="1"/>
  </w:num>
  <w:num w:numId="97" w16cid:durableId="1581595396">
    <w:abstractNumId w:val="52"/>
  </w:num>
  <w:num w:numId="98" w16cid:durableId="1933969258">
    <w:abstractNumId w:val="45"/>
  </w:num>
  <w:num w:numId="99" w16cid:durableId="80565650">
    <w:abstractNumId w:val="39"/>
  </w:num>
  <w:num w:numId="100" w16cid:durableId="597756583">
    <w:abstractNumId w:val="75"/>
  </w:num>
  <w:num w:numId="101" w16cid:durableId="344670157">
    <w:abstractNumId w:val="0"/>
  </w:num>
  <w:num w:numId="102" w16cid:durableId="1655642318">
    <w:abstractNumId w:val="2"/>
  </w:num>
  <w:num w:numId="103" w16cid:durableId="1560510209">
    <w:abstractNumId w:val="3"/>
  </w:num>
  <w:num w:numId="104" w16cid:durableId="659848811">
    <w:abstractNumId w:val="4"/>
  </w:num>
  <w:num w:numId="105" w16cid:durableId="1599948220">
    <w:abstractNumId w:val="5"/>
  </w:num>
  <w:num w:numId="106" w16cid:durableId="1947346828">
    <w:abstractNumId w:val="105"/>
  </w:num>
  <w:num w:numId="107" w16cid:durableId="1659966075">
    <w:abstractNumId w:val="125"/>
  </w:num>
  <w:num w:numId="108" w16cid:durableId="340552599">
    <w:abstractNumId w:val="51"/>
  </w:num>
  <w:num w:numId="109" w16cid:durableId="152451901">
    <w:abstractNumId w:val="50"/>
  </w:num>
  <w:num w:numId="110" w16cid:durableId="152767485">
    <w:abstractNumId w:val="99"/>
  </w:num>
  <w:num w:numId="111" w16cid:durableId="1085766790">
    <w:abstractNumId w:val="24"/>
  </w:num>
  <w:num w:numId="112" w16cid:durableId="1179277830">
    <w:abstractNumId w:val="34"/>
  </w:num>
  <w:num w:numId="113" w16cid:durableId="715085823">
    <w:abstractNumId w:val="85"/>
  </w:num>
  <w:num w:numId="114" w16cid:durableId="2019966549">
    <w:abstractNumId w:val="44"/>
  </w:num>
  <w:num w:numId="115" w16cid:durableId="1639451465">
    <w:abstractNumId w:val="38"/>
  </w:num>
  <w:num w:numId="116" w16cid:durableId="825786152">
    <w:abstractNumId w:val="106"/>
  </w:num>
  <w:num w:numId="117" w16cid:durableId="739717935">
    <w:abstractNumId w:val="27"/>
  </w:num>
  <w:num w:numId="118" w16cid:durableId="1050303548">
    <w:abstractNumId w:val="124"/>
  </w:num>
  <w:num w:numId="119" w16cid:durableId="1308701730">
    <w:abstractNumId w:val="64"/>
  </w:num>
  <w:num w:numId="120" w16cid:durableId="1155683493">
    <w:abstractNumId w:val="17"/>
  </w:num>
  <w:num w:numId="121" w16cid:durableId="1719625098">
    <w:abstractNumId w:val="79"/>
  </w:num>
  <w:num w:numId="122" w16cid:durableId="24991997">
    <w:abstractNumId w:val="88"/>
  </w:num>
  <w:num w:numId="123" w16cid:durableId="957680764">
    <w:abstractNumId w:val="102"/>
  </w:num>
  <w:num w:numId="124" w16cid:durableId="1547983602">
    <w:abstractNumId w:val="53"/>
  </w:num>
  <w:num w:numId="125" w16cid:durableId="161699150">
    <w:abstractNumId w:val="107"/>
  </w:num>
  <w:num w:numId="126" w16cid:durableId="10843419">
    <w:abstractNumId w:val="108"/>
  </w:num>
  <w:num w:numId="127" w16cid:durableId="1154106103">
    <w:abstractNumId w:val="100"/>
  </w:num>
  <w:num w:numId="128" w16cid:durableId="1018577478">
    <w:abstractNumId w:val="76"/>
  </w:num>
  <w:num w:numId="129" w16cid:durableId="255209887">
    <w:abstractNumId w:val="91"/>
  </w:num>
  <w:num w:numId="130" w16cid:durableId="1782720934">
    <w:abstractNumId w:val="82"/>
  </w:num>
  <w:num w:numId="131" w16cid:durableId="1018627626">
    <w:abstractNumId w:val="36"/>
  </w:num>
  <w:num w:numId="132" w16cid:durableId="2097629234">
    <w:abstractNumId w:val="89"/>
  </w:num>
  <w:numIdMacAtCleanup w:val="1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Ирина Емельяненко">
    <w15:presenceInfo w15:providerId="Windows Live" w15:userId="265ffabc01ae14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001"/>
    <w:rsid w:val="00004E67"/>
    <w:rsid w:val="0001577A"/>
    <w:rsid w:val="00015A43"/>
    <w:rsid w:val="00020122"/>
    <w:rsid w:val="000315B3"/>
    <w:rsid w:val="0003567A"/>
    <w:rsid w:val="00036AF8"/>
    <w:rsid w:val="0004112D"/>
    <w:rsid w:val="0005518F"/>
    <w:rsid w:val="0006195E"/>
    <w:rsid w:val="000634AF"/>
    <w:rsid w:val="000679DC"/>
    <w:rsid w:val="00077F21"/>
    <w:rsid w:val="00084216"/>
    <w:rsid w:val="000B50D7"/>
    <w:rsid w:val="000C48C4"/>
    <w:rsid w:val="000D05D3"/>
    <w:rsid w:val="000E0E0E"/>
    <w:rsid w:val="000E52DE"/>
    <w:rsid w:val="00101F90"/>
    <w:rsid w:val="00113E88"/>
    <w:rsid w:val="00114E21"/>
    <w:rsid w:val="00126907"/>
    <w:rsid w:val="00135CC7"/>
    <w:rsid w:val="00160E38"/>
    <w:rsid w:val="0016164B"/>
    <w:rsid w:val="00171802"/>
    <w:rsid w:val="00172F4D"/>
    <w:rsid w:val="00182385"/>
    <w:rsid w:val="00185D67"/>
    <w:rsid w:val="00194A69"/>
    <w:rsid w:val="001B2E03"/>
    <w:rsid w:val="001D0EEF"/>
    <w:rsid w:val="001D35FF"/>
    <w:rsid w:val="001D726F"/>
    <w:rsid w:val="001D7BC3"/>
    <w:rsid w:val="001E0A03"/>
    <w:rsid w:val="001E0F73"/>
    <w:rsid w:val="001E7CFF"/>
    <w:rsid w:val="001F052F"/>
    <w:rsid w:val="00201DE6"/>
    <w:rsid w:val="00213AF8"/>
    <w:rsid w:val="00215B22"/>
    <w:rsid w:val="00215B5A"/>
    <w:rsid w:val="00222D44"/>
    <w:rsid w:val="00225381"/>
    <w:rsid w:val="002300E6"/>
    <w:rsid w:val="00243B3B"/>
    <w:rsid w:val="00246B07"/>
    <w:rsid w:val="002532D9"/>
    <w:rsid w:val="00257693"/>
    <w:rsid w:val="0027594F"/>
    <w:rsid w:val="00275F9D"/>
    <w:rsid w:val="00284D8E"/>
    <w:rsid w:val="00292DAC"/>
    <w:rsid w:val="00295A01"/>
    <w:rsid w:val="002E0C00"/>
    <w:rsid w:val="003008AA"/>
    <w:rsid w:val="0030371E"/>
    <w:rsid w:val="00311EEB"/>
    <w:rsid w:val="0032170F"/>
    <w:rsid w:val="00321788"/>
    <w:rsid w:val="003540E6"/>
    <w:rsid w:val="00354286"/>
    <w:rsid w:val="00365A0F"/>
    <w:rsid w:val="00365D7E"/>
    <w:rsid w:val="00393BFD"/>
    <w:rsid w:val="003A47FE"/>
    <w:rsid w:val="003B292F"/>
    <w:rsid w:val="003B5AC7"/>
    <w:rsid w:val="003C0AB6"/>
    <w:rsid w:val="003C0C90"/>
    <w:rsid w:val="003E0B46"/>
    <w:rsid w:val="003E24FC"/>
    <w:rsid w:val="003E3AC3"/>
    <w:rsid w:val="003E7EFB"/>
    <w:rsid w:val="00400CFA"/>
    <w:rsid w:val="004037A8"/>
    <w:rsid w:val="004129B1"/>
    <w:rsid w:val="00434835"/>
    <w:rsid w:val="00453176"/>
    <w:rsid w:val="004718BE"/>
    <w:rsid w:val="004768A0"/>
    <w:rsid w:val="00481691"/>
    <w:rsid w:val="004818A9"/>
    <w:rsid w:val="00483CEF"/>
    <w:rsid w:val="004A4C2F"/>
    <w:rsid w:val="004A69E4"/>
    <w:rsid w:val="004A6D26"/>
    <w:rsid w:val="004B3148"/>
    <w:rsid w:val="004B394C"/>
    <w:rsid w:val="004D4924"/>
    <w:rsid w:val="004E3F40"/>
    <w:rsid w:val="004F42A8"/>
    <w:rsid w:val="004F5C9C"/>
    <w:rsid w:val="0053224C"/>
    <w:rsid w:val="00543B61"/>
    <w:rsid w:val="00547446"/>
    <w:rsid w:val="00552718"/>
    <w:rsid w:val="00554B88"/>
    <w:rsid w:val="00570E29"/>
    <w:rsid w:val="0057539A"/>
    <w:rsid w:val="00581089"/>
    <w:rsid w:val="005828EF"/>
    <w:rsid w:val="00587F6D"/>
    <w:rsid w:val="00593ECE"/>
    <w:rsid w:val="0059537E"/>
    <w:rsid w:val="005A668F"/>
    <w:rsid w:val="005B78E5"/>
    <w:rsid w:val="005C4BC4"/>
    <w:rsid w:val="005C7817"/>
    <w:rsid w:val="005D3228"/>
    <w:rsid w:val="005E1C65"/>
    <w:rsid w:val="005E29C4"/>
    <w:rsid w:val="00606A5D"/>
    <w:rsid w:val="00614E25"/>
    <w:rsid w:val="00625088"/>
    <w:rsid w:val="006321D8"/>
    <w:rsid w:val="0065676E"/>
    <w:rsid w:val="00667E97"/>
    <w:rsid w:val="006777A9"/>
    <w:rsid w:val="006866A5"/>
    <w:rsid w:val="006960FF"/>
    <w:rsid w:val="00697C74"/>
    <w:rsid w:val="006A3665"/>
    <w:rsid w:val="006A3BD1"/>
    <w:rsid w:val="006C2244"/>
    <w:rsid w:val="006C2DE4"/>
    <w:rsid w:val="006C6885"/>
    <w:rsid w:val="006D1F07"/>
    <w:rsid w:val="006D29CA"/>
    <w:rsid w:val="006E2937"/>
    <w:rsid w:val="006E3F43"/>
    <w:rsid w:val="006E489C"/>
    <w:rsid w:val="006E7325"/>
    <w:rsid w:val="006F0A99"/>
    <w:rsid w:val="006F3796"/>
    <w:rsid w:val="006F585D"/>
    <w:rsid w:val="006F5C44"/>
    <w:rsid w:val="00707583"/>
    <w:rsid w:val="00715B4E"/>
    <w:rsid w:val="0072096C"/>
    <w:rsid w:val="00730E62"/>
    <w:rsid w:val="007427B2"/>
    <w:rsid w:val="007449DD"/>
    <w:rsid w:val="00751DDD"/>
    <w:rsid w:val="00753178"/>
    <w:rsid w:val="0076350F"/>
    <w:rsid w:val="00774B43"/>
    <w:rsid w:val="00782507"/>
    <w:rsid w:val="007A2A0B"/>
    <w:rsid w:val="007C34A2"/>
    <w:rsid w:val="007D709C"/>
    <w:rsid w:val="007E6B6E"/>
    <w:rsid w:val="007F11E3"/>
    <w:rsid w:val="008023A9"/>
    <w:rsid w:val="00804730"/>
    <w:rsid w:val="00805713"/>
    <w:rsid w:val="00870091"/>
    <w:rsid w:val="00873D56"/>
    <w:rsid w:val="008757AB"/>
    <w:rsid w:val="00880FE7"/>
    <w:rsid w:val="00883258"/>
    <w:rsid w:val="0089000B"/>
    <w:rsid w:val="00895F77"/>
    <w:rsid w:val="008967B5"/>
    <w:rsid w:val="008A50B0"/>
    <w:rsid w:val="008B4C40"/>
    <w:rsid w:val="008C0360"/>
    <w:rsid w:val="008C2DD9"/>
    <w:rsid w:val="008C36DD"/>
    <w:rsid w:val="008D1201"/>
    <w:rsid w:val="008F0BDC"/>
    <w:rsid w:val="00921349"/>
    <w:rsid w:val="00922FC0"/>
    <w:rsid w:val="00923AE9"/>
    <w:rsid w:val="0093358C"/>
    <w:rsid w:val="00934224"/>
    <w:rsid w:val="00940CE2"/>
    <w:rsid w:val="00955595"/>
    <w:rsid w:val="009639A8"/>
    <w:rsid w:val="00964048"/>
    <w:rsid w:val="00965D62"/>
    <w:rsid w:val="00966B9E"/>
    <w:rsid w:val="009740F3"/>
    <w:rsid w:val="00982005"/>
    <w:rsid w:val="00982F3A"/>
    <w:rsid w:val="00991255"/>
    <w:rsid w:val="009936A4"/>
    <w:rsid w:val="009947D6"/>
    <w:rsid w:val="009B15AC"/>
    <w:rsid w:val="009B4008"/>
    <w:rsid w:val="009C0AFD"/>
    <w:rsid w:val="009C13A2"/>
    <w:rsid w:val="009C2843"/>
    <w:rsid w:val="009C5B9D"/>
    <w:rsid w:val="009D0E84"/>
    <w:rsid w:val="009D4967"/>
    <w:rsid w:val="00A075BB"/>
    <w:rsid w:val="00A114BA"/>
    <w:rsid w:val="00A164D1"/>
    <w:rsid w:val="00A25B72"/>
    <w:rsid w:val="00A414B1"/>
    <w:rsid w:val="00A4489F"/>
    <w:rsid w:val="00A57DDA"/>
    <w:rsid w:val="00A603AB"/>
    <w:rsid w:val="00A67256"/>
    <w:rsid w:val="00A73BE2"/>
    <w:rsid w:val="00A81ECA"/>
    <w:rsid w:val="00A93746"/>
    <w:rsid w:val="00A94509"/>
    <w:rsid w:val="00AC7EE0"/>
    <w:rsid w:val="00AE6BED"/>
    <w:rsid w:val="00B03942"/>
    <w:rsid w:val="00B239D7"/>
    <w:rsid w:val="00B24476"/>
    <w:rsid w:val="00B26217"/>
    <w:rsid w:val="00B33DB8"/>
    <w:rsid w:val="00B35732"/>
    <w:rsid w:val="00B40993"/>
    <w:rsid w:val="00B47168"/>
    <w:rsid w:val="00B5153F"/>
    <w:rsid w:val="00B5427B"/>
    <w:rsid w:val="00B62DF3"/>
    <w:rsid w:val="00B71394"/>
    <w:rsid w:val="00B71565"/>
    <w:rsid w:val="00B7680C"/>
    <w:rsid w:val="00B77FB6"/>
    <w:rsid w:val="00B82ECB"/>
    <w:rsid w:val="00B864A3"/>
    <w:rsid w:val="00B90A34"/>
    <w:rsid w:val="00B9194D"/>
    <w:rsid w:val="00BB3B8B"/>
    <w:rsid w:val="00BC2BEB"/>
    <w:rsid w:val="00BC6B21"/>
    <w:rsid w:val="00BD5A32"/>
    <w:rsid w:val="00BE0709"/>
    <w:rsid w:val="00BE73EC"/>
    <w:rsid w:val="00C1738F"/>
    <w:rsid w:val="00C22D71"/>
    <w:rsid w:val="00C47D1A"/>
    <w:rsid w:val="00C51BC6"/>
    <w:rsid w:val="00C54FED"/>
    <w:rsid w:val="00C650B1"/>
    <w:rsid w:val="00C66839"/>
    <w:rsid w:val="00C7336D"/>
    <w:rsid w:val="00C73D75"/>
    <w:rsid w:val="00C75AFD"/>
    <w:rsid w:val="00C777D8"/>
    <w:rsid w:val="00C86B8D"/>
    <w:rsid w:val="00C92824"/>
    <w:rsid w:val="00C9751C"/>
    <w:rsid w:val="00CB10A8"/>
    <w:rsid w:val="00CD2D41"/>
    <w:rsid w:val="00CD5F63"/>
    <w:rsid w:val="00CF2484"/>
    <w:rsid w:val="00D01C87"/>
    <w:rsid w:val="00D04F3E"/>
    <w:rsid w:val="00D16B93"/>
    <w:rsid w:val="00D2089A"/>
    <w:rsid w:val="00D21773"/>
    <w:rsid w:val="00D47AFC"/>
    <w:rsid w:val="00D50EE0"/>
    <w:rsid w:val="00D51608"/>
    <w:rsid w:val="00D57B0E"/>
    <w:rsid w:val="00D6669B"/>
    <w:rsid w:val="00D77C77"/>
    <w:rsid w:val="00D8283A"/>
    <w:rsid w:val="00D83A53"/>
    <w:rsid w:val="00D844C9"/>
    <w:rsid w:val="00D85D2E"/>
    <w:rsid w:val="00DB22FD"/>
    <w:rsid w:val="00DB26DE"/>
    <w:rsid w:val="00DB36B6"/>
    <w:rsid w:val="00DB6373"/>
    <w:rsid w:val="00DC0A0A"/>
    <w:rsid w:val="00DE685F"/>
    <w:rsid w:val="00DF4EC9"/>
    <w:rsid w:val="00E11233"/>
    <w:rsid w:val="00E125BC"/>
    <w:rsid w:val="00E33687"/>
    <w:rsid w:val="00E419EC"/>
    <w:rsid w:val="00E44189"/>
    <w:rsid w:val="00E564CD"/>
    <w:rsid w:val="00E613D5"/>
    <w:rsid w:val="00E65A7F"/>
    <w:rsid w:val="00E701D4"/>
    <w:rsid w:val="00E707F0"/>
    <w:rsid w:val="00E73B2D"/>
    <w:rsid w:val="00E811A7"/>
    <w:rsid w:val="00E86E01"/>
    <w:rsid w:val="00EA1EBB"/>
    <w:rsid w:val="00EA2361"/>
    <w:rsid w:val="00EA261E"/>
    <w:rsid w:val="00EB0245"/>
    <w:rsid w:val="00EB43A3"/>
    <w:rsid w:val="00ED0B7B"/>
    <w:rsid w:val="00ED36B2"/>
    <w:rsid w:val="00F005F0"/>
    <w:rsid w:val="00F0682A"/>
    <w:rsid w:val="00F07071"/>
    <w:rsid w:val="00F27307"/>
    <w:rsid w:val="00F43E0C"/>
    <w:rsid w:val="00F51C72"/>
    <w:rsid w:val="00F607AB"/>
    <w:rsid w:val="00F67B5B"/>
    <w:rsid w:val="00F745C2"/>
    <w:rsid w:val="00F752C5"/>
    <w:rsid w:val="00F84598"/>
    <w:rsid w:val="00F85906"/>
    <w:rsid w:val="00F87D05"/>
    <w:rsid w:val="00FA7D68"/>
    <w:rsid w:val="00FB2D9C"/>
    <w:rsid w:val="00FB3E59"/>
    <w:rsid w:val="00FC5001"/>
    <w:rsid w:val="00FC7731"/>
    <w:rsid w:val="00FD45B7"/>
    <w:rsid w:val="00FD62FC"/>
    <w:rsid w:val="00FE0568"/>
    <w:rsid w:val="00FE2ECF"/>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F51335"/>
  <w15:chartTrackingRefBased/>
  <w15:docId w15:val="{427C5A0B-2C5A-4DAB-8DB6-A57E5F030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7AB"/>
  </w:style>
  <w:style w:type="paragraph" w:styleId="1">
    <w:name w:val="heading 1"/>
    <w:basedOn w:val="a"/>
    <w:next w:val="a"/>
    <w:link w:val="10"/>
    <w:uiPriority w:val="9"/>
    <w:qFormat/>
    <w:rsid w:val="00895F77"/>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9"/>
    <w:qFormat/>
    <w:rsid w:val="00895F77"/>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qFormat/>
    <w:rsid w:val="00895F77"/>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qFormat/>
    <w:rsid w:val="00895F77"/>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5F77"/>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9"/>
    <w:rsid w:val="00895F77"/>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895F77"/>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895F77"/>
    <w:rPr>
      <w:rFonts w:ascii="Times New Roman" w:eastAsia="Times New Roman" w:hAnsi="Times New Roman" w:cs="Times New Roman"/>
      <w:b/>
      <w:bCs/>
      <w:sz w:val="24"/>
      <w:szCs w:val="24"/>
      <w:lang w:val="x-none" w:eastAsia="x-none"/>
    </w:rPr>
  </w:style>
  <w:style w:type="numbering" w:customStyle="1" w:styleId="11">
    <w:name w:val="Нет списка1"/>
    <w:next w:val="a2"/>
    <w:uiPriority w:val="99"/>
    <w:semiHidden/>
    <w:unhideWhenUsed/>
    <w:rsid w:val="00895F77"/>
  </w:style>
  <w:style w:type="paragraph" w:styleId="a3">
    <w:name w:val="Body Text"/>
    <w:basedOn w:val="a"/>
    <w:link w:val="a4"/>
    <w:rsid w:val="00895F77"/>
    <w:pPr>
      <w:spacing w:after="0" w:line="240" w:lineRule="auto"/>
    </w:pPr>
    <w:rPr>
      <w:rFonts w:ascii="Times New Roman" w:eastAsia="Times New Roman" w:hAnsi="Times New Roman" w:cs="Times New Roman"/>
      <w:sz w:val="24"/>
      <w:szCs w:val="24"/>
      <w:lang w:val="x-none" w:eastAsia="x-none"/>
    </w:rPr>
  </w:style>
  <w:style w:type="character" w:customStyle="1" w:styleId="a4">
    <w:name w:val="Основной текст Знак"/>
    <w:basedOn w:val="a0"/>
    <w:link w:val="a3"/>
    <w:rsid w:val="00895F77"/>
    <w:rPr>
      <w:rFonts w:ascii="Times New Roman" w:eastAsia="Times New Roman" w:hAnsi="Times New Roman" w:cs="Times New Roman"/>
      <w:sz w:val="24"/>
      <w:szCs w:val="24"/>
      <w:lang w:val="x-none" w:eastAsia="x-none"/>
    </w:rPr>
  </w:style>
  <w:style w:type="paragraph" w:styleId="21">
    <w:name w:val="Body Text 2"/>
    <w:basedOn w:val="a"/>
    <w:link w:val="22"/>
    <w:rsid w:val="00895F77"/>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rsid w:val="00895F77"/>
    <w:rPr>
      <w:rFonts w:ascii="Times New Roman" w:eastAsia="Times New Roman" w:hAnsi="Times New Roman" w:cs="Times New Roman"/>
      <w:sz w:val="24"/>
      <w:szCs w:val="24"/>
      <w:lang w:val="x-none" w:eastAsia="x-none"/>
    </w:rPr>
  </w:style>
  <w:style w:type="character" w:customStyle="1" w:styleId="blk">
    <w:name w:val="blk"/>
    <w:rsid w:val="00895F77"/>
  </w:style>
  <w:style w:type="paragraph" w:styleId="a5">
    <w:name w:val="footer"/>
    <w:aliases w:val="Нижний колонтитул Знак Знак Знак,Нижний колонтитул1,Нижний колонтитул Знак Знак"/>
    <w:basedOn w:val="a"/>
    <w:link w:val="a6"/>
    <w:uiPriority w:val="99"/>
    <w:rsid w:val="00895F77"/>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895F77"/>
    <w:rPr>
      <w:rFonts w:ascii="Times New Roman" w:eastAsia="Times New Roman" w:hAnsi="Times New Roman" w:cs="Times New Roman"/>
      <w:sz w:val="24"/>
      <w:szCs w:val="24"/>
      <w:lang w:val="x-none" w:eastAsia="x-none"/>
    </w:rPr>
  </w:style>
  <w:style w:type="character" w:styleId="a7">
    <w:name w:val="page number"/>
    <w:rsid w:val="00895F77"/>
    <w:rPr>
      <w:rFonts w:cs="Times New Roman"/>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qFormat/>
    <w:rsid w:val="00895F77"/>
    <w:pPr>
      <w:widowControl w:val="0"/>
      <w:spacing w:after="0" w:line="240" w:lineRule="auto"/>
    </w:pPr>
    <w:rPr>
      <w:rFonts w:ascii="Times New Roman" w:eastAsia="Times New Roman" w:hAnsi="Times New Roman" w:cs="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qFormat/>
    <w:rsid w:val="00895F77"/>
    <w:pPr>
      <w:spacing w:after="0" w:line="240" w:lineRule="auto"/>
    </w:pPr>
    <w:rPr>
      <w:rFonts w:ascii="Times New Roman" w:eastAsia="Times New Roman" w:hAnsi="Times New Roman" w:cs="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895F77"/>
    <w:rPr>
      <w:rFonts w:ascii="Times New Roman" w:eastAsia="Times New Roman" w:hAnsi="Times New Roman" w:cs="Times New Roman"/>
      <w:sz w:val="20"/>
      <w:szCs w:val="20"/>
      <w:lang w:val="en-US" w:eastAsia="x-none"/>
    </w:rPr>
  </w:style>
  <w:style w:type="character" w:styleId="ac">
    <w:name w:val="footnote reference"/>
    <w:aliases w:val="Знак сноски-FN,Ciae niinee-FN,AЗнак сноски зел"/>
    <w:rsid w:val="00895F77"/>
    <w:rPr>
      <w:rFonts w:cs="Times New Roman"/>
      <w:vertAlign w:val="superscript"/>
    </w:rPr>
  </w:style>
  <w:style w:type="paragraph" w:styleId="23">
    <w:name w:val="List 2"/>
    <w:basedOn w:val="a"/>
    <w:rsid w:val="00895F77"/>
    <w:pPr>
      <w:spacing w:before="120" w:after="120" w:line="240" w:lineRule="auto"/>
      <w:ind w:left="720" w:hanging="360"/>
      <w:jc w:val="both"/>
    </w:pPr>
    <w:rPr>
      <w:rFonts w:ascii="Arial" w:eastAsia="Batang" w:hAnsi="Arial" w:cs="Times New Roman"/>
      <w:sz w:val="20"/>
      <w:szCs w:val="24"/>
      <w:lang w:eastAsia="ko-KR"/>
    </w:rPr>
  </w:style>
  <w:style w:type="character" w:styleId="ad">
    <w:name w:val="Hyperlink"/>
    <w:uiPriority w:val="99"/>
    <w:rsid w:val="00895F77"/>
    <w:rPr>
      <w:rFonts w:cs="Times New Roman"/>
      <w:color w:val="0000FF"/>
      <w:u w:val="single"/>
    </w:rPr>
  </w:style>
  <w:style w:type="paragraph" w:styleId="12">
    <w:name w:val="toc 1"/>
    <w:basedOn w:val="a"/>
    <w:next w:val="a"/>
    <w:autoRedefine/>
    <w:uiPriority w:val="39"/>
    <w:rsid w:val="00895F77"/>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895F77"/>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895F77"/>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895F77"/>
    <w:rPr>
      <w:rFonts w:ascii="Times New Roman" w:hAnsi="Times New Roman"/>
      <w:sz w:val="20"/>
      <w:lang w:val="x-none" w:eastAsia="ru-RU"/>
    </w:rPr>
  </w:style>
  <w:style w:type="paragraph" w:styleId="ae">
    <w:name w:val="List Paragraph"/>
    <w:aliases w:val="Содержание. 2 уровень,List Paragraph,List Paragraph_0"/>
    <w:basedOn w:val="a"/>
    <w:link w:val="af"/>
    <w:uiPriority w:val="34"/>
    <w:qFormat/>
    <w:rsid w:val="00895F77"/>
    <w:pPr>
      <w:spacing w:before="120" w:after="120" w:line="240" w:lineRule="auto"/>
      <w:ind w:left="708"/>
    </w:pPr>
    <w:rPr>
      <w:rFonts w:ascii="Times New Roman" w:eastAsia="Times New Roman" w:hAnsi="Times New Roman" w:cs="Times New Roman"/>
      <w:sz w:val="24"/>
      <w:szCs w:val="24"/>
      <w:lang w:val="x-none" w:eastAsia="x-none"/>
    </w:rPr>
  </w:style>
  <w:style w:type="character" w:styleId="af0">
    <w:name w:val="Emphasis"/>
    <w:qFormat/>
    <w:rsid w:val="00895F77"/>
    <w:rPr>
      <w:rFonts w:cs="Times New Roman"/>
      <w:i/>
    </w:rPr>
  </w:style>
  <w:style w:type="paragraph" w:styleId="af1">
    <w:name w:val="Balloon Text"/>
    <w:basedOn w:val="a"/>
    <w:link w:val="af2"/>
    <w:uiPriority w:val="99"/>
    <w:rsid w:val="00895F77"/>
    <w:pPr>
      <w:spacing w:after="0" w:line="240" w:lineRule="auto"/>
    </w:pPr>
    <w:rPr>
      <w:rFonts w:ascii="Segoe UI" w:eastAsia="Times New Roman" w:hAnsi="Segoe UI" w:cs="Times New Roman"/>
      <w:sz w:val="18"/>
      <w:szCs w:val="18"/>
      <w:lang w:val="x-none" w:eastAsia="x-none"/>
    </w:rPr>
  </w:style>
  <w:style w:type="character" w:customStyle="1" w:styleId="af2">
    <w:name w:val="Текст выноски Знак"/>
    <w:basedOn w:val="a0"/>
    <w:link w:val="af1"/>
    <w:uiPriority w:val="99"/>
    <w:rsid w:val="00895F77"/>
    <w:rPr>
      <w:rFonts w:ascii="Segoe UI" w:eastAsia="Times New Roman" w:hAnsi="Segoe UI" w:cs="Times New Roman"/>
      <w:sz w:val="18"/>
      <w:szCs w:val="18"/>
      <w:lang w:val="x-none" w:eastAsia="x-none"/>
    </w:rPr>
  </w:style>
  <w:style w:type="paragraph" w:customStyle="1" w:styleId="ConsPlusNormal">
    <w:name w:val="ConsPlusNormal"/>
    <w:rsid w:val="00895F7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header"/>
    <w:basedOn w:val="a"/>
    <w:link w:val="af4"/>
    <w:uiPriority w:val="99"/>
    <w:unhideWhenUsed/>
    <w:rsid w:val="00895F77"/>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Верхний колонтитул Знак"/>
    <w:basedOn w:val="a0"/>
    <w:link w:val="af3"/>
    <w:uiPriority w:val="99"/>
    <w:rsid w:val="00895F77"/>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895F77"/>
    <w:rPr>
      <w:rFonts w:cs="Times New Roman"/>
      <w:sz w:val="20"/>
      <w:szCs w:val="20"/>
    </w:rPr>
  </w:style>
  <w:style w:type="paragraph" w:styleId="af5">
    <w:name w:val="annotation text"/>
    <w:basedOn w:val="a"/>
    <w:link w:val="af6"/>
    <w:uiPriority w:val="99"/>
    <w:unhideWhenUsed/>
    <w:rsid w:val="00895F77"/>
    <w:pPr>
      <w:spacing w:after="0" w:line="240" w:lineRule="auto"/>
    </w:pPr>
    <w:rPr>
      <w:rFonts w:ascii="Calibri" w:eastAsia="Times New Roman" w:hAnsi="Calibri" w:cs="Times New Roman"/>
      <w:sz w:val="20"/>
      <w:szCs w:val="20"/>
      <w:lang w:val="x-none" w:eastAsia="x-none"/>
    </w:rPr>
  </w:style>
  <w:style w:type="character" w:customStyle="1" w:styleId="af6">
    <w:name w:val="Текст примечания Знак"/>
    <w:basedOn w:val="a0"/>
    <w:link w:val="af5"/>
    <w:uiPriority w:val="99"/>
    <w:rsid w:val="00895F77"/>
    <w:rPr>
      <w:rFonts w:ascii="Calibri" w:eastAsia="Times New Roman" w:hAnsi="Calibri" w:cs="Times New Roman"/>
      <w:sz w:val="20"/>
      <w:szCs w:val="20"/>
      <w:lang w:val="x-none" w:eastAsia="x-none"/>
    </w:rPr>
  </w:style>
  <w:style w:type="character" w:customStyle="1" w:styleId="13">
    <w:name w:val="Текст примечания Знак1"/>
    <w:uiPriority w:val="99"/>
    <w:rsid w:val="00895F77"/>
    <w:rPr>
      <w:rFonts w:cs="Times New Roman"/>
      <w:sz w:val="20"/>
      <w:szCs w:val="20"/>
    </w:rPr>
  </w:style>
  <w:style w:type="character" w:customStyle="1" w:styleId="111">
    <w:name w:val="Тема примечания Знак11"/>
    <w:uiPriority w:val="99"/>
    <w:rsid w:val="00895F77"/>
    <w:rPr>
      <w:rFonts w:cs="Times New Roman"/>
      <w:b/>
      <w:bCs/>
      <w:sz w:val="20"/>
      <w:szCs w:val="20"/>
    </w:rPr>
  </w:style>
  <w:style w:type="paragraph" w:styleId="af7">
    <w:name w:val="annotation subject"/>
    <w:basedOn w:val="af5"/>
    <w:next w:val="af5"/>
    <w:link w:val="af8"/>
    <w:uiPriority w:val="99"/>
    <w:unhideWhenUsed/>
    <w:rsid w:val="00895F77"/>
    <w:rPr>
      <w:rFonts w:ascii="Times New Roman" w:hAnsi="Times New Roman"/>
      <w:b/>
      <w:bCs/>
    </w:rPr>
  </w:style>
  <w:style w:type="character" w:customStyle="1" w:styleId="af8">
    <w:name w:val="Тема примечания Знак"/>
    <w:basedOn w:val="af6"/>
    <w:link w:val="af7"/>
    <w:uiPriority w:val="99"/>
    <w:rsid w:val="00895F77"/>
    <w:rPr>
      <w:rFonts w:ascii="Times New Roman" w:eastAsia="Times New Roman" w:hAnsi="Times New Roman" w:cs="Times New Roman"/>
      <w:b/>
      <w:bCs/>
      <w:sz w:val="20"/>
      <w:szCs w:val="20"/>
      <w:lang w:val="x-none" w:eastAsia="x-none"/>
    </w:rPr>
  </w:style>
  <w:style w:type="character" w:customStyle="1" w:styleId="14">
    <w:name w:val="Тема примечания Знак1"/>
    <w:uiPriority w:val="99"/>
    <w:rsid w:val="00895F77"/>
    <w:rPr>
      <w:rFonts w:cs="Times New Roman"/>
      <w:b/>
      <w:bCs/>
      <w:sz w:val="20"/>
      <w:szCs w:val="20"/>
    </w:rPr>
  </w:style>
  <w:style w:type="paragraph" w:styleId="25">
    <w:name w:val="Body Text Indent 2"/>
    <w:basedOn w:val="a"/>
    <w:link w:val="26"/>
    <w:rsid w:val="00895F77"/>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895F77"/>
    <w:rPr>
      <w:rFonts w:ascii="Times New Roman" w:eastAsia="Times New Roman" w:hAnsi="Times New Roman" w:cs="Times New Roman"/>
      <w:sz w:val="24"/>
      <w:szCs w:val="24"/>
      <w:lang w:val="x-none" w:eastAsia="x-none"/>
    </w:rPr>
  </w:style>
  <w:style w:type="character" w:customStyle="1" w:styleId="apple-converted-space">
    <w:name w:val="apple-converted-space"/>
    <w:rsid w:val="00895F77"/>
  </w:style>
  <w:style w:type="character" w:customStyle="1" w:styleId="af9">
    <w:name w:val="Цветовое выделение"/>
    <w:uiPriority w:val="99"/>
    <w:rsid w:val="00895F77"/>
    <w:rPr>
      <w:b/>
      <w:color w:val="26282F"/>
    </w:rPr>
  </w:style>
  <w:style w:type="character" w:customStyle="1" w:styleId="afa">
    <w:name w:val="Гипертекстовая ссылка"/>
    <w:uiPriority w:val="99"/>
    <w:rsid w:val="00895F77"/>
    <w:rPr>
      <w:b/>
      <w:color w:val="106BBE"/>
    </w:rPr>
  </w:style>
  <w:style w:type="character" w:customStyle="1" w:styleId="afb">
    <w:name w:val="Активная гипертекстовая ссылка"/>
    <w:uiPriority w:val="99"/>
    <w:rsid w:val="00895F77"/>
    <w:rPr>
      <w:b/>
      <w:color w:val="106BBE"/>
      <w:u w:val="single"/>
    </w:rPr>
  </w:style>
  <w:style w:type="paragraph" w:customStyle="1" w:styleId="afc">
    <w:name w:val="Внимание"/>
    <w:basedOn w:val="a"/>
    <w:next w:val="a"/>
    <w:uiPriority w:val="99"/>
    <w:rsid w:val="00895F77"/>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d">
    <w:name w:val="Внимание: криминал!!"/>
    <w:basedOn w:val="afc"/>
    <w:next w:val="a"/>
    <w:uiPriority w:val="99"/>
    <w:rsid w:val="00895F77"/>
  </w:style>
  <w:style w:type="paragraph" w:customStyle="1" w:styleId="afe">
    <w:name w:val="Внимание: недобросовестность!"/>
    <w:basedOn w:val="afc"/>
    <w:next w:val="a"/>
    <w:uiPriority w:val="99"/>
    <w:rsid w:val="00895F77"/>
  </w:style>
  <w:style w:type="character" w:customStyle="1" w:styleId="aff">
    <w:name w:val="Выделение для Базового Поиска"/>
    <w:uiPriority w:val="99"/>
    <w:rsid w:val="00895F77"/>
    <w:rPr>
      <w:b/>
      <w:color w:val="0058A9"/>
    </w:rPr>
  </w:style>
  <w:style w:type="character" w:customStyle="1" w:styleId="aff0">
    <w:name w:val="Выделение для Базового Поиска (курсив)"/>
    <w:uiPriority w:val="99"/>
    <w:rsid w:val="00895F77"/>
    <w:rPr>
      <w:b/>
      <w:i/>
      <w:color w:val="0058A9"/>
    </w:rPr>
  </w:style>
  <w:style w:type="paragraph" w:customStyle="1" w:styleId="aff1">
    <w:name w:val="Дочерний элемент списка"/>
    <w:basedOn w:val="a"/>
    <w:next w:val="a"/>
    <w:uiPriority w:val="99"/>
    <w:rsid w:val="00895F77"/>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2">
    <w:name w:val="Основное меню (преемственное)"/>
    <w:basedOn w:val="a"/>
    <w:next w:val="a"/>
    <w:uiPriority w:val="99"/>
    <w:rsid w:val="00895F77"/>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2"/>
    <w:next w:val="a"/>
    <w:uiPriority w:val="99"/>
    <w:rsid w:val="00895F77"/>
    <w:rPr>
      <w:b/>
      <w:bCs/>
      <w:color w:val="0058A9"/>
      <w:shd w:val="clear" w:color="auto" w:fill="ECE9D8"/>
    </w:rPr>
  </w:style>
  <w:style w:type="paragraph" w:customStyle="1" w:styleId="aff3">
    <w:name w:val="Заголовок группы контролов"/>
    <w:basedOn w:val="a"/>
    <w:next w:val="a"/>
    <w:uiPriority w:val="99"/>
    <w:rsid w:val="00895F77"/>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4">
    <w:name w:val="Заголовок для информации об изменениях"/>
    <w:basedOn w:val="1"/>
    <w:next w:val="a"/>
    <w:uiPriority w:val="99"/>
    <w:rsid w:val="00895F77"/>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895F77"/>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6">
    <w:name w:val="Заголовок своего сообщения"/>
    <w:uiPriority w:val="99"/>
    <w:rsid w:val="00895F77"/>
    <w:rPr>
      <w:b/>
      <w:color w:val="26282F"/>
    </w:rPr>
  </w:style>
  <w:style w:type="paragraph" w:customStyle="1" w:styleId="aff7">
    <w:name w:val="Заголовок статьи"/>
    <w:basedOn w:val="a"/>
    <w:next w:val="a"/>
    <w:uiPriority w:val="99"/>
    <w:rsid w:val="00895F77"/>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8">
    <w:name w:val="Заголовок чужого сообщения"/>
    <w:uiPriority w:val="99"/>
    <w:rsid w:val="00895F77"/>
    <w:rPr>
      <w:b/>
      <w:color w:val="FF0000"/>
    </w:rPr>
  </w:style>
  <w:style w:type="paragraph" w:customStyle="1" w:styleId="aff9">
    <w:name w:val="Заголовок ЭР (левое окно)"/>
    <w:basedOn w:val="a"/>
    <w:next w:val="a"/>
    <w:uiPriority w:val="99"/>
    <w:rsid w:val="00895F77"/>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
    <w:uiPriority w:val="99"/>
    <w:rsid w:val="00895F77"/>
    <w:pPr>
      <w:spacing w:after="0"/>
      <w:jc w:val="left"/>
    </w:pPr>
  </w:style>
  <w:style w:type="paragraph" w:customStyle="1" w:styleId="affb">
    <w:name w:val="Интерактивный заголовок"/>
    <w:basedOn w:val="15"/>
    <w:next w:val="a"/>
    <w:uiPriority w:val="99"/>
    <w:rsid w:val="00895F77"/>
    <w:rPr>
      <w:u w:val="single"/>
    </w:rPr>
  </w:style>
  <w:style w:type="paragraph" w:customStyle="1" w:styleId="affc">
    <w:name w:val="Текст информации об изменениях"/>
    <w:basedOn w:val="a"/>
    <w:next w:val="a"/>
    <w:uiPriority w:val="99"/>
    <w:rsid w:val="00895F77"/>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
    <w:uiPriority w:val="99"/>
    <w:rsid w:val="00895F77"/>
    <w:pPr>
      <w:spacing w:before="180"/>
      <w:ind w:left="360" w:right="360" w:firstLine="0"/>
    </w:pPr>
    <w:rPr>
      <w:shd w:val="clear" w:color="auto" w:fill="EAEFED"/>
    </w:rPr>
  </w:style>
  <w:style w:type="paragraph" w:customStyle="1" w:styleId="affe">
    <w:name w:val="Текст (справка)"/>
    <w:basedOn w:val="a"/>
    <w:next w:val="a"/>
    <w:uiPriority w:val="99"/>
    <w:rsid w:val="00895F77"/>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
    <w:uiPriority w:val="99"/>
    <w:rsid w:val="00895F77"/>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895F77"/>
    <w:rPr>
      <w:i/>
      <w:iCs/>
    </w:rPr>
  </w:style>
  <w:style w:type="paragraph" w:customStyle="1" w:styleId="afff1">
    <w:name w:val="Текст (лев. подпись)"/>
    <w:basedOn w:val="a"/>
    <w:next w:val="a"/>
    <w:uiPriority w:val="99"/>
    <w:rsid w:val="00895F77"/>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
    <w:uiPriority w:val="99"/>
    <w:rsid w:val="00895F77"/>
    <w:rPr>
      <w:sz w:val="14"/>
      <w:szCs w:val="14"/>
    </w:rPr>
  </w:style>
  <w:style w:type="paragraph" w:customStyle="1" w:styleId="afff3">
    <w:name w:val="Текст (прав. подпись)"/>
    <w:basedOn w:val="a"/>
    <w:next w:val="a"/>
    <w:uiPriority w:val="99"/>
    <w:rsid w:val="00895F77"/>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
    <w:uiPriority w:val="99"/>
    <w:rsid w:val="00895F77"/>
    <w:rPr>
      <w:sz w:val="14"/>
      <w:szCs w:val="14"/>
    </w:rPr>
  </w:style>
  <w:style w:type="paragraph" w:customStyle="1" w:styleId="afff5">
    <w:name w:val="Комментарий пользователя"/>
    <w:basedOn w:val="afff"/>
    <w:next w:val="a"/>
    <w:uiPriority w:val="99"/>
    <w:rsid w:val="00895F77"/>
    <w:pPr>
      <w:jc w:val="left"/>
    </w:pPr>
    <w:rPr>
      <w:shd w:val="clear" w:color="auto" w:fill="FFDFE0"/>
    </w:rPr>
  </w:style>
  <w:style w:type="paragraph" w:customStyle="1" w:styleId="afff6">
    <w:name w:val="Куда обратиться?"/>
    <w:basedOn w:val="afc"/>
    <w:next w:val="a"/>
    <w:uiPriority w:val="99"/>
    <w:rsid w:val="00895F77"/>
  </w:style>
  <w:style w:type="paragraph" w:customStyle="1" w:styleId="afff7">
    <w:name w:val="Моноширинный"/>
    <w:basedOn w:val="a"/>
    <w:next w:val="a"/>
    <w:uiPriority w:val="99"/>
    <w:rsid w:val="00895F77"/>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8">
    <w:name w:val="Найденные слова"/>
    <w:uiPriority w:val="99"/>
    <w:rsid w:val="00895F77"/>
    <w:rPr>
      <w:b/>
      <w:color w:val="26282F"/>
      <w:shd w:val="clear" w:color="auto" w:fill="FFF580"/>
    </w:rPr>
  </w:style>
  <w:style w:type="paragraph" w:customStyle="1" w:styleId="afff9">
    <w:name w:val="Напишите нам"/>
    <w:basedOn w:val="a"/>
    <w:next w:val="a"/>
    <w:uiPriority w:val="99"/>
    <w:rsid w:val="00895F77"/>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a">
    <w:name w:val="Не вступил в силу"/>
    <w:uiPriority w:val="99"/>
    <w:rsid w:val="00895F77"/>
    <w:rPr>
      <w:b/>
      <w:color w:val="000000"/>
      <w:shd w:val="clear" w:color="auto" w:fill="D8EDE8"/>
    </w:rPr>
  </w:style>
  <w:style w:type="paragraph" w:customStyle="1" w:styleId="afffb">
    <w:name w:val="Необходимые документы"/>
    <w:basedOn w:val="afc"/>
    <w:next w:val="a"/>
    <w:uiPriority w:val="99"/>
    <w:rsid w:val="00895F77"/>
    <w:pPr>
      <w:ind w:firstLine="118"/>
    </w:pPr>
  </w:style>
  <w:style w:type="paragraph" w:customStyle="1" w:styleId="afffc">
    <w:name w:val="Нормальный (таблица)"/>
    <w:basedOn w:val="a"/>
    <w:next w:val="a"/>
    <w:uiPriority w:val="99"/>
    <w:rsid w:val="00895F77"/>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
    <w:next w:val="a"/>
    <w:uiPriority w:val="99"/>
    <w:rsid w:val="00895F77"/>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
    <w:uiPriority w:val="99"/>
    <w:rsid w:val="00895F77"/>
    <w:pPr>
      <w:ind w:left="140"/>
    </w:pPr>
  </w:style>
  <w:style w:type="character" w:customStyle="1" w:styleId="affff">
    <w:name w:val="Опечатки"/>
    <w:uiPriority w:val="99"/>
    <w:rsid w:val="00895F77"/>
    <w:rPr>
      <w:color w:val="FF0000"/>
    </w:rPr>
  </w:style>
  <w:style w:type="paragraph" w:customStyle="1" w:styleId="affff0">
    <w:name w:val="Переменная часть"/>
    <w:basedOn w:val="aff2"/>
    <w:next w:val="a"/>
    <w:uiPriority w:val="99"/>
    <w:rsid w:val="00895F77"/>
    <w:rPr>
      <w:sz w:val="18"/>
      <w:szCs w:val="18"/>
    </w:rPr>
  </w:style>
  <w:style w:type="paragraph" w:customStyle="1" w:styleId="affff1">
    <w:name w:val="Подвал для информации об изменениях"/>
    <w:basedOn w:val="1"/>
    <w:next w:val="a"/>
    <w:uiPriority w:val="99"/>
    <w:rsid w:val="00895F77"/>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895F77"/>
    <w:rPr>
      <w:b/>
      <w:bCs/>
    </w:rPr>
  </w:style>
  <w:style w:type="paragraph" w:customStyle="1" w:styleId="affff3">
    <w:name w:val="Подчёркнуный текст"/>
    <w:basedOn w:val="a"/>
    <w:next w:val="a"/>
    <w:uiPriority w:val="99"/>
    <w:rsid w:val="00895F77"/>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2"/>
    <w:next w:val="a"/>
    <w:uiPriority w:val="99"/>
    <w:rsid w:val="00895F77"/>
    <w:rPr>
      <w:sz w:val="20"/>
      <w:szCs w:val="20"/>
    </w:rPr>
  </w:style>
  <w:style w:type="paragraph" w:customStyle="1" w:styleId="affff5">
    <w:name w:val="Прижатый влево"/>
    <w:basedOn w:val="a"/>
    <w:next w:val="a"/>
    <w:uiPriority w:val="99"/>
    <w:rsid w:val="00895F77"/>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6">
    <w:name w:val="Пример."/>
    <w:basedOn w:val="afc"/>
    <w:next w:val="a"/>
    <w:uiPriority w:val="99"/>
    <w:rsid w:val="00895F77"/>
  </w:style>
  <w:style w:type="paragraph" w:customStyle="1" w:styleId="affff7">
    <w:name w:val="Примечание."/>
    <w:basedOn w:val="afc"/>
    <w:next w:val="a"/>
    <w:uiPriority w:val="99"/>
    <w:rsid w:val="00895F77"/>
  </w:style>
  <w:style w:type="character" w:customStyle="1" w:styleId="affff8">
    <w:name w:val="Продолжение ссылки"/>
    <w:uiPriority w:val="99"/>
    <w:rsid w:val="00895F77"/>
  </w:style>
  <w:style w:type="paragraph" w:customStyle="1" w:styleId="affff9">
    <w:name w:val="Словарная статья"/>
    <w:basedOn w:val="a"/>
    <w:next w:val="a"/>
    <w:uiPriority w:val="99"/>
    <w:rsid w:val="00895F77"/>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a">
    <w:name w:val="Сравнение редакций"/>
    <w:uiPriority w:val="99"/>
    <w:rsid w:val="00895F77"/>
    <w:rPr>
      <w:b/>
      <w:color w:val="26282F"/>
    </w:rPr>
  </w:style>
  <w:style w:type="character" w:customStyle="1" w:styleId="affffb">
    <w:name w:val="Сравнение редакций. Добавленный фрагмент"/>
    <w:uiPriority w:val="99"/>
    <w:rsid w:val="00895F77"/>
    <w:rPr>
      <w:color w:val="000000"/>
      <w:shd w:val="clear" w:color="auto" w:fill="C1D7FF"/>
    </w:rPr>
  </w:style>
  <w:style w:type="character" w:customStyle="1" w:styleId="affffc">
    <w:name w:val="Сравнение редакций. Удаленный фрагмент"/>
    <w:uiPriority w:val="99"/>
    <w:rsid w:val="00895F77"/>
    <w:rPr>
      <w:color w:val="000000"/>
      <w:shd w:val="clear" w:color="auto" w:fill="C4C413"/>
    </w:rPr>
  </w:style>
  <w:style w:type="paragraph" w:customStyle="1" w:styleId="affffd">
    <w:name w:val="Ссылка на официальную публикацию"/>
    <w:basedOn w:val="a"/>
    <w:next w:val="a"/>
    <w:uiPriority w:val="99"/>
    <w:rsid w:val="00895F77"/>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e">
    <w:name w:val="Ссылка на утративший силу документ"/>
    <w:uiPriority w:val="99"/>
    <w:rsid w:val="00895F77"/>
    <w:rPr>
      <w:b/>
      <w:color w:val="749232"/>
    </w:rPr>
  </w:style>
  <w:style w:type="paragraph" w:customStyle="1" w:styleId="afffff">
    <w:name w:val="Текст в таблице"/>
    <w:basedOn w:val="afffc"/>
    <w:next w:val="a"/>
    <w:uiPriority w:val="99"/>
    <w:rsid w:val="00895F77"/>
    <w:pPr>
      <w:ind w:firstLine="500"/>
    </w:pPr>
  </w:style>
  <w:style w:type="paragraph" w:customStyle="1" w:styleId="afffff0">
    <w:name w:val="Текст ЭР (см. также)"/>
    <w:basedOn w:val="a"/>
    <w:next w:val="a"/>
    <w:uiPriority w:val="99"/>
    <w:rsid w:val="00895F77"/>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1">
    <w:name w:val="Технический комментарий"/>
    <w:basedOn w:val="a"/>
    <w:next w:val="a"/>
    <w:uiPriority w:val="99"/>
    <w:rsid w:val="00895F77"/>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2">
    <w:name w:val="Утратил силу"/>
    <w:uiPriority w:val="99"/>
    <w:rsid w:val="00895F77"/>
    <w:rPr>
      <w:b/>
      <w:strike/>
      <w:color w:val="666600"/>
    </w:rPr>
  </w:style>
  <w:style w:type="paragraph" w:customStyle="1" w:styleId="afffff3">
    <w:name w:val="Формула"/>
    <w:basedOn w:val="a"/>
    <w:next w:val="a"/>
    <w:uiPriority w:val="99"/>
    <w:rsid w:val="00895F77"/>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4">
    <w:name w:val="Центрированный (таблица)"/>
    <w:basedOn w:val="afffc"/>
    <w:next w:val="a"/>
    <w:uiPriority w:val="99"/>
    <w:rsid w:val="00895F77"/>
    <w:pPr>
      <w:jc w:val="center"/>
    </w:pPr>
  </w:style>
  <w:style w:type="paragraph" w:customStyle="1" w:styleId="-">
    <w:name w:val="ЭР-содержание (правое окно)"/>
    <w:basedOn w:val="a"/>
    <w:next w:val="a"/>
    <w:uiPriority w:val="99"/>
    <w:rsid w:val="00895F77"/>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895F7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5">
    <w:name w:val="annotation reference"/>
    <w:uiPriority w:val="99"/>
    <w:unhideWhenUsed/>
    <w:rsid w:val="00895F77"/>
    <w:rPr>
      <w:rFonts w:cs="Times New Roman"/>
      <w:sz w:val="16"/>
    </w:rPr>
  </w:style>
  <w:style w:type="paragraph" w:styleId="41">
    <w:name w:val="toc 4"/>
    <w:basedOn w:val="a"/>
    <w:next w:val="a"/>
    <w:autoRedefine/>
    <w:uiPriority w:val="39"/>
    <w:rsid w:val="00895F77"/>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uiPriority w:val="39"/>
    <w:rsid w:val="00895F77"/>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uiPriority w:val="39"/>
    <w:rsid w:val="00895F77"/>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uiPriority w:val="39"/>
    <w:rsid w:val="00895F77"/>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uiPriority w:val="39"/>
    <w:rsid w:val="00895F77"/>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uiPriority w:val="39"/>
    <w:rsid w:val="00895F77"/>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895F7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6">
    <w:name w:val="Table Grid"/>
    <w:basedOn w:val="a1"/>
    <w:uiPriority w:val="39"/>
    <w:rsid w:val="00895F7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895F77"/>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uiPriority w:val="99"/>
    <w:semiHidden/>
    <w:rsid w:val="00895F77"/>
    <w:rPr>
      <w:rFonts w:ascii="Calibri" w:eastAsia="Times New Roman" w:hAnsi="Calibri" w:cs="Times New Roman"/>
      <w:sz w:val="20"/>
      <w:szCs w:val="20"/>
      <w:lang w:val="x-none" w:eastAsia="x-none"/>
    </w:rPr>
  </w:style>
  <w:style w:type="character" w:styleId="afffff9">
    <w:name w:val="endnote reference"/>
    <w:uiPriority w:val="99"/>
    <w:semiHidden/>
    <w:unhideWhenUsed/>
    <w:rsid w:val="00895F77"/>
    <w:rPr>
      <w:rFonts w:cs="Times New Roman"/>
      <w:vertAlign w:val="superscript"/>
    </w:rPr>
  </w:style>
  <w:style w:type="character" w:customStyle="1" w:styleId="af">
    <w:name w:val="Абзац списка Знак"/>
    <w:aliases w:val="Содержание. 2 уровень Знак,List Paragraph Знак,List Paragraph_0 Знак"/>
    <w:link w:val="ae"/>
    <w:uiPriority w:val="34"/>
    <w:qFormat/>
    <w:locked/>
    <w:rsid w:val="00895F77"/>
    <w:rPr>
      <w:rFonts w:ascii="Times New Roman" w:eastAsia="Times New Roman" w:hAnsi="Times New Roman" w:cs="Times New Roman"/>
      <w:sz w:val="24"/>
      <w:szCs w:val="24"/>
      <w:lang w:val="x-none" w:eastAsia="x-none"/>
    </w:rPr>
  </w:style>
  <w:style w:type="character" w:customStyle="1" w:styleId="a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uiPriority w:val="99"/>
    <w:locked/>
    <w:rsid w:val="00895F77"/>
    <w:rPr>
      <w:rFonts w:ascii="Times New Roman" w:eastAsia="Times New Roman" w:hAnsi="Times New Roman" w:cs="Times New Roman"/>
      <w:sz w:val="24"/>
      <w:szCs w:val="24"/>
      <w:lang w:val="en-US" w:eastAsia="nl-NL"/>
    </w:rPr>
  </w:style>
  <w:style w:type="character" w:styleId="afffffa">
    <w:name w:val="Strong"/>
    <w:uiPriority w:val="22"/>
    <w:qFormat/>
    <w:rsid w:val="00895F77"/>
    <w:rPr>
      <w:b/>
      <w:bCs/>
    </w:rPr>
  </w:style>
  <w:style w:type="table" w:customStyle="1" w:styleId="TableNormal">
    <w:name w:val="Table Normal"/>
    <w:uiPriority w:val="2"/>
    <w:semiHidden/>
    <w:unhideWhenUsed/>
    <w:qFormat/>
    <w:rsid w:val="00895F7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95F77"/>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895F77"/>
    <w:rPr>
      <w:color w:val="0000FF"/>
      <w:u w:val="single"/>
    </w:rPr>
  </w:style>
  <w:style w:type="character" w:styleId="afffffc">
    <w:name w:val="Subtle Emphasis"/>
    <w:uiPriority w:val="19"/>
    <w:qFormat/>
    <w:rsid w:val="00895F77"/>
    <w:rPr>
      <w:i/>
      <w:iCs/>
      <w:color w:val="404040"/>
    </w:rPr>
  </w:style>
  <w:style w:type="paragraph" w:styleId="afffffd">
    <w:name w:val="Subtitle"/>
    <w:basedOn w:val="a"/>
    <w:next w:val="a"/>
    <w:link w:val="afffffe"/>
    <w:uiPriority w:val="11"/>
    <w:qFormat/>
    <w:rsid w:val="00895F77"/>
    <w:pPr>
      <w:spacing w:after="60" w:line="276" w:lineRule="auto"/>
      <w:jc w:val="center"/>
      <w:outlineLvl w:val="1"/>
    </w:pPr>
    <w:rPr>
      <w:rFonts w:ascii="Calibri Light" w:eastAsia="Times New Roman" w:hAnsi="Calibri Light" w:cs="Times New Roman"/>
      <w:sz w:val="24"/>
      <w:szCs w:val="24"/>
      <w:lang w:eastAsia="ru-RU"/>
    </w:rPr>
  </w:style>
  <w:style w:type="character" w:customStyle="1" w:styleId="afffffe">
    <w:name w:val="Подзаголовок Знак"/>
    <w:basedOn w:val="a0"/>
    <w:link w:val="afffffd"/>
    <w:uiPriority w:val="11"/>
    <w:rsid w:val="00895F77"/>
    <w:rPr>
      <w:rFonts w:ascii="Calibri Light" w:eastAsia="Times New Roman" w:hAnsi="Calibri Light" w:cs="Times New Roman"/>
      <w:sz w:val="24"/>
      <w:szCs w:val="24"/>
      <w:lang w:eastAsia="ru-RU"/>
    </w:rPr>
  </w:style>
  <w:style w:type="paragraph" w:styleId="affffff">
    <w:name w:val="TOC Heading"/>
    <w:basedOn w:val="1"/>
    <w:next w:val="a"/>
    <w:uiPriority w:val="39"/>
    <w:unhideWhenUsed/>
    <w:qFormat/>
    <w:rsid w:val="00895F77"/>
    <w:pPr>
      <w:keepLines/>
      <w:spacing w:after="0" w:line="259" w:lineRule="auto"/>
      <w:outlineLvl w:val="9"/>
    </w:pPr>
    <w:rPr>
      <w:rFonts w:ascii="Calibri Light" w:hAnsi="Calibri Light"/>
      <w:b w:val="0"/>
      <w:bCs w:val="0"/>
      <w:color w:val="2F5496"/>
      <w:kern w:val="0"/>
      <w:lang w:val="ru-RU" w:eastAsia="ru-RU"/>
    </w:rPr>
  </w:style>
  <w:style w:type="numbering" w:customStyle="1" w:styleId="27">
    <w:name w:val="Нет списка2"/>
    <w:next w:val="a2"/>
    <w:uiPriority w:val="99"/>
    <w:semiHidden/>
    <w:unhideWhenUsed/>
    <w:rsid w:val="002300E6"/>
  </w:style>
  <w:style w:type="numbering" w:customStyle="1" w:styleId="112">
    <w:name w:val="Нет списка11"/>
    <w:next w:val="a2"/>
    <w:uiPriority w:val="99"/>
    <w:semiHidden/>
    <w:unhideWhenUsed/>
    <w:rsid w:val="002300E6"/>
  </w:style>
  <w:style w:type="numbering" w:customStyle="1" w:styleId="210">
    <w:name w:val="Нет списка21"/>
    <w:next w:val="a2"/>
    <w:uiPriority w:val="99"/>
    <w:semiHidden/>
    <w:unhideWhenUsed/>
    <w:rsid w:val="002300E6"/>
  </w:style>
  <w:style w:type="character" w:customStyle="1" w:styleId="16">
    <w:name w:val="Неразрешенное упоминание1"/>
    <w:basedOn w:val="a0"/>
    <w:uiPriority w:val="99"/>
    <w:semiHidden/>
    <w:unhideWhenUsed/>
    <w:rsid w:val="002300E6"/>
    <w:rPr>
      <w:color w:val="605E5C"/>
      <w:shd w:val="clear" w:color="auto" w:fill="E1DFDD"/>
    </w:rPr>
  </w:style>
  <w:style w:type="table" w:customStyle="1" w:styleId="17">
    <w:name w:val="Сетка таблицы1"/>
    <w:basedOn w:val="a1"/>
    <w:next w:val="afffff6"/>
    <w:uiPriority w:val="39"/>
    <w:rsid w:val="00230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5828E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ormattext">
    <w:name w:val="formattext"/>
    <w:basedOn w:val="a"/>
    <w:rsid w:val="00582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B90A3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0">
    <w:name w:val="Table Normal_0"/>
    <w:uiPriority w:val="2"/>
    <w:semiHidden/>
    <w:unhideWhenUsed/>
    <w:qFormat/>
    <w:rsid w:val="00F607A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ffff0">
    <w:name w:val="Body Text Indent"/>
    <w:basedOn w:val="a"/>
    <w:link w:val="affffff1"/>
    <w:rsid w:val="00F607AB"/>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fffff1">
    <w:name w:val="Основной текст с отступом Знак"/>
    <w:basedOn w:val="a0"/>
    <w:link w:val="affffff0"/>
    <w:rsid w:val="00F607AB"/>
    <w:rPr>
      <w:rFonts w:ascii="Times New Roman" w:eastAsia="Times New Roman" w:hAnsi="Times New Roman" w:cs="Times New Roman"/>
      <w:sz w:val="24"/>
      <w:szCs w:val="24"/>
      <w:lang w:eastAsia="ar-SA"/>
    </w:rPr>
  </w:style>
  <w:style w:type="paragraph" w:customStyle="1" w:styleId="70">
    <w:name w:val="Основной текст7"/>
    <w:basedOn w:val="a"/>
    <w:rsid w:val="00F607AB"/>
    <w:pPr>
      <w:widowControl w:val="0"/>
      <w:shd w:val="clear" w:color="auto" w:fill="FFFFFF"/>
      <w:spacing w:after="0" w:line="480" w:lineRule="exact"/>
      <w:ind w:hanging="1420"/>
      <w:jc w:val="center"/>
    </w:pPr>
    <w:rPr>
      <w:rFonts w:ascii="Times New Roman" w:eastAsia="Times New Roman" w:hAnsi="Times New Roman" w:cs="Times New Roman"/>
      <w:sz w:val="27"/>
      <w:szCs w:val="27"/>
    </w:rPr>
  </w:style>
  <w:style w:type="character" w:customStyle="1" w:styleId="42">
    <w:name w:val="Основной текст4"/>
    <w:rsid w:val="00F607AB"/>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60">
    <w:name w:val="Основной текст6"/>
    <w:rsid w:val="00F607AB"/>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affffff2">
    <w:name w:val="Стиль"/>
    <w:rsid w:val="00F607AB"/>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3784">
      <w:bodyDiv w:val="1"/>
      <w:marLeft w:val="0"/>
      <w:marRight w:val="0"/>
      <w:marTop w:val="0"/>
      <w:marBottom w:val="0"/>
      <w:divBdr>
        <w:top w:val="none" w:sz="0" w:space="0" w:color="auto"/>
        <w:left w:val="none" w:sz="0" w:space="0" w:color="auto"/>
        <w:bottom w:val="none" w:sz="0" w:space="0" w:color="auto"/>
        <w:right w:val="none" w:sz="0" w:space="0" w:color="auto"/>
      </w:divBdr>
    </w:div>
    <w:div w:id="14813819">
      <w:bodyDiv w:val="1"/>
      <w:marLeft w:val="0"/>
      <w:marRight w:val="0"/>
      <w:marTop w:val="0"/>
      <w:marBottom w:val="0"/>
      <w:divBdr>
        <w:top w:val="none" w:sz="0" w:space="0" w:color="auto"/>
        <w:left w:val="none" w:sz="0" w:space="0" w:color="auto"/>
        <w:bottom w:val="none" w:sz="0" w:space="0" w:color="auto"/>
        <w:right w:val="none" w:sz="0" w:space="0" w:color="auto"/>
      </w:divBdr>
    </w:div>
    <w:div w:id="96097658">
      <w:bodyDiv w:val="1"/>
      <w:marLeft w:val="0"/>
      <w:marRight w:val="0"/>
      <w:marTop w:val="0"/>
      <w:marBottom w:val="0"/>
      <w:divBdr>
        <w:top w:val="none" w:sz="0" w:space="0" w:color="auto"/>
        <w:left w:val="none" w:sz="0" w:space="0" w:color="auto"/>
        <w:bottom w:val="none" w:sz="0" w:space="0" w:color="auto"/>
        <w:right w:val="none" w:sz="0" w:space="0" w:color="auto"/>
      </w:divBdr>
    </w:div>
    <w:div w:id="131875326">
      <w:bodyDiv w:val="1"/>
      <w:marLeft w:val="0"/>
      <w:marRight w:val="0"/>
      <w:marTop w:val="0"/>
      <w:marBottom w:val="0"/>
      <w:divBdr>
        <w:top w:val="none" w:sz="0" w:space="0" w:color="auto"/>
        <w:left w:val="none" w:sz="0" w:space="0" w:color="auto"/>
        <w:bottom w:val="none" w:sz="0" w:space="0" w:color="auto"/>
        <w:right w:val="none" w:sz="0" w:space="0" w:color="auto"/>
      </w:divBdr>
    </w:div>
    <w:div w:id="229971149">
      <w:bodyDiv w:val="1"/>
      <w:marLeft w:val="0"/>
      <w:marRight w:val="0"/>
      <w:marTop w:val="0"/>
      <w:marBottom w:val="0"/>
      <w:divBdr>
        <w:top w:val="none" w:sz="0" w:space="0" w:color="auto"/>
        <w:left w:val="none" w:sz="0" w:space="0" w:color="auto"/>
        <w:bottom w:val="none" w:sz="0" w:space="0" w:color="auto"/>
        <w:right w:val="none" w:sz="0" w:space="0" w:color="auto"/>
      </w:divBdr>
    </w:div>
    <w:div w:id="383605938">
      <w:bodyDiv w:val="1"/>
      <w:marLeft w:val="0"/>
      <w:marRight w:val="0"/>
      <w:marTop w:val="0"/>
      <w:marBottom w:val="0"/>
      <w:divBdr>
        <w:top w:val="none" w:sz="0" w:space="0" w:color="auto"/>
        <w:left w:val="none" w:sz="0" w:space="0" w:color="auto"/>
        <w:bottom w:val="none" w:sz="0" w:space="0" w:color="auto"/>
        <w:right w:val="none" w:sz="0" w:space="0" w:color="auto"/>
      </w:divBdr>
    </w:div>
    <w:div w:id="433599544">
      <w:bodyDiv w:val="1"/>
      <w:marLeft w:val="0"/>
      <w:marRight w:val="0"/>
      <w:marTop w:val="0"/>
      <w:marBottom w:val="0"/>
      <w:divBdr>
        <w:top w:val="none" w:sz="0" w:space="0" w:color="auto"/>
        <w:left w:val="none" w:sz="0" w:space="0" w:color="auto"/>
        <w:bottom w:val="none" w:sz="0" w:space="0" w:color="auto"/>
        <w:right w:val="none" w:sz="0" w:space="0" w:color="auto"/>
      </w:divBdr>
    </w:div>
    <w:div w:id="509949375">
      <w:bodyDiv w:val="1"/>
      <w:marLeft w:val="0"/>
      <w:marRight w:val="0"/>
      <w:marTop w:val="0"/>
      <w:marBottom w:val="0"/>
      <w:divBdr>
        <w:top w:val="none" w:sz="0" w:space="0" w:color="auto"/>
        <w:left w:val="none" w:sz="0" w:space="0" w:color="auto"/>
        <w:bottom w:val="none" w:sz="0" w:space="0" w:color="auto"/>
        <w:right w:val="none" w:sz="0" w:space="0" w:color="auto"/>
      </w:divBdr>
    </w:div>
    <w:div w:id="564073326">
      <w:bodyDiv w:val="1"/>
      <w:marLeft w:val="0"/>
      <w:marRight w:val="0"/>
      <w:marTop w:val="0"/>
      <w:marBottom w:val="0"/>
      <w:divBdr>
        <w:top w:val="none" w:sz="0" w:space="0" w:color="auto"/>
        <w:left w:val="none" w:sz="0" w:space="0" w:color="auto"/>
        <w:bottom w:val="none" w:sz="0" w:space="0" w:color="auto"/>
        <w:right w:val="none" w:sz="0" w:space="0" w:color="auto"/>
      </w:divBdr>
    </w:div>
    <w:div w:id="647513591">
      <w:bodyDiv w:val="1"/>
      <w:marLeft w:val="0"/>
      <w:marRight w:val="0"/>
      <w:marTop w:val="0"/>
      <w:marBottom w:val="0"/>
      <w:divBdr>
        <w:top w:val="none" w:sz="0" w:space="0" w:color="auto"/>
        <w:left w:val="none" w:sz="0" w:space="0" w:color="auto"/>
        <w:bottom w:val="none" w:sz="0" w:space="0" w:color="auto"/>
        <w:right w:val="none" w:sz="0" w:space="0" w:color="auto"/>
      </w:divBdr>
    </w:div>
    <w:div w:id="817570980">
      <w:bodyDiv w:val="1"/>
      <w:marLeft w:val="0"/>
      <w:marRight w:val="0"/>
      <w:marTop w:val="0"/>
      <w:marBottom w:val="0"/>
      <w:divBdr>
        <w:top w:val="none" w:sz="0" w:space="0" w:color="auto"/>
        <w:left w:val="none" w:sz="0" w:space="0" w:color="auto"/>
        <w:bottom w:val="none" w:sz="0" w:space="0" w:color="auto"/>
        <w:right w:val="none" w:sz="0" w:space="0" w:color="auto"/>
      </w:divBdr>
    </w:div>
    <w:div w:id="1028142776">
      <w:bodyDiv w:val="1"/>
      <w:marLeft w:val="0"/>
      <w:marRight w:val="0"/>
      <w:marTop w:val="0"/>
      <w:marBottom w:val="0"/>
      <w:divBdr>
        <w:top w:val="none" w:sz="0" w:space="0" w:color="auto"/>
        <w:left w:val="none" w:sz="0" w:space="0" w:color="auto"/>
        <w:bottom w:val="none" w:sz="0" w:space="0" w:color="auto"/>
        <w:right w:val="none" w:sz="0" w:space="0" w:color="auto"/>
      </w:divBdr>
    </w:div>
    <w:div w:id="1031762584">
      <w:bodyDiv w:val="1"/>
      <w:marLeft w:val="0"/>
      <w:marRight w:val="0"/>
      <w:marTop w:val="0"/>
      <w:marBottom w:val="0"/>
      <w:divBdr>
        <w:top w:val="none" w:sz="0" w:space="0" w:color="auto"/>
        <w:left w:val="none" w:sz="0" w:space="0" w:color="auto"/>
        <w:bottom w:val="none" w:sz="0" w:space="0" w:color="auto"/>
        <w:right w:val="none" w:sz="0" w:space="0" w:color="auto"/>
      </w:divBdr>
    </w:div>
    <w:div w:id="1034236154">
      <w:bodyDiv w:val="1"/>
      <w:marLeft w:val="0"/>
      <w:marRight w:val="0"/>
      <w:marTop w:val="0"/>
      <w:marBottom w:val="0"/>
      <w:divBdr>
        <w:top w:val="none" w:sz="0" w:space="0" w:color="auto"/>
        <w:left w:val="none" w:sz="0" w:space="0" w:color="auto"/>
        <w:bottom w:val="none" w:sz="0" w:space="0" w:color="auto"/>
        <w:right w:val="none" w:sz="0" w:space="0" w:color="auto"/>
      </w:divBdr>
    </w:div>
    <w:div w:id="1076977965">
      <w:bodyDiv w:val="1"/>
      <w:marLeft w:val="0"/>
      <w:marRight w:val="0"/>
      <w:marTop w:val="0"/>
      <w:marBottom w:val="0"/>
      <w:divBdr>
        <w:top w:val="none" w:sz="0" w:space="0" w:color="auto"/>
        <w:left w:val="none" w:sz="0" w:space="0" w:color="auto"/>
        <w:bottom w:val="none" w:sz="0" w:space="0" w:color="auto"/>
        <w:right w:val="none" w:sz="0" w:space="0" w:color="auto"/>
      </w:divBdr>
    </w:div>
    <w:div w:id="1128430676">
      <w:bodyDiv w:val="1"/>
      <w:marLeft w:val="0"/>
      <w:marRight w:val="0"/>
      <w:marTop w:val="0"/>
      <w:marBottom w:val="0"/>
      <w:divBdr>
        <w:top w:val="none" w:sz="0" w:space="0" w:color="auto"/>
        <w:left w:val="none" w:sz="0" w:space="0" w:color="auto"/>
        <w:bottom w:val="none" w:sz="0" w:space="0" w:color="auto"/>
        <w:right w:val="none" w:sz="0" w:space="0" w:color="auto"/>
      </w:divBdr>
    </w:div>
    <w:div w:id="1628126116">
      <w:bodyDiv w:val="1"/>
      <w:marLeft w:val="0"/>
      <w:marRight w:val="0"/>
      <w:marTop w:val="0"/>
      <w:marBottom w:val="0"/>
      <w:divBdr>
        <w:top w:val="none" w:sz="0" w:space="0" w:color="auto"/>
        <w:left w:val="none" w:sz="0" w:space="0" w:color="auto"/>
        <w:bottom w:val="none" w:sz="0" w:space="0" w:color="auto"/>
        <w:right w:val="none" w:sz="0" w:space="0" w:color="auto"/>
      </w:divBdr>
    </w:div>
    <w:div w:id="1858303597">
      <w:bodyDiv w:val="1"/>
      <w:marLeft w:val="0"/>
      <w:marRight w:val="0"/>
      <w:marTop w:val="0"/>
      <w:marBottom w:val="0"/>
      <w:divBdr>
        <w:top w:val="none" w:sz="0" w:space="0" w:color="auto"/>
        <w:left w:val="none" w:sz="0" w:space="0" w:color="auto"/>
        <w:bottom w:val="none" w:sz="0" w:space="0" w:color="auto"/>
        <w:right w:val="none" w:sz="0" w:space="0" w:color="auto"/>
      </w:divBdr>
    </w:div>
    <w:div w:id="186308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mss.ru/page.php?id=773" TargetMode="External"/><Relationship Id="rId21" Type="http://schemas.openxmlformats.org/officeDocument/2006/relationships/footer" Target="footer7.xml"/><Relationship Id="rId34" Type="http://schemas.openxmlformats.org/officeDocument/2006/relationships/hyperlink" Target="http://www.securitylab.ru/software/1258/" TargetMode="External"/><Relationship Id="rId42" Type="http://schemas.openxmlformats.org/officeDocument/2006/relationships/footer" Target="footer11.xml"/><Relationship Id="rId47" Type="http://schemas.openxmlformats.org/officeDocument/2006/relationships/footer" Target="footer14.xml"/><Relationship Id="rId50" Type="http://schemas.openxmlformats.org/officeDocument/2006/relationships/hyperlink" Target="https://rsv.ru/" TargetMode="External"/><Relationship Id="rId55" Type="http://schemas.openxmlformats.org/officeDocument/2006/relationships/hyperlink" Target="https://bolshayaperemena.online/"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ru.wikipedia.org/wiki/Wi-Fi" TargetMode="External"/><Relationship Id="rId11" Type="http://schemas.openxmlformats.org/officeDocument/2006/relationships/hyperlink" Target="consultantplus://offline/ref=A28274792AEEBC565F8150BA18829E6FB78B3C9FA163B5D5993292CE910BCAD2E10A38E34BEBD1D0335CB7A98E9594D0628B0926A41411ADk6V9I" TargetMode="External"/><Relationship Id="rId24" Type="http://schemas.openxmlformats.org/officeDocument/2006/relationships/hyperlink" Target="https://www.pgpru.com/" TargetMode="External"/><Relationship Id="rId32" Type="http://schemas.openxmlformats.org/officeDocument/2006/relationships/hyperlink" Target="http://www.ancud.ru/ecp" TargetMode="External"/><Relationship Id="rId37" Type="http://schemas.openxmlformats.org/officeDocument/2006/relationships/hyperlink" Target="http://www.centrmag.ru/catalog/product/trudovoy_kodeks_rf_tekst_s_izmeneniyami_i_dopolneniyami_2014_goda/" TargetMode="External"/><Relationship Id="rId40" Type="http://schemas.openxmlformats.org/officeDocument/2006/relationships/hyperlink" Target="http://www.biblio-online.ru/book/3E669466-21D5-4BD6-8A51-30655AF31364" TargetMode="External"/><Relationship Id="rId45" Type="http://schemas.openxmlformats.org/officeDocument/2006/relationships/hyperlink" Target="http://www.profosvita.org.ua/" TargetMode="External"/><Relationship Id="rId53" Type="http://schemas.openxmlformats.org/officeDocument/2006/relationships/hyperlink" Target="https://onf.ru" TargetMode="External"/><Relationship Id="rId58" Type="http://schemas.openxmlformats.org/officeDocument/2006/relationships/footer" Target="footer19.xml"/><Relationship Id="rId5" Type="http://schemas.openxmlformats.org/officeDocument/2006/relationships/webSettings" Target="webSettings.xml"/><Relationship Id="rId61" Type="http://schemas.microsoft.com/office/2011/relationships/commentsExtended" Target="commentsExtended.xml"/><Relationship Id="rId19" Type="http://schemas.openxmlformats.org/officeDocument/2006/relationships/footer" Target="footer5.xml"/><Relationship Id="rId14" Type="http://schemas.openxmlformats.org/officeDocument/2006/relationships/hyperlink" Target="consultantplus://offline/ref=9F9A64973E73676EDDED0724B9D7E891F05896D62B7ADD09AB83FA0A7CC2235266DC0F2823190BBD9E76DF5A505E3D96909298A91495012Dl7S8N" TargetMode="External"/><Relationship Id="rId22" Type="http://schemas.openxmlformats.org/officeDocument/2006/relationships/hyperlink" Target="http://pandia.ru/text/categ/wiki/001/197.php" TargetMode="External"/><Relationship Id="rId27" Type="http://schemas.openxmlformats.org/officeDocument/2006/relationships/hyperlink" Target="http://www.drweb.com" TargetMode="External"/><Relationship Id="rId30" Type="http://schemas.openxmlformats.org/officeDocument/2006/relationships/hyperlink" Target="http://cybersafesoft.com/rus/" TargetMode="Externa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footer" Target="footer15.xml"/><Relationship Id="rId56" Type="http://schemas.openxmlformats.org/officeDocument/2006/relationships/footer" Target="footer17.xml"/><Relationship Id="rId64" Type="http://schemas.microsoft.com/office/2011/relationships/people" Target="people.xml"/><Relationship Id="rId8" Type="http://schemas.openxmlformats.org/officeDocument/2006/relationships/image" Target="media/image1.png"/><Relationship Id="rId51" Type="http://schemas.openxmlformats.org/officeDocument/2006/relationships/hyperlink" Target="https://bolshayaperemena.online/" TargetMode="External"/><Relationship Id="rId3" Type="http://schemas.openxmlformats.org/officeDocument/2006/relationships/styles" Target="styles.xml"/><Relationship Id="rId12" Type="http://schemas.openxmlformats.org/officeDocument/2006/relationships/hyperlink" Target="consultantplus://offline/ref=A28274792AEEBC565F8150BA18829E6FB5853B9CA369B5D5993292CE910BCAD2E10A38E34BEBD1D6335CB7A98E9594D0628B0926A41411ADk6V9I" TargetMode="External"/><Relationship Id="rId17" Type="http://schemas.openxmlformats.org/officeDocument/2006/relationships/footer" Target="footer3.xml"/><Relationship Id="rId25" Type="http://schemas.openxmlformats.org/officeDocument/2006/relationships/hyperlink" Target="http://www.infoline-rk.ru/vipnet-custom/" TargetMode="External"/><Relationship Id="rId33" Type="http://schemas.openxmlformats.org/officeDocument/2006/relationships/hyperlink" Target="http://www.cryptx.ru/" TargetMode="External"/><Relationship Id="rId38" Type="http://schemas.openxmlformats.org/officeDocument/2006/relationships/hyperlink" Target="http://www.biblio-online.ru/book/110CBAD0-A707-4E97-832E-DCE6BEE35F2C" TargetMode="External"/><Relationship Id="rId46" Type="http://schemas.openxmlformats.org/officeDocument/2006/relationships/hyperlink" Target="http://www.aup.ru/books/m161/kz.htm" TargetMode="External"/><Relationship Id="rId59" Type="http://schemas.openxmlformats.org/officeDocument/2006/relationships/footer" Target="footer20.xml"/><Relationship Id="rId20" Type="http://schemas.openxmlformats.org/officeDocument/2006/relationships/footer" Target="footer6.xml"/><Relationship Id="rId41" Type="http://schemas.openxmlformats.org/officeDocument/2006/relationships/footer" Target="footer10.xml"/><Relationship Id="rId54" Type="http://schemas.openxmlformats.org/officeDocument/2006/relationships/hyperlink" Target="https://onf.ru" TargetMode="Externa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9F9A64973E73676EDDED0724B9D7E891F75C9DD12F7CDD09AB83FA0A7CC2235266DC0F2823180BB89976DF5A505E3D96909298A91495012Dl7S8N" TargetMode="External"/><Relationship Id="rId23" Type="http://schemas.openxmlformats.org/officeDocument/2006/relationships/hyperlink" Target="http://pandia.ru/text/category/zashita_informatcii/" TargetMode="External"/><Relationship Id="rId28" Type="http://schemas.openxmlformats.org/officeDocument/2006/relationships/hyperlink" Target="http://www.comss.ru/page.php?id=773" TargetMode="External"/><Relationship Id="rId36" Type="http://schemas.openxmlformats.org/officeDocument/2006/relationships/footer" Target="footer9.xml"/><Relationship Id="rId49" Type="http://schemas.openxmlformats.org/officeDocument/2006/relationships/footer" Target="footer16.xml"/><Relationship Id="rId57" Type="http://schemas.openxmlformats.org/officeDocument/2006/relationships/footer" Target="footer18.xml"/><Relationship Id="rId10" Type="http://schemas.openxmlformats.org/officeDocument/2006/relationships/hyperlink" Target="consultantplus://offline/ref=A28274792AEEBC565F8150BA18829E6FB2813E99A765B5D5993292CE910BCAD2E10A38E44AE8DA816613B6F5C8C387D2698B0B2EB8k1V4I" TargetMode="External"/><Relationship Id="rId31" Type="http://schemas.openxmlformats.org/officeDocument/2006/relationships/hyperlink" Target="http://www.comss.ru/list.php?c=firewall" TargetMode="External"/><Relationship Id="rId44" Type="http://schemas.openxmlformats.org/officeDocument/2006/relationships/footer" Target="footer13.xml"/><Relationship Id="rId52" Type="http://schemas.openxmlformats.org/officeDocument/2006/relationships/hyperlink" Target="https://&#1083;&#1080;&#1076;&#1077;&#1088;&#1099;&#1088;&#1086;&#1089;&#1089;&#1080;&#1080;.&#1088;&#1092;/" TargetMode="External"/><Relationship Id="rId60" Type="http://schemas.openxmlformats.org/officeDocument/2006/relationships/comments" Target="comments.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A28274792AEEBC565F8150BA18829E6FB58B3599A660B5D5993292CE910BCAD2E10A38E34BEBD1D4345CB7A98E9594D0628B0926A41411ADk6V9I" TargetMode="External"/><Relationship Id="rId18" Type="http://schemas.openxmlformats.org/officeDocument/2006/relationships/footer" Target="footer4.xml"/><Relationship Id="rId39" Type="http://schemas.openxmlformats.org/officeDocument/2006/relationships/hyperlink" Target="http://www.biblio-online.ru/book/2700DD86-0B8E-49EE-A1E2-7BA701D13FB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EB6CE8FDF6599C69D9CEA9A5759392492C7D7D1125C1CA8773C4EBD93C9425D7D737797EB0E19B144BC1ECA7F2567F76ED7A9DD769590A82v9Z2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CC5D2-8BDB-4366-A365-1F58ECA90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68676</Words>
  <Characters>391457</Characters>
  <Application>Microsoft Office Word</Application>
  <DocSecurity>0</DocSecurity>
  <Lines>3262</Lines>
  <Paragraphs>918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Sofinskaya</dc:creator>
  <cp:keywords/>
  <dc:description/>
  <cp:lastModifiedBy>ПК</cp:lastModifiedBy>
  <cp:revision>2</cp:revision>
  <cp:lastPrinted>2022-05-02T22:42:00Z</cp:lastPrinted>
  <dcterms:created xsi:type="dcterms:W3CDTF">2023-09-26T15:06:00Z</dcterms:created>
  <dcterms:modified xsi:type="dcterms:W3CDTF">2023-09-26T15:06:00Z</dcterms:modified>
</cp:coreProperties>
</file>